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334DB" w14:textId="77777777" w:rsidR="000F5537" w:rsidRPr="007D3559" w:rsidRDefault="00C11F87" w:rsidP="000F5537">
      <w:pPr>
        <w:pStyle w:val="Heading1"/>
      </w:pPr>
      <w:bookmarkStart w:id="0" w:name="_Toc411442213"/>
      <w:bookmarkStart w:id="1" w:name="_Toc475016642"/>
      <w:bookmarkStart w:id="2" w:name="_Ref22292329"/>
      <w:bookmarkStart w:id="3" w:name="_Toc166693421"/>
      <w:bookmarkStart w:id="4" w:name="_Toc317760111"/>
      <w:bookmarkStart w:id="5" w:name="_Toc368308675"/>
      <w:bookmarkStart w:id="6" w:name="_Toc390714439"/>
      <w:bookmarkStart w:id="7" w:name="_Toc332185726"/>
      <w:bookmarkStart w:id="8" w:name="_Toc332271170"/>
      <w:bookmarkStart w:id="9" w:name="_Toc320280508"/>
      <w:r w:rsidRPr="007D3559">
        <w:t>Introduction</w:t>
      </w:r>
      <w:bookmarkEnd w:id="0"/>
      <w:bookmarkEnd w:id="1"/>
      <w:bookmarkEnd w:id="2"/>
      <w:bookmarkEnd w:id="3"/>
    </w:p>
    <w:p w14:paraId="389334DC" w14:textId="77777777" w:rsidR="000F5537" w:rsidRPr="007D3559" w:rsidRDefault="000F5537" w:rsidP="0055042E">
      <w:pPr>
        <w:pStyle w:val="BodyText"/>
      </w:pPr>
      <w:r w:rsidRPr="007D3559">
        <w:t xml:space="preserve">This chapter provides an overview of </w:t>
      </w:r>
      <w:r w:rsidR="0016195B" w:rsidRPr="007D3559">
        <w:t>Trade Innovation</w:t>
      </w:r>
      <w:r w:rsidRPr="007D3559">
        <w:t xml:space="preserve"> tailoring process. It explains what system tailoring involves, how it is used to set up your system, and its role in on-going system maintenance.</w:t>
      </w:r>
    </w:p>
    <w:p w14:paraId="389334DD" w14:textId="05FB0FE0" w:rsidR="000F5537" w:rsidRPr="007D3559" w:rsidRDefault="003F0C28" w:rsidP="000F5537">
      <w:pPr>
        <w:pStyle w:val="Heading2"/>
      </w:pPr>
      <w:bookmarkStart w:id="10" w:name="O_56683"/>
      <w:bookmarkStart w:id="11" w:name="_Toc325709819"/>
      <w:bookmarkStart w:id="12" w:name="_Toc388518254"/>
      <w:bookmarkStart w:id="13" w:name="_Toc389224544"/>
      <w:bookmarkStart w:id="14" w:name="_Toc411442214"/>
      <w:bookmarkStart w:id="15" w:name="_Toc475016643"/>
      <w:bookmarkStart w:id="16" w:name="_Toc166693422"/>
      <w:bookmarkEnd w:id="10"/>
      <w:r>
        <w:t>Trade Innovation</w:t>
      </w:r>
      <w:r w:rsidR="00C11F87" w:rsidRPr="007D3559">
        <w:t xml:space="preserve"> - an </w:t>
      </w:r>
      <w:r w:rsidR="000F5537" w:rsidRPr="007D3559">
        <w:t>Overview</w:t>
      </w:r>
      <w:bookmarkEnd w:id="11"/>
      <w:bookmarkEnd w:id="12"/>
      <w:bookmarkEnd w:id="13"/>
      <w:bookmarkEnd w:id="14"/>
      <w:bookmarkEnd w:id="15"/>
      <w:bookmarkEnd w:id="16"/>
    </w:p>
    <w:p w14:paraId="389334DE" w14:textId="34110A61" w:rsidR="000F5537" w:rsidRPr="007D3559" w:rsidRDefault="003F0C28" w:rsidP="0055042E">
      <w:pPr>
        <w:pStyle w:val="BodyText"/>
      </w:pPr>
      <w:r>
        <w:t>Trade Innovation</w:t>
      </w:r>
      <w:r w:rsidR="00D545A3" w:rsidRPr="007D3559">
        <w:t xml:space="preserve"> </w:t>
      </w:r>
      <w:r w:rsidR="000F5537" w:rsidRPr="007D3559">
        <w:t>is a trade finance system that allows trade finance transactions to be processed in one comprehensive environment:</w:t>
      </w:r>
    </w:p>
    <w:p w14:paraId="389334DF" w14:textId="77777777" w:rsidR="000F5537" w:rsidRPr="007D3559" w:rsidRDefault="000F5537" w:rsidP="00655665">
      <w:pPr>
        <w:pStyle w:val="BulletLevel1"/>
      </w:pPr>
      <w:r w:rsidRPr="007D3559">
        <w:t xml:space="preserve">Each type of transaction </w:t>
      </w:r>
      <w:r w:rsidR="0016195B" w:rsidRPr="007D3559">
        <w:t>Trade Innovation</w:t>
      </w:r>
      <w:r w:rsidRPr="007D3559">
        <w:t xml:space="preserve"> can process is called a </w:t>
      </w:r>
      <w:r w:rsidRPr="007D3559">
        <w:rPr>
          <w:rStyle w:val="Italic"/>
        </w:rPr>
        <w:t>product</w:t>
      </w:r>
    </w:p>
    <w:p w14:paraId="389334E0" w14:textId="77777777" w:rsidR="000F5537" w:rsidRPr="007D3559" w:rsidRDefault="000F5537" w:rsidP="00655665">
      <w:pPr>
        <w:pStyle w:val="BulletLevel1"/>
      </w:pPr>
      <w:r w:rsidRPr="007D3559">
        <w:t xml:space="preserve">Each product is processed in a series of stages called </w:t>
      </w:r>
      <w:r w:rsidRPr="007D3559">
        <w:rPr>
          <w:rStyle w:val="Italic"/>
        </w:rPr>
        <w:t>events</w:t>
      </w:r>
      <w:r w:rsidRPr="007D3559">
        <w:t>, each event representing a stage in the life-cycle of a product</w:t>
      </w:r>
    </w:p>
    <w:p w14:paraId="389334E1" w14:textId="63AFD994" w:rsidR="000F5537" w:rsidRPr="007D3559" w:rsidRDefault="000F5537" w:rsidP="00655665">
      <w:pPr>
        <w:pStyle w:val="BulletLevel1"/>
      </w:pPr>
      <w:r w:rsidRPr="007D3559">
        <w:t>Events themselves go through steps, including log and input steps. After input</w:t>
      </w:r>
      <w:r w:rsidR="00EF2871">
        <w:t>,</w:t>
      </w:r>
      <w:r w:rsidRPr="007D3559">
        <w:t xml:space="preserve"> full details of the transaction are entered</w:t>
      </w:r>
    </w:p>
    <w:p w14:paraId="389334E2" w14:textId="77777777" w:rsidR="000F5537" w:rsidRPr="007D3559" w:rsidRDefault="000F5537" w:rsidP="0055042E">
      <w:pPr>
        <w:pStyle w:val="BodyText"/>
      </w:pPr>
      <w:r w:rsidRPr="007D3559">
        <w:t xml:space="preserve">Production of documents, postings, </w:t>
      </w:r>
      <w:proofErr w:type="gramStart"/>
      <w:r w:rsidRPr="007D3559">
        <w:t>charges</w:t>
      </w:r>
      <w:proofErr w:type="gramEnd"/>
      <w:r w:rsidRPr="007D3559">
        <w:t xml:space="preserve"> and database updates occurs upon the release of an event either after the data capture phase has been completed, or after optional verification review steps have been carried out following input.</w:t>
      </w:r>
    </w:p>
    <w:p w14:paraId="389334E3" w14:textId="77777777" w:rsidR="000F5537" w:rsidRPr="007D3559" w:rsidRDefault="000F5537" w:rsidP="0055042E">
      <w:pPr>
        <w:pStyle w:val="BodyText"/>
      </w:pPr>
      <w:r w:rsidRPr="007D3559">
        <w:t xml:space="preserve">For each transaction, </w:t>
      </w:r>
      <w:r w:rsidR="00F405C7" w:rsidRPr="007D3559">
        <w:t xml:space="preserve">the system </w:t>
      </w:r>
      <w:r w:rsidRPr="007D3559">
        <w:t>creates a master record to hold critical processing information about that transaction and its history. The information for each of the events associated with the transaction is linked to this master record.</w:t>
      </w:r>
    </w:p>
    <w:p w14:paraId="389334E4" w14:textId="77777777" w:rsidR="000F5537" w:rsidRPr="007D3559" w:rsidRDefault="000F5537" w:rsidP="0055042E">
      <w:pPr>
        <w:pStyle w:val="BodyText"/>
      </w:pPr>
      <w:r w:rsidRPr="007D3559">
        <w:t xml:space="preserve">A master record is generated automatically for each transaction. It will have a unique reference, created by </w:t>
      </w:r>
      <w:r w:rsidR="00F405C7" w:rsidRPr="007D3559">
        <w:t xml:space="preserve">the system </w:t>
      </w:r>
      <w:r w:rsidRPr="007D3559">
        <w:t xml:space="preserve">according to instructions set up by your bank using data included in the transaction and other data, such as a unique ID, numbering </w:t>
      </w:r>
      <w:proofErr w:type="gramStart"/>
      <w:r w:rsidRPr="007D3559">
        <w:t>sequence</w:t>
      </w:r>
      <w:proofErr w:type="gramEnd"/>
      <w:r w:rsidRPr="007D3559">
        <w:t xml:space="preserve"> or a product prefix. You can define the prefix and the starting number and the range of the numbering sequence to be used to create master records for each product for different parts of your banking</w:t>
      </w:r>
      <w:r w:rsidR="00440A19" w:rsidRPr="007D3559">
        <w:t xml:space="preserve"> </w:t>
      </w:r>
      <w:proofErr w:type="spellStart"/>
      <w:r w:rsidR="00440A19" w:rsidRPr="007D3559">
        <w:t>organisation</w:t>
      </w:r>
      <w:proofErr w:type="spellEnd"/>
      <w:r w:rsidR="00440A19" w:rsidRPr="007D3559">
        <w:t>.</w:t>
      </w:r>
    </w:p>
    <w:p w14:paraId="389334E5" w14:textId="652B714B" w:rsidR="000F5537" w:rsidRPr="007D3559" w:rsidRDefault="000F5537" w:rsidP="0055042E">
      <w:pPr>
        <w:pStyle w:val="BodyText"/>
      </w:pPr>
      <w:r w:rsidRPr="007D3559">
        <w:t xml:space="preserve">As transactions are processed, each event in the transaction's life-cycle is attached to the master </w:t>
      </w:r>
      <w:r w:rsidR="00EF2871" w:rsidRPr="007D3559">
        <w:t>record and</w:t>
      </w:r>
      <w:r w:rsidRPr="007D3559">
        <w:t xml:space="preserve"> constitutes a part of that transaction's history. You can define prefixes for each type of event within each product to distinguish them within a transaction's history; sequential numbering of events with the same prefix within each master record is controlled by </w:t>
      </w:r>
      <w:r w:rsidR="00F405C7" w:rsidRPr="007D3559">
        <w:t>the system</w:t>
      </w:r>
      <w:r w:rsidRPr="007D3559">
        <w:t>.</w:t>
      </w:r>
    </w:p>
    <w:p w14:paraId="389334E6" w14:textId="4D567431" w:rsidR="000F5537" w:rsidRPr="007D3559" w:rsidRDefault="000F5537" w:rsidP="0055042E">
      <w:pPr>
        <w:pStyle w:val="BodyText"/>
      </w:pPr>
      <w:r w:rsidRPr="007D3559">
        <w:t>For the first event (initial) that creates the master record, it is possible to have provisional or draft copies of the event so that terms of the contract can be agreed with customers. On agreement, the final version of the event is used to produce the final outputs</w:t>
      </w:r>
      <w:r w:rsidR="00274609">
        <w:t>:</w:t>
      </w:r>
      <w:r w:rsidRPr="007D3559">
        <w:t xml:space="preserve"> documents, postings, </w:t>
      </w:r>
      <w:proofErr w:type="gramStart"/>
      <w:r w:rsidRPr="007D3559">
        <w:t>charges</w:t>
      </w:r>
      <w:proofErr w:type="gramEnd"/>
      <w:r w:rsidRPr="007D3559">
        <w:t xml:space="preserve"> and database updates.</w:t>
      </w:r>
    </w:p>
    <w:p w14:paraId="389334E7" w14:textId="77777777" w:rsidR="000F5537" w:rsidRPr="007D3559" w:rsidRDefault="000F5537" w:rsidP="0055042E">
      <w:pPr>
        <w:pStyle w:val="BodyText"/>
      </w:pPr>
      <w:r w:rsidRPr="007D3559">
        <w:t>At certain points during transaction processing completion of one event can result in the creation of another separate event, which is known as a subsidiary event. Typically, a subsidiary event is the first event in a separate transaction - a letter of credit payment event, for example, can result in the creation of a financing transaction. If an event has a subsidiary event, then that subsidiary event is not released until the main event that created it has completed any verification steps required.</w:t>
      </w:r>
    </w:p>
    <w:p w14:paraId="389334E8" w14:textId="397C626A" w:rsidR="00971F63" w:rsidRPr="007D3559" w:rsidRDefault="00971F63">
      <w:pPr>
        <w:spacing w:after="200" w:line="276" w:lineRule="auto"/>
      </w:pPr>
    </w:p>
    <w:p w14:paraId="389334E9" w14:textId="57B06088" w:rsidR="000F5537" w:rsidRPr="007D3559" w:rsidRDefault="003F0C28" w:rsidP="000F5537">
      <w:pPr>
        <w:pStyle w:val="Heading3"/>
      </w:pPr>
      <w:bookmarkStart w:id="17" w:name="_Toc388518255"/>
      <w:bookmarkStart w:id="18" w:name="_Toc411442215"/>
      <w:bookmarkStart w:id="19" w:name="_Toc475016644"/>
      <w:bookmarkStart w:id="20" w:name="_Toc166693423"/>
      <w:r>
        <w:t>Trade Innovation</w:t>
      </w:r>
      <w:r w:rsidR="000F5537" w:rsidRPr="007D3559">
        <w:t xml:space="preserve"> and Global Processing</w:t>
      </w:r>
      <w:bookmarkEnd w:id="17"/>
      <w:bookmarkEnd w:id="18"/>
      <w:bookmarkEnd w:id="19"/>
      <w:bookmarkEnd w:id="20"/>
    </w:p>
    <w:p w14:paraId="389334EA" w14:textId="77777777" w:rsidR="000F5537" w:rsidRPr="007D3559" w:rsidRDefault="00F405C7" w:rsidP="0055042E">
      <w:pPr>
        <w:pStyle w:val="BodyText"/>
      </w:pPr>
      <w:r w:rsidRPr="007D3559">
        <w:t xml:space="preserve">The system </w:t>
      </w:r>
      <w:r w:rsidR="000F5537" w:rsidRPr="007D3559">
        <w:t xml:space="preserve">is designed to offer a global processing solution for banks already operating in multiple regions or who are in a growing/emerging market and want to take advantage of the opportunity to expand their business. It is also easily adaptable to single-region banks and banks that need to operate some of their business in a separate unit (zone in </w:t>
      </w:r>
      <w:r w:rsidRPr="007D3559">
        <w:t xml:space="preserve">the system’s </w:t>
      </w:r>
      <w:r w:rsidR="000F5537" w:rsidRPr="007D3559">
        <w:t>terms) (for example, banks that operate in sourced banking services or that have multiple brands or for legal reasons require transactions in a separate unit).</w:t>
      </w:r>
    </w:p>
    <w:p w14:paraId="389334EB" w14:textId="77777777" w:rsidR="000F5537" w:rsidRPr="007D3559" w:rsidRDefault="000F5537" w:rsidP="0055042E">
      <w:pPr>
        <w:pStyle w:val="BodyText"/>
      </w:pPr>
      <w:r w:rsidRPr="007D3559">
        <w:t xml:space="preserve">This approach involves dividing your bank up into its individual legal and/or </w:t>
      </w:r>
      <w:proofErr w:type="spellStart"/>
      <w:r w:rsidRPr="007D3559">
        <w:t>organisational</w:t>
      </w:r>
      <w:proofErr w:type="spellEnd"/>
      <w:r w:rsidRPr="007D3559">
        <w:t xml:space="preserve"> components, and then arranging them into a hierarchy of banking entities that reflects its </w:t>
      </w:r>
      <w:proofErr w:type="spellStart"/>
      <w:r w:rsidRPr="007D3559">
        <w:t>organisational</w:t>
      </w:r>
      <w:proofErr w:type="spellEnd"/>
      <w:r w:rsidRPr="007D3559">
        <w:t xml:space="preserve"> and legal structure. These banking entities may include:</w:t>
      </w:r>
    </w:p>
    <w:p w14:paraId="389334EC" w14:textId="77777777" w:rsidR="000F5537" w:rsidRPr="007D3559" w:rsidRDefault="000F5537" w:rsidP="00EF0187">
      <w:pPr>
        <w:pStyle w:val="BulletLevel1"/>
      </w:pPr>
      <w:r w:rsidRPr="007D3559">
        <w:t xml:space="preserve">Banking groups (each consisting of </w:t>
      </w:r>
      <w:proofErr w:type="gramStart"/>
      <w:r w:rsidRPr="007D3559">
        <w:t>a number of</w:t>
      </w:r>
      <w:proofErr w:type="gramEnd"/>
      <w:r w:rsidRPr="007D3559">
        <w:t xml:space="preserve"> banking businesses)</w:t>
      </w:r>
    </w:p>
    <w:p w14:paraId="389334ED" w14:textId="77777777" w:rsidR="000F5537" w:rsidRPr="007D3559" w:rsidRDefault="000F5537" w:rsidP="00EF0187">
      <w:pPr>
        <w:pStyle w:val="BulletLevel1"/>
      </w:pPr>
      <w:r w:rsidRPr="007D3559">
        <w:t>Banking businesses (typically the head offices of each banking business in a group)</w:t>
      </w:r>
    </w:p>
    <w:p w14:paraId="389334EE" w14:textId="77777777" w:rsidR="000F5537" w:rsidRPr="007D3559" w:rsidRDefault="000F5537" w:rsidP="00EF0187">
      <w:pPr>
        <w:pStyle w:val="BulletLevel1"/>
      </w:pPr>
      <w:r w:rsidRPr="007D3559">
        <w:t xml:space="preserve">Main banking entity (representing a banking business and sub- branches that are associated with a single general ledger) </w:t>
      </w:r>
    </w:p>
    <w:p w14:paraId="389334EF" w14:textId="77777777" w:rsidR="000F5537" w:rsidRPr="007D3559" w:rsidRDefault="000F5537" w:rsidP="00EF0187">
      <w:pPr>
        <w:pStyle w:val="BulletLevel1"/>
      </w:pPr>
      <w:r w:rsidRPr="007D3559">
        <w:lastRenderedPageBreak/>
        <w:t xml:space="preserve">Branches within a </w:t>
      </w:r>
      <w:r w:rsidR="00440A19" w:rsidRPr="007D3559">
        <w:t>main banking entity</w:t>
      </w:r>
    </w:p>
    <w:p w14:paraId="389334F0" w14:textId="77777777" w:rsidR="000F5537" w:rsidRPr="007D3559" w:rsidRDefault="000F5537" w:rsidP="00EF0187">
      <w:pPr>
        <w:pStyle w:val="BulletLevel1"/>
      </w:pPr>
      <w:r w:rsidRPr="007D3559">
        <w:t>Local agents associated with the bank's branches</w:t>
      </w:r>
    </w:p>
    <w:p w14:paraId="389334F1" w14:textId="77777777" w:rsidR="000F5537" w:rsidRPr="007D3559" w:rsidRDefault="000F5537" w:rsidP="00EF0187">
      <w:pPr>
        <w:pStyle w:val="BulletLevel1"/>
      </w:pPr>
      <w:r w:rsidRPr="007D3559">
        <w:t xml:space="preserve">Insourced banking units (separate banking businesses run on behalf of other </w:t>
      </w:r>
      <w:proofErr w:type="spellStart"/>
      <w:r w:rsidRPr="007D3559">
        <w:t>organisations</w:t>
      </w:r>
      <w:proofErr w:type="spellEnd"/>
      <w:r w:rsidRPr="007D3559">
        <w:t>)</w:t>
      </w:r>
    </w:p>
    <w:p w14:paraId="389334F2" w14:textId="77777777" w:rsidR="000F5537" w:rsidRPr="007D3559" w:rsidRDefault="000F5537" w:rsidP="0055042E">
      <w:pPr>
        <w:pStyle w:val="BodyText"/>
      </w:pPr>
      <w:r w:rsidRPr="007D3559">
        <w:t>(Each banking</w:t>
      </w:r>
      <w:r w:rsidR="00B82E5D" w:rsidRPr="007D3559">
        <w:t xml:space="preserve"> entity is referred to in this g</w:t>
      </w:r>
      <w:r w:rsidRPr="007D3559">
        <w:t>uide by the generic term branch.)</w:t>
      </w:r>
    </w:p>
    <w:p w14:paraId="389334F3" w14:textId="77777777" w:rsidR="000F5537" w:rsidRPr="007D3559" w:rsidRDefault="000F5537" w:rsidP="0055042E">
      <w:pPr>
        <w:pStyle w:val="BodyText"/>
      </w:pPr>
      <w:r w:rsidRPr="007D3559">
        <w:t>Each individual branch is associated with one or more teams. Transactions belonging to a particular branch can be worked on only by users who belong to a team linked to that branch (or to a branch above it in the branch hierarchy). The teams associated with a branch do not have to be physically located at the branch, or in the same time zone as the branch, but can be located world-wide, allowing work on a transaction to progress even when the actual branch that owns it is closed for transaction processing.</w:t>
      </w:r>
    </w:p>
    <w:p w14:paraId="389334F4" w14:textId="77777777" w:rsidR="000F5537" w:rsidRPr="007D3559" w:rsidRDefault="000F5537" w:rsidP="0055042E">
      <w:pPr>
        <w:pStyle w:val="BodyText"/>
      </w:pPr>
      <w:r w:rsidRPr="007D3559">
        <w:t xml:space="preserve">If the bank has several discrete operations, each handled separately, then it can designate certain branches within its hierarchy as main banking entities; that branch and the branches below it in the bank's branch hierarchy are then treated as a separate business entity in </w:t>
      </w:r>
      <w:r w:rsidR="00F405C7" w:rsidRPr="007D3559">
        <w:t>the system</w:t>
      </w:r>
      <w:r w:rsidRPr="007D3559">
        <w:t>.</w:t>
      </w:r>
    </w:p>
    <w:p w14:paraId="389334F5" w14:textId="77777777" w:rsidR="000F5537" w:rsidRPr="007D3559" w:rsidRDefault="000F5537" w:rsidP="0055042E">
      <w:pPr>
        <w:pStyle w:val="BodyText"/>
      </w:pPr>
      <w:r w:rsidRPr="007D3559">
        <w:t xml:space="preserve">Users within a team can be restricted so that they are allowed to input or work on transactions for one </w:t>
      </w:r>
      <w:proofErr w:type="gramStart"/>
      <w:r w:rsidRPr="007D3559">
        <w:t>particular branch</w:t>
      </w:r>
      <w:proofErr w:type="gramEnd"/>
      <w:r w:rsidRPr="007D3559">
        <w:t>, or for that branch and branches beneath it in the team hierarchy, but will be permitted to enquire on transactions for the main banking entity in which they work.</w:t>
      </w:r>
    </w:p>
    <w:p w14:paraId="389334F6" w14:textId="77777777" w:rsidR="000F5537" w:rsidRPr="007D3559" w:rsidRDefault="00B82E5D" w:rsidP="0055042E">
      <w:pPr>
        <w:pStyle w:val="BodyText"/>
      </w:pPr>
      <w:r w:rsidRPr="007D3559">
        <w:t>The term scope is used in this g</w:t>
      </w:r>
      <w:r w:rsidR="000F5537" w:rsidRPr="007D3559">
        <w:t>uide to refer to the transactions that a user can access:</w:t>
      </w:r>
    </w:p>
    <w:p w14:paraId="389334F7" w14:textId="77777777" w:rsidR="000F5537" w:rsidRPr="007D3559" w:rsidRDefault="000F5537" w:rsidP="00655665">
      <w:pPr>
        <w:pStyle w:val="BulletLevel1"/>
      </w:pPr>
      <w:r w:rsidRPr="007D3559">
        <w:t xml:space="preserve">Their transaction scope refers to the transactions they </w:t>
      </w:r>
      <w:proofErr w:type="gramStart"/>
      <w:r w:rsidRPr="007D3559">
        <w:t>are able to</w:t>
      </w:r>
      <w:proofErr w:type="gramEnd"/>
      <w:r w:rsidRPr="007D3559">
        <w:t xml:space="preserve"> input or work on</w:t>
      </w:r>
    </w:p>
    <w:p w14:paraId="389334F8" w14:textId="77777777" w:rsidR="000F5537" w:rsidRPr="007D3559" w:rsidRDefault="000F5537" w:rsidP="00655665">
      <w:pPr>
        <w:pStyle w:val="BulletLevel1"/>
      </w:pPr>
      <w:r w:rsidRPr="007D3559">
        <w:t>Their enquiry scope refers to the transactions that they will be able to view, but not work on</w:t>
      </w:r>
    </w:p>
    <w:p w14:paraId="389334F9" w14:textId="602172F7" w:rsidR="000F5537" w:rsidRPr="007D3559" w:rsidRDefault="000F5537" w:rsidP="0055042E">
      <w:pPr>
        <w:pStyle w:val="BodyText"/>
      </w:pPr>
      <w:r w:rsidRPr="007D3559">
        <w:t xml:space="preserve">See the </w:t>
      </w:r>
      <w:r w:rsidRPr="007D3559">
        <w:rPr>
          <w:rStyle w:val="Italic2"/>
        </w:rPr>
        <w:t>G</w:t>
      </w:r>
      <w:r w:rsidR="00B82E5D" w:rsidRPr="007D3559">
        <w:rPr>
          <w:rStyle w:val="Italic2"/>
        </w:rPr>
        <w:t xml:space="preserve">lobal </w:t>
      </w:r>
      <w:r w:rsidRPr="007D3559">
        <w:rPr>
          <w:rStyle w:val="Italic2"/>
        </w:rPr>
        <w:t>P</w:t>
      </w:r>
      <w:r w:rsidR="00B82E5D" w:rsidRPr="007D3559">
        <w:rPr>
          <w:rStyle w:val="Italic2"/>
        </w:rPr>
        <w:t>rocessing</w:t>
      </w:r>
      <w:r w:rsidRPr="007D3559">
        <w:rPr>
          <w:rStyle w:val="Italic2"/>
        </w:rPr>
        <w:t xml:space="preserve"> Implementation Guide – </w:t>
      </w:r>
      <w:r w:rsidR="003F0C28">
        <w:rPr>
          <w:rStyle w:val="Italic2"/>
        </w:rPr>
        <w:t>Trade Innovation</w:t>
      </w:r>
      <w:r w:rsidRPr="007D3559">
        <w:t xml:space="preserve"> for more details and examples.</w:t>
      </w:r>
    </w:p>
    <w:p w14:paraId="389334FA" w14:textId="152474D1" w:rsidR="000F5537" w:rsidRPr="007D3559" w:rsidRDefault="003F0C28" w:rsidP="000F5537">
      <w:pPr>
        <w:pStyle w:val="Heading4"/>
      </w:pPr>
      <w:bookmarkStart w:id="21" w:name="O_56684"/>
      <w:bookmarkEnd w:id="21"/>
      <w:r>
        <w:t>Trade Innovation</w:t>
      </w:r>
      <w:r w:rsidR="000F5537" w:rsidRPr="007D3559">
        <w:t xml:space="preserve"> and Your Bank's Structure</w:t>
      </w:r>
    </w:p>
    <w:p w14:paraId="389334FB" w14:textId="77777777" w:rsidR="000F5537" w:rsidRPr="007D3559" w:rsidRDefault="000F5537" w:rsidP="0055042E">
      <w:pPr>
        <w:pStyle w:val="BodyText"/>
      </w:pPr>
      <w:r w:rsidRPr="007D3559">
        <w:t>As each branch is set up you can define, among other things:</w:t>
      </w:r>
    </w:p>
    <w:p w14:paraId="389334FC" w14:textId="77777777" w:rsidR="000F5537" w:rsidRPr="007D3559" w:rsidRDefault="000F5537" w:rsidP="00655665">
      <w:pPr>
        <w:pStyle w:val="BulletLevel1"/>
      </w:pPr>
      <w:r w:rsidRPr="007D3559">
        <w:t>The zone to which it belongs</w:t>
      </w:r>
    </w:p>
    <w:p w14:paraId="389334FD" w14:textId="08B45A70" w:rsidR="000F5537" w:rsidRPr="007D3559" w:rsidRDefault="000F5537" w:rsidP="00655665">
      <w:pPr>
        <w:pStyle w:val="BulletLevel1"/>
      </w:pPr>
      <w:r w:rsidRPr="007D3559">
        <w:t xml:space="preserve">The </w:t>
      </w:r>
      <w:r w:rsidR="00DE07EA" w:rsidRPr="007D3559">
        <w:t>back-office</w:t>
      </w:r>
      <w:r w:rsidRPr="007D3559">
        <w:t xml:space="preserve"> systems and other external systems (for example, for limit checking and watch list checking) with which the branch interfaces</w:t>
      </w:r>
    </w:p>
    <w:p w14:paraId="389334FE" w14:textId="77777777" w:rsidR="000F5537" w:rsidRPr="007D3559" w:rsidRDefault="000F5537" w:rsidP="00655665">
      <w:pPr>
        <w:pStyle w:val="BulletLevel1"/>
      </w:pPr>
      <w:r w:rsidRPr="007D3559">
        <w:t xml:space="preserve">The type of branch it is (this is done using a </w:t>
      </w:r>
      <w:r w:rsidRPr="007D3559">
        <w:rPr>
          <w:rStyle w:val="Italic"/>
          <w:i w:val="0"/>
        </w:rPr>
        <w:t>branch entity type</w:t>
      </w:r>
      <w:r w:rsidRPr="007D3559">
        <w:t xml:space="preserve">, a static data type with values set up by your bank to identify all the different types of banking entities in your </w:t>
      </w:r>
      <w:proofErr w:type="spellStart"/>
      <w:r w:rsidRPr="007D3559">
        <w:t>organisation</w:t>
      </w:r>
      <w:proofErr w:type="spellEnd"/>
      <w:r w:rsidRPr="007D3559">
        <w:t xml:space="preserve">) </w:t>
      </w:r>
    </w:p>
    <w:p w14:paraId="389334FF" w14:textId="77777777" w:rsidR="000F5537" w:rsidRPr="007D3559" w:rsidRDefault="000F5537" w:rsidP="00655665">
      <w:pPr>
        <w:pStyle w:val="BulletLevel1"/>
      </w:pPr>
      <w:r w:rsidRPr="007D3559">
        <w:t>The parameters that will apply</w:t>
      </w:r>
    </w:p>
    <w:p w14:paraId="38933500" w14:textId="73D854FF" w:rsidR="00971F63" w:rsidRPr="007D3559" w:rsidRDefault="00971F63">
      <w:pPr>
        <w:spacing w:after="200" w:line="276" w:lineRule="auto"/>
      </w:pPr>
    </w:p>
    <w:p w14:paraId="38933501" w14:textId="77777777" w:rsidR="000F5537" w:rsidRPr="007D3559" w:rsidRDefault="000F5537" w:rsidP="0055042E">
      <w:pPr>
        <w:pStyle w:val="BodyText"/>
      </w:pPr>
      <w:r w:rsidRPr="007D3559">
        <w:t xml:space="preserve">Branches are </w:t>
      </w:r>
      <w:proofErr w:type="spellStart"/>
      <w:r w:rsidRPr="007D3559">
        <w:t>organised</w:t>
      </w:r>
      <w:proofErr w:type="spellEnd"/>
      <w:r w:rsidRPr="007D3559">
        <w:t xml:space="preserve"> into </w:t>
      </w:r>
      <w:r w:rsidRPr="007D3559">
        <w:rPr>
          <w:rStyle w:val="Italic"/>
        </w:rPr>
        <w:t>zones</w:t>
      </w:r>
      <w:r w:rsidRPr="007D3559">
        <w:t xml:space="preserve">. Each zone has its own database of transactions, static </w:t>
      </w:r>
      <w:proofErr w:type="gramStart"/>
      <w:r w:rsidRPr="007D3559">
        <w:t>data</w:t>
      </w:r>
      <w:proofErr w:type="gramEnd"/>
      <w:r w:rsidRPr="007D3559">
        <w:t xml:space="preserve"> and users; and the branches within a zone share that database.</w:t>
      </w:r>
    </w:p>
    <w:p w14:paraId="38933502" w14:textId="77777777" w:rsidR="000F5537" w:rsidRPr="007D3559" w:rsidRDefault="000F5537" w:rsidP="0055042E">
      <w:pPr>
        <w:pStyle w:val="BodyText"/>
      </w:pPr>
      <w:r w:rsidRPr="007D3559">
        <w:t>Zones can be set up geographically (corresponding, for example, to time zones or national boundaries); to reflect your bank's own business regions; or to meet a legal requirement for data to be located within a specific country (as, for example, in Singapore and Indonesia). Your bank may also choose to operate its entire business out of a single zone.</w:t>
      </w:r>
    </w:p>
    <w:p w14:paraId="38933503" w14:textId="77777777" w:rsidR="000F5537" w:rsidRPr="007D3559" w:rsidRDefault="000F5537" w:rsidP="0055042E">
      <w:pPr>
        <w:pStyle w:val="BodyText"/>
      </w:pPr>
      <w:r w:rsidRPr="007D3559">
        <w:t xml:space="preserve">Whilst most of </w:t>
      </w:r>
      <w:r w:rsidR="00F405C7" w:rsidRPr="007D3559">
        <w:t>the system</w:t>
      </w:r>
      <w:r w:rsidRPr="007D3559">
        <w:t xml:space="preserve">'s functionality runs at the level of the zone, it also provides an overarching global layer of administration and control functionality and functionality to allow users to monitor work levels and workflow across the entire </w:t>
      </w:r>
      <w:proofErr w:type="spellStart"/>
      <w:r w:rsidRPr="007D3559">
        <w:t>organisation</w:t>
      </w:r>
      <w:proofErr w:type="spellEnd"/>
      <w:r w:rsidRPr="007D3559">
        <w:t xml:space="preserve">. A </w:t>
      </w:r>
      <w:r w:rsidRPr="007D3559">
        <w:rPr>
          <w:rStyle w:val="Italic"/>
        </w:rPr>
        <w:t xml:space="preserve">Dashboard </w:t>
      </w:r>
      <w:r w:rsidRPr="007D3559">
        <w:t xml:space="preserve">feature allows </w:t>
      </w:r>
      <w:r w:rsidR="00F405C7" w:rsidRPr="007D3559">
        <w:t xml:space="preserve">the system </w:t>
      </w:r>
      <w:r w:rsidRPr="007D3559">
        <w:t>users</w:t>
      </w:r>
      <w:r w:rsidR="00F405C7" w:rsidRPr="007D3559">
        <w:t xml:space="preserve"> </w:t>
      </w:r>
      <w:r w:rsidRPr="007D3559">
        <w:t xml:space="preserve">- input clerks, their </w:t>
      </w:r>
      <w:proofErr w:type="gramStart"/>
      <w:r w:rsidRPr="007D3559">
        <w:t>supervisors</w:t>
      </w:r>
      <w:proofErr w:type="gramEnd"/>
      <w:r w:rsidRPr="007D3559">
        <w:t xml:space="preserve"> and managers - to monitor and manage the work allocated to them and the teams to which they belong or for which they are responsible.</w:t>
      </w:r>
    </w:p>
    <w:p w14:paraId="38933504" w14:textId="4D7F72B7" w:rsidR="000F5537" w:rsidRPr="007D3559" w:rsidRDefault="003F0C28" w:rsidP="000F5537">
      <w:pPr>
        <w:pStyle w:val="Heading2"/>
      </w:pPr>
      <w:bookmarkStart w:id="22" w:name="O_56685"/>
      <w:bookmarkStart w:id="23" w:name="_Toc325709821"/>
      <w:bookmarkStart w:id="24" w:name="_Toc388518256"/>
      <w:bookmarkStart w:id="25" w:name="_Toc389224545"/>
      <w:bookmarkStart w:id="26" w:name="_Toc411442216"/>
      <w:bookmarkStart w:id="27" w:name="_Toc475016645"/>
      <w:bookmarkStart w:id="28" w:name="_Toc166693424"/>
      <w:bookmarkEnd w:id="22"/>
      <w:r>
        <w:t>Trade Innovation</w:t>
      </w:r>
      <w:r w:rsidR="000F5537" w:rsidRPr="007D3559">
        <w:t xml:space="preserve"> and System Tailoring</w:t>
      </w:r>
      <w:bookmarkEnd w:id="23"/>
      <w:bookmarkEnd w:id="24"/>
      <w:bookmarkEnd w:id="25"/>
      <w:bookmarkEnd w:id="26"/>
      <w:bookmarkEnd w:id="27"/>
      <w:bookmarkEnd w:id="28"/>
    </w:p>
    <w:p w14:paraId="38933505" w14:textId="77777777" w:rsidR="000F5537" w:rsidRPr="007D3559" w:rsidRDefault="00F405C7" w:rsidP="0055042E">
      <w:pPr>
        <w:pStyle w:val="BodyText"/>
      </w:pPr>
      <w:r w:rsidRPr="007D3559">
        <w:t xml:space="preserve">The system </w:t>
      </w:r>
      <w:r w:rsidR="000F5537" w:rsidRPr="007D3559">
        <w:t xml:space="preserve">is a parameter-driven system. The parameters used to govern how </w:t>
      </w:r>
      <w:r w:rsidRPr="007D3559">
        <w:t xml:space="preserve">the system </w:t>
      </w:r>
      <w:r w:rsidR="000F5537" w:rsidRPr="007D3559">
        <w:t>behaves, how transactions are processed and what items are generated upon release of events are set up at either:</w:t>
      </w:r>
    </w:p>
    <w:p w14:paraId="38933506" w14:textId="1B043286" w:rsidR="000F5537" w:rsidRPr="007D3559" w:rsidRDefault="000F5537" w:rsidP="00655665">
      <w:pPr>
        <w:pStyle w:val="BulletLevel1"/>
      </w:pPr>
      <w:r w:rsidRPr="007D3559">
        <w:t xml:space="preserve">Zone </w:t>
      </w:r>
      <w:r w:rsidR="00EF2871" w:rsidRPr="007D3559">
        <w:t>level -</w:t>
      </w:r>
      <w:r w:rsidRPr="007D3559">
        <w:t xml:space="preserve"> applicable to all branches within a zone</w:t>
      </w:r>
    </w:p>
    <w:p w14:paraId="38933507" w14:textId="77777777" w:rsidR="000F5537" w:rsidRPr="007D3559" w:rsidRDefault="000F5537" w:rsidP="00655665">
      <w:pPr>
        <w:pStyle w:val="BulletLevel1"/>
      </w:pPr>
      <w:r w:rsidRPr="007D3559">
        <w:t>Main banking entity level - for a specific main banking entity</w:t>
      </w:r>
    </w:p>
    <w:p w14:paraId="38933508" w14:textId="77777777" w:rsidR="000F5537" w:rsidRPr="007D3559" w:rsidRDefault="000F5537" w:rsidP="00655665">
      <w:pPr>
        <w:pStyle w:val="BulletLevel1"/>
      </w:pPr>
      <w:r w:rsidRPr="007D3559">
        <w:t xml:space="preserve">Service level – to define the features or attributes of a service used by a banking business </w:t>
      </w:r>
    </w:p>
    <w:p w14:paraId="38933509" w14:textId="77777777" w:rsidR="000F5537" w:rsidRPr="007D3559" w:rsidRDefault="000F5537" w:rsidP="00655665">
      <w:pPr>
        <w:pStyle w:val="BulletLevel1"/>
      </w:pPr>
      <w:r w:rsidRPr="007D3559">
        <w:t>Parameter set based - for use by one or more specific branches. This allows different branches to process products and events in different ways, if required, and to have (for example) different charges and accounting from each other.</w:t>
      </w:r>
      <w:r w:rsidR="008E5703" w:rsidRPr="007D3559">
        <w:t xml:space="preserve"> </w:t>
      </w:r>
      <w:r w:rsidRPr="007D3559">
        <w:t>Additionally, where required individual items in a parameter set can be overridden to satisfy the specific requirements of an individual branch</w:t>
      </w:r>
    </w:p>
    <w:p w14:paraId="3893350A" w14:textId="77777777" w:rsidR="000F5537" w:rsidRPr="007D3559" w:rsidRDefault="000F5537" w:rsidP="00655665">
      <w:pPr>
        <w:pStyle w:val="BulletLevel1"/>
      </w:pPr>
      <w:r w:rsidRPr="007D3559">
        <w:lastRenderedPageBreak/>
        <w:t>Corporate Access System level – to define attributes of the bank’s corporate access systems</w:t>
      </w:r>
    </w:p>
    <w:p w14:paraId="3893350B" w14:textId="77777777" w:rsidR="000F5537" w:rsidRPr="007D3559" w:rsidRDefault="000F5537" w:rsidP="000F5537">
      <w:pPr>
        <w:pStyle w:val="Heading3"/>
      </w:pPr>
      <w:bookmarkStart w:id="29" w:name="O_56689"/>
      <w:bookmarkStart w:id="30" w:name="_Toc388518257"/>
      <w:bookmarkStart w:id="31" w:name="_Toc411442217"/>
      <w:bookmarkStart w:id="32" w:name="_Toc475016646"/>
      <w:bookmarkStart w:id="33" w:name="_Toc166693425"/>
      <w:bookmarkStart w:id="34" w:name="_Toc325709822"/>
      <w:bookmarkEnd w:id="29"/>
      <w:r w:rsidRPr="007D3559">
        <w:t>Zone Level System Options</w:t>
      </w:r>
      <w:bookmarkEnd w:id="30"/>
      <w:bookmarkEnd w:id="31"/>
      <w:bookmarkEnd w:id="32"/>
      <w:bookmarkEnd w:id="33"/>
    </w:p>
    <w:p w14:paraId="3893350C" w14:textId="77777777" w:rsidR="000F5537" w:rsidRPr="007D3559" w:rsidRDefault="000F5537" w:rsidP="0055042E">
      <w:pPr>
        <w:pStyle w:val="BodyText"/>
        <w:rPr>
          <w:b/>
          <w:bCs/>
        </w:rPr>
      </w:pPr>
      <w:r w:rsidRPr="007D3559">
        <w:t>Zone level options apply to all branches and cover items such as:</w:t>
      </w:r>
    </w:p>
    <w:p w14:paraId="3893350D" w14:textId="77777777" w:rsidR="000F5537" w:rsidRPr="007D3559" w:rsidRDefault="000F5537" w:rsidP="00655665">
      <w:pPr>
        <w:pStyle w:val="BulletLevel1"/>
        <w:rPr>
          <w:b/>
          <w:bCs/>
        </w:rPr>
      </w:pPr>
      <w:r w:rsidRPr="007D3559">
        <w:t>Zone system options – default transfer methods, print retention days, validation against SWIFT BIC file</w:t>
      </w:r>
      <w:r w:rsidR="00CB62C2">
        <w:t>, Maker Checker settings</w:t>
      </w:r>
      <w:r w:rsidRPr="007D3559">
        <w:t xml:space="preserve"> and default printer types etc.</w:t>
      </w:r>
    </w:p>
    <w:p w14:paraId="3893350E" w14:textId="77777777" w:rsidR="000F5537" w:rsidRPr="007D3559" w:rsidRDefault="000F5537" w:rsidP="00655665">
      <w:pPr>
        <w:pStyle w:val="BulletLevel1"/>
        <w:rPr>
          <w:b/>
          <w:bCs/>
        </w:rPr>
      </w:pPr>
      <w:r w:rsidRPr="007D3559">
        <w:t>Zone Product option – long and short names</w:t>
      </w:r>
    </w:p>
    <w:p w14:paraId="3893350F" w14:textId="77777777" w:rsidR="000F5537" w:rsidRPr="007D3559" w:rsidRDefault="000F5537" w:rsidP="000F5537">
      <w:pPr>
        <w:pStyle w:val="Heading3"/>
      </w:pPr>
      <w:bookmarkStart w:id="35" w:name="_Toc388518258"/>
      <w:bookmarkStart w:id="36" w:name="_Toc411442218"/>
      <w:bookmarkStart w:id="37" w:name="_Toc475016647"/>
      <w:bookmarkStart w:id="38" w:name="_Toc166693426"/>
      <w:r w:rsidRPr="007D3559">
        <w:t>Main Banking Entity Options</w:t>
      </w:r>
      <w:bookmarkEnd w:id="34"/>
      <w:bookmarkEnd w:id="35"/>
      <w:bookmarkEnd w:id="36"/>
      <w:bookmarkEnd w:id="37"/>
      <w:bookmarkEnd w:id="38"/>
    </w:p>
    <w:p w14:paraId="38933510" w14:textId="77777777" w:rsidR="000F5537" w:rsidRPr="007D3559" w:rsidRDefault="00F405C7" w:rsidP="0055042E">
      <w:pPr>
        <w:pStyle w:val="BodyText"/>
        <w:rPr>
          <w:b/>
          <w:bCs/>
        </w:rPr>
      </w:pPr>
      <w:r w:rsidRPr="007D3559">
        <w:t xml:space="preserve">The system </w:t>
      </w:r>
      <w:r w:rsidR="000F5537" w:rsidRPr="007D3559">
        <w:t>main banking entity system options cover the following items:</w:t>
      </w:r>
    </w:p>
    <w:p w14:paraId="38933511" w14:textId="09FE3DFA" w:rsidR="000F5537" w:rsidRPr="007D3559" w:rsidRDefault="000F5537" w:rsidP="00655665">
      <w:pPr>
        <w:pStyle w:val="BulletLevel1"/>
      </w:pPr>
      <w:r w:rsidRPr="007D3559">
        <w:t xml:space="preserve">Major processing system options –such as local country, deal types, and account input format relating to the relevant </w:t>
      </w:r>
      <w:r w:rsidR="00DE07EA" w:rsidRPr="007D3559">
        <w:t>back-office</w:t>
      </w:r>
      <w:r w:rsidRPr="007D3559">
        <w:t xml:space="preserve"> system to which the main banking entity is associated </w:t>
      </w:r>
    </w:p>
    <w:p w14:paraId="38933512" w14:textId="799C57A4" w:rsidR="0061794E" w:rsidRDefault="000F5537" w:rsidP="00655665">
      <w:pPr>
        <w:pStyle w:val="BulletLevel1"/>
      </w:pPr>
      <w:r w:rsidRPr="007D3559">
        <w:t xml:space="preserve">Trade Finance system options – options that are specific to the bank's trade finance operations </w:t>
      </w:r>
      <w:r w:rsidR="00DE07EA" w:rsidRPr="007D3559">
        <w:t>e.g.,</w:t>
      </w:r>
      <w:r w:rsidRPr="007D3559">
        <w:t xml:space="preserve"> whether bills financing, participations or purchase orders processing are required</w:t>
      </w:r>
    </w:p>
    <w:p w14:paraId="38933513" w14:textId="4D41A855" w:rsidR="00971F63" w:rsidRPr="007D3559" w:rsidRDefault="00971F63">
      <w:pPr>
        <w:spacing w:after="200" w:line="276" w:lineRule="auto"/>
      </w:pPr>
    </w:p>
    <w:p w14:paraId="38933514" w14:textId="77777777" w:rsidR="001E55AB" w:rsidRPr="007D3559" w:rsidRDefault="001E55AB" w:rsidP="001E55AB">
      <w:pPr>
        <w:pStyle w:val="Heading2"/>
      </w:pPr>
      <w:bookmarkStart w:id="39" w:name="_Toc388518259"/>
      <w:bookmarkStart w:id="40" w:name="_Toc389224546"/>
      <w:bookmarkStart w:id="41" w:name="_Toc411442219"/>
      <w:bookmarkStart w:id="42" w:name="_Toc475016648"/>
      <w:bookmarkStart w:id="43" w:name="_Toc166693427"/>
      <w:bookmarkStart w:id="44" w:name="_Toc325709826"/>
      <w:r w:rsidRPr="007D3559">
        <w:t>System Option Parameter Sets</w:t>
      </w:r>
      <w:bookmarkEnd w:id="39"/>
      <w:bookmarkEnd w:id="40"/>
      <w:bookmarkEnd w:id="41"/>
      <w:bookmarkEnd w:id="42"/>
      <w:bookmarkEnd w:id="43"/>
    </w:p>
    <w:p w14:paraId="38933515" w14:textId="77777777" w:rsidR="001E55AB" w:rsidRPr="007D3559" w:rsidRDefault="001E55AB" w:rsidP="0055042E">
      <w:pPr>
        <w:pStyle w:val="BodyText"/>
        <w:rPr>
          <w:b/>
          <w:bCs/>
        </w:rPr>
      </w:pPr>
      <w:r w:rsidRPr="007D3559">
        <w:t xml:space="preserve">System Option parameter sets allow system </w:t>
      </w:r>
      <w:r w:rsidR="00440A19" w:rsidRPr="007D3559">
        <w:t>options to be defined covering:</w:t>
      </w:r>
    </w:p>
    <w:p w14:paraId="38933516" w14:textId="77777777" w:rsidR="001E55AB" w:rsidRPr="007D3559" w:rsidRDefault="001E55AB" w:rsidP="00655665">
      <w:pPr>
        <w:pStyle w:val="BulletLevel1"/>
        <w:rPr>
          <w:b/>
          <w:bCs/>
        </w:rPr>
      </w:pPr>
      <w:r w:rsidRPr="007D3559">
        <w:t>Branch General</w:t>
      </w:r>
      <w:r w:rsidR="00B24953" w:rsidRPr="007D3559">
        <w:t xml:space="preserve"> O</w:t>
      </w:r>
      <w:r w:rsidRPr="007D3559">
        <w:t xml:space="preserve">ptions </w:t>
      </w:r>
    </w:p>
    <w:p w14:paraId="38933517" w14:textId="77777777" w:rsidR="001E55AB" w:rsidRPr="007D3559" w:rsidRDefault="00B24953" w:rsidP="00655665">
      <w:pPr>
        <w:pStyle w:val="BulletLevel1"/>
        <w:rPr>
          <w:b/>
          <w:bCs/>
        </w:rPr>
      </w:pPr>
      <w:r w:rsidRPr="007D3559">
        <w:t>Product and E</w:t>
      </w:r>
      <w:r w:rsidR="001E55AB" w:rsidRPr="007D3559">
        <w:t xml:space="preserve">vent </w:t>
      </w:r>
      <w:r w:rsidRPr="007D3559">
        <w:t>O</w:t>
      </w:r>
      <w:r w:rsidR="001E55AB" w:rsidRPr="007D3559">
        <w:t xml:space="preserve">ptions </w:t>
      </w:r>
    </w:p>
    <w:p w14:paraId="38933518" w14:textId="77777777" w:rsidR="001E55AB" w:rsidRPr="007D3559" w:rsidRDefault="001E55AB" w:rsidP="0055042E">
      <w:pPr>
        <w:pStyle w:val="BodyText"/>
        <w:rPr>
          <w:b/>
          <w:bCs/>
        </w:rPr>
      </w:pPr>
      <w:r w:rsidRPr="007D3559">
        <w:t>and to be mapped to the relevant part of the bank’s branch hierarchy</w:t>
      </w:r>
      <w:r w:rsidR="00C83AD1" w:rsidRPr="007D3559">
        <w:t>.</w:t>
      </w:r>
      <w:r w:rsidRPr="007D3559">
        <w:t xml:space="preserve">  </w:t>
      </w:r>
    </w:p>
    <w:p w14:paraId="38933519" w14:textId="77777777" w:rsidR="001E55AB" w:rsidRPr="007D3559" w:rsidRDefault="001E55AB" w:rsidP="001E55AB">
      <w:pPr>
        <w:pStyle w:val="Heading3"/>
      </w:pPr>
      <w:bookmarkStart w:id="45" w:name="_Toc388518260"/>
      <w:bookmarkStart w:id="46" w:name="_Toc411442220"/>
      <w:bookmarkStart w:id="47" w:name="_Toc475016649"/>
      <w:bookmarkStart w:id="48" w:name="_Ref78225161"/>
      <w:bookmarkStart w:id="49" w:name="_Toc166693428"/>
      <w:r w:rsidRPr="007D3559">
        <w:t>Branch General Options</w:t>
      </w:r>
      <w:bookmarkEnd w:id="45"/>
      <w:bookmarkEnd w:id="46"/>
      <w:bookmarkEnd w:id="47"/>
      <w:bookmarkEnd w:id="48"/>
      <w:bookmarkEnd w:id="49"/>
    </w:p>
    <w:p w14:paraId="3893351A" w14:textId="77777777" w:rsidR="001E55AB" w:rsidRPr="007D3559" w:rsidRDefault="001E55AB" w:rsidP="0055042E">
      <w:pPr>
        <w:pStyle w:val="BodyText"/>
        <w:rPr>
          <w:b/>
          <w:bCs/>
        </w:rPr>
      </w:pPr>
      <w:r w:rsidRPr="007D3559">
        <w:t>Branch General system options allow you to vary processing of certain aspects of the system such as setting up of tags in SWIFT messages, defaulting of dates and overriding issuing of warnings.</w:t>
      </w:r>
    </w:p>
    <w:p w14:paraId="3893351B" w14:textId="77777777" w:rsidR="001E55AB" w:rsidRPr="007D3559" w:rsidRDefault="001E55AB" w:rsidP="001E55AB">
      <w:pPr>
        <w:pStyle w:val="Heading3"/>
      </w:pPr>
      <w:bookmarkStart w:id="50" w:name="_Toc388518261"/>
      <w:bookmarkStart w:id="51" w:name="_Toc411442221"/>
      <w:bookmarkStart w:id="52" w:name="_Toc475016650"/>
      <w:bookmarkStart w:id="53" w:name="_Toc166693429"/>
      <w:r w:rsidRPr="007D3559">
        <w:t xml:space="preserve">Product and Event </w:t>
      </w:r>
      <w:bookmarkEnd w:id="44"/>
      <w:r w:rsidRPr="007D3559">
        <w:t>Options</w:t>
      </w:r>
      <w:bookmarkEnd w:id="50"/>
      <w:bookmarkEnd w:id="51"/>
      <w:bookmarkEnd w:id="52"/>
      <w:bookmarkEnd w:id="53"/>
    </w:p>
    <w:p w14:paraId="3893351C" w14:textId="77777777" w:rsidR="001E55AB" w:rsidRPr="007D3559" w:rsidRDefault="001E55AB" w:rsidP="0055042E">
      <w:pPr>
        <w:pStyle w:val="BodyText"/>
      </w:pPr>
      <w:r w:rsidRPr="007D3559">
        <w:t>Product options allow you to configure how transactions for each of the products your system supports will be processed. Parameters that can be set for products include:</w:t>
      </w:r>
    </w:p>
    <w:p w14:paraId="3893351D" w14:textId="77777777" w:rsidR="001E55AB" w:rsidRPr="007D3559" w:rsidRDefault="001E55AB" w:rsidP="00655665">
      <w:pPr>
        <w:pStyle w:val="BulletLevel1"/>
      </w:pPr>
      <w:r w:rsidRPr="007D3559">
        <w:t>The long and short names used to identify products</w:t>
      </w:r>
    </w:p>
    <w:p w14:paraId="3893351E" w14:textId="77777777" w:rsidR="001E55AB" w:rsidRPr="007D3559" w:rsidRDefault="001E55AB" w:rsidP="00655665">
      <w:pPr>
        <w:pStyle w:val="BulletLevel1"/>
      </w:pPr>
      <w:r w:rsidRPr="007D3559">
        <w:t>The instruction group and transaction codes transactions for that product will use</w:t>
      </w:r>
    </w:p>
    <w:p w14:paraId="3893351F" w14:textId="77777777" w:rsidR="001E55AB" w:rsidRPr="007D3559" w:rsidRDefault="001E55AB" w:rsidP="00655665">
      <w:pPr>
        <w:pStyle w:val="BulletLevel1"/>
      </w:pPr>
      <w:r w:rsidRPr="007D3559">
        <w:t>The days grace period and the period transactions will be retained before being booked off</w:t>
      </w:r>
    </w:p>
    <w:p w14:paraId="38933520" w14:textId="77777777" w:rsidR="001E55AB" w:rsidRPr="007D3559" w:rsidRDefault="001E55AB" w:rsidP="00655665">
      <w:pPr>
        <w:pStyle w:val="BulletLevel1"/>
      </w:pPr>
      <w:r w:rsidRPr="007D3559">
        <w:t>The deal types the product will generate</w:t>
      </w:r>
    </w:p>
    <w:p w14:paraId="38933521" w14:textId="77777777" w:rsidR="001E55AB" w:rsidRPr="007D3559" w:rsidRDefault="001E55AB" w:rsidP="00655665">
      <w:pPr>
        <w:pStyle w:val="BulletLevel1"/>
      </w:pPr>
      <w:r w:rsidRPr="007D3559">
        <w:t>Default values for processing charges</w:t>
      </w:r>
    </w:p>
    <w:p w14:paraId="38933522" w14:textId="77777777" w:rsidR="001E55AB" w:rsidRPr="007D3559" w:rsidRDefault="001E55AB" w:rsidP="00655665">
      <w:pPr>
        <w:pStyle w:val="BulletLevel1"/>
      </w:pPr>
      <w:r w:rsidRPr="007D3559">
        <w:t xml:space="preserve">Settings which determine how </w:t>
      </w:r>
      <w:r w:rsidR="00F405C7" w:rsidRPr="007D3559">
        <w:t xml:space="preserve">the system </w:t>
      </w:r>
      <w:r w:rsidRPr="007D3559">
        <w:t>will assign teams to transaction</w:t>
      </w:r>
    </w:p>
    <w:p w14:paraId="38933523" w14:textId="77777777" w:rsidR="001E55AB" w:rsidRPr="007D3559" w:rsidRDefault="001E55AB" w:rsidP="00655665">
      <w:pPr>
        <w:pStyle w:val="BulletLevel1"/>
      </w:pPr>
      <w:r w:rsidRPr="007D3559">
        <w:t>Whether a transaction for that product requires collateral or not</w:t>
      </w:r>
    </w:p>
    <w:p w14:paraId="38933524" w14:textId="77777777" w:rsidR="001E55AB" w:rsidRPr="007D3559" w:rsidRDefault="001E55AB" w:rsidP="00655665">
      <w:pPr>
        <w:pStyle w:val="BulletLevel1"/>
      </w:pPr>
      <w:r w:rsidRPr="007D3559">
        <w:t>Default teams</w:t>
      </w:r>
    </w:p>
    <w:p w14:paraId="38933525" w14:textId="77777777" w:rsidR="001E55AB" w:rsidRPr="007D3559" w:rsidRDefault="001E55AB" w:rsidP="00655665">
      <w:pPr>
        <w:pStyle w:val="BulletLevel1"/>
      </w:pPr>
      <w:r w:rsidRPr="007D3559">
        <w:t>Default values and product mappings for licenses</w:t>
      </w:r>
    </w:p>
    <w:p w14:paraId="38933526" w14:textId="77777777" w:rsidR="001E55AB" w:rsidRPr="007D3559" w:rsidRDefault="001E55AB" w:rsidP="001E55AB">
      <w:pPr>
        <w:pStyle w:val="Heading2"/>
        <w:rPr>
          <w:b/>
          <w:bCs w:val="0"/>
        </w:rPr>
      </w:pPr>
      <w:bookmarkStart w:id="54" w:name="_Toc388518262"/>
      <w:bookmarkStart w:id="55" w:name="_Toc389224547"/>
      <w:bookmarkStart w:id="56" w:name="_Toc411442222"/>
      <w:bookmarkStart w:id="57" w:name="_Toc475016651"/>
      <w:bookmarkStart w:id="58" w:name="_Toc166693430"/>
      <w:r w:rsidRPr="007D3559">
        <w:t>Specific Event Tailoring</w:t>
      </w:r>
      <w:bookmarkEnd w:id="54"/>
      <w:bookmarkEnd w:id="55"/>
      <w:bookmarkEnd w:id="56"/>
      <w:bookmarkEnd w:id="57"/>
      <w:bookmarkEnd w:id="58"/>
    </w:p>
    <w:p w14:paraId="38933527" w14:textId="77777777" w:rsidR="001E55AB" w:rsidRPr="007D3559" w:rsidRDefault="001E55AB" w:rsidP="0055042E">
      <w:pPr>
        <w:pStyle w:val="BodyText"/>
        <w:rPr>
          <w:b/>
          <w:bCs/>
        </w:rPr>
      </w:pPr>
      <w:r w:rsidRPr="007D3559">
        <w:t>You can define the following for each event:</w:t>
      </w:r>
    </w:p>
    <w:p w14:paraId="38933528" w14:textId="77777777" w:rsidR="001E55AB" w:rsidRPr="007D3559" w:rsidRDefault="001E55AB" w:rsidP="00655665">
      <w:pPr>
        <w:pStyle w:val="BulletLevel1"/>
      </w:pPr>
      <w:r w:rsidRPr="007D3559">
        <w:t>Its initial event, providing different settings for each of the ways in which an event can be created</w:t>
      </w:r>
    </w:p>
    <w:p w14:paraId="38933529" w14:textId="77777777" w:rsidR="001E55AB" w:rsidRPr="007D3559" w:rsidRDefault="001E55AB" w:rsidP="00655665">
      <w:pPr>
        <w:pStyle w:val="BulletLevel1"/>
      </w:pPr>
      <w:r w:rsidRPr="007D3559">
        <w:t xml:space="preserve">The </w:t>
      </w:r>
      <w:proofErr w:type="spellStart"/>
      <w:r w:rsidRPr="007D3559">
        <w:t>authorisation</w:t>
      </w:r>
      <w:proofErr w:type="spellEnd"/>
      <w:r w:rsidRPr="007D3559">
        <w:t xml:space="preserve"> procedure to be carried out before the event is released</w:t>
      </w:r>
    </w:p>
    <w:p w14:paraId="3893352A" w14:textId="77777777" w:rsidR="001E55AB" w:rsidRPr="007D3559" w:rsidRDefault="001E55AB" w:rsidP="00655665">
      <w:pPr>
        <w:pStyle w:val="BulletLevel1"/>
      </w:pPr>
      <w:r w:rsidRPr="007D3559">
        <w:t>Dependencies between events, so that one event cannot be created if (or unless) another one is present and (optionally) at a certain stage of processing</w:t>
      </w:r>
    </w:p>
    <w:p w14:paraId="3893352B" w14:textId="77777777" w:rsidR="001E55AB" w:rsidRPr="007D3559" w:rsidRDefault="001E55AB" w:rsidP="00655665">
      <w:pPr>
        <w:pStyle w:val="BulletLevel1"/>
      </w:pPr>
      <w:r w:rsidRPr="007D3559">
        <w:t xml:space="preserve">Inward SWIFT mappings that create events </w:t>
      </w:r>
    </w:p>
    <w:p w14:paraId="3893352C" w14:textId="77777777" w:rsidR="001E55AB" w:rsidRPr="007D3559" w:rsidRDefault="001E55AB" w:rsidP="00655665">
      <w:pPr>
        <w:pStyle w:val="BulletLevel1"/>
      </w:pPr>
      <w:r w:rsidRPr="007D3559">
        <w:lastRenderedPageBreak/>
        <w:t xml:space="preserve">Whether SWIFT acknowledgements are required </w:t>
      </w:r>
    </w:p>
    <w:p w14:paraId="3893352D" w14:textId="6AE39BB8" w:rsidR="00971F63" w:rsidRPr="007D3559" w:rsidRDefault="00971F63" w:rsidP="0055042E">
      <w:pPr>
        <w:pStyle w:val="BodyText"/>
      </w:pPr>
      <w:bookmarkStart w:id="59" w:name="O_56691"/>
      <w:bookmarkStart w:id="60" w:name="_Toc325709827"/>
      <w:bookmarkStart w:id="61" w:name="_Toc388518263"/>
      <w:bookmarkStart w:id="62" w:name="_Toc389224548"/>
      <w:bookmarkEnd w:id="59"/>
    </w:p>
    <w:p w14:paraId="3893352E" w14:textId="77777777" w:rsidR="001E55AB" w:rsidRPr="007D3559" w:rsidRDefault="001E55AB" w:rsidP="001E55AB">
      <w:pPr>
        <w:pStyle w:val="Heading2"/>
      </w:pPr>
      <w:bookmarkStart w:id="63" w:name="_Toc411442223"/>
      <w:bookmarkStart w:id="64" w:name="_Toc475016652"/>
      <w:bookmarkStart w:id="65" w:name="_Toc166693431"/>
      <w:r w:rsidRPr="007D3559">
        <w:t>Analysis and Reporting</w:t>
      </w:r>
      <w:bookmarkEnd w:id="60"/>
      <w:bookmarkEnd w:id="61"/>
      <w:bookmarkEnd w:id="62"/>
      <w:bookmarkEnd w:id="63"/>
      <w:bookmarkEnd w:id="64"/>
      <w:bookmarkEnd w:id="65"/>
    </w:p>
    <w:p w14:paraId="3893352F" w14:textId="77777777" w:rsidR="001E55AB" w:rsidRPr="007D3559" w:rsidRDefault="00F405C7" w:rsidP="0055042E">
      <w:pPr>
        <w:pStyle w:val="BodyText"/>
        <w:rPr>
          <w:b/>
          <w:bCs/>
        </w:rPr>
      </w:pPr>
      <w:r w:rsidRPr="007D3559">
        <w:t xml:space="preserve">The system </w:t>
      </w:r>
      <w:r w:rsidR="001E55AB" w:rsidRPr="007D3559">
        <w:t>provides various methods for grouping products and transactions for analysis and reporting in different ways, using:</w:t>
      </w:r>
    </w:p>
    <w:p w14:paraId="38933530" w14:textId="77777777" w:rsidR="001E55AB" w:rsidRPr="007D3559" w:rsidRDefault="001E55AB" w:rsidP="00655665">
      <w:pPr>
        <w:pStyle w:val="BulletLevel1"/>
      </w:pPr>
      <w:r w:rsidRPr="007D3559">
        <w:t>Business areas, which can be used to group products for reporting and for work retrieval. The system tailoring application allows you to define the business areas your system will use and w</w:t>
      </w:r>
      <w:r w:rsidR="00440A19" w:rsidRPr="007D3559">
        <w:t>hich products each will include</w:t>
      </w:r>
    </w:p>
    <w:p w14:paraId="38933531" w14:textId="77777777" w:rsidR="001E55AB" w:rsidRPr="007D3559" w:rsidRDefault="001E55AB" w:rsidP="00655665">
      <w:pPr>
        <w:pStyle w:val="BulletLevel1"/>
      </w:pPr>
      <w:r w:rsidRPr="007D3559">
        <w:t xml:space="preserve">Product types, which are used to </w:t>
      </w:r>
      <w:proofErr w:type="spellStart"/>
      <w:r w:rsidRPr="007D3559">
        <w:t>categorise</w:t>
      </w:r>
      <w:proofErr w:type="spellEnd"/>
      <w:r w:rsidRPr="007D3559">
        <w:t xml:space="preserve"> transactions and, for financing transaction, to provide default processing options. The system tailoring application allows you to set up product types, which are applied to transactions by the input cler</w:t>
      </w:r>
      <w:r w:rsidR="00440A19" w:rsidRPr="007D3559">
        <w:t>k during transaction processing</w:t>
      </w:r>
    </w:p>
    <w:p w14:paraId="38933532" w14:textId="77777777" w:rsidR="001E55AB" w:rsidRPr="007D3559" w:rsidRDefault="001E55AB" w:rsidP="00655665">
      <w:pPr>
        <w:pStyle w:val="BulletLevel1"/>
      </w:pPr>
      <w:r w:rsidRPr="007D3559">
        <w:t>User-definable fields, which are used to group products for analysis and reporting. The system tailoring application allows you to define up to five different fields (and associated values) for each product. During transaction processing the input clerk selects the appropriate value in each field</w:t>
      </w:r>
    </w:p>
    <w:p w14:paraId="38933533" w14:textId="77777777" w:rsidR="001E55AB" w:rsidRPr="007D3559" w:rsidRDefault="001E55AB" w:rsidP="0055042E">
      <w:pPr>
        <w:pStyle w:val="BodyText"/>
      </w:pPr>
      <w:r w:rsidRPr="007D3559">
        <w:t>These methods can be used at the same time, in conjunction or independent of each other.</w:t>
      </w:r>
    </w:p>
    <w:p w14:paraId="38933534" w14:textId="77777777" w:rsidR="001E55AB" w:rsidRPr="007D3559" w:rsidRDefault="001E55AB" w:rsidP="001E55AB">
      <w:pPr>
        <w:pStyle w:val="Heading2"/>
      </w:pPr>
      <w:bookmarkStart w:id="66" w:name="O_56688"/>
      <w:bookmarkStart w:id="67" w:name="_Toc325709828"/>
      <w:bookmarkStart w:id="68" w:name="_Toc388518264"/>
      <w:bookmarkStart w:id="69" w:name="_Toc389224549"/>
      <w:bookmarkStart w:id="70" w:name="_Toc411442224"/>
      <w:bookmarkStart w:id="71" w:name="_Toc475016653"/>
      <w:bookmarkStart w:id="72" w:name="_Toc166693432"/>
      <w:bookmarkEnd w:id="66"/>
      <w:r w:rsidRPr="007D3559">
        <w:t>Release Items</w:t>
      </w:r>
      <w:bookmarkEnd w:id="67"/>
      <w:bookmarkEnd w:id="68"/>
      <w:bookmarkEnd w:id="69"/>
      <w:bookmarkEnd w:id="70"/>
      <w:bookmarkEnd w:id="71"/>
      <w:bookmarkEnd w:id="72"/>
    </w:p>
    <w:p w14:paraId="38933535" w14:textId="77777777" w:rsidR="001E55AB" w:rsidRPr="007D3559" w:rsidRDefault="001E55AB" w:rsidP="0055042E">
      <w:pPr>
        <w:pStyle w:val="BodyText"/>
      </w:pPr>
      <w:r w:rsidRPr="007D3559">
        <w:t>Release items (that is, items that are generated upon release of an event) whose behaviour can be configured include:</w:t>
      </w:r>
    </w:p>
    <w:p w14:paraId="38933536" w14:textId="77777777" w:rsidR="001E55AB" w:rsidRPr="007D3559" w:rsidRDefault="001E55AB" w:rsidP="00655665">
      <w:pPr>
        <w:pStyle w:val="BulletLevel1"/>
      </w:pPr>
      <w:r w:rsidRPr="007D3559">
        <w:t>Charges</w:t>
      </w:r>
    </w:p>
    <w:p w14:paraId="38933537" w14:textId="77777777" w:rsidR="001E55AB" w:rsidRPr="007D3559" w:rsidRDefault="001E55AB" w:rsidP="00655665">
      <w:pPr>
        <w:pStyle w:val="BulletLevel1"/>
      </w:pPr>
      <w:r w:rsidRPr="007D3559">
        <w:t>Clauses</w:t>
      </w:r>
    </w:p>
    <w:p w14:paraId="38933538" w14:textId="77777777" w:rsidR="001E55AB" w:rsidRPr="007D3559" w:rsidRDefault="001E55AB" w:rsidP="00655665">
      <w:pPr>
        <w:pStyle w:val="BulletLevel1"/>
      </w:pPr>
      <w:r w:rsidRPr="007D3559">
        <w:t>Customer documents</w:t>
      </w:r>
    </w:p>
    <w:p w14:paraId="38933539" w14:textId="77777777" w:rsidR="001E55AB" w:rsidRPr="007D3559" w:rsidRDefault="001E55AB" w:rsidP="00655665">
      <w:pPr>
        <w:pStyle w:val="BulletLevel1"/>
      </w:pPr>
      <w:r w:rsidRPr="007D3559">
        <w:t>Error messages and warning messages</w:t>
      </w:r>
    </w:p>
    <w:p w14:paraId="3893353A" w14:textId="77777777" w:rsidR="001E55AB" w:rsidRPr="007D3559" w:rsidRDefault="001E55AB" w:rsidP="00655665">
      <w:pPr>
        <w:pStyle w:val="BulletLevel1"/>
      </w:pPr>
      <w:r w:rsidRPr="007D3559">
        <w:t>Postings</w:t>
      </w:r>
    </w:p>
    <w:p w14:paraId="3893353B" w14:textId="77777777" w:rsidR="001E55AB" w:rsidRPr="007D3559" w:rsidRDefault="001E55AB" w:rsidP="00655665">
      <w:pPr>
        <w:pStyle w:val="BulletLevel1"/>
      </w:pPr>
      <w:r w:rsidRPr="007D3559">
        <w:t>Tracers</w:t>
      </w:r>
    </w:p>
    <w:p w14:paraId="3893353C" w14:textId="77777777" w:rsidR="001E55AB" w:rsidRPr="007D3559" w:rsidRDefault="001E55AB" w:rsidP="0055042E">
      <w:pPr>
        <w:pStyle w:val="BodyText"/>
      </w:pPr>
      <w:r w:rsidRPr="007D3559">
        <w:t>Release items are configured using parameter sets.</w:t>
      </w:r>
    </w:p>
    <w:p w14:paraId="3893353D" w14:textId="77777777" w:rsidR="001E55AB" w:rsidRPr="007D3559" w:rsidRDefault="001E55AB" w:rsidP="001E55AB">
      <w:pPr>
        <w:pStyle w:val="Heading3"/>
      </w:pPr>
      <w:bookmarkStart w:id="73" w:name="O_57259"/>
      <w:bookmarkStart w:id="74" w:name="_Toc325709829"/>
      <w:bookmarkStart w:id="75" w:name="_Toc388518265"/>
      <w:bookmarkStart w:id="76" w:name="_Toc411442225"/>
      <w:bookmarkStart w:id="77" w:name="_Toc475016654"/>
      <w:bookmarkStart w:id="78" w:name="_Toc166693433"/>
      <w:bookmarkEnd w:id="73"/>
      <w:r w:rsidRPr="007D3559">
        <w:t>Charges</w:t>
      </w:r>
      <w:bookmarkEnd w:id="74"/>
      <w:bookmarkEnd w:id="75"/>
      <w:bookmarkEnd w:id="76"/>
      <w:bookmarkEnd w:id="77"/>
      <w:bookmarkEnd w:id="78"/>
    </w:p>
    <w:p w14:paraId="3893353E" w14:textId="77777777" w:rsidR="001E55AB" w:rsidRPr="007D3559" w:rsidRDefault="001E55AB" w:rsidP="0055042E">
      <w:pPr>
        <w:pStyle w:val="BodyText"/>
      </w:pPr>
      <w:r w:rsidRPr="007D3559">
        <w:t>The system tailoring application allows you to define the charges and taxes to be generated by each event using different calculation methods, such as flat charges, percentage charges, interest charges or periodic charges.</w:t>
      </w:r>
    </w:p>
    <w:p w14:paraId="3893353F" w14:textId="7DDB14C7" w:rsidR="001E55AB" w:rsidRPr="007D3559" w:rsidRDefault="001E55AB" w:rsidP="0055042E">
      <w:pPr>
        <w:pStyle w:val="BodyText"/>
      </w:pPr>
      <w:r w:rsidRPr="007D3559">
        <w:t>You must first define the different types of charge your bank will apply.</w:t>
      </w:r>
      <w:r w:rsidR="0054154F">
        <w:t xml:space="preserve"> </w:t>
      </w:r>
      <w:r w:rsidRPr="007D3559">
        <w:t>Then, for each type of charge, you must set up at least one default schedule. Addi</w:t>
      </w:r>
      <w:r w:rsidR="00EF2871">
        <w:t>tional schedules can be defined</w:t>
      </w:r>
      <w:r w:rsidR="00BD6187">
        <w:t xml:space="preserve"> to apply to</w:t>
      </w:r>
      <w:r w:rsidRPr="007D3559">
        <w:t xml:space="preserve"> customers, customer charge groups, </w:t>
      </w:r>
      <w:proofErr w:type="gramStart"/>
      <w:r w:rsidRPr="007D3559">
        <w:t>branches</w:t>
      </w:r>
      <w:proofErr w:type="gramEnd"/>
      <w:r w:rsidR="00237249">
        <w:t xml:space="preserve"> or </w:t>
      </w:r>
      <w:proofErr w:type="spellStart"/>
      <w:r w:rsidR="00B633AF">
        <w:t>programme</w:t>
      </w:r>
      <w:r w:rsidR="00237249">
        <w:t>s</w:t>
      </w:r>
      <w:proofErr w:type="spellEnd"/>
      <w:r w:rsidR="00F56719">
        <w:t xml:space="preserve"> </w:t>
      </w:r>
      <w:r w:rsidRPr="007D3559">
        <w:t>or for combinations of branch and customer</w:t>
      </w:r>
      <w:r w:rsidR="005B3695">
        <w:t>;</w:t>
      </w:r>
      <w:r w:rsidRPr="007D3559">
        <w:t xml:space="preserve"> or branch and customer charge group</w:t>
      </w:r>
      <w:r w:rsidR="005B3695">
        <w:t>;</w:t>
      </w:r>
      <w:r w:rsidR="00F56719">
        <w:t xml:space="preserve"> or</w:t>
      </w:r>
      <w:r w:rsidR="005B3695">
        <w:t xml:space="preserve"> branch and</w:t>
      </w:r>
      <w:r w:rsidR="00F56719">
        <w:t xml:space="preserve"> programme</w:t>
      </w:r>
      <w:r w:rsidR="005B3695">
        <w:t>; or branch, programme and its seller/buyer relationship</w:t>
      </w:r>
      <w:r w:rsidRPr="007D3559">
        <w:t xml:space="preserve">. For each charge, you can define how the income is to be booked. Charges may be defined as periodic, meaning they are charged at regular intervals. Charges may also be billed periodically, at intervals set at individual customer level. If you wish to </w:t>
      </w:r>
      <w:proofErr w:type="spellStart"/>
      <w:r w:rsidRPr="007D3559">
        <w:t>realise</w:t>
      </w:r>
      <w:proofErr w:type="spellEnd"/>
      <w:r w:rsidRPr="007D3559">
        <w:t xml:space="preserve"> the profit on deferred charges that have not yet been taken, you can treat them as expected income and define separate accounts to which they should be posted.</w:t>
      </w:r>
    </w:p>
    <w:p w14:paraId="38933540" w14:textId="77777777" w:rsidR="001E55AB" w:rsidRPr="007D3559" w:rsidRDefault="001E55AB" w:rsidP="0055042E">
      <w:pPr>
        <w:pStyle w:val="BodyText"/>
      </w:pPr>
      <w:r w:rsidRPr="007D3559">
        <w:t xml:space="preserve">Charge types are linked to events. When an event is created, </w:t>
      </w:r>
      <w:r w:rsidR="00F405C7" w:rsidRPr="007D3559">
        <w:t xml:space="preserve">the system </w:t>
      </w:r>
      <w:r w:rsidRPr="007D3559">
        <w:t>automatically selects the appropriate schedule and uses it to generate the charges. The customer is debited either according to settlement instructions previously set up for them, or using the instructions specified on the transaction.</w:t>
      </w:r>
    </w:p>
    <w:p w14:paraId="38933541" w14:textId="38D9CFB0" w:rsidR="0001745B" w:rsidRPr="007D3559" w:rsidRDefault="0001745B">
      <w:pPr>
        <w:spacing w:after="200" w:line="276" w:lineRule="auto"/>
      </w:pPr>
    </w:p>
    <w:p w14:paraId="38933542" w14:textId="77777777" w:rsidR="001E55AB" w:rsidRPr="007D3559" w:rsidRDefault="001E55AB" w:rsidP="0055042E">
      <w:pPr>
        <w:pStyle w:val="BodyText"/>
      </w:pPr>
      <w:r w:rsidRPr="007D3559">
        <w:t xml:space="preserve">Also, when entering foreign exchange deals, </w:t>
      </w:r>
      <w:r w:rsidR="00F405C7" w:rsidRPr="007D3559">
        <w:t xml:space="preserve">the system </w:t>
      </w:r>
      <w:r w:rsidRPr="007D3559">
        <w:t>references the main banking entity associated with the behalf or dea</w:t>
      </w:r>
      <w:r w:rsidR="00440A19" w:rsidRPr="007D3559">
        <w:t>l branch when retrieving rates.</w:t>
      </w:r>
    </w:p>
    <w:p w14:paraId="38933543" w14:textId="77777777" w:rsidR="001E55AB" w:rsidRPr="007D3559" w:rsidRDefault="001E55AB" w:rsidP="00805ED3">
      <w:pPr>
        <w:pStyle w:val="Note1"/>
      </w:pPr>
      <w:r w:rsidRPr="007D3559">
        <w:t>The deal branch must be in the same banking entity as the transaction behalf of branch.</w:t>
      </w:r>
    </w:p>
    <w:p w14:paraId="38933544" w14:textId="77777777" w:rsidR="001E55AB" w:rsidRPr="007D3559" w:rsidRDefault="001E55AB" w:rsidP="001E55AB">
      <w:pPr>
        <w:pStyle w:val="Heading3"/>
      </w:pPr>
      <w:bookmarkStart w:id="79" w:name="O_28585"/>
      <w:bookmarkStart w:id="80" w:name="_Toc325709830"/>
      <w:bookmarkStart w:id="81" w:name="_Toc388518266"/>
      <w:bookmarkStart w:id="82" w:name="_Toc411442226"/>
      <w:bookmarkStart w:id="83" w:name="_Toc475016655"/>
      <w:bookmarkStart w:id="84" w:name="_Toc166693434"/>
      <w:bookmarkEnd w:id="79"/>
      <w:r w:rsidRPr="007D3559">
        <w:lastRenderedPageBreak/>
        <w:t>Clauses</w:t>
      </w:r>
      <w:bookmarkEnd w:id="80"/>
      <w:bookmarkEnd w:id="81"/>
      <w:bookmarkEnd w:id="82"/>
      <w:bookmarkEnd w:id="83"/>
      <w:bookmarkEnd w:id="84"/>
    </w:p>
    <w:p w14:paraId="38933545" w14:textId="77777777" w:rsidR="001E55AB" w:rsidRPr="007D3559" w:rsidRDefault="001E55AB" w:rsidP="0055042E">
      <w:pPr>
        <w:pStyle w:val="BodyText"/>
      </w:pPr>
      <w:r w:rsidRPr="007D3559">
        <w:t xml:space="preserve">The system tailoring application allows you to create standard clauses for inclusion in documents. Each clause is created as a generic clause type (such as a disclaimer notice, an insurance certificate </w:t>
      </w:r>
      <w:proofErr w:type="gramStart"/>
      <w:r w:rsidRPr="007D3559">
        <w:t>description</w:t>
      </w:r>
      <w:proofErr w:type="gramEnd"/>
      <w:r w:rsidRPr="007D3559">
        <w:t xml:space="preserve"> or a certificate of health) which can include several different versions of the clause, each in a different language.</w:t>
      </w:r>
    </w:p>
    <w:p w14:paraId="38933546" w14:textId="77777777" w:rsidR="001E55AB" w:rsidRPr="007D3559" w:rsidRDefault="001E55AB" w:rsidP="0055042E">
      <w:pPr>
        <w:pStyle w:val="BodyText"/>
      </w:pPr>
      <w:r w:rsidRPr="007D3559">
        <w:t xml:space="preserve">Clause types are linked to individual fields in events, with an indicator to show whether it is to be used optionally or automatically. During transaction processing, when generating documents, </w:t>
      </w:r>
      <w:r w:rsidR="00F405C7" w:rsidRPr="007D3559">
        <w:t xml:space="preserve">the system </w:t>
      </w:r>
      <w:r w:rsidRPr="007D3559">
        <w:t>uses the recipient's details to retrieve and insert the correct language version of a clause into a document.</w:t>
      </w:r>
    </w:p>
    <w:p w14:paraId="38933547" w14:textId="77777777" w:rsidR="001E55AB" w:rsidRPr="007D3559" w:rsidRDefault="001E55AB" w:rsidP="0055042E">
      <w:pPr>
        <w:pStyle w:val="BodyText"/>
      </w:pPr>
      <w:r w:rsidRPr="007D3559">
        <w:t>Clauses themselves can have field codes embedded into them. During processing, the embedded field code is replaced with the value in the event field. This enables you to insert details of a transaction's customers, amounts, settlement details and other information into clauses.</w:t>
      </w:r>
    </w:p>
    <w:p w14:paraId="38933548" w14:textId="77777777" w:rsidR="001E55AB" w:rsidRPr="007D3559" w:rsidRDefault="001E55AB" w:rsidP="001E55AB">
      <w:pPr>
        <w:pStyle w:val="Heading3"/>
      </w:pPr>
      <w:bookmarkStart w:id="85" w:name="_Toc411442227"/>
      <w:bookmarkStart w:id="86" w:name="_Toc475016656"/>
      <w:bookmarkStart w:id="87" w:name="_Toc166693435"/>
      <w:r w:rsidRPr="007D3559">
        <w:t>Customer Documents</w:t>
      </w:r>
      <w:bookmarkEnd w:id="85"/>
      <w:bookmarkEnd w:id="86"/>
      <w:bookmarkEnd w:id="87"/>
    </w:p>
    <w:p w14:paraId="38933549" w14:textId="77777777" w:rsidR="001E55AB" w:rsidRPr="007D3559" w:rsidRDefault="00F405C7" w:rsidP="0055042E">
      <w:pPr>
        <w:pStyle w:val="BodyText"/>
      </w:pPr>
      <w:r w:rsidRPr="007D3559">
        <w:t xml:space="preserve">The system </w:t>
      </w:r>
      <w:r w:rsidR="001E55AB" w:rsidRPr="007D3559">
        <w:t>integrates with Microsoft Word to allow you to use Word template facilities to create the documents your system will use. Word's sophisticated word processing facilities allow you to create templates for documents in accordance with your bank's corporate standards and house style. The document templates are then converted to x-html format for use in transaction processing to allow PDF documents to be generated</w:t>
      </w:r>
      <w:r w:rsidR="00440A19" w:rsidRPr="007D3559">
        <w:t>.</w:t>
      </w:r>
    </w:p>
    <w:p w14:paraId="3893354A" w14:textId="77777777" w:rsidR="001E55AB" w:rsidRPr="007D3559" w:rsidRDefault="001E55AB" w:rsidP="0055042E">
      <w:pPr>
        <w:pStyle w:val="BodyText"/>
      </w:pPr>
      <w:r w:rsidRPr="007D3559">
        <w:t xml:space="preserve">These templates are linked to events, with an indicator for each document to show whether it is to be produced optionally or automatically. As events are created, the templates linked to the event are used to generate the necessary documents, which the input clerk can amend where the document includes editable fields or </w:t>
      </w:r>
      <w:r w:rsidR="00440A19" w:rsidRPr="007D3559">
        <w:t>rich text editing.</w:t>
      </w:r>
    </w:p>
    <w:p w14:paraId="3893354B" w14:textId="77777777" w:rsidR="001E55AB" w:rsidRPr="007D3559" w:rsidRDefault="00F405C7" w:rsidP="0055042E">
      <w:pPr>
        <w:pStyle w:val="BodyText"/>
      </w:pPr>
      <w:r w:rsidRPr="007D3559">
        <w:t xml:space="preserve">The system </w:t>
      </w:r>
      <w:r w:rsidR="001E55AB" w:rsidRPr="007D3559">
        <w:t>permits you to create several different language versions of each template and link them to events in such a way that, during processing, the recipient's details are consulted to determine the language in which the document should be generated. The correct language version of the template is then automatically used to generate the document.</w:t>
      </w:r>
    </w:p>
    <w:p w14:paraId="3893354C" w14:textId="58B90D34" w:rsidR="001E55AB" w:rsidRPr="007D3559" w:rsidRDefault="001E55AB" w:rsidP="0055042E">
      <w:pPr>
        <w:pStyle w:val="BodyText"/>
      </w:pPr>
      <w:r w:rsidRPr="007D3559">
        <w:t xml:space="preserve">When defining </w:t>
      </w:r>
      <w:r w:rsidR="00EF2871" w:rsidRPr="007D3559">
        <w:t>templates,</w:t>
      </w:r>
      <w:r w:rsidRPr="007D3559">
        <w:t xml:space="preserve"> the document merge field facilities allow you to embed </w:t>
      </w:r>
      <w:r w:rsidR="00F405C7" w:rsidRPr="007D3559">
        <w:t xml:space="preserve">the system’s </w:t>
      </w:r>
      <w:r w:rsidRPr="007D3559">
        <w:t>event field names into templates. During processing, whenever a new document is created from the converted x-html template, the embedded field names are replaced with the data taken from the corresponding event field. This enables you to insert details of a transaction's customers, amounts, settlement details and other information into documents.</w:t>
      </w:r>
    </w:p>
    <w:p w14:paraId="3893354D" w14:textId="77777777" w:rsidR="001E55AB" w:rsidRPr="007D3559" w:rsidRDefault="001E55AB" w:rsidP="001E55AB">
      <w:pPr>
        <w:pStyle w:val="Heading3"/>
      </w:pPr>
      <w:bookmarkStart w:id="88" w:name="O_56694"/>
      <w:bookmarkStart w:id="89" w:name="_Toc325709832"/>
      <w:bookmarkStart w:id="90" w:name="_Toc388518268"/>
      <w:bookmarkStart w:id="91" w:name="_Toc411442228"/>
      <w:bookmarkStart w:id="92" w:name="_Toc475016657"/>
      <w:bookmarkStart w:id="93" w:name="_Toc166693436"/>
      <w:bookmarkEnd w:id="88"/>
      <w:r w:rsidRPr="007D3559">
        <w:t>Error Messages and Warning Messages</w:t>
      </w:r>
      <w:bookmarkEnd w:id="89"/>
      <w:bookmarkEnd w:id="90"/>
      <w:bookmarkEnd w:id="91"/>
      <w:bookmarkEnd w:id="92"/>
      <w:bookmarkEnd w:id="93"/>
    </w:p>
    <w:p w14:paraId="3893354E" w14:textId="4E3C67EB" w:rsidR="001E55AB" w:rsidRPr="007D3559" w:rsidRDefault="001E55AB" w:rsidP="0055042E">
      <w:pPr>
        <w:pStyle w:val="BodyText"/>
      </w:pPr>
      <w:r w:rsidRPr="007D3559">
        <w:t xml:space="preserve">Bank-defined error and warning messages constitute one of the </w:t>
      </w:r>
      <w:r w:rsidR="003F5F1F" w:rsidRPr="007D3559">
        <w:t>parameters</w:t>
      </w:r>
      <w:r w:rsidRPr="007D3559">
        <w:t xml:space="preserve"> set types your bank can set up. Before you begin to define </w:t>
      </w:r>
      <w:r w:rsidR="00EF2871" w:rsidRPr="007D3559">
        <w:t>messages,</w:t>
      </w:r>
      <w:r w:rsidRPr="007D3559">
        <w:t xml:space="preserve"> your bank will need to have defined the parameter set ID to be used to link them to the branch(es) that will use them.</w:t>
      </w:r>
    </w:p>
    <w:p w14:paraId="3893354F" w14:textId="77777777" w:rsidR="001E55AB" w:rsidRPr="007D3559" w:rsidRDefault="001E55AB" w:rsidP="0055042E">
      <w:pPr>
        <w:pStyle w:val="BodyText"/>
      </w:pPr>
      <w:r w:rsidRPr="007D3559">
        <w:t>Your bank can generate their own error and warning messages, which can either apply to any of the following:</w:t>
      </w:r>
    </w:p>
    <w:p w14:paraId="38933550" w14:textId="77777777" w:rsidR="001E55AB" w:rsidRPr="007D3559" w:rsidRDefault="001E55AB" w:rsidP="00655665">
      <w:pPr>
        <w:pStyle w:val="BulletLevel1"/>
      </w:pPr>
      <w:r w:rsidRPr="007D3559">
        <w:t>All products and events</w:t>
      </w:r>
    </w:p>
    <w:p w14:paraId="38933551" w14:textId="77777777" w:rsidR="001E55AB" w:rsidRPr="007D3559" w:rsidRDefault="001E55AB" w:rsidP="00655665">
      <w:pPr>
        <w:pStyle w:val="BulletLevel1"/>
      </w:pPr>
      <w:r w:rsidRPr="007D3559">
        <w:t>A specific event within a particular product</w:t>
      </w:r>
    </w:p>
    <w:p w14:paraId="38933552" w14:textId="77777777" w:rsidR="001E55AB" w:rsidRPr="007D3559" w:rsidRDefault="001E55AB" w:rsidP="00655665">
      <w:pPr>
        <w:pStyle w:val="BulletLevel1"/>
      </w:pPr>
      <w:r w:rsidRPr="007D3559">
        <w:t>Items within an event, such as foreign exchange deals, part payments, or funds movements</w:t>
      </w:r>
    </w:p>
    <w:p w14:paraId="38933553" w14:textId="77777777" w:rsidR="001E55AB" w:rsidRPr="007D3559" w:rsidRDefault="001E55AB" w:rsidP="0055042E">
      <w:pPr>
        <w:pStyle w:val="BodyText"/>
      </w:pPr>
      <w:r w:rsidRPr="007D3559">
        <w:t xml:space="preserve">You can use </w:t>
      </w:r>
      <w:r w:rsidR="00F405C7" w:rsidRPr="007D3559">
        <w:t>the system</w:t>
      </w:r>
      <w:r w:rsidRPr="007D3559">
        <w:t>'s Rules facility to define the circumstances under which the message will be issued.</w:t>
      </w:r>
    </w:p>
    <w:p w14:paraId="38933554" w14:textId="77777777" w:rsidR="001E55AB" w:rsidRPr="007D3559" w:rsidRDefault="001E55AB" w:rsidP="0055042E">
      <w:pPr>
        <w:pStyle w:val="BodyText"/>
      </w:pPr>
      <w:r w:rsidRPr="007D3559">
        <w:t xml:space="preserve">This enables your bank to enhance </w:t>
      </w:r>
      <w:r w:rsidR="00F405C7" w:rsidRPr="007D3559">
        <w:t>the system</w:t>
      </w:r>
      <w:r w:rsidRPr="007D3559">
        <w:t>'s standard validation facilities to:</w:t>
      </w:r>
    </w:p>
    <w:p w14:paraId="38933555" w14:textId="77777777" w:rsidR="001E55AB" w:rsidRPr="007D3559" w:rsidRDefault="001E55AB" w:rsidP="00655665">
      <w:pPr>
        <w:pStyle w:val="BulletLevel1"/>
      </w:pPr>
      <w:r w:rsidRPr="007D3559">
        <w:t>Ensure that data that is currently optional is entered (by defining an error message with rules that it should be generated if a specific field is empty)</w:t>
      </w:r>
    </w:p>
    <w:p w14:paraId="38933556" w14:textId="77777777" w:rsidR="001E55AB" w:rsidRPr="007D3559" w:rsidRDefault="001E55AB" w:rsidP="00655665">
      <w:pPr>
        <w:pStyle w:val="BulletLevel1"/>
      </w:pPr>
      <w:r w:rsidRPr="007D3559">
        <w:t xml:space="preserve">Ensure that </w:t>
      </w:r>
      <w:proofErr w:type="spellStart"/>
      <w:r w:rsidRPr="007D3559">
        <w:t>customised</w:t>
      </w:r>
      <w:proofErr w:type="spellEnd"/>
      <w:r w:rsidRPr="007D3559">
        <w:t xml:space="preserve"> data is entered</w:t>
      </w:r>
    </w:p>
    <w:p w14:paraId="38933557" w14:textId="5EC6EE46" w:rsidR="001E55AB" w:rsidRPr="007D3559" w:rsidRDefault="001E55AB" w:rsidP="00655665">
      <w:pPr>
        <w:pStyle w:val="BulletLevel1"/>
      </w:pPr>
      <w:r w:rsidRPr="007D3559">
        <w:t xml:space="preserve">Use the staff band level (see the </w:t>
      </w:r>
      <w:r w:rsidRPr="007D3559">
        <w:rPr>
          <w:i/>
        </w:rPr>
        <w:t>Security Guide</w:t>
      </w:r>
      <w:r w:rsidR="00BD0A8F" w:rsidRPr="007D3559">
        <w:rPr>
          <w:i/>
        </w:rPr>
        <w:t xml:space="preserve"> </w:t>
      </w:r>
      <w:r w:rsidR="00BD0A8F" w:rsidRPr="007D3559">
        <w:rPr>
          <w:rStyle w:val="Italic2"/>
        </w:rPr>
        <w:t xml:space="preserve">– </w:t>
      </w:r>
      <w:r w:rsidR="003F0C28">
        <w:rPr>
          <w:rStyle w:val="Italic2"/>
        </w:rPr>
        <w:t>Trade Innovation</w:t>
      </w:r>
      <w:r w:rsidRPr="007D3559">
        <w:t xml:space="preserve">) associated with a user to restrict the transactions staff can input, </w:t>
      </w:r>
      <w:proofErr w:type="gramStart"/>
      <w:r w:rsidRPr="007D3559">
        <w:t>review</w:t>
      </w:r>
      <w:proofErr w:type="gramEnd"/>
      <w:r w:rsidRPr="007D3559">
        <w:t xml:space="preserve"> or </w:t>
      </w:r>
      <w:proofErr w:type="spellStart"/>
      <w:r w:rsidRPr="007D3559">
        <w:t>authorise</w:t>
      </w:r>
      <w:proofErr w:type="spellEnd"/>
    </w:p>
    <w:p w14:paraId="38933558" w14:textId="77777777" w:rsidR="001E55AB" w:rsidRPr="007D3559" w:rsidRDefault="001E55AB" w:rsidP="00655665">
      <w:pPr>
        <w:pStyle w:val="BulletLevel1"/>
      </w:pPr>
      <w:r w:rsidRPr="007D3559">
        <w:t>Generate specific messages or instructions to cater for any special cases your bank requires. For example, a warning could be given if no settlement instructions are held for the beneficiary, or if notes to presenter must always be entered for Acceptance payments</w:t>
      </w:r>
    </w:p>
    <w:p w14:paraId="38933559" w14:textId="77777777" w:rsidR="001E55AB" w:rsidRPr="007D3559" w:rsidRDefault="001E55AB" w:rsidP="001E55AB">
      <w:pPr>
        <w:pStyle w:val="Heading3"/>
      </w:pPr>
      <w:bookmarkStart w:id="94" w:name="O_56695"/>
      <w:bookmarkStart w:id="95" w:name="_Toc325709833"/>
      <w:bookmarkStart w:id="96" w:name="_Toc388518269"/>
      <w:bookmarkStart w:id="97" w:name="_Toc411442229"/>
      <w:bookmarkStart w:id="98" w:name="_Toc475016658"/>
      <w:bookmarkStart w:id="99" w:name="_Toc166693437"/>
      <w:bookmarkEnd w:id="94"/>
      <w:r w:rsidRPr="007D3559">
        <w:lastRenderedPageBreak/>
        <w:t>Postings</w:t>
      </w:r>
      <w:bookmarkEnd w:id="95"/>
      <w:bookmarkEnd w:id="96"/>
      <w:bookmarkEnd w:id="97"/>
      <w:bookmarkEnd w:id="98"/>
      <w:bookmarkEnd w:id="99"/>
    </w:p>
    <w:p w14:paraId="3893355A" w14:textId="77777777" w:rsidR="001E55AB" w:rsidRPr="007D3559" w:rsidRDefault="00F405C7" w:rsidP="0055042E">
      <w:pPr>
        <w:pStyle w:val="BodyText"/>
      </w:pPr>
      <w:r w:rsidRPr="007D3559">
        <w:t xml:space="preserve">The system </w:t>
      </w:r>
      <w:r w:rsidR="001E55AB" w:rsidRPr="007D3559">
        <w:t>permits you to define the postings to be generated for each event in the life-cycle of a product. These postings can be used to record:</w:t>
      </w:r>
    </w:p>
    <w:p w14:paraId="3893355B" w14:textId="77777777" w:rsidR="001E55AB" w:rsidRPr="007D3559" w:rsidRDefault="001E55AB" w:rsidP="00655665">
      <w:pPr>
        <w:pStyle w:val="BulletLevel1"/>
      </w:pPr>
      <w:r w:rsidRPr="007D3559">
        <w:t>Initial and subsequent changes to liability to customer and internal contingent liability accounts for the event or payments</w:t>
      </w:r>
    </w:p>
    <w:p w14:paraId="3893355C" w14:textId="77777777" w:rsidR="001E55AB" w:rsidRPr="007D3559" w:rsidRDefault="001E55AB" w:rsidP="00655665">
      <w:pPr>
        <w:pStyle w:val="BulletLevel1"/>
      </w:pPr>
      <w:r w:rsidRPr="007D3559">
        <w:t>Details of any collateral held or margin deposits taken</w:t>
      </w:r>
    </w:p>
    <w:p w14:paraId="3893355D" w14:textId="77777777" w:rsidR="001E55AB" w:rsidRPr="007D3559" w:rsidRDefault="001E55AB" w:rsidP="00655665">
      <w:pPr>
        <w:pStyle w:val="BulletLevel1"/>
      </w:pPr>
      <w:r w:rsidRPr="007D3559">
        <w:t>Details of any advances made</w:t>
      </w:r>
    </w:p>
    <w:p w14:paraId="3893355E" w14:textId="77777777" w:rsidR="009B6510" w:rsidRPr="007D3559" w:rsidRDefault="001E55AB" w:rsidP="00655665">
      <w:pPr>
        <w:pStyle w:val="BulletLevel1"/>
      </w:pPr>
      <w:r w:rsidRPr="007D3559">
        <w:t>The movements of real funds, such as payment of funds through a nostro for an advising bank or receipt of funds from the applicant. Postings to such accounts also have pay and receive settlements details associated with them, obtained from standing settlement instructions. These provide</w:t>
      </w:r>
      <w:r w:rsidR="009B6510" w:rsidRPr="007D3559">
        <w:t xml:space="preserve"> information to the system on how funds are to be transferred and on the advices to be issued</w:t>
      </w:r>
    </w:p>
    <w:p w14:paraId="3893355F" w14:textId="77777777" w:rsidR="009B6510" w:rsidRPr="007D3559" w:rsidRDefault="009B6510" w:rsidP="00655665">
      <w:pPr>
        <w:pStyle w:val="BulletLevel1"/>
      </w:pPr>
      <w:r w:rsidRPr="007D3559">
        <w:t>Foreign exchange and discount interest. Trade finance activity can result in the generation of a foreign exchange deal or financing deal. For example, the beneficiary may wish to be paid in a currency that is different from that of the letter of credit. Similarly, an acceptance may be discounted, resulting in an early payment of principal</w:t>
      </w:r>
    </w:p>
    <w:p w14:paraId="38933560" w14:textId="77777777" w:rsidR="009B6510" w:rsidRDefault="009B6510" w:rsidP="00655665">
      <w:pPr>
        <w:pStyle w:val="BulletLevel1"/>
      </w:pPr>
      <w:r w:rsidRPr="007D3559">
        <w:t>Repayments of principal and interest</w:t>
      </w:r>
    </w:p>
    <w:p w14:paraId="38933561" w14:textId="77777777" w:rsidR="00816858" w:rsidRPr="007D3559" w:rsidRDefault="00816858" w:rsidP="00655665">
      <w:pPr>
        <w:pStyle w:val="BulletLevel1"/>
      </w:pPr>
      <w:r>
        <w:t xml:space="preserve">Where provisional events are permitted, which postings apply to final events, provisional </w:t>
      </w:r>
      <w:proofErr w:type="gramStart"/>
      <w:r>
        <w:t>events</w:t>
      </w:r>
      <w:proofErr w:type="gramEnd"/>
      <w:r>
        <w:t xml:space="preserve"> or both. </w:t>
      </w:r>
    </w:p>
    <w:p w14:paraId="38933562" w14:textId="77777777" w:rsidR="009B6510" w:rsidRPr="007D3559" w:rsidRDefault="009B6510" w:rsidP="009B6510">
      <w:pPr>
        <w:pStyle w:val="Heading3"/>
      </w:pPr>
      <w:bookmarkStart w:id="100" w:name="_Toc325709834"/>
      <w:bookmarkStart w:id="101" w:name="_Toc388518270"/>
      <w:bookmarkStart w:id="102" w:name="_Toc411442230"/>
      <w:bookmarkStart w:id="103" w:name="_Toc475016659"/>
      <w:bookmarkStart w:id="104" w:name="_Toc166693438"/>
      <w:r w:rsidRPr="007D3559">
        <w:t>Tracers</w:t>
      </w:r>
      <w:bookmarkEnd w:id="100"/>
      <w:bookmarkEnd w:id="101"/>
      <w:bookmarkEnd w:id="102"/>
      <w:bookmarkEnd w:id="103"/>
      <w:bookmarkEnd w:id="104"/>
    </w:p>
    <w:p w14:paraId="38933563" w14:textId="77777777" w:rsidR="009B6510" w:rsidRPr="007D3559" w:rsidRDefault="00F405C7" w:rsidP="0055042E">
      <w:pPr>
        <w:pStyle w:val="BodyText"/>
      </w:pPr>
      <w:r w:rsidRPr="007D3559">
        <w:t xml:space="preserve">The system </w:t>
      </w:r>
      <w:r w:rsidR="009B6510" w:rsidRPr="007D3559">
        <w:t xml:space="preserve">allows you to set up tracers to monitor the fate of a transaction. Tracers can be set up at master record level, at event level, or against a draft or payment. This enables you to set up tracers based on the status of the transaction, an event within the transaction, or a draft or payment. Tracers are treated as events by </w:t>
      </w:r>
      <w:r w:rsidRPr="007D3559">
        <w:t>the system</w:t>
      </w:r>
      <w:r w:rsidR="009B6510" w:rsidRPr="007D3559">
        <w:t xml:space="preserve">, and you can define the </w:t>
      </w:r>
      <w:proofErr w:type="spellStart"/>
      <w:r w:rsidR="009B6510" w:rsidRPr="007D3559">
        <w:t>authorisation</w:t>
      </w:r>
      <w:proofErr w:type="spellEnd"/>
      <w:r w:rsidR="009B6510" w:rsidRPr="007D3559">
        <w:t xml:space="preserve"> procedure that must be followed before a tracer can be sent.</w:t>
      </w:r>
    </w:p>
    <w:p w14:paraId="38933564" w14:textId="77777777" w:rsidR="009B6510" w:rsidRPr="007D3559" w:rsidRDefault="009B6510" w:rsidP="0055042E">
      <w:pPr>
        <w:pStyle w:val="BodyText"/>
      </w:pPr>
      <w:r w:rsidRPr="007D3559">
        <w:t xml:space="preserve">Tracers are normally scheduled to be sent automatically on a periodic basis while the transaction is still outstanding. The frequency at which tracers need to be sent is normally determined by the drawer, and tracers are raised periodically after the trigger date. Tracer schedules can be set up, defining tracer information for </w:t>
      </w:r>
      <w:proofErr w:type="gramStart"/>
      <w:r w:rsidRPr="007D3559">
        <w:t>particular countries</w:t>
      </w:r>
      <w:proofErr w:type="gramEnd"/>
      <w:r w:rsidRPr="007D3559">
        <w:t>, branches or customers.</w:t>
      </w:r>
    </w:p>
    <w:p w14:paraId="38933565" w14:textId="170177DE" w:rsidR="008159BC" w:rsidRPr="007D3559" w:rsidRDefault="008159BC">
      <w:pPr>
        <w:spacing w:after="200" w:line="276" w:lineRule="auto"/>
      </w:pPr>
    </w:p>
    <w:p w14:paraId="38933566" w14:textId="77777777" w:rsidR="009B6510" w:rsidRPr="007D3559" w:rsidRDefault="009B6510" w:rsidP="009B6510">
      <w:pPr>
        <w:pStyle w:val="Heading3"/>
      </w:pPr>
      <w:bookmarkStart w:id="105" w:name="O_56701"/>
      <w:bookmarkStart w:id="106" w:name="O_56702"/>
      <w:bookmarkStart w:id="107" w:name="_Toc325709836"/>
      <w:bookmarkStart w:id="108" w:name="_Toc388518271"/>
      <w:bookmarkStart w:id="109" w:name="_Toc411442231"/>
      <w:bookmarkStart w:id="110" w:name="_Toc475016660"/>
      <w:bookmarkStart w:id="111" w:name="_Toc166693439"/>
      <w:bookmarkEnd w:id="105"/>
      <w:bookmarkEnd w:id="106"/>
      <w:r w:rsidRPr="007D3559">
        <w:t>Service Level Agreements</w:t>
      </w:r>
      <w:bookmarkEnd w:id="107"/>
      <w:bookmarkEnd w:id="108"/>
      <w:bookmarkEnd w:id="109"/>
      <w:bookmarkEnd w:id="110"/>
      <w:bookmarkEnd w:id="111"/>
    </w:p>
    <w:p w14:paraId="38933567" w14:textId="77777777" w:rsidR="009B6510" w:rsidRPr="007D3559" w:rsidRDefault="00F405C7" w:rsidP="0055042E">
      <w:pPr>
        <w:pStyle w:val="BodyText"/>
      </w:pPr>
      <w:r w:rsidRPr="007D3559">
        <w:t xml:space="preserve">The system </w:t>
      </w:r>
      <w:r w:rsidR="009B6510" w:rsidRPr="007D3559">
        <w:t>allows your bank to set up SLAs with customers involving target times for completing time-sensitive events. During transaction processing the Dashboard is then used to monitor work in progress and manage workflow so that those target times are met.</w:t>
      </w:r>
    </w:p>
    <w:p w14:paraId="38933568" w14:textId="77777777" w:rsidR="009B6510" w:rsidRPr="007D3559" w:rsidRDefault="009B6510" w:rsidP="0055042E">
      <w:pPr>
        <w:pStyle w:val="BodyText"/>
      </w:pPr>
      <w:r w:rsidRPr="007D3559">
        <w:t>Your bank first sets up one or more SLAs, and allocates customers to them either individually or by customer group or customer type.</w:t>
      </w:r>
    </w:p>
    <w:p w14:paraId="38933569" w14:textId="77777777" w:rsidR="009B6510" w:rsidRPr="007D3559" w:rsidRDefault="009B6510" w:rsidP="0055042E">
      <w:pPr>
        <w:pStyle w:val="BodyText"/>
      </w:pPr>
      <w:r w:rsidRPr="007D3559">
        <w:t xml:space="preserve">It then sets up target times for completing each event covered by an SLA. Separate target times can be set up for each event for each SLA. Further, </w:t>
      </w:r>
      <w:proofErr w:type="gramStart"/>
      <w:r w:rsidRPr="007D3559">
        <w:t>through the use of</w:t>
      </w:r>
      <w:proofErr w:type="gramEnd"/>
      <w:r w:rsidRPr="007D3559">
        <w:t xml:space="preserve"> </w:t>
      </w:r>
      <w:r w:rsidR="00F405C7" w:rsidRPr="007D3559">
        <w:t>the system</w:t>
      </w:r>
      <w:r w:rsidRPr="007D3559">
        <w:t>'s rules facility, target times can be made dependent on factors such as the value of the transaction or its principal party's country. These are used during transaction processing to calculate and display in graphic formats the workloads of different teams and users.</w:t>
      </w:r>
    </w:p>
    <w:p w14:paraId="3893356A" w14:textId="77777777" w:rsidR="009B6510" w:rsidRPr="007D3559" w:rsidRDefault="009B6510" w:rsidP="0055042E">
      <w:pPr>
        <w:pStyle w:val="BodyText"/>
      </w:pPr>
      <w:r w:rsidRPr="007D3559">
        <w:t>A default SLA is used for transactions where the customer does not have an SLA set up. This allows such transactions to be taken into account when monitoring workloads using the Dashboard.</w:t>
      </w:r>
    </w:p>
    <w:p w14:paraId="3893356B" w14:textId="77777777" w:rsidR="009B6510" w:rsidRPr="007D3559" w:rsidRDefault="009B6510" w:rsidP="0055042E">
      <w:pPr>
        <w:pStyle w:val="BodyText"/>
      </w:pPr>
      <w:r w:rsidRPr="007D3559">
        <w:t xml:space="preserve">During transaction processing, event details are displayed as having one of three SLA statuses - low, </w:t>
      </w:r>
      <w:proofErr w:type="gramStart"/>
      <w:r w:rsidRPr="007D3559">
        <w:t>medium</w:t>
      </w:r>
      <w:proofErr w:type="gramEnd"/>
      <w:r w:rsidRPr="007D3559">
        <w:t xml:space="preserve"> or high - depending on how close to their target completion time they are. Your bank can configure, for each event/SLA combination, when the event's status should change to medium and then to high, relative to the event's target completion time. </w:t>
      </w:r>
      <w:r w:rsidR="00F405C7" w:rsidRPr="007D3559">
        <w:t xml:space="preserve">The system </w:t>
      </w:r>
      <w:r w:rsidRPr="007D3559">
        <w:t xml:space="preserve">uses </w:t>
      </w:r>
      <w:proofErr w:type="spellStart"/>
      <w:r w:rsidRPr="007D3559">
        <w:t>colours</w:t>
      </w:r>
      <w:proofErr w:type="spellEnd"/>
      <w:r w:rsidRPr="007D3559">
        <w:t xml:space="preserve"> to indicate a transaction's SLA status. These </w:t>
      </w:r>
      <w:proofErr w:type="spellStart"/>
      <w:r w:rsidRPr="007D3559">
        <w:t>colours</w:t>
      </w:r>
      <w:proofErr w:type="spellEnd"/>
      <w:r w:rsidRPr="007D3559">
        <w:t xml:space="preserve"> are bank-definable (using the style_ti_plus2.css file).</w:t>
      </w:r>
    </w:p>
    <w:p w14:paraId="3893356C" w14:textId="77777777" w:rsidR="009B6510" w:rsidRPr="007D3559" w:rsidRDefault="009B6510" w:rsidP="0055042E">
      <w:pPr>
        <w:pStyle w:val="BodyText"/>
      </w:pPr>
      <w:r w:rsidRPr="007D3559">
        <w:t xml:space="preserve">For events not covered by an SLA agreement, </w:t>
      </w:r>
      <w:r w:rsidR="00F405C7" w:rsidRPr="007D3559">
        <w:t xml:space="preserve">the system </w:t>
      </w:r>
      <w:r w:rsidRPr="007D3559">
        <w:t>permits your bank to enter a single set of statistics, providing average figures for the completion of each of the steps in an event's life-cycle, and a default completion time. These are used in calculating workloads during transaction processing.</w:t>
      </w:r>
    </w:p>
    <w:p w14:paraId="3893356D" w14:textId="77777777" w:rsidR="009B6510" w:rsidRPr="007D3559" w:rsidRDefault="009B6510" w:rsidP="009B6510">
      <w:pPr>
        <w:pStyle w:val="Heading4"/>
      </w:pPr>
      <w:bookmarkStart w:id="112" w:name="O_56704"/>
      <w:bookmarkEnd w:id="112"/>
      <w:r w:rsidRPr="007D3559">
        <w:lastRenderedPageBreak/>
        <w:t>Monitoring and Managing Workloads</w:t>
      </w:r>
    </w:p>
    <w:p w14:paraId="3893356E" w14:textId="77777777" w:rsidR="009B6510" w:rsidRPr="007D3559" w:rsidRDefault="009B6510" w:rsidP="0055042E">
      <w:pPr>
        <w:pStyle w:val="BodyText"/>
      </w:pPr>
      <w:r w:rsidRPr="007D3559">
        <w:t xml:space="preserve">The colour coding associated with SLA statuses allows users to see </w:t>
      </w:r>
      <w:proofErr w:type="gramStart"/>
      <w:r w:rsidRPr="007D3559">
        <w:t>at a glance</w:t>
      </w:r>
      <w:proofErr w:type="gramEnd"/>
      <w:r w:rsidRPr="007D3559">
        <w:t xml:space="preserve"> which events are at risk of failing to meet their target completion times.</w:t>
      </w:r>
    </w:p>
    <w:p w14:paraId="3893356F" w14:textId="77777777" w:rsidR="009B6510" w:rsidRPr="007D3559" w:rsidRDefault="009B6510" w:rsidP="0055042E">
      <w:pPr>
        <w:pStyle w:val="BodyText"/>
      </w:pPr>
      <w:r w:rsidRPr="007D3559">
        <w:t>Users can switch between the teams to which they are assigned according to which team has the heaviest or most urgent workload. Provided they have the appropriate security permissions, they can also allocate an event to another team or user.</w:t>
      </w:r>
    </w:p>
    <w:p w14:paraId="38933570" w14:textId="77777777" w:rsidR="009B6510" w:rsidRPr="007D3559" w:rsidRDefault="009B6510" w:rsidP="0055042E">
      <w:pPr>
        <w:pStyle w:val="BodyText"/>
      </w:pPr>
      <w:r w:rsidRPr="007D3559">
        <w:t xml:space="preserve">For supervisors, the Dashboard shows figures for each team in which they are flagged as a supervisor and allows them to identify under- and over-capacity. Supervisors </w:t>
      </w:r>
      <w:proofErr w:type="gramStart"/>
      <w:r w:rsidRPr="007D3559">
        <w:t>are able to</w:t>
      </w:r>
      <w:proofErr w:type="gramEnd"/>
      <w:r w:rsidRPr="007D3559">
        <w:t xml:space="preserve"> move work from one team or user to another.</w:t>
      </w:r>
    </w:p>
    <w:p w14:paraId="38933571" w14:textId="77777777" w:rsidR="009B6510" w:rsidRPr="007D3559" w:rsidRDefault="009B6510" w:rsidP="0055042E">
      <w:pPr>
        <w:pStyle w:val="BodyText"/>
      </w:pPr>
      <w:r w:rsidRPr="007D3559">
        <w:t>Your bank can set a limit on the number of transactions that can be allocated to a team. Warning messages are issued if this limit is breached.</w:t>
      </w:r>
    </w:p>
    <w:p w14:paraId="38933572" w14:textId="77777777" w:rsidR="009B6510" w:rsidRPr="007D3559" w:rsidRDefault="009B6510" w:rsidP="009B6510">
      <w:pPr>
        <w:pStyle w:val="Heading3"/>
      </w:pPr>
      <w:bookmarkStart w:id="113" w:name="_Toc325709837"/>
      <w:bookmarkStart w:id="114" w:name="_Toc388518272"/>
      <w:bookmarkStart w:id="115" w:name="_Toc411442232"/>
      <w:bookmarkStart w:id="116" w:name="_Toc475016661"/>
      <w:bookmarkStart w:id="117" w:name="_Toc166693440"/>
      <w:r w:rsidRPr="007D3559">
        <w:t>Workflow, Users and Teams</w:t>
      </w:r>
      <w:bookmarkEnd w:id="113"/>
      <w:bookmarkEnd w:id="114"/>
      <w:bookmarkEnd w:id="115"/>
      <w:bookmarkEnd w:id="116"/>
      <w:bookmarkEnd w:id="117"/>
    </w:p>
    <w:p w14:paraId="38933573" w14:textId="77777777" w:rsidR="009B6510" w:rsidRPr="007D3559" w:rsidRDefault="00F405C7" w:rsidP="0055042E">
      <w:pPr>
        <w:pStyle w:val="BodyText"/>
      </w:pPr>
      <w:r w:rsidRPr="007D3559">
        <w:t xml:space="preserve">The system </w:t>
      </w:r>
      <w:r w:rsidR="009B6510" w:rsidRPr="007D3559">
        <w:t xml:space="preserve">provides a way of routing transactions to the teams and users that will work on them at each stage in their life-cycle. Your bank </w:t>
      </w:r>
      <w:proofErr w:type="gramStart"/>
      <w:r w:rsidR="009B6510" w:rsidRPr="007D3559">
        <w:t>is able to</w:t>
      </w:r>
      <w:proofErr w:type="gramEnd"/>
      <w:r w:rsidR="009B6510" w:rsidRPr="007D3559">
        <w:t xml:space="preserve"> set up teams - either in flat configurations or in hierarchical ones - and then assign users to them. If no specific rules are defined, work is assigned to the next available team who are authorised to the transaction type and behalf of branch. Where work must be performed by specific teams, then associating rules with each team/event map allows your bank can determine which team (or individual user) an event should be routed to at each point in its life-cycle.</w:t>
      </w:r>
    </w:p>
    <w:p w14:paraId="38933574" w14:textId="77777777" w:rsidR="009B6510" w:rsidRPr="007D3559" w:rsidRDefault="009B6510" w:rsidP="0055042E">
      <w:pPr>
        <w:pStyle w:val="BodyText"/>
      </w:pPr>
      <w:r w:rsidRPr="007D3559">
        <w:t>To allow outstanding work to be seen, each user can be allocated a default team. When they log on to the Dashboard window, they are shown the events awaiting completion for their default team. A user can switch from their default team to any other team they are assigned to. Users assigned to a team in a hierarchy can also switch to teams lower in the hierarchy.</w:t>
      </w:r>
    </w:p>
    <w:p w14:paraId="38933575" w14:textId="77777777" w:rsidR="009B6510" w:rsidRPr="007D3559" w:rsidRDefault="009B6510" w:rsidP="0055042E">
      <w:pPr>
        <w:pStyle w:val="BodyText"/>
      </w:pPr>
      <w:r w:rsidRPr="007D3559">
        <w:t>Your bank can set up standard working profiles for each team to select</w:t>
      </w:r>
      <w:r w:rsidR="008C5DA9" w:rsidRPr="007D3559">
        <w:t xml:space="preserve"> </w:t>
      </w:r>
      <w:r w:rsidRPr="007D3559">
        <w:t xml:space="preserve">outstanding transactions requiring work. Users in that team can then select the various profiles to </w:t>
      </w:r>
      <w:r w:rsidR="00440A19" w:rsidRPr="007D3559">
        <w:t>help in reviewing their work.</w:t>
      </w:r>
    </w:p>
    <w:p w14:paraId="38933576" w14:textId="77777777" w:rsidR="009B6510" w:rsidRPr="007D3559" w:rsidRDefault="009B6510" w:rsidP="009B6510">
      <w:pPr>
        <w:pStyle w:val="Heading2"/>
      </w:pPr>
      <w:bookmarkStart w:id="118" w:name="O_28589"/>
      <w:bookmarkStart w:id="119" w:name="_Toc325709838"/>
      <w:bookmarkStart w:id="120" w:name="_Toc388518273"/>
      <w:bookmarkStart w:id="121" w:name="_Toc389224550"/>
      <w:bookmarkStart w:id="122" w:name="_Toc411442233"/>
      <w:bookmarkStart w:id="123" w:name="_Toc475016662"/>
      <w:bookmarkStart w:id="124" w:name="_Toc166693441"/>
      <w:bookmarkEnd w:id="118"/>
      <w:r w:rsidRPr="007D3559">
        <w:t>Reports</w:t>
      </w:r>
      <w:bookmarkEnd w:id="119"/>
      <w:bookmarkEnd w:id="120"/>
      <w:bookmarkEnd w:id="121"/>
      <w:bookmarkEnd w:id="122"/>
      <w:bookmarkEnd w:id="123"/>
      <w:bookmarkEnd w:id="124"/>
    </w:p>
    <w:p w14:paraId="38933577" w14:textId="6D23A1A6" w:rsidR="009B6510" w:rsidRPr="007D3559" w:rsidRDefault="008144C6" w:rsidP="0055042E">
      <w:pPr>
        <w:pStyle w:val="BodyText"/>
      </w:pPr>
      <w:r w:rsidRPr="007D3559">
        <w:t xml:space="preserve">The system </w:t>
      </w:r>
      <w:r w:rsidR="009B6510" w:rsidRPr="007D3559">
        <w:t xml:space="preserve">integrates with Crystal Reports to allow you to create your own </w:t>
      </w:r>
      <w:proofErr w:type="spellStart"/>
      <w:r w:rsidR="009B6510" w:rsidRPr="007D3559">
        <w:t>customised</w:t>
      </w:r>
      <w:proofErr w:type="spellEnd"/>
      <w:r w:rsidR="009B6510" w:rsidRPr="007D3559">
        <w:t xml:space="preserve"> reports using information from the database. Crystal Reports contains sophisticated facilities to allow you to design report lay-outs and to select and format the data to be included in the report. For more information on using Crystal Reports Professional Edition in conjunction with </w:t>
      </w:r>
      <w:r w:rsidRPr="007D3559">
        <w:t xml:space="preserve">the system </w:t>
      </w:r>
      <w:r w:rsidR="009B6510" w:rsidRPr="007D3559">
        <w:t xml:space="preserve">to create and tailor reports, see the </w:t>
      </w:r>
      <w:r w:rsidR="009B6510" w:rsidRPr="007D3559">
        <w:rPr>
          <w:rStyle w:val="Italic"/>
        </w:rPr>
        <w:t>Report Tailoring User Guide</w:t>
      </w:r>
      <w:r w:rsidR="00BD0A8F" w:rsidRPr="007D3559">
        <w:rPr>
          <w:rStyle w:val="Italic"/>
        </w:rPr>
        <w:t xml:space="preserve"> </w:t>
      </w:r>
      <w:r w:rsidR="00BD0A8F" w:rsidRPr="007D3559">
        <w:rPr>
          <w:rStyle w:val="Italic2"/>
        </w:rPr>
        <w:t xml:space="preserve">– </w:t>
      </w:r>
      <w:r w:rsidR="003F0C28">
        <w:rPr>
          <w:rStyle w:val="Italic2"/>
        </w:rPr>
        <w:t>Trade Innovation</w:t>
      </w:r>
      <w:r w:rsidR="009B6510" w:rsidRPr="007D3559">
        <w:t>.</w:t>
      </w:r>
    </w:p>
    <w:p w14:paraId="38933578" w14:textId="7292455E" w:rsidR="009B6510" w:rsidRPr="007D3559" w:rsidRDefault="009B6510" w:rsidP="0055042E">
      <w:pPr>
        <w:pStyle w:val="BodyText"/>
      </w:pPr>
      <w:r w:rsidRPr="007D3559">
        <w:t>The document</w:t>
      </w:r>
      <w:r w:rsidRPr="007D3559">
        <w:rPr>
          <w:rStyle w:val="Italic"/>
        </w:rPr>
        <w:t xml:space="preserve"> Reports</w:t>
      </w:r>
      <w:r w:rsidR="002F0A23" w:rsidRPr="007D3559">
        <w:rPr>
          <w:rStyle w:val="Italic"/>
        </w:rPr>
        <w:t xml:space="preserve"> Guide </w:t>
      </w:r>
      <w:r w:rsidR="002F0A23" w:rsidRPr="007D3559">
        <w:rPr>
          <w:rStyle w:val="Italic2"/>
        </w:rPr>
        <w:t xml:space="preserve">– </w:t>
      </w:r>
      <w:r w:rsidR="003F0C28">
        <w:rPr>
          <w:rStyle w:val="Italic2"/>
        </w:rPr>
        <w:t>Trade Innovation</w:t>
      </w:r>
      <w:r w:rsidRPr="007D3559">
        <w:t xml:space="preserve"> describes the system tailoring reports and provides instructions on running them.</w:t>
      </w:r>
    </w:p>
    <w:p w14:paraId="38933579" w14:textId="77777777" w:rsidR="009B6510" w:rsidRPr="007D3559" w:rsidRDefault="009B6510" w:rsidP="009B6510">
      <w:pPr>
        <w:pStyle w:val="Heading2"/>
      </w:pPr>
      <w:bookmarkStart w:id="125" w:name="O_56705"/>
      <w:bookmarkStart w:id="126" w:name="_Toc325709839"/>
      <w:bookmarkStart w:id="127" w:name="_Toc388518274"/>
      <w:bookmarkStart w:id="128" w:name="_Toc389224551"/>
      <w:bookmarkStart w:id="129" w:name="_Toc411442234"/>
      <w:bookmarkStart w:id="130" w:name="_Toc475016663"/>
      <w:bookmarkStart w:id="131" w:name="_Toc166693442"/>
      <w:bookmarkEnd w:id="125"/>
      <w:r w:rsidRPr="007D3559">
        <w:t>Before You Begin</w:t>
      </w:r>
      <w:bookmarkEnd w:id="126"/>
      <w:bookmarkEnd w:id="127"/>
      <w:bookmarkEnd w:id="128"/>
      <w:bookmarkEnd w:id="129"/>
      <w:bookmarkEnd w:id="130"/>
      <w:bookmarkEnd w:id="131"/>
    </w:p>
    <w:p w14:paraId="3893357A" w14:textId="7E6B8F03" w:rsidR="009B6510" w:rsidRPr="007D3559" w:rsidRDefault="008144C6" w:rsidP="0055042E">
      <w:pPr>
        <w:pStyle w:val="BodyText"/>
      </w:pPr>
      <w:r w:rsidRPr="007D3559">
        <w:t>The</w:t>
      </w:r>
      <w:r w:rsidR="009B6510" w:rsidRPr="007D3559">
        <w:t xml:space="preserve"> system tailoring takes place after installation and must be completed before </w:t>
      </w:r>
      <w:r w:rsidRPr="007D3559">
        <w:t xml:space="preserve">the system </w:t>
      </w:r>
      <w:r w:rsidR="009B6510" w:rsidRPr="007D3559">
        <w:t>is used to process live data. System tailoring requires a thorough knowledge of the workings of trade finance, the outputs required for each area of the business, the workflows required (</w:t>
      </w:r>
      <w:proofErr w:type="gramStart"/>
      <w:r w:rsidR="009B6510" w:rsidRPr="007D3559">
        <w:t>in order to</w:t>
      </w:r>
      <w:proofErr w:type="gramEnd"/>
      <w:r w:rsidR="009B6510" w:rsidRPr="007D3559">
        <w:t xml:space="preserve"> define team structures and user roles) and of any </w:t>
      </w:r>
      <w:r w:rsidR="00BD2D25" w:rsidRPr="007D3559">
        <w:t>back-office</w:t>
      </w:r>
      <w:r w:rsidR="009B6510" w:rsidRPr="007D3559">
        <w:t xml:space="preserve"> system(s) with which </w:t>
      </w:r>
      <w:r w:rsidRPr="007D3559">
        <w:t xml:space="preserve">the system </w:t>
      </w:r>
      <w:r w:rsidR="009B6510" w:rsidRPr="007D3559">
        <w:t>is to run. It must be planned in detail before you begin.</w:t>
      </w:r>
    </w:p>
    <w:p w14:paraId="3893357B" w14:textId="77777777" w:rsidR="009B6510" w:rsidRPr="007D3559" w:rsidRDefault="009B6510" w:rsidP="0055042E">
      <w:pPr>
        <w:pStyle w:val="BodyText"/>
      </w:pPr>
      <w:r w:rsidRPr="007D3559">
        <w:t>System tailoring is carried out using the system tailoring and batch configuration applications.</w:t>
      </w:r>
    </w:p>
    <w:p w14:paraId="3893357C" w14:textId="77777777" w:rsidR="009B6510" w:rsidRPr="007D3559" w:rsidRDefault="009B6510" w:rsidP="0055042E">
      <w:pPr>
        <w:pStyle w:val="BodyText"/>
      </w:pPr>
      <w:r w:rsidRPr="007D3559">
        <w:t xml:space="preserve">The system tailoring application allows you to configure data affecting </w:t>
      </w:r>
      <w:r w:rsidR="008144C6" w:rsidRPr="007D3559">
        <w:t xml:space="preserve">the system </w:t>
      </w:r>
      <w:r w:rsidRPr="007D3559">
        <w:t>transaction processing, for example product options, and the charges and postings that are to be generated by events.</w:t>
      </w:r>
    </w:p>
    <w:p w14:paraId="3893357D" w14:textId="7F5A74D3" w:rsidR="009B6510" w:rsidRPr="007D3559" w:rsidRDefault="009B6510" w:rsidP="0055042E">
      <w:pPr>
        <w:pStyle w:val="BodyText"/>
      </w:pPr>
      <w:r w:rsidRPr="007D3559">
        <w:t xml:space="preserve">The batch configuration application allows you to configure the batch processing that needs to take place in </w:t>
      </w:r>
      <w:proofErr w:type="spellStart"/>
      <w:r w:rsidRPr="007D3559">
        <w:t>synchronisation</w:t>
      </w:r>
      <w:proofErr w:type="spellEnd"/>
      <w:r w:rsidRPr="007D3559">
        <w:t xml:space="preserve"> with </w:t>
      </w:r>
      <w:r w:rsidR="00BD2D25" w:rsidRPr="007D3559">
        <w:t>back-office</w:t>
      </w:r>
      <w:r w:rsidRPr="007D3559">
        <w:t xml:space="preserve"> processing for each of the four main phases of the business day. It also allows you to configure reports for inclusion in batch routines.</w:t>
      </w:r>
    </w:p>
    <w:p w14:paraId="3893357E" w14:textId="592CDA64" w:rsidR="009B6510" w:rsidRPr="007D3559" w:rsidRDefault="009B6510" w:rsidP="0055042E">
      <w:pPr>
        <w:pStyle w:val="BodyText"/>
      </w:pPr>
      <w:r w:rsidRPr="007D3559">
        <w:t xml:space="preserve">See the </w:t>
      </w:r>
      <w:r w:rsidRPr="007D3559">
        <w:rPr>
          <w:i/>
        </w:rPr>
        <w:t>Global Processing Implementation Guide</w:t>
      </w:r>
      <w:r w:rsidR="00BD0A8F" w:rsidRPr="007D3559">
        <w:rPr>
          <w:i/>
        </w:rPr>
        <w:t xml:space="preserve"> </w:t>
      </w:r>
      <w:r w:rsidR="00BD0A8F" w:rsidRPr="007D3559">
        <w:rPr>
          <w:rStyle w:val="Italic2"/>
        </w:rPr>
        <w:t xml:space="preserve">– </w:t>
      </w:r>
      <w:r w:rsidR="003F0C28">
        <w:rPr>
          <w:rStyle w:val="Italic2"/>
        </w:rPr>
        <w:t>Trade Innovation</w:t>
      </w:r>
      <w:r w:rsidRPr="007D3559">
        <w:t xml:space="preserve"> for information on the dependencies between different parameters and the sequence in which they should be set up.</w:t>
      </w:r>
    </w:p>
    <w:p w14:paraId="3893357F" w14:textId="1E0EC368" w:rsidR="009B6510" w:rsidRPr="007D3559" w:rsidRDefault="009B6510" w:rsidP="0055042E">
      <w:pPr>
        <w:pStyle w:val="BodyText"/>
        <w:rPr>
          <w:rStyle w:val="Italic2"/>
        </w:rPr>
      </w:pPr>
      <w:r w:rsidRPr="007D3559">
        <w:t xml:space="preserve">For information on using the batch configuration application see the </w:t>
      </w:r>
      <w:r w:rsidRPr="007D3559">
        <w:rPr>
          <w:rStyle w:val="Italic2"/>
        </w:rPr>
        <w:t>Business Operations Guide</w:t>
      </w:r>
      <w:r w:rsidR="00BD0A8F" w:rsidRPr="007D3559">
        <w:rPr>
          <w:rStyle w:val="Italic2"/>
        </w:rPr>
        <w:t xml:space="preserve"> – </w:t>
      </w:r>
      <w:r w:rsidR="003F0C28">
        <w:rPr>
          <w:rStyle w:val="Italic2"/>
        </w:rPr>
        <w:t>Trade Innovation</w:t>
      </w:r>
      <w:r w:rsidRPr="007D3559">
        <w:rPr>
          <w:rStyle w:val="Italic2"/>
        </w:rPr>
        <w:t>.</w:t>
      </w:r>
    </w:p>
    <w:p w14:paraId="38933580" w14:textId="77777777" w:rsidR="009B6510" w:rsidRPr="007D3559" w:rsidRDefault="009B6510" w:rsidP="009B6510">
      <w:pPr>
        <w:pStyle w:val="Heading3"/>
      </w:pPr>
      <w:bookmarkStart w:id="132" w:name="O_57260"/>
      <w:bookmarkStart w:id="133" w:name="_Toc325709840"/>
      <w:bookmarkStart w:id="134" w:name="_Toc388518275"/>
      <w:bookmarkStart w:id="135" w:name="_Toc411442235"/>
      <w:bookmarkStart w:id="136" w:name="_Toc475016664"/>
      <w:bookmarkStart w:id="137" w:name="_Toc166693443"/>
      <w:bookmarkEnd w:id="132"/>
      <w:r w:rsidRPr="007D3559">
        <w:lastRenderedPageBreak/>
        <w:t>Displaying and Amending Information</w:t>
      </w:r>
      <w:bookmarkEnd w:id="133"/>
      <w:bookmarkEnd w:id="134"/>
      <w:bookmarkEnd w:id="135"/>
      <w:bookmarkEnd w:id="136"/>
      <w:bookmarkEnd w:id="137"/>
    </w:p>
    <w:p w14:paraId="38933581" w14:textId="77777777" w:rsidR="009B6510" w:rsidRPr="007D3559" w:rsidRDefault="008144C6" w:rsidP="0055042E">
      <w:pPr>
        <w:pStyle w:val="BodyText"/>
      </w:pPr>
      <w:r w:rsidRPr="007D3559">
        <w:t xml:space="preserve">The system </w:t>
      </w:r>
      <w:r w:rsidR="009B6510" w:rsidRPr="007D3559">
        <w:t xml:space="preserve">uses standard functionality for many of the data types set up and maintained using the system tailoring application. When you select a menu option that uses this standard functionality </w:t>
      </w:r>
      <w:r w:rsidRPr="007D3559">
        <w:t>the system</w:t>
      </w:r>
      <w:r w:rsidR="009B6510" w:rsidRPr="007D3559">
        <w:t xml:space="preserve"> displays the browser window for the relevant data type. For data types where it is expected that the system will be able to retrieve all entries without significant delay, </w:t>
      </w:r>
      <w:r w:rsidRPr="007D3559">
        <w:t xml:space="preserve">the system </w:t>
      </w:r>
      <w:r w:rsidR="009B6510" w:rsidRPr="007D3559">
        <w:t xml:space="preserve">lists all entries as the window opens. For data types where there may be </w:t>
      </w:r>
      <w:proofErr w:type="gramStart"/>
      <w:r w:rsidR="009B6510" w:rsidRPr="007D3559">
        <w:t>a large number of</w:t>
      </w:r>
      <w:proofErr w:type="gramEnd"/>
      <w:r w:rsidR="009B6510" w:rsidRPr="007D3559">
        <w:t xml:space="preserve"> entries on your system, the browser window will be empty when you open it. In either case filter fields allow you to control what data is displayed.</w:t>
      </w:r>
    </w:p>
    <w:p w14:paraId="38933582" w14:textId="0E9EEA15" w:rsidR="009B6510" w:rsidRPr="007D3559" w:rsidRDefault="009B6510" w:rsidP="0055042E">
      <w:pPr>
        <w:pStyle w:val="BodyText"/>
      </w:pPr>
      <w:r w:rsidRPr="007D3559">
        <w:t xml:space="preserve">When you enter any criteria required into the filter fields and then </w:t>
      </w:r>
      <w:r w:rsidR="00A30237">
        <w:t>click</w:t>
      </w:r>
      <w:r w:rsidRPr="007D3559">
        <w:t xml:space="preserve"> </w:t>
      </w:r>
      <w:r w:rsidRPr="007D3559">
        <w:rPr>
          <w:b/>
        </w:rPr>
        <w:t>Refresh</w:t>
      </w:r>
      <w:r w:rsidRPr="007D3559">
        <w:t xml:space="preserve">, </w:t>
      </w:r>
      <w:r w:rsidR="008144C6" w:rsidRPr="007D3559">
        <w:t xml:space="preserve">the system </w:t>
      </w:r>
      <w:r w:rsidRPr="007D3559">
        <w:t>lists entries that fit your criteria. Note that search criteria are not case-sensitive and that the number of entries returned may be capped.</w:t>
      </w:r>
    </w:p>
    <w:p w14:paraId="38933583" w14:textId="77777777" w:rsidR="009B6510" w:rsidRPr="007D3559" w:rsidRDefault="009B6510" w:rsidP="00805ED3">
      <w:pPr>
        <w:pStyle w:val="Note1"/>
      </w:pPr>
      <w:r w:rsidRPr="007D3559">
        <w:t>Search criteria are not case-sensitive, and that the number of entries returned may be capped.</w:t>
      </w:r>
    </w:p>
    <w:p w14:paraId="38933584" w14:textId="2E604CD3" w:rsidR="008159BC" w:rsidRPr="007D3559" w:rsidRDefault="008159BC">
      <w:pPr>
        <w:spacing w:after="200" w:line="276" w:lineRule="auto"/>
        <w:rPr>
          <w:rFonts w:eastAsia="Times New Roman" w:cs="Arial"/>
          <w:szCs w:val="18"/>
        </w:rPr>
      </w:pPr>
    </w:p>
    <w:p w14:paraId="38933585" w14:textId="77777777" w:rsidR="009B6510" w:rsidRPr="007D3559" w:rsidRDefault="009B6510" w:rsidP="009B6510">
      <w:pPr>
        <w:pStyle w:val="NoSpaceAfter"/>
      </w:pPr>
      <w:r w:rsidRPr="007D3559">
        <w:t>The following buttons at the bottom of the browser window allow you to process static data items:</w:t>
      </w:r>
    </w:p>
    <w:tbl>
      <w:tblPr>
        <w:tblStyle w:val="TableGrid"/>
        <w:tblW w:w="9086" w:type="dxa"/>
        <w:tblLayout w:type="fixed"/>
        <w:tblLook w:val="0020" w:firstRow="1" w:lastRow="0" w:firstColumn="0" w:lastColumn="0" w:noHBand="0" w:noVBand="0"/>
      </w:tblPr>
      <w:tblGrid>
        <w:gridCol w:w="2450"/>
        <w:gridCol w:w="6636"/>
      </w:tblGrid>
      <w:tr w:rsidR="009B6510" w:rsidRPr="007D3559" w14:paraId="3893358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586" w14:textId="77777777" w:rsidR="009B6510" w:rsidRPr="007D3559" w:rsidRDefault="00B24953" w:rsidP="005D4351">
            <w:pPr>
              <w:pStyle w:val="TableHead"/>
            </w:pPr>
            <w:r w:rsidRPr="007D3559">
              <w:t>Field</w:t>
            </w:r>
          </w:p>
        </w:tc>
        <w:tc>
          <w:tcPr>
            <w:tcW w:w="5850" w:type="dxa"/>
          </w:tcPr>
          <w:p w14:paraId="38933587" w14:textId="77777777" w:rsidR="009B6510" w:rsidRPr="007D3559" w:rsidRDefault="00B24953" w:rsidP="005D4351">
            <w:pPr>
              <w:pStyle w:val="TableHead"/>
            </w:pPr>
            <w:r w:rsidRPr="007D3559">
              <w:t>What to Enter</w:t>
            </w:r>
          </w:p>
        </w:tc>
      </w:tr>
      <w:tr w:rsidR="009B6510" w:rsidRPr="007D3559" w14:paraId="3893358B" w14:textId="77777777" w:rsidTr="005D4351">
        <w:trPr>
          <w:cnfStyle w:val="000000100000" w:firstRow="0" w:lastRow="0" w:firstColumn="0" w:lastColumn="0" w:oddVBand="0" w:evenVBand="0" w:oddHBand="1" w:evenHBand="0" w:firstRowFirstColumn="0" w:firstRowLastColumn="0" w:lastRowFirstColumn="0" w:lastRowLastColumn="0"/>
          <w:trHeight w:val="305"/>
        </w:trPr>
        <w:tc>
          <w:tcPr>
            <w:tcW w:w="2160" w:type="dxa"/>
          </w:tcPr>
          <w:p w14:paraId="38933589" w14:textId="77777777" w:rsidR="009B6510" w:rsidRPr="007D3559" w:rsidRDefault="009B6510" w:rsidP="009A1E3F">
            <w:pPr>
              <w:pStyle w:val="TableText"/>
            </w:pPr>
            <w:r w:rsidRPr="007D3559">
              <w:t>New</w:t>
            </w:r>
          </w:p>
        </w:tc>
        <w:tc>
          <w:tcPr>
            <w:tcW w:w="5850" w:type="dxa"/>
          </w:tcPr>
          <w:p w14:paraId="3893358A" w14:textId="77777777" w:rsidR="009B6510" w:rsidRPr="007D3559" w:rsidRDefault="009B6510" w:rsidP="009A1E3F">
            <w:pPr>
              <w:pStyle w:val="TableText"/>
            </w:pPr>
            <w:r w:rsidRPr="007D3559">
              <w:t>Allows you to create a new entry.</w:t>
            </w:r>
          </w:p>
        </w:tc>
      </w:tr>
      <w:tr w:rsidR="009B6510" w:rsidRPr="007D3559" w14:paraId="3893358E" w14:textId="77777777" w:rsidTr="005D4351">
        <w:trPr>
          <w:cnfStyle w:val="000000010000" w:firstRow="0" w:lastRow="0" w:firstColumn="0" w:lastColumn="0" w:oddVBand="0" w:evenVBand="0" w:oddHBand="0" w:evenHBand="1" w:firstRowFirstColumn="0" w:firstRowLastColumn="0" w:lastRowFirstColumn="0" w:lastRowLastColumn="0"/>
          <w:trHeight w:val="290"/>
        </w:trPr>
        <w:tc>
          <w:tcPr>
            <w:tcW w:w="2160" w:type="dxa"/>
          </w:tcPr>
          <w:p w14:paraId="3893358C" w14:textId="77777777" w:rsidR="009B6510" w:rsidRPr="007D3559" w:rsidRDefault="009B6510" w:rsidP="009A1E3F">
            <w:pPr>
              <w:pStyle w:val="TableText"/>
            </w:pPr>
            <w:r w:rsidRPr="007D3559">
              <w:t>Update</w:t>
            </w:r>
          </w:p>
        </w:tc>
        <w:tc>
          <w:tcPr>
            <w:tcW w:w="5850" w:type="dxa"/>
          </w:tcPr>
          <w:p w14:paraId="3893358D" w14:textId="77777777" w:rsidR="009B6510" w:rsidRPr="007D3559" w:rsidRDefault="009B6510" w:rsidP="009A1E3F">
            <w:pPr>
              <w:pStyle w:val="TableText"/>
            </w:pPr>
            <w:r w:rsidRPr="007D3559">
              <w:t>Allows you to make changes to an existing entry.</w:t>
            </w:r>
          </w:p>
        </w:tc>
      </w:tr>
      <w:tr w:rsidR="009B6510" w:rsidRPr="007D3559" w14:paraId="38933591" w14:textId="77777777" w:rsidTr="005D4351">
        <w:trPr>
          <w:cnfStyle w:val="000000100000" w:firstRow="0" w:lastRow="0" w:firstColumn="0" w:lastColumn="0" w:oddVBand="0" w:evenVBand="0" w:oddHBand="1" w:evenHBand="0" w:firstRowFirstColumn="0" w:firstRowLastColumn="0" w:lastRowFirstColumn="0" w:lastRowLastColumn="0"/>
          <w:trHeight w:val="245"/>
        </w:trPr>
        <w:tc>
          <w:tcPr>
            <w:tcW w:w="2160" w:type="dxa"/>
          </w:tcPr>
          <w:p w14:paraId="3893358F" w14:textId="77777777" w:rsidR="009B6510" w:rsidRPr="007D3559" w:rsidRDefault="009B6510" w:rsidP="009A1E3F">
            <w:pPr>
              <w:pStyle w:val="TableText"/>
            </w:pPr>
            <w:r w:rsidRPr="007D3559">
              <w:t>Delete</w:t>
            </w:r>
          </w:p>
        </w:tc>
        <w:tc>
          <w:tcPr>
            <w:tcW w:w="5850" w:type="dxa"/>
          </w:tcPr>
          <w:p w14:paraId="38933590" w14:textId="77777777" w:rsidR="009B6510" w:rsidRPr="007D3559" w:rsidRDefault="009B6510" w:rsidP="009A1E3F">
            <w:pPr>
              <w:pStyle w:val="TableText"/>
            </w:pPr>
            <w:r w:rsidRPr="007D3559">
              <w:t>Allows you to delete an entry.</w:t>
            </w:r>
          </w:p>
        </w:tc>
      </w:tr>
      <w:tr w:rsidR="009B6510" w:rsidRPr="007D3559" w14:paraId="38933594" w14:textId="77777777" w:rsidTr="005D4351">
        <w:trPr>
          <w:cnfStyle w:val="000000010000" w:firstRow="0" w:lastRow="0" w:firstColumn="0" w:lastColumn="0" w:oddVBand="0" w:evenVBand="0" w:oddHBand="0" w:evenHBand="1" w:firstRowFirstColumn="0" w:firstRowLastColumn="0" w:lastRowFirstColumn="0" w:lastRowLastColumn="0"/>
          <w:trHeight w:val="275"/>
        </w:trPr>
        <w:tc>
          <w:tcPr>
            <w:tcW w:w="2160" w:type="dxa"/>
          </w:tcPr>
          <w:p w14:paraId="38933592" w14:textId="77777777" w:rsidR="009B6510" w:rsidRPr="007D3559" w:rsidRDefault="009B6510" w:rsidP="009A1E3F">
            <w:pPr>
              <w:pStyle w:val="TableText"/>
            </w:pPr>
            <w:r w:rsidRPr="007D3559">
              <w:t>Copy</w:t>
            </w:r>
          </w:p>
        </w:tc>
        <w:tc>
          <w:tcPr>
            <w:tcW w:w="5850" w:type="dxa"/>
          </w:tcPr>
          <w:p w14:paraId="38933593" w14:textId="77777777" w:rsidR="009B6510" w:rsidRPr="007D3559" w:rsidRDefault="009B6510" w:rsidP="009A1E3F">
            <w:pPr>
              <w:pStyle w:val="TableText"/>
            </w:pPr>
            <w:r w:rsidRPr="007D3559">
              <w:t>Allows you to copy an existing entry.</w:t>
            </w:r>
          </w:p>
        </w:tc>
      </w:tr>
      <w:tr w:rsidR="009B6510" w:rsidRPr="007D3559" w14:paraId="38933597" w14:textId="77777777" w:rsidTr="005D4351">
        <w:trPr>
          <w:cnfStyle w:val="000000100000" w:firstRow="0" w:lastRow="0" w:firstColumn="0" w:lastColumn="0" w:oddVBand="0" w:evenVBand="0" w:oddHBand="1" w:evenHBand="0" w:firstRowFirstColumn="0" w:firstRowLastColumn="0" w:lastRowFirstColumn="0" w:lastRowLastColumn="0"/>
          <w:trHeight w:val="320"/>
        </w:trPr>
        <w:tc>
          <w:tcPr>
            <w:tcW w:w="2160" w:type="dxa"/>
          </w:tcPr>
          <w:p w14:paraId="38933595" w14:textId="77777777" w:rsidR="009B6510" w:rsidRPr="007D3559" w:rsidRDefault="009B6510" w:rsidP="009A1E3F">
            <w:pPr>
              <w:pStyle w:val="TableText"/>
            </w:pPr>
            <w:r w:rsidRPr="007D3559">
              <w:t>View</w:t>
            </w:r>
          </w:p>
        </w:tc>
        <w:tc>
          <w:tcPr>
            <w:tcW w:w="5850" w:type="dxa"/>
          </w:tcPr>
          <w:p w14:paraId="38933596" w14:textId="77777777" w:rsidR="009B6510" w:rsidRPr="007D3559" w:rsidRDefault="009B6510" w:rsidP="009A1E3F">
            <w:pPr>
              <w:pStyle w:val="TableText"/>
            </w:pPr>
            <w:r w:rsidRPr="007D3559">
              <w:t>Allows you to view an existing entry.</w:t>
            </w:r>
          </w:p>
        </w:tc>
      </w:tr>
    </w:tbl>
    <w:p w14:paraId="38933598" w14:textId="437BC1DF" w:rsidR="009B6510" w:rsidRPr="007D3559" w:rsidRDefault="009B6510" w:rsidP="00805ED3">
      <w:pPr>
        <w:pStyle w:val="Note1"/>
        <w:rPr>
          <w:b/>
        </w:rPr>
      </w:pPr>
      <w:r w:rsidRPr="007D3559">
        <w:t xml:space="preserve">If you use any of the buttons listed above to create a new entry or to amend an existing one, when you return to the browser window </w:t>
      </w:r>
      <w:r w:rsidR="00A30237">
        <w:t>click</w:t>
      </w:r>
      <w:r w:rsidRPr="007D3559">
        <w:t xml:space="preserve"> </w:t>
      </w:r>
      <w:r w:rsidRPr="007D3559">
        <w:rPr>
          <w:b/>
        </w:rPr>
        <w:t>Refresh</w:t>
      </w:r>
      <w:r w:rsidRPr="007D3559">
        <w:t xml:space="preserve">. In most cases </w:t>
      </w:r>
      <w:r w:rsidR="008144C6" w:rsidRPr="007D3559">
        <w:t xml:space="preserve">the system </w:t>
      </w:r>
      <w:r w:rsidRPr="007D3559">
        <w:t xml:space="preserve">will auto-refresh the display; but for some types of data (where the database table is expected to grow to be </w:t>
      </w:r>
      <w:r w:rsidR="003A2882" w:rsidRPr="007D3559">
        <w:t xml:space="preserve">large) it does not. </w:t>
      </w:r>
      <w:r w:rsidR="00EF2871" w:rsidRPr="007D3559">
        <w:t>So,</w:t>
      </w:r>
      <w:r w:rsidR="003A2882" w:rsidRPr="007D3559">
        <w:t xml:space="preserve"> </w:t>
      </w:r>
      <w:r w:rsidR="00A30237">
        <w:t>click</w:t>
      </w:r>
      <w:r w:rsidR="003A2882" w:rsidRPr="007D3559">
        <w:t xml:space="preserve">ing </w:t>
      </w:r>
      <w:r w:rsidR="003A2882" w:rsidRPr="007D3559">
        <w:rPr>
          <w:b/>
        </w:rPr>
        <w:t>R</w:t>
      </w:r>
      <w:r w:rsidRPr="007D3559">
        <w:rPr>
          <w:b/>
        </w:rPr>
        <w:t>efresh</w:t>
      </w:r>
      <w:r w:rsidRPr="007D3559">
        <w:t xml:space="preserve"> ensures that the information you see is up to date.</w:t>
      </w:r>
    </w:p>
    <w:p w14:paraId="38933599" w14:textId="77777777" w:rsidR="009B6510" w:rsidRPr="007D3559" w:rsidRDefault="009B6510" w:rsidP="0055042E">
      <w:pPr>
        <w:pStyle w:val="BodyText"/>
      </w:pPr>
      <w:r w:rsidRPr="007D3559">
        <w:t>The Close link on the left-hand side of the screen closes the browser window and takes you back to the main menu.</w:t>
      </w:r>
    </w:p>
    <w:p w14:paraId="3893359A" w14:textId="77777777" w:rsidR="009B6510" w:rsidRPr="007D3559" w:rsidRDefault="009B6510" w:rsidP="0055042E">
      <w:pPr>
        <w:pStyle w:val="BodyText"/>
      </w:pPr>
      <w:r w:rsidRPr="007D3559">
        <w:t>Once your system contains live data, you can use the system tailoring facilities</w:t>
      </w:r>
      <w:r w:rsidR="00B82E5D" w:rsidRPr="007D3559">
        <w:t xml:space="preserve"> described in the rest of this g</w:t>
      </w:r>
      <w:r w:rsidRPr="007D3559">
        <w:t>uide to amend system options in association with rele</w:t>
      </w:r>
      <w:r w:rsidR="00C55FD6" w:rsidRPr="007D3559">
        <w:t>vant business operation owners.</w:t>
      </w:r>
    </w:p>
    <w:p w14:paraId="3893359B" w14:textId="77777777" w:rsidR="009B6510" w:rsidRPr="007D3559" w:rsidRDefault="009B6510" w:rsidP="0055042E">
      <w:pPr>
        <w:pStyle w:val="BodyText"/>
      </w:pPr>
      <w:r w:rsidRPr="007D3559">
        <w:t xml:space="preserve">You can use the system tailoring application to make changes to your system and the reference data it uses once your bank has begun to use </w:t>
      </w:r>
      <w:r w:rsidR="008144C6" w:rsidRPr="007D3559">
        <w:t xml:space="preserve">the system </w:t>
      </w:r>
      <w:r w:rsidRPr="007D3559">
        <w:t>to process live data. Once you have made the changes, they take effect for each input clerk who subsequently logs on.</w:t>
      </w:r>
    </w:p>
    <w:p w14:paraId="3893359C" w14:textId="2E90ADE7" w:rsidR="009B6510" w:rsidRPr="007D3559" w:rsidRDefault="009B6510" w:rsidP="0055042E">
      <w:pPr>
        <w:pStyle w:val="BodyText"/>
      </w:pPr>
      <w:r w:rsidRPr="007D3559">
        <w:t xml:space="preserve">You can also use the system tailoring application to make changes while there are input clerks logged on to </w:t>
      </w:r>
      <w:r w:rsidR="008144C6" w:rsidRPr="007D3559">
        <w:t>the system</w:t>
      </w:r>
      <w:r w:rsidRPr="007D3559">
        <w:t xml:space="preserve">. However, the changes may not take effect consistently for all input clerks who were logged on at the time those changes were made. To avoid inconsistencies </w:t>
      </w:r>
      <w:r w:rsidR="00EE0535">
        <w:t xml:space="preserve">of this sort, Finastra recommends </w:t>
      </w:r>
      <w:r w:rsidRPr="007D3559">
        <w:t xml:space="preserve">that you make changes after the start-of-business-hours phase has completed and before input clerks have logged on to </w:t>
      </w:r>
      <w:r w:rsidR="008144C6" w:rsidRPr="007D3559">
        <w:t>the system</w:t>
      </w:r>
      <w:r w:rsidRPr="007D3559">
        <w:t>.</w:t>
      </w:r>
    </w:p>
    <w:p w14:paraId="3893359D" w14:textId="77777777" w:rsidR="009B6510" w:rsidRDefault="009B6510" w:rsidP="0055042E">
      <w:pPr>
        <w:pStyle w:val="BodyText"/>
      </w:pPr>
      <w:r w:rsidRPr="007D3559">
        <w:t>When you use the system tailoring application to make any changes to the system, before and after images of the affected data are journalled. You can display this information using the Full Journal Report.</w:t>
      </w:r>
    </w:p>
    <w:p w14:paraId="3893359E" w14:textId="77777777" w:rsidR="00973E6B" w:rsidRPr="00CD3DDE" w:rsidRDefault="00973E6B" w:rsidP="00973E6B">
      <w:pPr>
        <w:pStyle w:val="Heading3"/>
      </w:pPr>
      <w:bookmarkStart w:id="138" w:name="_Toc476492271"/>
      <w:bookmarkStart w:id="139" w:name="_Toc166693444"/>
      <w:r>
        <w:t>Maker Checker Application</w:t>
      </w:r>
      <w:bookmarkEnd w:id="138"/>
      <w:bookmarkEnd w:id="139"/>
      <w:r>
        <w:t xml:space="preserve"> </w:t>
      </w:r>
    </w:p>
    <w:p w14:paraId="3893359F" w14:textId="5E6B55D2" w:rsidR="00973E6B" w:rsidRDefault="00973E6B" w:rsidP="0055042E">
      <w:pPr>
        <w:pStyle w:val="BodyText"/>
      </w:pPr>
      <w:r>
        <w:t xml:space="preserve">The system can be configured to use the Maker Checker application. This application is used </w:t>
      </w:r>
      <w:r w:rsidR="00EF2871">
        <w:t>for certain</w:t>
      </w:r>
      <w:r>
        <w:t xml:space="preserve"> types of zone, customer and branch related static and system tailoring data and means the input or maintenance of an item is only applied to a production system once it has been authorised by one or more people. </w:t>
      </w:r>
    </w:p>
    <w:p w14:paraId="389335A0" w14:textId="77777777" w:rsidR="00973E6B" w:rsidRDefault="00973E6B" w:rsidP="0055042E">
      <w:pPr>
        <w:pStyle w:val="BodyText"/>
      </w:pPr>
      <w:r>
        <w:t>The types of data covered includes branch level charge and interest schedules defaults plus customer specific data such as customer charge schedules, billing details, pre-allocated reference numbers and other customer defaults which may need to be maintained on a regular basis within a live system.</w:t>
      </w:r>
    </w:p>
    <w:p w14:paraId="389335A1" w14:textId="77777777" w:rsidR="00973E6B" w:rsidRDefault="00973E6B" w:rsidP="0055042E">
      <w:pPr>
        <w:pStyle w:val="BodyText"/>
      </w:pPr>
      <w:r>
        <w:t xml:space="preserve">When Maker Checker is set on, these items in the system tailoring application become view only and can only be maintained in the Maker Checker application. </w:t>
      </w:r>
    </w:p>
    <w:p w14:paraId="389335A2" w14:textId="77777777" w:rsidR="00973E6B" w:rsidRPr="007D3559" w:rsidRDefault="00973E6B" w:rsidP="0055042E">
      <w:pPr>
        <w:pStyle w:val="BodyText"/>
      </w:pPr>
    </w:p>
    <w:p w14:paraId="389335A3" w14:textId="01F5DE43" w:rsidR="009D3954" w:rsidRPr="007D3559" w:rsidRDefault="009D3954" w:rsidP="009D3954">
      <w:pPr>
        <w:pStyle w:val="Heading1"/>
      </w:pPr>
      <w:bookmarkStart w:id="140" w:name="_Toc325709841"/>
      <w:bookmarkStart w:id="141" w:name="_Toc388518276"/>
      <w:bookmarkStart w:id="142" w:name="_Toc389224552"/>
      <w:bookmarkStart w:id="143" w:name="_Toc411442236"/>
      <w:bookmarkStart w:id="144" w:name="_Toc475016665"/>
      <w:bookmarkStart w:id="145" w:name="_Ref22292385"/>
      <w:bookmarkStart w:id="146" w:name="_Ref22292466"/>
      <w:bookmarkStart w:id="147" w:name="_Toc166693445"/>
      <w:r w:rsidRPr="007D3559">
        <w:lastRenderedPageBreak/>
        <w:t xml:space="preserve">Logging On to </w:t>
      </w:r>
      <w:bookmarkEnd w:id="140"/>
      <w:bookmarkEnd w:id="141"/>
      <w:bookmarkEnd w:id="142"/>
      <w:r w:rsidR="003F0C28">
        <w:t>Trade Innovation</w:t>
      </w:r>
      <w:bookmarkEnd w:id="143"/>
      <w:bookmarkEnd w:id="144"/>
      <w:bookmarkEnd w:id="145"/>
      <w:bookmarkEnd w:id="146"/>
      <w:bookmarkEnd w:id="147"/>
    </w:p>
    <w:p w14:paraId="389335A4" w14:textId="77777777" w:rsidR="009D3954" w:rsidRPr="007D3559" w:rsidRDefault="009D3954" w:rsidP="0055042E">
      <w:pPr>
        <w:pStyle w:val="BodyText"/>
      </w:pPr>
      <w:r w:rsidRPr="007D3559">
        <w:t xml:space="preserve">This chapter explains how to log on to </w:t>
      </w:r>
      <w:r w:rsidR="008144C6" w:rsidRPr="007D3559">
        <w:t xml:space="preserve">the system </w:t>
      </w:r>
      <w:r w:rsidRPr="007D3559">
        <w:t>and run the system tailoring application.</w:t>
      </w:r>
    </w:p>
    <w:p w14:paraId="389335A5" w14:textId="77777777" w:rsidR="009D3954" w:rsidRPr="007D3559" w:rsidRDefault="009D3954" w:rsidP="009D3954">
      <w:pPr>
        <w:pStyle w:val="Heading2"/>
      </w:pPr>
      <w:bookmarkStart w:id="148" w:name="O_28598"/>
      <w:bookmarkStart w:id="149" w:name="_Toc325709842"/>
      <w:bookmarkStart w:id="150" w:name="_Toc388518277"/>
      <w:bookmarkStart w:id="151" w:name="_Toc389224553"/>
      <w:bookmarkStart w:id="152" w:name="_Toc411442237"/>
      <w:bookmarkStart w:id="153" w:name="_Toc475016666"/>
      <w:bookmarkStart w:id="154" w:name="_Toc166693446"/>
      <w:bookmarkEnd w:id="148"/>
      <w:r w:rsidRPr="007D3559">
        <w:t>Logging On for the First Time</w:t>
      </w:r>
      <w:bookmarkEnd w:id="149"/>
      <w:bookmarkEnd w:id="150"/>
      <w:bookmarkEnd w:id="151"/>
      <w:bookmarkEnd w:id="152"/>
      <w:bookmarkEnd w:id="153"/>
      <w:bookmarkEnd w:id="154"/>
    </w:p>
    <w:p w14:paraId="389335A6" w14:textId="77777777" w:rsidR="009D3954" w:rsidRPr="007D3559" w:rsidRDefault="009D3954" w:rsidP="0055042E">
      <w:pPr>
        <w:pStyle w:val="BodyText"/>
      </w:pPr>
      <w:r w:rsidRPr="007D3559">
        <w:t xml:space="preserve">Access to the </w:t>
      </w:r>
      <w:r w:rsidR="008144C6" w:rsidRPr="007D3559">
        <w:t>system</w:t>
      </w:r>
      <w:r w:rsidRPr="007D3559">
        <w:t xml:space="preserve"> is controlled by user ID and password. Each user is provided with one or more unique user IDs that control what applications they can access and what functionality they can use within those applications.</w:t>
      </w:r>
    </w:p>
    <w:p w14:paraId="389335A7" w14:textId="77777777" w:rsidR="009D3954" w:rsidRPr="007D3559" w:rsidRDefault="009D3954" w:rsidP="0055042E">
      <w:pPr>
        <w:pStyle w:val="BodyText"/>
      </w:pPr>
      <w:r w:rsidRPr="007D3559">
        <w:t xml:space="preserve">Before you can access </w:t>
      </w:r>
      <w:r w:rsidR="008144C6" w:rsidRPr="007D3559">
        <w:t xml:space="preserve">the system, </w:t>
      </w:r>
      <w:r w:rsidRPr="007D3559">
        <w:t>your security officer or user administrator must have set up at least one user profile for you to use, consisting of (among other things) a unique user ID and a password. Your security officer will tell you your user ID and password the first time you log on.</w:t>
      </w:r>
    </w:p>
    <w:p w14:paraId="389335A8" w14:textId="77777777" w:rsidR="009D3954" w:rsidRPr="007D3559" w:rsidRDefault="009D3954" w:rsidP="009D3954">
      <w:pPr>
        <w:pStyle w:val="Heading2"/>
      </w:pPr>
      <w:bookmarkStart w:id="155" w:name="O_56391"/>
      <w:bookmarkStart w:id="156" w:name="_Toc325709843"/>
      <w:bookmarkStart w:id="157" w:name="_Toc388518278"/>
      <w:bookmarkStart w:id="158" w:name="_Toc389224554"/>
      <w:bookmarkStart w:id="159" w:name="_Toc411442238"/>
      <w:bookmarkStart w:id="160" w:name="_Toc475016667"/>
      <w:bookmarkStart w:id="161" w:name="_Toc166693447"/>
      <w:bookmarkEnd w:id="155"/>
      <w:r w:rsidRPr="007D3559">
        <w:t>Logging On</w:t>
      </w:r>
      <w:bookmarkEnd w:id="156"/>
      <w:bookmarkEnd w:id="157"/>
      <w:bookmarkEnd w:id="158"/>
      <w:bookmarkEnd w:id="159"/>
      <w:bookmarkEnd w:id="160"/>
      <w:bookmarkEnd w:id="161"/>
    </w:p>
    <w:p w14:paraId="389335A9" w14:textId="77777777" w:rsidR="009D3954" w:rsidRPr="007D3559" w:rsidRDefault="009D3954" w:rsidP="0055042E">
      <w:pPr>
        <w:pStyle w:val="BodyText"/>
      </w:pPr>
      <w:r w:rsidRPr="007D3559">
        <w:t>Your bank can define whether you are allowed to have more than one concurrent session open and, if so, how many.</w:t>
      </w:r>
    </w:p>
    <w:p w14:paraId="389335AA" w14:textId="77777777" w:rsidR="009D3954" w:rsidRPr="007D3559" w:rsidRDefault="009D3954" w:rsidP="0055042E">
      <w:pPr>
        <w:pStyle w:val="BodyText"/>
      </w:pPr>
      <w:r w:rsidRPr="007D3559">
        <w:t>If your bank does not allow users to have more than one session open at a time, then, if you attempt to open a second session, you will be given the choice of logging off from the session you currently have open.</w:t>
      </w:r>
    </w:p>
    <w:p w14:paraId="389335AB" w14:textId="77777777" w:rsidR="009D3954" w:rsidRPr="007D3559" w:rsidRDefault="009D3954" w:rsidP="0055042E">
      <w:pPr>
        <w:pStyle w:val="BodyText"/>
      </w:pPr>
      <w:r w:rsidRPr="007D3559">
        <w:t>If your bank does allow users to have more than one concurrent session open, a message will be displayed if you attempt to open more sessions than are allowed.</w:t>
      </w:r>
    </w:p>
    <w:p w14:paraId="389335AC" w14:textId="77777777" w:rsidR="009D3954" w:rsidRPr="007D3559" w:rsidRDefault="009D3954" w:rsidP="0055042E">
      <w:pPr>
        <w:pStyle w:val="BodyText"/>
      </w:pPr>
      <w:r w:rsidRPr="007D3559">
        <w:t xml:space="preserve">When you start </w:t>
      </w:r>
      <w:r w:rsidR="008144C6" w:rsidRPr="007D3559">
        <w:t xml:space="preserve">the system </w:t>
      </w:r>
      <w:r w:rsidRPr="007D3559">
        <w:t>a log-in window is displayed.</w:t>
      </w:r>
    </w:p>
    <w:p w14:paraId="389335AD" w14:textId="47826453" w:rsidR="00D545A3" w:rsidRPr="007D3559" w:rsidRDefault="00CD39B0" w:rsidP="0055042E">
      <w:pPr>
        <w:pStyle w:val="BodyText"/>
      </w:pPr>
      <w:r>
        <w:rPr>
          <w:noProof/>
        </w:rPr>
        <w:drawing>
          <wp:inline distT="0" distB="0" distL="0" distR="0" wp14:anchorId="704FAFAC" wp14:editId="65100C3A">
            <wp:extent cx="4584532" cy="3441700"/>
            <wp:effectExtent l="19050" t="19050" r="26035" b="25400"/>
            <wp:docPr id="1" name="Picture 1" descr="P6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622#yIS1"/>
                    <pic:cNvPicPr/>
                  </pic:nvPicPr>
                  <pic:blipFill>
                    <a:blip r:embed="rId11">
                      <a:extLst>
                        <a:ext uri="{28A0092B-C50C-407E-A947-70E740481C1C}">
                          <a14:useLocalDpi xmlns:a14="http://schemas.microsoft.com/office/drawing/2010/main" val="0"/>
                        </a:ext>
                      </a:extLst>
                    </a:blip>
                    <a:stretch>
                      <a:fillRect/>
                    </a:stretch>
                  </pic:blipFill>
                  <pic:spPr>
                    <a:xfrm>
                      <a:off x="0" y="0"/>
                      <a:ext cx="4587737" cy="3444106"/>
                    </a:xfrm>
                    <a:prstGeom prst="rect">
                      <a:avLst/>
                    </a:prstGeom>
                    <a:ln w="3175">
                      <a:solidFill>
                        <a:schemeClr val="tx1"/>
                      </a:solidFill>
                    </a:ln>
                  </pic:spPr>
                </pic:pic>
              </a:graphicData>
            </a:graphic>
          </wp:inline>
        </w:drawing>
      </w:r>
    </w:p>
    <w:p w14:paraId="389335AF" w14:textId="4E2AEFC3" w:rsidR="009D3954" w:rsidRPr="007D3559" w:rsidRDefault="009D3954" w:rsidP="0055042E">
      <w:pPr>
        <w:pStyle w:val="BodyText"/>
      </w:pPr>
      <w:r w:rsidRPr="007D3559">
        <w:t xml:space="preserve">Enter your user ID and password and </w:t>
      </w:r>
      <w:r w:rsidR="00A30237">
        <w:t>click</w:t>
      </w:r>
      <w:r w:rsidRPr="007D3559">
        <w:t xml:space="preserve"> </w:t>
      </w:r>
      <w:r w:rsidRPr="007D3559">
        <w:rPr>
          <w:b/>
        </w:rPr>
        <w:t>Sign In</w:t>
      </w:r>
      <w:r w:rsidRPr="007D3559">
        <w:t>.</w:t>
      </w:r>
    </w:p>
    <w:p w14:paraId="389335B0" w14:textId="3F7017F0" w:rsidR="008159BC" w:rsidRPr="007D3559" w:rsidRDefault="008159BC">
      <w:pPr>
        <w:spacing w:after="200" w:line="276" w:lineRule="auto"/>
      </w:pPr>
    </w:p>
    <w:p w14:paraId="389335B1" w14:textId="77777777" w:rsidR="009D3954" w:rsidRPr="007D3559" w:rsidRDefault="009D3954" w:rsidP="0055042E">
      <w:pPr>
        <w:pStyle w:val="BodyText"/>
      </w:pPr>
      <w:r w:rsidRPr="007D3559">
        <w:t xml:space="preserve">Provided you have entered these values correctly, </w:t>
      </w:r>
      <w:r w:rsidR="008144C6" w:rsidRPr="007D3559">
        <w:t xml:space="preserve">the system </w:t>
      </w:r>
      <w:r w:rsidRPr="007D3559">
        <w:t>displays a window that lists all the zones.</w:t>
      </w:r>
    </w:p>
    <w:p w14:paraId="389335B2" w14:textId="1BA81A8D" w:rsidR="009D3954" w:rsidRPr="007D3559" w:rsidRDefault="00CD39B0" w:rsidP="0055042E">
      <w:pPr>
        <w:pStyle w:val="BodyText"/>
      </w:pPr>
      <w:r>
        <w:rPr>
          <w:noProof/>
        </w:rPr>
        <w:lastRenderedPageBreak/>
        <w:drawing>
          <wp:inline distT="0" distB="0" distL="0" distR="0" wp14:anchorId="1B0F486D" wp14:editId="4A5BBCC1">
            <wp:extent cx="5575587" cy="2044805"/>
            <wp:effectExtent l="0" t="0" r="6350" b="0"/>
            <wp:docPr id="2" name="Picture 2" descr="P6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626#yIS1"/>
                    <pic:cNvPicPr/>
                  </pic:nvPicPr>
                  <pic:blipFill>
                    <a:blip r:embed="rId12">
                      <a:extLst>
                        <a:ext uri="{28A0092B-C50C-407E-A947-70E740481C1C}">
                          <a14:useLocalDpi xmlns:a14="http://schemas.microsoft.com/office/drawing/2010/main" val="0"/>
                        </a:ext>
                      </a:extLst>
                    </a:blip>
                    <a:stretch>
                      <a:fillRect/>
                    </a:stretch>
                  </pic:blipFill>
                  <pic:spPr>
                    <a:xfrm>
                      <a:off x="0" y="0"/>
                      <a:ext cx="5575587" cy="2044805"/>
                    </a:xfrm>
                    <a:prstGeom prst="rect">
                      <a:avLst/>
                    </a:prstGeom>
                  </pic:spPr>
                </pic:pic>
              </a:graphicData>
            </a:graphic>
          </wp:inline>
        </w:drawing>
      </w:r>
    </w:p>
    <w:p w14:paraId="389335B3" w14:textId="18044E86" w:rsidR="009D3954" w:rsidRPr="007D3559" w:rsidRDefault="009D3954" w:rsidP="0055042E">
      <w:pPr>
        <w:pStyle w:val="BodyText"/>
      </w:pPr>
      <w:r w:rsidRPr="007D3559">
        <w:t xml:space="preserve">Select the zone in which you wish to work and </w:t>
      </w:r>
      <w:r w:rsidR="00A30237">
        <w:t>click</w:t>
      </w:r>
      <w:r w:rsidRPr="007D3559">
        <w:t xml:space="preserve"> </w:t>
      </w:r>
      <w:r w:rsidRPr="007D3559">
        <w:rPr>
          <w:b/>
        </w:rPr>
        <w:t>Start</w:t>
      </w:r>
      <w:r w:rsidRPr="007D3559">
        <w:t>. The system displays a list of all the applications available in that zone to which you have access.</w:t>
      </w:r>
    </w:p>
    <w:p w14:paraId="389335B4" w14:textId="2F2AA30E" w:rsidR="009D3954" w:rsidRPr="007D3559" w:rsidRDefault="00CD39B0" w:rsidP="0055042E">
      <w:pPr>
        <w:pStyle w:val="BodyText"/>
      </w:pPr>
      <w:r>
        <w:rPr>
          <w:noProof/>
        </w:rPr>
        <w:drawing>
          <wp:inline distT="0" distB="0" distL="0" distR="0" wp14:anchorId="11BE1120" wp14:editId="2EACF6F2">
            <wp:extent cx="5543550" cy="2294560"/>
            <wp:effectExtent l="0" t="0" r="0" b="0"/>
            <wp:docPr id="22" name="Picture 22" descr="P6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628#yIS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5386" cy="2295320"/>
                    </a:xfrm>
                    <a:prstGeom prst="rect">
                      <a:avLst/>
                    </a:prstGeom>
                  </pic:spPr>
                </pic:pic>
              </a:graphicData>
            </a:graphic>
          </wp:inline>
        </w:drawing>
      </w:r>
    </w:p>
    <w:p w14:paraId="389335B5" w14:textId="77777777" w:rsidR="009D3954" w:rsidRPr="007D3559" w:rsidRDefault="009D3954" w:rsidP="0055042E">
      <w:pPr>
        <w:pStyle w:val="BodyText"/>
      </w:pPr>
      <w:r w:rsidRPr="007D3559">
        <w:t>The application names displayed in this window may be modified by your bank, and thus may differ from the ones delivered.</w:t>
      </w:r>
    </w:p>
    <w:p w14:paraId="389335B6" w14:textId="77777777" w:rsidR="009D3954" w:rsidRPr="007D3559" w:rsidRDefault="009D3954" w:rsidP="0055042E">
      <w:pPr>
        <w:pStyle w:val="BodyText"/>
      </w:pPr>
      <w:r w:rsidRPr="007D3559">
        <w:t xml:space="preserve">Click on the system tailoring application to open it. </w:t>
      </w:r>
      <w:r w:rsidR="008144C6" w:rsidRPr="007D3559">
        <w:t xml:space="preserve">The system </w:t>
      </w:r>
      <w:r w:rsidRPr="007D3559">
        <w:t>displays the menu window, which is the starting point for all system tailoring.</w:t>
      </w:r>
    </w:p>
    <w:p w14:paraId="389335B7" w14:textId="77777777" w:rsidR="009D3954" w:rsidRPr="007D3559" w:rsidRDefault="009D3954" w:rsidP="0055042E">
      <w:pPr>
        <w:pStyle w:val="BodyText"/>
      </w:pPr>
    </w:p>
    <w:p w14:paraId="389335B8" w14:textId="4A14973D" w:rsidR="00671FF6" w:rsidRPr="007D3559" w:rsidRDefault="003554D2" w:rsidP="0055042E">
      <w:pPr>
        <w:pStyle w:val="BodyText"/>
      </w:pPr>
      <w:r>
        <w:rPr>
          <w:noProof/>
        </w:rPr>
        <w:lastRenderedPageBreak/>
        <w:drawing>
          <wp:inline distT="0" distB="0" distL="0" distR="0" wp14:anchorId="4337074C" wp14:editId="02F75CE6">
            <wp:extent cx="5731510" cy="1856105"/>
            <wp:effectExtent l="0" t="0" r="2540" b="0"/>
            <wp:docPr id="119" name="Picture 119" descr="P6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P632#yI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r w:rsidR="005824E4">
        <w:rPr>
          <w:noProof/>
        </w:rPr>
        <w:drawing>
          <wp:inline distT="0" distB="0" distL="0" distR="0" wp14:anchorId="30EFA2F9" wp14:editId="43FFA9C1">
            <wp:extent cx="5727700" cy="2622550"/>
            <wp:effectExtent l="0" t="0" r="6350" b="6350"/>
            <wp:docPr id="480" name="Picture 480" descr="P63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P632#yIS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622550"/>
                    </a:xfrm>
                    <a:prstGeom prst="rect">
                      <a:avLst/>
                    </a:prstGeom>
                    <a:noFill/>
                    <a:ln>
                      <a:noFill/>
                    </a:ln>
                  </pic:spPr>
                </pic:pic>
              </a:graphicData>
            </a:graphic>
          </wp:inline>
        </w:drawing>
      </w:r>
    </w:p>
    <w:p w14:paraId="389335B9" w14:textId="16143342" w:rsidR="009D3954" w:rsidRDefault="009D3954" w:rsidP="00C55FD6">
      <w:pPr>
        <w:pStyle w:val="NoSpaceAfter"/>
      </w:pPr>
      <w:r w:rsidRPr="007D3559">
        <w:t>The following table shows the menu options in the system tailoring application. Note that some of these menu options may not be available, depending on system security settings</w:t>
      </w:r>
      <w:r w:rsidR="00A25672" w:rsidRPr="007D3559">
        <w:t>:</w:t>
      </w:r>
    </w:p>
    <w:p w14:paraId="1FFF16E3" w14:textId="77777777" w:rsidR="00235F26" w:rsidRPr="007D3559" w:rsidRDefault="00235F26" w:rsidP="00C55FD6">
      <w:pPr>
        <w:pStyle w:val="NoSpaceAfter"/>
      </w:pPr>
    </w:p>
    <w:tbl>
      <w:tblPr>
        <w:tblStyle w:val="TableGrid"/>
        <w:tblW w:w="9086" w:type="dxa"/>
        <w:tblLayout w:type="fixed"/>
        <w:tblLook w:val="0020" w:firstRow="1" w:lastRow="0" w:firstColumn="0" w:lastColumn="0" w:noHBand="0" w:noVBand="0"/>
      </w:tblPr>
      <w:tblGrid>
        <w:gridCol w:w="2033"/>
        <w:gridCol w:w="2068"/>
        <w:gridCol w:w="4985"/>
      </w:tblGrid>
      <w:tr w:rsidR="009D3954" w:rsidRPr="007D3559" w14:paraId="389335BD" w14:textId="77777777" w:rsidTr="002A3431">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35BA" w14:textId="77777777" w:rsidR="009D3954" w:rsidRPr="007D3559" w:rsidRDefault="009D3954" w:rsidP="005D4351">
            <w:pPr>
              <w:pStyle w:val="TableHead"/>
            </w:pPr>
            <w:r w:rsidRPr="007D3559">
              <w:t xml:space="preserve">Menu </w:t>
            </w:r>
            <w:r w:rsidR="001E498A" w:rsidRPr="007D3559">
              <w:t>B</w:t>
            </w:r>
            <w:r w:rsidRPr="007D3559">
              <w:t xml:space="preserve">ar </w:t>
            </w:r>
            <w:r w:rsidR="001E498A" w:rsidRPr="007D3559">
              <w:t>O</w:t>
            </w:r>
            <w:r w:rsidRPr="007D3559">
              <w:t>ption</w:t>
            </w:r>
          </w:p>
        </w:tc>
        <w:tc>
          <w:tcPr>
            <w:tcW w:w="0" w:type="dxa"/>
          </w:tcPr>
          <w:p w14:paraId="389335BB" w14:textId="77777777" w:rsidR="009D3954" w:rsidRPr="007D3559" w:rsidRDefault="009D3954" w:rsidP="005D4351">
            <w:pPr>
              <w:pStyle w:val="TableHead"/>
            </w:pPr>
            <w:r w:rsidRPr="007D3559">
              <w:t>Sub-</w:t>
            </w:r>
            <w:r w:rsidR="001E498A" w:rsidRPr="007D3559">
              <w:t>O</w:t>
            </w:r>
            <w:r w:rsidRPr="007D3559">
              <w:t>ption</w:t>
            </w:r>
          </w:p>
        </w:tc>
        <w:tc>
          <w:tcPr>
            <w:tcW w:w="0" w:type="dxa"/>
          </w:tcPr>
          <w:p w14:paraId="389335BC" w14:textId="77777777" w:rsidR="009D3954" w:rsidRPr="007D3559" w:rsidRDefault="009D3954" w:rsidP="005D4351">
            <w:pPr>
              <w:pStyle w:val="TableHead"/>
            </w:pPr>
            <w:r w:rsidRPr="007D3559">
              <w:t xml:space="preserve">What it </w:t>
            </w:r>
            <w:r w:rsidR="001E498A" w:rsidRPr="007D3559">
              <w:t>D</w:t>
            </w:r>
            <w:r w:rsidRPr="007D3559">
              <w:t>oes</w:t>
            </w:r>
          </w:p>
        </w:tc>
      </w:tr>
      <w:tr w:rsidR="009D3954" w:rsidRPr="007D3559" w14:paraId="389335C1"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5BE" w14:textId="77777777" w:rsidR="009D3954" w:rsidRPr="007D3559" w:rsidRDefault="009D3954" w:rsidP="009A1E3F">
            <w:pPr>
              <w:pStyle w:val="TableText"/>
            </w:pPr>
            <w:r w:rsidRPr="007D3559">
              <w:t>General System Definition</w:t>
            </w:r>
          </w:p>
        </w:tc>
        <w:tc>
          <w:tcPr>
            <w:tcW w:w="2068" w:type="dxa"/>
          </w:tcPr>
          <w:p w14:paraId="389335BF" w14:textId="77777777" w:rsidR="009D3954" w:rsidRPr="007D3559" w:rsidRDefault="009D3954" w:rsidP="009A1E3F">
            <w:pPr>
              <w:pStyle w:val="TableText"/>
            </w:pPr>
            <w:r w:rsidRPr="007D3559">
              <w:t>Zone options</w:t>
            </w:r>
          </w:p>
        </w:tc>
        <w:tc>
          <w:tcPr>
            <w:tcW w:w="4985" w:type="dxa"/>
          </w:tcPr>
          <w:p w14:paraId="389335C0" w14:textId="77777777" w:rsidR="009D3954" w:rsidRPr="007D3559" w:rsidRDefault="009D3954" w:rsidP="009A1E3F">
            <w:pPr>
              <w:pStyle w:val="TableText"/>
            </w:pPr>
            <w:r w:rsidRPr="007D3559">
              <w:rPr>
                <w:rStyle w:val="HotSpot"/>
                <w:color w:val="414141"/>
              </w:rPr>
              <w:t>Allows you to define options that control processing that are applicable to branches in the zone</w:t>
            </w:r>
            <w:r w:rsidR="00C55FD6" w:rsidRPr="007D3559">
              <w:rPr>
                <w:rStyle w:val="HotSpot"/>
                <w:color w:val="414141"/>
              </w:rPr>
              <w:t>.</w:t>
            </w:r>
          </w:p>
        </w:tc>
      </w:tr>
      <w:tr w:rsidR="003554D2" w:rsidRPr="007D3559" w14:paraId="4DFC0B6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4C2FBBE6" w14:textId="77777777" w:rsidR="003554D2" w:rsidRPr="007D3559" w:rsidRDefault="003554D2" w:rsidP="009A1E3F">
            <w:pPr>
              <w:pStyle w:val="TableText"/>
            </w:pPr>
          </w:p>
        </w:tc>
        <w:tc>
          <w:tcPr>
            <w:tcW w:w="2068" w:type="dxa"/>
          </w:tcPr>
          <w:p w14:paraId="5E4845B6" w14:textId="586DAE4E" w:rsidR="003554D2" w:rsidRPr="007D3559" w:rsidRDefault="003554D2" w:rsidP="009A1E3F">
            <w:pPr>
              <w:pStyle w:val="TableText"/>
            </w:pPr>
            <w:r>
              <w:t>Product groups</w:t>
            </w:r>
          </w:p>
        </w:tc>
        <w:tc>
          <w:tcPr>
            <w:tcW w:w="4985" w:type="dxa"/>
          </w:tcPr>
          <w:p w14:paraId="15A74B2F" w14:textId="1937261E" w:rsidR="003554D2" w:rsidRPr="007D3559" w:rsidRDefault="004F7B06" w:rsidP="009A1E3F">
            <w:pPr>
              <w:pStyle w:val="TableText"/>
              <w:rPr>
                <w:rStyle w:val="HotSpot"/>
                <w:color w:val="414141"/>
              </w:rPr>
            </w:pPr>
            <w:r>
              <w:rPr>
                <w:rStyle w:val="HotSpot"/>
                <w:color w:val="414141"/>
              </w:rPr>
              <w:t xml:space="preserve">Allows you to </w:t>
            </w:r>
            <w:r w:rsidR="00A312BB">
              <w:rPr>
                <w:rStyle w:val="HotSpot"/>
                <w:color w:val="414141"/>
              </w:rPr>
              <w:t xml:space="preserve">define a </w:t>
            </w:r>
            <w:r>
              <w:rPr>
                <w:rStyle w:val="HotSpot"/>
                <w:color w:val="414141"/>
              </w:rPr>
              <w:t>group products</w:t>
            </w:r>
            <w:r w:rsidR="00A312BB">
              <w:rPr>
                <w:rStyle w:val="HotSpot"/>
                <w:color w:val="414141"/>
              </w:rPr>
              <w:t xml:space="preserve"> into Product Group</w:t>
            </w:r>
            <w:r w:rsidR="00AF0346">
              <w:rPr>
                <w:rStyle w:val="HotSpot"/>
                <w:color w:val="414141"/>
              </w:rPr>
              <w:t xml:space="preserve"> (see page </w:t>
            </w:r>
            <w:r w:rsidR="00AF0346">
              <w:rPr>
                <w:rStyle w:val="HotSpot"/>
                <w:color w:val="414141"/>
              </w:rPr>
              <w:fldChar w:fldCharType="begin"/>
            </w:r>
            <w:r w:rsidR="00AF0346">
              <w:rPr>
                <w:rStyle w:val="HotSpot"/>
                <w:color w:val="414141"/>
              </w:rPr>
              <w:instrText xml:space="preserve"> PAGEREF _Ref14695901 \h </w:instrText>
            </w:r>
            <w:r w:rsidR="00AF0346">
              <w:rPr>
                <w:rStyle w:val="HotSpot"/>
                <w:color w:val="414141"/>
              </w:rPr>
            </w:r>
            <w:r w:rsidR="00AF0346">
              <w:rPr>
                <w:rStyle w:val="HotSpot"/>
                <w:color w:val="414141"/>
              </w:rPr>
              <w:fldChar w:fldCharType="separate"/>
            </w:r>
            <w:r w:rsidR="00D078AD">
              <w:rPr>
                <w:rStyle w:val="HotSpot"/>
                <w:noProof/>
                <w:color w:val="414141"/>
              </w:rPr>
              <w:t>22</w:t>
            </w:r>
            <w:r w:rsidR="00AF0346">
              <w:rPr>
                <w:rStyle w:val="HotSpot"/>
                <w:color w:val="414141"/>
              </w:rPr>
              <w:fldChar w:fldCharType="end"/>
            </w:r>
            <w:r w:rsidR="00AF0346">
              <w:rPr>
                <w:rStyle w:val="HotSpot"/>
                <w:color w:val="414141"/>
              </w:rPr>
              <w:t>)</w:t>
            </w:r>
          </w:p>
        </w:tc>
      </w:tr>
      <w:tr w:rsidR="009D3954" w:rsidRPr="007D3559" w14:paraId="389335C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5C2" w14:textId="77777777" w:rsidR="009D3954" w:rsidRPr="007D3559" w:rsidRDefault="009D3954" w:rsidP="009A1E3F">
            <w:pPr>
              <w:pStyle w:val="TableText"/>
            </w:pPr>
          </w:p>
        </w:tc>
        <w:tc>
          <w:tcPr>
            <w:tcW w:w="2068" w:type="dxa"/>
          </w:tcPr>
          <w:p w14:paraId="389335C3" w14:textId="77777777" w:rsidR="009D3954" w:rsidRPr="007D3559" w:rsidRDefault="009D3954" w:rsidP="009A1E3F">
            <w:pPr>
              <w:pStyle w:val="TableText"/>
            </w:pPr>
            <w:r w:rsidRPr="007D3559">
              <w:t>External system definition</w:t>
            </w:r>
          </w:p>
        </w:tc>
        <w:tc>
          <w:tcPr>
            <w:tcW w:w="4985" w:type="dxa"/>
          </w:tcPr>
          <w:p w14:paraId="389335C4" w14:textId="5EDE697B" w:rsidR="009D3954" w:rsidRPr="007D3559" w:rsidRDefault="009D3954" w:rsidP="009A1E3F">
            <w:pPr>
              <w:pStyle w:val="TableText"/>
              <w:rPr>
                <w:rStyle w:val="HotSpot"/>
                <w:color w:val="414141"/>
              </w:rPr>
            </w:pPr>
            <w:r w:rsidRPr="007D3559">
              <w:rPr>
                <w:rStyle w:val="HotSpot"/>
                <w:color w:val="414141"/>
              </w:rPr>
              <w:t>Allows you to set up external system definitions</w:t>
            </w:r>
            <w:r w:rsidRPr="007D3559">
              <w:t xml:space="preserve"> (see page</w:t>
            </w:r>
            <w:r w:rsidR="00B76791">
              <w:t xml:space="preserve"> </w:t>
            </w:r>
            <w:r w:rsidR="00B76791">
              <w:fldChar w:fldCharType="begin"/>
            </w:r>
            <w:r w:rsidR="00B76791">
              <w:instrText xml:space="preserve"> PAGEREF _Ref14695359 \h </w:instrText>
            </w:r>
            <w:r w:rsidR="00B76791">
              <w:fldChar w:fldCharType="separate"/>
            </w:r>
            <w:r w:rsidR="00D078AD">
              <w:rPr>
                <w:noProof/>
              </w:rPr>
              <w:t>24</w:t>
            </w:r>
            <w:r w:rsidR="00B76791">
              <w:fldChar w:fldCharType="end"/>
            </w:r>
            <w:r w:rsidRPr="007D3559">
              <w:t>).</w:t>
            </w:r>
          </w:p>
        </w:tc>
      </w:tr>
      <w:tr w:rsidR="009D3954" w:rsidRPr="007D3559" w14:paraId="389335C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5C6" w14:textId="77777777" w:rsidR="009D3954" w:rsidRPr="007D3559" w:rsidRDefault="009D3954" w:rsidP="009A1E3F">
            <w:pPr>
              <w:pStyle w:val="TableText"/>
            </w:pPr>
          </w:p>
        </w:tc>
        <w:tc>
          <w:tcPr>
            <w:tcW w:w="2068" w:type="dxa"/>
          </w:tcPr>
          <w:p w14:paraId="389335C7" w14:textId="77777777" w:rsidR="009D3954" w:rsidRPr="007D3559" w:rsidRDefault="009D3954" w:rsidP="009A1E3F">
            <w:pPr>
              <w:pStyle w:val="TableText"/>
            </w:pPr>
            <w:r w:rsidRPr="007D3559">
              <w:t>Corporate access systems</w:t>
            </w:r>
          </w:p>
        </w:tc>
        <w:tc>
          <w:tcPr>
            <w:tcW w:w="4985" w:type="dxa"/>
          </w:tcPr>
          <w:p w14:paraId="389335C8" w14:textId="229570DF" w:rsidR="009D3954" w:rsidRPr="007D3559" w:rsidRDefault="009D3954" w:rsidP="009A1E3F">
            <w:pPr>
              <w:pStyle w:val="TableText"/>
            </w:pPr>
            <w:r w:rsidRPr="007D3559">
              <w:rPr>
                <w:rStyle w:val="HotSpot"/>
                <w:color w:val="414141"/>
              </w:rPr>
              <w:t>Allows you to set up corporate access system definitions</w:t>
            </w:r>
            <w:r w:rsidRPr="007D3559">
              <w:t xml:space="preserve"> (see pag</w:t>
            </w:r>
            <w:r w:rsidR="00BF4D59" w:rsidRPr="007D3559">
              <w:t>e</w:t>
            </w:r>
            <w:r w:rsidR="00851480">
              <w:t xml:space="preserve"> </w:t>
            </w:r>
            <w:r w:rsidR="00851480">
              <w:fldChar w:fldCharType="begin"/>
            </w:r>
            <w:r w:rsidR="00851480">
              <w:instrText xml:space="preserve"> PAGEREF _Ref14695804 \h </w:instrText>
            </w:r>
            <w:r w:rsidR="00851480">
              <w:fldChar w:fldCharType="separate"/>
            </w:r>
            <w:r w:rsidR="00D078AD">
              <w:rPr>
                <w:noProof/>
              </w:rPr>
              <w:t>28</w:t>
            </w:r>
            <w:r w:rsidR="00851480">
              <w:fldChar w:fldCharType="end"/>
            </w:r>
            <w:r w:rsidRPr="007D3559">
              <w:t>).</w:t>
            </w:r>
          </w:p>
        </w:tc>
      </w:tr>
      <w:tr w:rsidR="009D3954" w:rsidRPr="007D3559" w14:paraId="389335C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5CA" w14:textId="77777777" w:rsidR="009D3954" w:rsidRPr="007D3559" w:rsidRDefault="009D3954" w:rsidP="009A1E3F">
            <w:pPr>
              <w:pStyle w:val="TableText"/>
            </w:pPr>
          </w:p>
        </w:tc>
        <w:tc>
          <w:tcPr>
            <w:tcW w:w="2068" w:type="dxa"/>
          </w:tcPr>
          <w:p w14:paraId="389335CB" w14:textId="77777777" w:rsidR="009D3954" w:rsidRPr="007D3559" w:rsidRDefault="009D3954" w:rsidP="009A1E3F">
            <w:pPr>
              <w:pStyle w:val="TableText"/>
            </w:pPr>
            <w:r w:rsidRPr="007D3559">
              <w:t>Configure bank definable browsers</w:t>
            </w:r>
          </w:p>
        </w:tc>
        <w:tc>
          <w:tcPr>
            <w:tcW w:w="4985" w:type="dxa"/>
          </w:tcPr>
          <w:p w14:paraId="389335CC" w14:textId="77777777" w:rsidR="009D3954" w:rsidRPr="007D3559" w:rsidRDefault="009D3954" w:rsidP="009A1E3F">
            <w:pPr>
              <w:pStyle w:val="TableText"/>
            </w:pPr>
            <w:r w:rsidRPr="007D3559">
              <w:t>Allows you to define browsers for use when searching data held by an external system</w:t>
            </w:r>
            <w:r w:rsidR="00C55FD6" w:rsidRPr="007D3559">
              <w:t>.</w:t>
            </w:r>
          </w:p>
        </w:tc>
      </w:tr>
      <w:tr w:rsidR="009D3954" w:rsidRPr="007D3559" w14:paraId="389335D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5CE" w14:textId="77777777" w:rsidR="009D3954" w:rsidRPr="007D3559" w:rsidRDefault="009D3954" w:rsidP="009A1E3F">
            <w:pPr>
              <w:pStyle w:val="TableText"/>
            </w:pPr>
          </w:p>
        </w:tc>
        <w:tc>
          <w:tcPr>
            <w:tcW w:w="2068" w:type="dxa"/>
          </w:tcPr>
          <w:p w14:paraId="389335CF" w14:textId="77777777" w:rsidR="009D3954" w:rsidRPr="007D3559" w:rsidRDefault="009D3954" w:rsidP="009A1E3F">
            <w:pPr>
              <w:pStyle w:val="TableText"/>
            </w:pPr>
            <w:r w:rsidRPr="007D3559">
              <w:t>Document printer types</w:t>
            </w:r>
          </w:p>
        </w:tc>
        <w:tc>
          <w:tcPr>
            <w:tcW w:w="4985" w:type="dxa"/>
          </w:tcPr>
          <w:p w14:paraId="389335D0" w14:textId="77777777" w:rsidR="009D3954" w:rsidRPr="007D3559" w:rsidRDefault="009D3954" w:rsidP="009A1E3F">
            <w:pPr>
              <w:pStyle w:val="TableText"/>
            </w:pPr>
            <w:r w:rsidRPr="007D3559">
              <w:rPr>
                <w:rStyle w:val="HotSpot"/>
                <w:color w:val="414141"/>
              </w:rPr>
              <w:t>Allows you to define the generic document printer types your system will use, the watermarks they will use at different event steps, and the key attributes of printer types</w:t>
            </w:r>
            <w:r w:rsidRPr="007D3559">
              <w:t>.</w:t>
            </w:r>
          </w:p>
        </w:tc>
      </w:tr>
      <w:tr w:rsidR="009D3954" w:rsidRPr="007D3559" w14:paraId="389335D5" w14:textId="77777777" w:rsidTr="005D4351">
        <w:trPr>
          <w:cnfStyle w:val="000000100000" w:firstRow="0" w:lastRow="0" w:firstColumn="0" w:lastColumn="0" w:oddVBand="0" w:evenVBand="0" w:oddHBand="1" w:evenHBand="0" w:firstRowFirstColumn="0" w:firstRowLastColumn="0" w:lastRowFirstColumn="0" w:lastRowLastColumn="0"/>
          <w:trHeight w:val="361"/>
        </w:trPr>
        <w:tc>
          <w:tcPr>
            <w:tcW w:w="2033" w:type="dxa"/>
          </w:tcPr>
          <w:p w14:paraId="389335D2" w14:textId="77777777" w:rsidR="009D3954" w:rsidRPr="007D3559" w:rsidRDefault="009D3954" w:rsidP="009A1E3F">
            <w:pPr>
              <w:pStyle w:val="TableText"/>
            </w:pPr>
          </w:p>
        </w:tc>
        <w:tc>
          <w:tcPr>
            <w:tcW w:w="2068" w:type="dxa"/>
          </w:tcPr>
          <w:p w14:paraId="389335D3" w14:textId="77777777" w:rsidR="009D3954" w:rsidRPr="007D3559" w:rsidRDefault="009D3954" w:rsidP="009A1E3F">
            <w:pPr>
              <w:pStyle w:val="TableText"/>
            </w:pPr>
            <w:r w:rsidRPr="007D3559">
              <w:t>Printer mappings</w:t>
            </w:r>
          </w:p>
        </w:tc>
        <w:tc>
          <w:tcPr>
            <w:tcW w:w="4985" w:type="dxa"/>
          </w:tcPr>
          <w:p w14:paraId="389335D4" w14:textId="77777777" w:rsidR="009D3954" w:rsidRPr="007D3559" w:rsidRDefault="009D3954" w:rsidP="009A1E3F">
            <w:pPr>
              <w:pStyle w:val="TableText"/>
            </w:pPr>
            <w:r w:rsidRPr="007D3559">
              <w:rPr>
                <w:rStyle w:val="HotSpot"/>
                <w:color w:val="414141"/>
              </w:rPr>
              <w:t>Allows you to map actual printers and the teams that will use them to document printer types.</w:t>
            </w:r>
          </w:p>
        </w:tc>
      </w:tr>
      <w:tr w:rsidR="009D3954" w:rsidRPr="007D3559" w14:paraId="389335D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5D6" w14:textId="77777777" w:rsidR="009D3954" w:rsidRPr="007D3559" w:rsidRDefault="009D3954" w:rsidP="009A1E3F">
            <w:pPr>
              <w:pStyle w:val="TableText"/>
            </w:pPr>
          </w:p>
        </w:tc>
        <w:tc>
          <w:tcPr>
            <w:tcW w:w="2068" w:type="dxa"/>
          </w:tcPr>
          <w:p w14:paraId="389335D7" w14:textId="77777777" w:rsidR="009D3954" w:rsidRPr="007D3559" w:rsidRDefault="009D3954" w:rsidP="009A1E3F">
            <w:pPr>
              <w:pStyle w:val="TableText"/>
            </w:pPr>
            <w:r w:rsidRPr="007D3559">
              <w:t>Styles</w:t>
            </w:r>
          </w:p>
        </w:tc>
        <w:tc>
          <w:tcPr>
            <w:tcW w:w="4985" w:type="dxa"/>
          </w:tcPr>
          <w:p w14:paraId="389335D8" w14:textId="5E1A25ED" w:rsidR="009D3954" w:rsidRPr="007D3559" w:rsidRDefault="009D3954" w:rsidP="009A1E3F">
            <w:pPr>
              <w:pStyle w:val="TableText"/>
              <w:rPr>
                <w:rStyle w:val="HotSpot"/>
                <w:color w:val="414141"/>
              </w:rPr>
            </w:pPr>
            <w:r w:rsidRPr="007D3559">
              <w:rPr>
                <w:rStyle w:val="HotSpot"/>
                <w:color w:val="414141"/>
              </w:rPr>
              <w:t xml:space="preserve">Allows you to set up styles to determine the text and background </w:t>
            </w:r>
            <w:proofErr w:type="spellStart"/>
            <w:r w:rsidRPr="007D3559">
              <w:rPr>
                <w:rStyle w:val="HotSpot"/>
                <w:color w:val="414141"/>
              </w:rPr>
              <w:t>colours</w:t>
            </w:r>
            <w:proofErr w:type="spellEnd"/>
            <w:r w:rsidRPr="007D3559">
              <w:rPr>
                <w:rStyle w:val="HotSpot"/>
                <w:color w:val="414141"/>
              </w:rPr>
              <w:t xml:space="preserve"> used to display notes and special instructions during transaction processing</w:t>
            </w:r>
            <w:r w:rsidRPr="007D3559">
              <w:t xml:space="preserve"> (see page</w:t>
            </w:r>
            <w:r w:rsidR="00C27025" w:rsidRPr="007D3559">
              <w:fldChar w:fldCharType="begin"/>
            </w:r>
            <w:r w:rsidR="002820DA" w:rsidRPr="007D3559">
              <w:instrText xml:space="preserve"> PAGEREF _Ref402871189 \h </w:instrText>
            </w:r>
            <w:r w:rsidR="00C27025" w:rsidRPr="007D3559">
              <w:fldChar w:fldCharType="separate"/>
            </w:r>
            <w:r w:rsidR="00D078AD">
              <w:rPr>
                <w:noProof/>
              </w:rPr>
              <w:t>279</w:t>
            </w:r>
            <w:r w:rsidR="00C27025" w:rsidRPr="007D3559">
              <w:fldChar w:fldCharType="end"/>
            </w:r>
            <w:r w:rsidRPr="007D3559">
              <w:t>).</w:t>
            </w:r>
          </w:p>
        </w:tc>
      </w:tr>
      <w:tr w:rsidR="009D3954" w:rsidRPr="007D3559" w14:paraId="389335DD" w14:textId="77777777" w:rsidTr="005D4351">
        <w:trPr>
          <w:cnfStyle w:val="000000100000" w:firstRow="0" w:lastRow="0" w:firstColumn="0" w:lastColumn="0" w:oddVBand="0" w:evenVBand="0" w:oddHBand="1" w:evenHBand="0" w:firstRowFirstColumn="0" w:firstRowLastColumn="0" w:lastRowFirstColumn="0" w:lastRowLastColumn="0"/>
          <w:trHeight w:val="550"/>
        </w:trPr>
        <w:tc>
          <w:tcPr>
            <w:tcW w:w="2033" w:type="dxa"/>
          </w:tcPr>
          <w:p w14:paraId="389335DA" w14:textId="77777777" w:rsidR="009D3954" w:rsidRPr="007D3559" w:rsidRDefault="009D3954" w:rsidP="009A1E3F">
            <w:pPr>
              <w:pStyle w:val="TableText"/>
            </w:pPr>
            <w:r w:rsidRPr="007D3559">
              <w:t>General business functions</w:t>
            </w:r>
          </w:p>
        </w:tc>
        <w:tc>
          <w:tcPr>
            <w:tcW w:w="2068" w:type="dxa"/>
          </w:tcPr>
          <w:p w14:paraId="389335DB" w14:textId="77777777" w:rsidR="009D3954" w:rsidRPr="007D3559" w:rsidRDefault="009D3954" w:rsidP="009A1E3F">
            <w:pPr>
              <w:pStyle w:val="TableText"/>
            </w:pPr>
            <w:r w:rsidRPr="007D3559">
              <w:t>Business areas</w:t>
            </w:r>
          </w:p>
        </w:tc>
        <w:tc>
          <w:tcPr>
            <w:tcW w:w="4985" w:type="dxa"/>
          </w:tcPr>
          <w:p w14:paraId="389335DC" w14:textId="766E0794" w:rsidR="009D3954" w:rsidRPr="007D3559" w:rsidRDefault="009D3954" w:rsidP="009A1E3F">
            <w:pPr>
              <w:pStyle w:val="TableText"/>
            </w:pPr>
            <w:r w:rsidRPr="007D3559">
              <w:rPr>
                <w:rStyle w:val="HotSpot"/>
                <w:color w:val="414141"/>
              </w:rPr>
              <w:t>Allows you to define business areas</w:t>
            </w:r>
            <w:r w:rsidRPr="007D3559">
              <w:t xml:space="preserve"> (see page</w:t>
            </w:r>
            <w:r w:rsidR="002820DA" w:rsidRPr="007D3559">
              <w:t xml:space="preserve"> </w:t>
            </w:r>
            <w:r w:rsidR="00C27025" w:rsidRPr="007D3559">
              <w:fldChar w:fldCharType="begin"/>
            </w:r>
            <w:r w:rsidR="002820DA" w:rsidRPr="007D3559">
              <w:instrText xml:space="preserve"> PAGEREF _Ref402871116 \h </w:instrText>
            </w:r>
            <w:r w:rsidR="00C27025" w:rsidRPr="007D3559">
              <w:fldChar w:fldCharType="separate"/>
            </w:r>
            <w:r w:rsidR="00D078AD">
              <w:rPr>
                <w:noProof/>
              </w:rPr>
              <w:t>81</w:t>
            </w:r>
            <w:r w:rsidR="00C27025" w:rsidRPr="007D3559">
              <w:fldChar w:fldCharType="end"/>
            </w:r>
            <w:r w:rsidRPr="007D3559">
              <w:t>).</w:t>
            </w:r>
          </w:p>
        </w:tc>
      </w:tr>
      <w:tr w:rsidR="009D3954" w:rsidRPr="007D3559" w14:paraId="389335E1" w14:textId="77777777" w:rsidTr="005D4351">
        <w:trPr>
          <w:cnfStyle w:val="000000010000" w:firstRow="0" w:lastRow="0" w:firstColumn="0" w:lastColumn="0" w:oddVBand="0" w:evenVBand="0" w:oddHBand="0" w:evenHBand="1" w:firstRowFirstColumn="0" w:firstRowLastColumn="0" w:lastRowFirstColumn="0" w:lastRowLastColumn="0"/>
          <w:trHeight w:val="433"/>
        </w:trPr>
        <w:tc>
          <w:tcPr>
            <w:tcW w:w="2033" w:type="dxa"/>
          </w:tcPr>
          <w:p w14:paraId="389335DE" w14:textId="77777777" w:rsidR="009D3954" w:rsidRPr="007D3559" w:rsidRDefault="009D3954" w:rsidP="009A1E3F">
            <w:pPr>
              <w:pStyle w:val="TableText"/>
            </w:pPr>
          </w:p>
        </w:tc>
        <w:tc>
          <w:tcPr>
            <w:tcW w:w="2068" w:type="dxa"/>
          </w:tcPr>
          <w:p w14:paraId="389335DF" w14:textId="77777777" w:rsidR="009D3954" w:rsidRPr="007D3559" w:rsidRDefault="009D3954" w:rsidP="009A1E3F">
            <w:pPr>
              <w:pStyle w:val="TableText"/>
            </w:pPr>
            <w:r w:rsidRPr="007D3559">
              <w:t>Party roles</w:t>
            </w:r>
          </w:p>
        </w:tc>
        <w:tc>
          <w:tcPr>
            <w:tcW w:w="4985" w:type="dxa"/>
          </w:tcPr>
          <w:p w14:paraId="389335E0" w14:textId="1E362ADD" w:rsidR="009D3954" w:rsidRPr="007D3559" w:rsidRDefault="009D3954" w:rsidP="009A1E3F">
            <w:pPr>
              <w:pStyle w:val="TableText"/>
            </w:pPr>
            <w:r w:rsidRPr="007D3559">
              <w:rPr>
                <w:rStyle w:val="HotSpot"/>
                <w:color w:val="414141"/>
              </w:rPr>
              <w:t>Allows you to define a list of party roles to be accessed during transaction processing</w:t>
            </w:r>
            <w:r w:rsidRPr="007D3559">
              <w:t xml:space="preserve"> (see pag</w:t>
            </w:r>
            <w:r w:rsidR="00BF4D59" w:rsidRPr="007D3559">
              <w:t xml:space="preserve">e </w:t>
            </w:r>
            <w:r w:rsidR="00C27025" w:rsidRPr="007D3559">
              <w:rPr>
                <w:szCs w:val="24"/>
              </w:rPr>
              <w:fldChar w:fldCharType="begin"/>
            </w:r>
            <w:r w:rsidRPr="007D3559">
              <w:rPr>
                <w:szCs w:val="24"/>
              </w:rPr>
              <w:instrText>PAGEREF O_28228 \h</w:instrText>
            </w:r>
            <w:r w:rsidR="00C27025" w:rsidRPr="007D3559">
              <w:rPr>
                <w:szCs w:val="24"/>
              </w:rPr>
            </w:r>
            <w:r w:rsidR="00C27025" w:rsidRPr="007D3559">
              <w:rPr>
                <w:szCs w:val="24"/>
              </w:rPr>
              <w:fldChar w:fldCharType="separate"/>
            </w:r>
            <w:r w:rsidR="00D078AD">
              <w:rPr>
                <w:noProof/>
                <w:szCs w:val="24"/>
              </w:rPr>
              <w:t>274</w:t>
            </w:r>
            <w:r w:rsidR="00C27025" w:rsidRPr="007D3559">
              <w:rPr>
                <w:szCs w:val="24"/>
              </w:rPr>
              <w:fldChar w:fldCharType="end"/>
            </w:r>
            <w:r w:rsidRPr="007D3559">
              <w:t>).</w:t>
            </w:r>
          </w:p>
        </w:tc>
      </w:tr>
      <w:tr w:rsidR="009D3954" w:rsidRPr="007D3559" w14:paraId="389335E5"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5E2" w14:textId="77777777" w:rsidR="009D3954" w:rsidRPr="007D3559" w:rsidRDefault="009D3954" w:rsidP="009A1E3F">
            <w:pPr>
              <w:pStyle w:val="TableText"/>
            </w:pPr>
          </w:p>
        </w:tc>
        <w:tc>
          <w:tcPr>
            <w:tcW w:w="2068" w:type="dxa"/>
          </w:tcPr>
          <w:p w14:paraId="389335E3" w14:textId="77777777" w:rsidR="009D3954" w:rsidRPr="007D3559" w:rsidRDefault="009D3954" w:rsidP="009A1E3F">
            <w:pPr>
              <w:pStyle w:val="TableText"/>
            </w:pPr>
            <w:r w:rsidRPr="007D3559">
              <w:t>Event headers</w:t>
            </w:r>
          </w:p>
        </w:tc>
        <w:tc>
          <w:tcPr>
            <w:tcW w:w="4985" w:type="dxa"/>
          </w:tcPr>
          <w:p w14:paraId="389335E4" w14:textId="550D1E1D" w:rsidR="009D3954" w:rsidRPr="007D3559" w:rsidRDefault="009D3954" w:rsidP="009A1E3F">
            <w:pPr>
              <w:pStyle w:val="TableText"/>
            </w:pPr>
            <w:r w:rsidRPr="007D3559">
              <w:rPr>
                <w:rStyle w:val="HotSpot"/>
                <w:color w:val="414141"/>
              </w:rPr>
              <w:t>Allows you to define the summary information to be displayed at the top of input screens during transaction processing</w:t>
            </w:r>
            <w:r w:rsidRPr="007D3559">
              <w:t xml:space="preserve"> (see page</w:t>
            </w:r>
            <w:r w:rsidR="002820DA" w:rsidRPr="007D3559">
              <w:t xml:space="preserve"> </w:t>
            </w:r>
            <w:r w:rsidR="00C27025" w:rsidRPr="007D3559">
              <w:fldChar w:fldCharType="begin"/>
            </w:r>
            <w:r w:rsidR="002820DA" w:rsidRPr="007D3559">
              <w:instrText xml:space="preserve"> PAGEREF _Ref402871302 \h </w:instrText>
            </w:r>
            <w:r w:rsidR="00C27025" w:rsidRPr="007D3559">
              <w:fldChar w:fldCharType="separate"/>
            </w:r>
            <w:r w:rsidR="00D078AD">
              <w:rPr>
                <w:noProof/>
              </w:rPr>
              <w:t>47</w:t>
            </w:r>
            <w:r w:rsidR="00C27025" w:rsidRPr="007D3559">
              <w:fldChar w:fldCharType="end"/>
            </w:r>
            <w:r w:rsidRPr="007D3559">
              <w:t>).</w:t>
            </w:r>
          </w:p>
        </w:tc>
      </w:tr>
      <w:tr w:rsidR="009D3954" w:rsidRPr="007D3559" w14:paraId="389335E9" w14:textId="77777777" w:rsidTr="005D4351">
        <w:trPr>
          <w:cnfStyle w:val="000000010000" w:firstRow="0" w:lastRow="0" w:firstColumn="0" w:lastColumn="0" w:oddVBand="0" w:evenVBand="0" w:oddHBand="0" w:evenHBand="1" w:firstRowFirstColumn="0" w:firstRowLastColumn="0" w:lastRowFirstColumn="0" w:lastRowLastColumn="0"/>
          <w:trHeight w:val="451"/>
        </w:trPr>
        <w:tc>
          <w:tcPr>
            <w:tcW w:w="2033" w:type="dxa"/>
          </w:tcPr>
          <w:p w14:paraId="389335E6" w14:textId="77777777" w:rsidR="009D3954" w:rsidRPr="007D3559" w:rsidRDefault="009D3954" w:rsidP="009A1E3F">
            <w:pPr>
              <w:pStyle w:val="TableText"/>
            </w:pPr>
          </w:p>
        </w:tc>
        <w:tc>
          <w:tcPr>
            <w:tcW w:w="2068" w:type="dxa"/>
          </w:tcPr>
          <w:p w14:paraId="389335E7" w14:textId="77777777" w:rsidR="009D3954" w:rsidRPr="007D3559" w:rsidRDefault="009D3954" w:rsidP="009A1E3F">
            <w:pPr>
              <w:pStyle w:val="TableText"/>
            </w:pPr>
            <w:r w:rsidRPr="007D3559">
              <w:t>List values</w:t>
            </w:r>
          </w:p>
        </w:tc>
        <w:tc>
          <w:tcPr>
            <w:tcW w:w="4985" w:type="dxa"/>
          </w:tcPr>
          <w:p w14:paraId="389335E8" w14:textId="5580F4D3" w:rsidR="009D3954" w:rsidRPr="007D3559" w:rsidRDefault="009D3954" w:rsidP="009A1E3F">
            <w:pPr>
              <w:pStyle w:val="TableText"/>
              <w:rPr>
                <w:rStyle w:val="HotSpot"/>
                <w:color w:val="414141"/>
              </w:rPr>
            </w:pPr>
            <w:r w:rsidRPr="007D3559">
              <w:rPr>
                <w:rStyle w:val="HotSpot"/>
                <w:color w:val="414141"/>
              </w:rPr>
              <w:t>Allows you to define values for use with user-definable fields</w:t>
            </w:r>
            <w:r w:rsidRPr="007D3559">
              <w:t xml:space="preserve"> (see page </w:t>
            </w:r>
            <w:r w:rsidR="00C27025" w:rsidRPr="007D3559">
              <w:rPr>
                <w:szCs w:val="24"/>
              </w:rPr>
              <w:fldChar w:fldCharType="begin"/>
            </w:r>
            <w:r w:rsidRPr="007D3559">
              <w:rPr>
                <w:szCs w:val="24"/>
              </w:rPr>
              <w:instrText>PAGEREF O_28770 \h</w:instrText>
            </w:r>
            <w:r w:rsidR="00C27025" w:rsidRPr="007D3559">
              <w:rPr>
                <w:szCs w:val="24"/>
              </w:rPr>
            </w:r>
            <w:r w:rsidR="00C27025" w:rsidRPr="007D3559">
              <w:rPr>
                <w:szCs w:val="24"/>
              </w:rPr>
              <w:fldChar w:fldCharType="separate"/>
            </w:r>
            <w:r w:rsidR="00D078AD">
              <w:rPr>
                <w:noProof/>
                <w:szCs w:val="24"/>
              </w:rPr>
              <w:t>89</w:t>
            </w:r>
            <w:r w:rsidR="00C27025" w:rsidRPr="007D3559">
              <w:rPr>
                <w:szCs w:val="24"/>
              </w:rPr>
              <w:fldChar w:fldCharType="end"/>
            </w:r>
            <w:r w:rsidRPr="007D3559">
              <w:t>).</w:t>
            </w:r>
          </w:p>
        </w:tc>
      </w:tr>
      <w:tr w:rsidR="009D3954" w:rsidRPr="007D3559" w14:paraId="389335ED"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5EA" w14:textId="77777777" w:rsidR="009D3954" w:rsidRPr="007D3559" w:rsidRDefault="009D3954" w:rsidP="009A1E3F">
            <w:pPr>
              <w:pStyle w:val="TableText"/>
            </w:pPr>
          </w:p>
        </w:tc>
        <w:tc>
          <w:tcPr>
            <w:tcW w:w="2068" w:type="dxa"/>
          </w:tcPr>
          <w:p w14:paraId="389335EB" w14:textId="77777777" w:rsidR="009D3954" w:rsidRPr="007D3559" w:rsidRDefault="009D3954" w:rsidP="009A1E3F">
            <w:pPr>
              <w:pStyle w:val="TableText"/>
            </w:pPr>
            <w:r w:rsidRPr="007D3559">
              <w:t>List values/field mapping</w:t>
            </w:r>
          </w:p>
        </w:tc>
        <w:tc>
          <w:tcPr>
            <w:tcW w:w="4985" w:type="dxa"/>
          </w:tcPr>
          <w:p w14:paraId="389335EC" w14:textId="75B7683D" w:rsidR="009D3954" w:rsidRPr="007D3559" w:rsidRDefault="009D3954" w:rsidP="009A1E3F">
            <w:pPr>
              <w:pStyle w:val="TableText"/>
            </w:pPr>
            <w:r w:rsidRPr="007D3559">
              <w:rPr>
                <w:rStyle w:val="HotSpot"/>
                <w:color w:val="414141"/>
              </w:rPr>
              <w:t>Allows you to define up to five additional drop-down fields for each product, and the content of their drop-down lists</w:t>
            </w:r>
            <w:r w:rsidRPr="007D3559">
              <w:t xml:space="preserve"> (see page </w:t>
            </w:r>
            <w:r w:rsidR="00C27025" w:rsidRPr="007D3559">
              <w:rPr>
                <w:szCs w:val="24"/>
              </w:rPr>
              <w:fldChar w:fldCharType="begin"/>
            </w:r>
            <w:r w:rsidRPr="007D3559">
              <w:rPr>
                <w:szCs w:val="24"/>
              </w:rPr>
              <w:instrText>PAGEREF O_28772 \h</w:instrText>
            </w:r>
            <w:r w:rsidR="00C27025" w:rsidRPr="007D3559">
              <w:rPr>
                <w:szCs w:val="24"/>
              </w:rPr>
            </w:r>
            <w:r w:rsidR="00C27025" w:rsidRPr="007D3559">
              <w:rPr>
                <w:szCs w:val="24"/>
              </w:rPr>
              <w:fldChar w:fldCharType="separate"/>
            </w:r>
            <w:r w:rsidR="00D078AD">
              <w:rPr>
                <w:noProof/>
                <w:szCs w:val="24"/>
              </w:rPr>
              <w:t>90</w:t>
            </w:r>
            <w:r w:rsidR="00C27025" w:rsidRPr="007D3559">
              <w:rPr>
                <w:szCs w:val="24"/>
              </w:rPr>
              <w:fldChar w:fldCharType="end"/>
            </w:r>
            <w:r w:rsidRPr="007D3559">
              <w:t>).</w:t>
            </w:r>
          </w:p>
        </w:tc>
      </w:tr>
      <w:tr w:rsidR="009D3954" w:rsidRPr="007D3559" w14:paraId="389335F1"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033" w:type="dxa"/>
          </w:tcPr>
          <w:p w14:paraId="389335EE" w14:textId="77777777" w:rsidR="009D3954" w:rsidRPr="007D3559" w:rsidRDefault="009D3954" w:rsidP="009A1E3F">
            <w:pPr>
              <w:pStyle w:val="TableText"/>
            </w:pPr>
          </w:p>
        </w:tc>
        <w:tc>
          <w:tcPr>
            <w:tcW w:w="2068" w:type="dxa"/>
          </w:tcPr>
          <w:p w14:paraId="389335EF" w14:textId="77777777" w:rsidR="009D3954" w:rsidRPr="007D3559" w:rsidRDefault="009D3954" w:rsidP="009A1E3F">
            <w:pPr>
              <w:pStyle w:val="TableText"/>
            </w:pPr>
            <w:r w:rsidRPr="007D3559">
              <w:t>Enquiry responses</w:t>
            </w:r>
          </w:p>
        </w:tc>
        <w:tc>
          <w:tcPr>
            <w:tcW w:w="4985" w:type="dxa"/>
          </w:tcPr>
          <w:p w14:paraId="389335F0" w14:textId="2435EC5A" w:rsidR="009D3954" w:rsidRPr="007D3559" w:rsidRDefault="009D3954" w:rsidP="009A1E3F">
            <w:pPr>
              <w:pStyle w:val="TableText"/>
            </w:pPr>
            <w:r w:rsidRPr="007D3559">
              <w:rPr>
                <w:rStyle w:val="HotSpot"/>
                <w:color w:val="414141"/>
              </w:rPr>
              <w:t xml:space="preserve">Allows you to define the content and structure of messages produced in response to enquiries from systems external to </w:t>
            </w:r>
            <w:r w:rsidR="008144C6" w:rsidRPr="007D3559">
              <w:t xml:space="preserve">the system </w:t>
            </w:r>
            <w:r w:rsidRPr="007D3559">
              <w:t xml:space="preserve">(see page </w:t>
            </w:r>
            <w:r w:rsidR="00C27025" w:rsidRPr="007D3559">
              <w:rPr>
                <w:szCs w:val="24"/>
              </w:rPr>
              <w:fldChar w:fldCharType="begin"/>
            </w:r>
            <w:r w:rsidRPr="007D3559">
              <w:rPr>
                <w:szCs w:val="24"/>
              </w:rPr>
              <w:instrText>PAGEREF O_56710 \h</w:instrText>
            </w:r>
            <w:r w:rsidR="00C27025" w:rsidRPr="007D3559">
              <w:rPr>
                <w:szCs w:val="24"/>
              </w:rPr>
            </w:r>
            <w:r w:rsidR="00C27025" w:rsidRPr="007D3559">
              <w:rPr>
                <w:szCs w:val="24"/>
              </w:rPr>
              <w:fldChar w:fldCharType="separate"/>
            </w:r>
            <w:r w:rsidR="00D078AD">
              <w:rPr>
                <w:noProof/>
                <w:szCs w:val="24"/>
              </w:rPr>
              <w:t>279</w:t>
            </w:r>
            <w:r w:rsidR="00C27025" w:rsidRPr="007D3559">
              <w:rPr>
                <w:szCs w:val="24"/>
              </w:rPr>
              <w:fldChar w:fldCharType="end"/>
            </w:r>
            <w:r w:rsidRPr="007D3559">
              <w:t>).</w:t>
            </w:r>
          </w:p>
        </w:tc>
      </w:tr>
      <w:tr w:rsidR="009D3954" w:rsidRPr="007D3559" w14:paraId="389335F5" w14:textId="77777777" w:rsidTr="005D4351">
        <w:trPr>
          <w:cnfStyle w:val="000000100000" w:firstRow="0" w:lastRow="0" w:firstColumn="0" w:lastColumn="0" w:oddVBand="0" w:evenVBand="0" w:oddHBand="1" w:evenHBand="0" w:firstRowFirstColumn="0" w:firstRowLastColumn="0" w:lastRowFirstColumn="0" w:lastRowLastColumn="0"/>
          <w:trHeight w:val="415"/>
        </w:trPr>
        <w:tc>
          <w:tcPr>
            <w:tcW w:w="2033" w:type="dxa"/>
          </w:tcPr>
          <w:p w14:paraId="389335F2" w14:textId="77777777" w:rsidR="009D3954" w:rsidRPr="007D3559" w:rsidRDefault="009D3954" w:rsidP="009A1E3F">
            <w:pPr>
              <w:pStyle w:val="TableText"/>
            </w:pPr>
          </w:p>
        </w:tc>
        <w:tc>
          <w:tcPr>
            <w:tcW w:w="2068" w:type="dxa"/>
          </w:tcPr>
          <w:p w14:paraId="389335F3" w14:textId="77777777" w:rsidR="009D3954" w:rsidRPr="007D3559" w:rsidRDefault="009D3954" w:rsidP="009A1E3F">
            <w:pPr>
              <w:pStyle w:val="TableText"/>
            </w:pPr>
            <w:r w:rsidRPr="007D3559">
              <w:t>Watch list checker definition</w:t>
            </w:r>
          </w:p>
        </w:tc>
        <w:tc>
          <w:tcPr>
            <w:tcW w:w="4985" w:type="dxa"/>
          </w:tcPr>
          <w:p w14:paraId="389335F4" w14:textId="289C81E8" w:rsidR="009D3954" w:rsidRPr="007D3559" w:rsidRDefault="009D3954" w:rsidP="009A1E3F">
            <w:pPr>
              <w:pStyle w:val="TableText"/>
            </w:pPr>
            <w:r w:rsidRPr="007D3559">
              <w:rPr>
                <w:rStyle w:val="HotSpot"/>
                <w:color w:val="414141"/>
              </w:rPr>
              <w:t>Allows you to define the events that are to be checked against any watch list your bank implements</w:t>
            </w:r>
            <w:r w:rsidRPr="007D3559">
              <w:t xml:space="preserve"> (see page </w:t>
            </w:r>
            <w:r w:rsidR="00C27025" w:rsidRPr="007D3559">
              <w:rPr>
                <w:szCs w:val="24"/>
              </w:rPr>
              <w:fldChar w:fldCharType="begin"/>
            </w:r>
            <w:r w:rsidRPr="007D3559">
              <w:rPr>
                <w:szCs w:val="24"/>
              </w:rPr>
              <w:instrText>PAGEREF O_57265 \h</w:instrText>
            </w:r>
            <w:r w:rsidR="00C27025" w:rsidRPr="007D3559">
              <w:rPr>
                <w:szCs w:val="24"/>
              </w:rPr>
            </w:r>
            <w:r w:rsidR="00C27025" w:rsidRPr="007D3559">
              <w:rPr>
                <w:szCs w:val="24"/>
              </w:rPr>
              <w:fldChar w:fldCharType="separate"/>
            </w:r>
            <w:r w:rsidR="00D078AD">
              <w:rPr>
                <w:noProof/>
                <w:szCs w:val="24"/>
              </w:rPr>
              <w:t>52</w:t>
            </w:r>
            <w:r w:rsidR="00C27025" w:rsidRPr="007D3559">
              <w:rPr>
                <w:szCs w:val="24"/>
              </w:rPr>
              <w:fldChar w:fldCharType="end"/>
            </w:r>
            <w:r w:rsidRPr="007D3559">
              <w:t>).</w:t>
            </w:r>
          </w:p>
        </w:tc>
      </w:tr>
      <w:tr w:rsidR="009D3954" w:rsidRPr="007D3559" w14:paraId="389335F9" w14:textId="77777777" w:rsidTr="005D4351">
        <w:trPr>
          <w:cnfStyle w:val="000000010000" w:firstRow="0" w:lastRow="0" w:firstColumn="0" w:lastColumn="0" w:oddVBand="0" w:evenVBand="0" w:oddHBand="0" w:evenHBand="1" w:firstRowFirstColumn="0" w:firstRowLastColumn="0" w:lastRowFirstColumn="0" w:lastRowLastColumn="0"/>
          <w:trHeight w:val="478"/>
        </w:trPr>
        <w:tc>
          <w:tcPr>
            <w:tcW w:w="2033" w:type="dxa"/>
          </w:tcPr>
          <w:p w14:paraId="389335F6" w14:textId="77777777" w:rsidR="009D3954" w:rsidRPr="007D3559" w:rsidRDefault="009D3954" w:rsidP="009A1E3F">
            <w:pPr>
              <w:pStyle w:val="TableText"/>
            </w:pPr>
          </w:p>
        </w:tc>
        <w:tc>
          <w:tcPr>
            <w:tcW w:w="2068" w:type="dxa"/>
          </w:tcPr>
          <w:p w14:paraId="389335F7" w14:textId="77777777" w:rsidR="009D3954" w:rsidRPr="007D3559" w:rsidRDefault="009D3954" w:rsidP="009A1E3F">
            <w:pPr>
              <w:pStyle w:val="TableText"/>
            </w:pPr>
            <w:r w:rsidRPr="007D3559">
              <w:t>Browse and output field codes</w:t>
            </w:r>
          </w:p>
        </w:tc>
        <w:tc>
          <w:tcPr>
            <w:tcW w:w="4985" w:type="dxa"/>
          </w:tcPr>
          <w:p w14:paraId="389335F8" w14:textId="39354E57" w:rsidR="009D3954" w:rsidRPr="007D3559" w:rsidRDefault="009D3954" w:rsidP="009A1E3F">
            <w:pPr>
              <w:pStyle w:val="TableText"/>
            </w:pPr>
            <w:r w:rsidRPr="007D3559">
              <w:rPr>
                <w:rStyle w:val="HotSpot"/>
                <w:color w:val="414141"/>
              </w:rPr>
              <w:t>Allows you to identify the field codes used for event fields</w:t>
            </w:r>
            <w:r w:rsidRPr="007D3559">
              <w:t xml:space="preserve"> (see page</w:t>
            </w:r>
            <w:r w:rsidR="00F531EF" w:rsidRPr="007D3559">
              <w:t xml:space="preserve"> </w:t>
            </w:r>
            <w:r w:rsidR="00C27025" w:rsidRPr="007D3559">
              <w:fldChar w:fldCharType="begin"/>
            </w:r>
            <w:r w:rsidR="00F531EF" w:rsidRPr="007D3559">
              <w:instrText xml:space="preserve"> PAGEREF _Ref402871372 \h </w:instrText>
            </w:r>
            <w:r w:rsidR="00C27025" w:rsidRPr="007D3559">
              <w:fldChar w:fldCharType="separate"/>
            </w:r>
            <w:r w:rsidR="00D078AD">
              <w:rPr>
                <w:noProof/>
              </w:rPr>
              <w:t>291</w:t>
            </w:r>
            <w:r w:rsidR="00C27025" w:rsidRPr="007D3559">
              <w:fldChar w:fldCharType="end"/>
            </w:r>
            <w:r w:rsidRPr="007D3559">
              <w:t>).</w:t>
            </w:r>
          </w:p>
        </w:tc>
      </w:tr>
      <w:tr w:rsidR="009D3954" w:rsidRPr="007D3559" w14:paraId="389335FD" w14:textId="77777777" w:rsidTr="005D4351">
        <w:trPr>
          <w:cnfStyle w:val="000000100000" w:firstRow="0" w:lastRow="0" w:firstColumn="0" w:lastColumn="0" w:oddVBand="0" w:evenVBand="0" w:oddHBand="1" w:evenHBand="0" w:firstRowFirstColumn="0" w:firstRowLastColumn="0" w:lastRowFirstColumn="0" w:lastRowLastColumn="0"/>
          <w:trHeight w:val="469"/>
        </w:trPr>
        <w:tc>
          <w:tcPr>
            <w:tcW w:w="2033" w:type="dxa"/>
          </w:tcPr>
          <w:p w14:paraId="389335FA" w14:textId="77777777" w:rsidR="009D3954" w:rsidRPr="007D3559" w:rsidRDefault="009D3954" w:rsidP="009A1E3F">
            <w:pPr>
              <w:pStyle w:val="TableText"/>
            </w:pPr>
          </w:p>
        </w:tc>
        <w:tc>
          <w:tcPr>
            <w:tcW w:w="2068" w:type="dxa"/>
          </w:tcPr>
          <w:p w14:paraId="389335FB" w14:textId="77777777" w:rsidR="009D3954" w:rsidRPr="007D3559" w:rsidRDefault="009D3954" w:rsidP="009A1E3F">
            <w:pPr>
              <w:pStyle w:val="TableText"/>
            </w:pPr>
            <w:r w:rsidRPr="007D3559">
              <w:t>Workflow orchestration steps</w:t>
            </w:r>
          </w:p>
        </w:tc>
        <w:tc>
          <w:tcPr>
            <w:tcW w:w="4985" w:type="dxa"/>
          </w:tcPr>
          <w:p w14:paraId="389335FC" w14:textId="53F2BEF5" w:rsidR="009D3954" w:rsidRPr="007D3559" w:rsidRDefault="009D3954" w:rsidP="009A1E3F">
            <w:pPr>
              <w:pStyle w:val="TableText"/>
              <w:rPr>
                <w:rStyle w:val="HotSpot"/>
                <w:color w:val="414141"/>
              </w:rPr>
            </w:pPr>
            <w:r w:rsidRPr="007D3559">
              <w:rPr>
                <w:rStyle w:val="HotSpot"/>
                <w:color w:val="414141"/>
              </w:rPr>
              <w:t xml:space="preserve">Allows you to view the attributes of the steps available within </w:t>
            </w:r>
            <w:r w:rsidR="0086193F">
              <w:rPr>
                <w:rStyle w:val="HotSpot"/>
                <w:color w:val="414141"/>
              </w:rPr>
              <w:t>pre-delivered</w:t>
            </w:r>
            <w:r w:rsidRPr="007D3559">
              <w:rPr>
                <w:rStyle w:val="HotSpot"/>
                <w:color w:val="414141"/>
              </w:rPr>
              <w:t xml:space="preserve"> workflow</w:t>
            </w:r>
            <w:r w:rsidR="0086193F">
              <w:rPr>
                <w:rStyle w:val="HotSpot"/>
                <w:color w:val="414141"/>
              </w:rPr>
              <w:t xml:space="preserve"> ‘lite’</w:t>
            </w:r>
            <w:r w:rsidRPr="007D3559">
              <w:rPr>
                <w:rStyle w:val="HotSpot"/>
                <w:color w:val="414141"/>
              </w:rPr>
              <w:t>.</w:t>
            </w:r>
          </w:p>
        </w:tc>
      </w:tr>
      <w:tr w:rsidR="009D3954" w:rsidRPr="007D3559" w14:paraId="38933601" w14:textId="77777777" w:rsidTr="005D4351">
        <w:trPr>
          <w:cnfStyle w:val="000000010000" w:firstRow="0" w:lastRow="0" w:firstColumn="0" w:lastColumn="0" w:oddVBand="0" w:evenVBand="0" w:oddHBand="0" w:evenHBand="1" w:firstRowFirstColumn="0" w:firstRowLastColumn="0" w:lastRowFirstColumn="0" w:lastRowLastColumn="0"/>
          <w:trHeight w:val="451"/>
        </w:trPr>
        <w:tc>
          <w:tcPr>
            <w:tcW w:w="2033" w:type="dxa"/>
          </w:tcPr>
          <w:p w14:paraId="389335FE" w14:textId="77777777" w:rsidR="009D3954" w:rsidRPr="007D3559" w:rsidRDefault="009D3954" w:rsidP="009A1E3F">
            <w:pPr>
              <w:pStyle w:val="TableText"/>
            </w:pPr>
          </w:p>
        </w:tc>
        <w:tc>
          <w:tcPr>
            <w:tcW w:w="2068" w:type="dxa"/>
          </w:tcPr>
          <w:p w14:paraId="389335FF" w14:textId="77777777" w:rsidR="009D3954" w:rsidRPr="007D3559" w:rsidRDefault="009D3954" w:rsidP="009A1E3F">
            <w:pPr>
              <w:pStyle w:val="TableText"/>
            </w:pPr>
            <w:r w:rsidRPr="007D3559">
              <w:t>Workflow orchestration templates</w:t>
            </w:r>
          </w:p>
        </w:tc>
        <w:tc>
          <w:tcPr>
            <w:tcW w:w="4985" w:type="dxa"/>
          </w:tcPr>
          <w:p w14:paraId="38933600" w14:textId="2294A947" w:rsidR="009D3954" w:rsidRPr="007D3559" w:rsidRDefault="009D3954" w:rsidP="009A1E3F">
            <w:pPr>
              <w:pStyle w:val="TableText"/>
              <w:rPr>
                <w:rStyle w:val="HotSpot"/>
                <w:color w:val="414141"/>
              </w:rPr>
            </w:pPr>
            <w:r w:rsidRPr="007D3559">
              <w:rPr>
                <w:rStyle w:val="HotSpot"/>
                <w:color w:val="414141"/>
              </w:rPr>
              <w:t xml:space="preserve">Allows you to view the attributes of the template </w:t>
            </w:r>
            <w:proofErr w:type="spellStart"/>
            <w:r w:rsidRPr="007D3559">
              <w:rPr>
                <w:rStyle w:val="HotSpot"/>
                <w:color w:val="414141"/>
              </w:rPr>
              <w:t>utilised</w:t>
            </w:r>
            <w:proofErr w:type="spellEnd"/>
            <w:r w:rsidRPr="007D3559">
              <w:rPr>
                <w:rStyle w:val="HotSpot"/>
                <w:color w:val="414141"/>
              </w:rPr>
              <w:t xml:space="preserve"> throughout </w:t>
            </w:r>
            <w:r w:rsidR="0086193F">
              <w:rPr>
                <w:rStyle w:val="HotSpot"/>
                <w:color w:val="414141"/>
              </w:rPr>
              <w:t xml:space="preserve">pre-delivered </w:t>
            </w:r>
            <w:r w:rsidRPr="007D3559">
              <w:rPr>
                <w:rStyle w:val="HotSpot"/>
                <w:color w:val="414141"/>
              </w:rPr>
              <w:t>workflow</w:t>
            </w:r>
            <w:r w:rsidR="0086193F">
              <w:rPr>
                <w:rStyle w:val="HotSpot"/>
                <w:color w:val="414141"/>
              </w:rPr>
              <w:t xml:space="preserve"> ‘lite’</w:t>
            </w:r>
            <w:r w:rsidRPr="007D3559">
              <w:rPr>
                <w:rStyle w:val="HotSpot"/>
                <w:color w:val="414141"/>
              </w:rPr>
              <w:t>.</w:t>
            </w:r>
          </w:p>
        </w:tc>
      </w:tr>
      <w:tr w:rsidR="009D3954" w:rsidRPr="007D3559" w14:paraId="38933605" w14:textId="77777777" w:rsidTr="005D4351">
        <w:trPr>
          <w:cnfStyle w:val="000000100000" w:firstRow="0" w:lastRow="0" w:firstColumn="0" w:lastColumn="0" w:oddVBand="0" w:evenVBand="0" w:oddHBand="1" w:evenHBand="0" w:firstRowFirstColumn="0" w:firstRowLastColumn="0" w:lastRowFirstColumn="0" w:lastRowLastColumn="0"/>
          <w:trHeight w:val="334"/>
        </w:trPr>
        <w:tc>
          <w:tcPr>
            <w:tcW w:w="2033" w:type="dxa"/>
          </w:tcPr>
          <w:p w14:paraId="38933602" w14:textId="77777777" w:rsidR="009D3954" w:rsidRPr="007D3559" w:rsidRDefault="009D3954" w:rsidP="009A1E3F">
            <w:pPr>
              <w:pStyle w:val="TableText"/>
            </w:pPr>
            <w:r w:rsidRPr="007D3559">
              <w:t>SWIFT Transliteration</w:t>
            </w:r>
          </w:p>
        </w:tc>
        <w:tc>
          <w:tcPr>
            <w:tcW w:w="2068" w:type="dxa"/>
          </w:tcPr>
          <w:p w14:paraId="38933603" w14:textId="77777777" w:rsidR="009D3954" w:rsidRPr="007D3559" w:rsidRDefault="009D3954" w:rsidP="009A1E3F">
            <w:pPr>
              <w:pStyle w:val="TableText"/>
            </w:pPr>
            <w:r w:rsidRPr="007D3559">
              <w:t>Character conversions</w:t>
            </w:r>
          </w:p>
        </w:tc>
        <w:tc>
          <w:tcPr>
            <w:tcW w:w="4985" w:type="dxa"/>
          </w:tcPr>
          <w:p w14:paraId="38933604" w14:textId="427C7E07" w:rsidR="009D3954" w:rsidRPr="007D3559" w:rsidRDefault="009D3954" w:rsidP="009A1E3F">
            <w:pPr>
              <w:pStyle w:val="TableText"/>
            </w:pPr>
            <w:r w:rsidRPr="007D3559">
              <w:rPr>
                <w:rStyle w:val="HotSpot"/>
                <w:color w:val="414141"/>
              </w:rPr>
              <w:t>Allows you to edit the SWIFT transliteration mapping table</w:t>
            </w:r>
            <w:r w:rsidRPr="007D3559">
              <w:t xml:space="preserve"> (see page</w:t>
            </w:r>
            <w:r w:rsidR="00F531EF" w:rsidRPr="007D3559">
              <w:t xml:space="preserve"> </w:t>
            </w:r>
            <w:r w:rsidR="00C27025" w:rsidRPr="007D3559">
              <w:fldChar w:fldCharType="begin"/>
            </w:r>
            <w:r w:rsidR="00F531EF" w:rsidRPr="007D3559">
              <w:instrText xml:space="preserve"> PAGEREF _Ref402871652 \h </w:instrText>
            </w:r>
            <w:r w:rsidR="00C27025" w:rsidRPr="007D3559">
              <w:fldChar w:fldCharType="separate"/>
            </w:r>
            <w:r w:rsidR="00D078AD">
              <w:rPr>
                <w:noProof/>
              </w:rPr>
              <w:t>265</w:t>
            </w:r>
            <w:r w:rsidR="00C27025" w:rsidRPr="007D3559">
              <w:fldChar w:fldCharType="end"/>
            </w:r>
            <w:r w:rsidRPr="007D3559">
              <w:t>).</w:t>
            </w:r>
          </w:p>
        </w:tc>
      </w:tr>
      <w:tr w:rsidR="009D3954" w:rsidRPr="007D3559" w14:paraId="38933609" w14:textId="77777777" w:rsidTr="005D4351">
        <w:trPr>
          <w:cnfStyle w:val="000000010000" w:firstRow="0" w:lastRow="0" w:firstColumn="0" w:lastColumn="0" w:oddVBand="0" w:evenVBand="0" w:oddHBand="0" w:evenHBand="1" w:firstRowFirstColumn="0" w:firstRowLastColumn="0" w:lastRowFirstColumn="0" w:lastRowLastColumn="0"/>
          <w:trHeight w:val="586"/>
        </w:trPr>
        <w:tc>
          <w:tcPr>
            <w:tcW w:w="2033" w:type="dxa"/>
          </w:tcPr>
          <w:p w14:paraId="38933606" w14:textId="77777777" w:rsidR="009D3954" w:rsidRPr="007D3559" w:rsidRDefault="009D3954" w:rsidP="009A1E3F">
            <w:pPr>
              <w:pStyle w:val="TableText"/>
            </w:pPr>
          </w:p>
        </w:tc>
        <w:tc>
          <w:tcPr>
            <w:tcW w:w="2068" w:type="dxa"/>
          </w:tcPr>
          <w:p w14:paraId="38933607" w14:textId="77777777" w:rsidR="009D3954" w:rsidRPr="007D3559" w:rsidRDefault="009D3954" w:rsidP="009A1E3F">
            <w:pPr>
              <w:pStyle w:val="TableText"/>
            </w:pPr>
            <w:r w:rsidRPr="007D3559">
              <w:t>Field exclusions</w:t>
            </w:r>
          </w:p>
        </w:tc>
        <w:tc>
          <w:tcPr>
            <w:tcW w:w="4985" w:type="dxa"/>
          </w:tcPr>
          <w:p w14:paraId="38933608" w14:textId="1BC3B7CA" w:rsidR="009D3954" w:rsidRPr="007D3559" w:rsidRDefault="009D3954" w:rsidP="009A1E3F">
            <w:pPr>
              <w:pStyle w:val="TableText"/>
            </w:pPr>
            <w:r w:rsidRPr="007D3559">
              <w:rPr>
                <w:rStyle w:val="HotSpot"/>
                <w:color w:val="414141"/>
              </w:rPr>
              <w:t>Allows you to edit the list of SWIFT tags identifying the fields that are to be excluded from transliteration processing</w:t>
            </w:r>
            <w:r w:rsidRPr="007D3559">
              <w:t xml:space="preserve"> (see page </w:t>
            </w:r>
            <w:r w:rsidR="00C27025" w:rsidRPr="007D3559">
              <w:rPr>
                <w:szCs w:val="24"/>
              </w:rPr>
              <w:fldChar w:fldCharType="begin"/>
            </w:r>
            <w:r w:rsidRPr="007D3559">
              <w:rPr>
                <w:szCs w:val="24"/>
              </w:rPr>
              <w:instrText>PAGEREF O_28217 \h</w:instrText>
            </w:r>
            <w:r w:rsidR="00C27025" w:rsidRPr="007D3559">
              <w:rPr>
                <w:szCs w:val="24"/>
              </w:rPr>
            </w:r>
            <w:r w:rsidR="00C27025" w:rsidRPr="007D3559">
              <w:rPr>
                <w:szCs w:val="24"/>
              </w:rPr>
              <w:fldChar w:fldCharType="separate"/>
            </w:r>
            <w:r w:rsidR="00D078AD">
              <w:rPr>
                <w:noProof/>
                <w:szCs w:val="24"/>
              </w:rPr>
              <w:t>266</w:t>
            </w:r>
            <w:r w:rsidR="00C27025" w:rsidRPr="007D3559">
              <w:rPr>
                <w:szCs w:val="24"/>
              </w:rPr>
              <w:fldChar w:fldCharType="end"/>
            </w:r>
            <w:r w:rsidRPr="007D3559">
              <w:t>).</w:t>
            </w:r>
          </w:p>
        </w:tc>
      </w:tr>
      <w:tr w:rsidR="009D3954" w:rsidRPr="007D3559" w14:paraId="3893360D"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60A" w14:textId="77777777" w:rsidR="009D3954" w:rsidRPr="007D3559" w:rsidRDefault="009D3954" w:rsidP="009A1E3F">
            <w:pPr>
              <w:pStyle w:val="TableText"/>
            </w:pPr>
            <w:r w:rsidRPr="007D3559">
              <w:t>General branch definition</w:t>
            </w:r>
          </w:p>
        </w:tc>
        <w:tc>
          <w:tcPr>
            <w:tcW w:w="2068" w:type="dxa"/>
          </w:tcPr>
          <w:p w14:paraId="3893360B" w14:textId="77777777" w:rsidR="009D3954" w:rsidRPr="007D3559" w:rsidRDefault="009D3954" w:rsidP="009A1E3F">
            <w:pPr>
              <w:pStyle w:val="TableText"/>
            </w:pPr>
            <w:r w:rsidRPr="007D3559">
              <w:t>Branch options/Services mappings</w:t>
            </w:r>
          </w:p>
        </w:tc>
        <w:tc>
          <w:tcPr>
            <w:tcW w:w="4985" w:type="dxa"/>
          </w:tcPr>
          <w:p w14:paraId="3893360C" w14:textId="77777777" w:rsidR="009D3954" w:rsidRPr="007D3559" w:rsidRDefault="009D3954" w:rsidP="009A1E3F">
            <w:pPr>
              <w:pStyle w:val="TableText"/>
              <w:rPr>
                <w:rStyle w:val="HotSpot"/>
                <w:color w:val="414141"/>
              </w:rPr>
            </w:pPr>
            <w:r w:rsidRPr="007D3559">
              <w:rPr>
                <w:rStyle w:val="HotSpot"/>
                <w:color w:val="414141"/>
              </w:rPr>
              <w:t>Allows you to define branch system options (Major processing characteristics and TF system options) for a main banking entity. Allows services that are used at main banking entity (or above) to be mapped and associated s</w:t>
            </w:r>
            <w:r w:rsidR="00C55FD6" w:rsidRPr="007D3559">
              <w:rPr>
                <w:rStyle w:val="HotSpot"/>
                <w:color w:val="414141"/>
              </w:rPr>
              <w:t>ervice system options to be set.</w:t>
            </w:r>
          </w:p>
        </w:tc>
      </w:tr>
      <w:tr w:rsidR="009D3954" w:rsidRPr="007D3559" w14:paraId="38933611"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033" w:type="dxa"/>
          </w:tcPr>
          <w:p w14:paraId="3893360E" w14:textId="77777777" w:rsidR="009D3954" w:rsidRPr="007D3559" w:rsidRDefault="009D3954" w:rsidP="009A1E3F">
            <w:pPr>
              <w:pStyle w:val="TableText"/>
            </w:pPr>
          </w:p>
        </w:tc>
        <w:tc>
          <w:tcPr>
            <w:tcW w:w="2068" w:type="dxa"/>
          </w:tcPr>
          <w:p w14:paraId="3893360F" w14:textId="77777777" w:rsidR="009D3954" w:rsidRPr="007D3559" w:rsidRDefault="009D3954" w:rsidP="009A1E3F">
            <w:pPr>
              <w:pStyle w:val="TableText"/>
            </w:pPr>
            <w:r w:rsidRPr="007D3559">
              <w:t>Cheque numbers</w:t>
            </w:r>
          </w:p>
        </w:tc>
        <w:tc>
          <w:tcPr>
            <w:tcW w:w="4985" w:type="dxa"/>
          </w:tcPr>
          <w:p w14:paraId="38933610" w14:textId="2E6DEFF3" w:rsidR="009D3954" w:rsidRPr="007D3559" w:rsidRDefault="009D3954" w:rsidP="009A1E3F">
            <w:pPr>
              <w:pStyle w:val="TableText"/>
            </w:pPr>
            <w:r w:rsidRPr="007D3559">
              <w:rPr>
                <w:rStyle w:val="HotSpot"/>
                <w:color w:val="414141"/>
              </w:rPr>
              <w:t>Allows you to set up the cheque numbering sequences used to generate cheque numbers for outward clean payment cheques</w:t>
            </w:r>
            <w:r w:rsidRPr="007D3559">
              <w:t xml:space="preserve"> (see page</w:t>
            </w:r>
            <w:r w:rsidR="00F531EF" w:rsidRPr="007D3559">
              <w:t xml:space="preserve"> </w:t>
            </w:r>
            <w:r w:rsidR="00C27025" w:rsidRPr="007D3559">
              <w:fldChar w:fldCharType="begin"/>
            </w:r>
            <w:r w:rsidR="00F531EF" w:rsidRPr="007D3559">
              <w:instrText xml:space="preserve"> PAGEREF _Ref402871833 \h </w:instrText>
            </w:r>
            <w:r w:rsidR="00C27025" w:rsidRPr="007D3559">
              <w:fldChar w:fldCharType="separate"/>
            </w:r>
            <w:r w:rsidR="00D078AD">
              <w:rPr>
                <w:noProof/>
              </w:rPr>
              <w:t>276</w:t>
            </w:r>
            <w:r w:rsidR="00C27025" w:rsidRPr="007D3559">
              <w:fldChar w:fldCharType="end"/>
            </w:r>
            <w:r w:rsidRPr="007D3559">
              <w:t>).</w:t>
            </w:r>
          </w:p>
        </w:tc>
      </w:tr>
      <w:tr w:rsidR="009D3954" w:rsidRPr="007D3559" w14:paraId="38933615" w14:textId="77777777" w:rsidTr="005D4351">
        <w:trPr>
          <w:cnfStyle w:val="000000100000" w:firstRow="0" w:lastRow="0" w:firstColumn="0" w:lastColumn="0" w:oddVBand="0" w:evenVBand="0" w:oddHBand="1" w:evenHBand="0" w:firstRowFirstColumn="0" w:firstRowLastColumn="0" w:lastRowFirstColumn="0" w:lastRowLastColumn="0"/>
          <w:trHeight w:val="460"/>
        </w:trPr>
        <w:tc>
          <w:tcPr>
            <w:tcW w:w="2033" w:type="dxa"/>
          </w:tcPr>
          <w:p w14:paraId="38933612" w14:textId="77777777" w:rsidR="009D3954" w:rsidRPr="007D3559" w:rsidRDefault="009D3954" w:rsidP="009A1E3F">
            <w:pPr>
              <w:pStyle w:val="TableText"/>
            </w:pPr>
          </w:p>
        </w:tc>
        <w:tc>
          <w:tcPr>
            <w:tcW w:w="2068" w:type="dxa"/>
          </w:tcPr>
          <w:p w14:paraId="38933613" w14:textId="77777777" w:rsidR="009D3954" w:rsidRPr="007D3559" w:rsidRDefault="009D3954" w:rsidP="009A1E3F">
            <w:pPr>
              <w:pStyle w:val="TableText"/>
            </w:pPr>
            <w:r w:rsidRPr="007D3559">
              <w:t>Local customer definition</w:t>
            </w:r>
          </w:p>
        </w:tc>
        <w:tc>
          <w:tcPr>
            <w:tcW w:w="4985" w:type="dxa"/>
          </w:tcPr>
          <w:p w14:paraId="38933614" w14:textId="37AAEFE9" w:rsidR="009D3954" w:rsidRPr="007D3559" w:rsidRDefault="009D3954" w:rsidP="009A1E3F">
            <w:pPr>
              <w:pStyle w:val="TableText"/>
            </w:pPr>
            <w:r w:rsidRPr="007D3559">
              <w:rPr>
                <w:rStyle w:val="HotSpot"/>
                <w:color w:val="414141"/>
              </w:rPr>
              <w:t>Allows you to define the prefix and number range to be used when adding local customers</w:t>
            </w:r>
            <w:r w:rsidRPr="007D3559">
              <w:t xml:space="preserve"> (see page </w:t>
            </w:r>
            <w:r w:rsidR="00C27025" w:rsidRPr="007D3559">
              <w:rPr>
                <w:szCs w:val="24"/>
              </w:rPr>
              <w:fldChar w:fldCharType="begin"/>
            </w:r>
            <w:r w:rsidRPr="007D3559">
              <w:rPr>
                <w:szCs w:val="24"/>
              </w:rPr>
              <w:instrText>PAGEREF O_56427 \h</w:instrText>
            </w:r>
            <w:r w:rsidR="00C27025" w:rsidRPr="007D3559">
              <w:rPr>
                <w:szCs w:val="24"/>
              </w:rPr>
            </w:r>
            <w:r w:rsidR="00C27025" w:rsidRPr="007D3559">
              <w:rPr>
                <w:szCs w:val="24"/>
              </w:rPr>
              <w:fldChar w:fldCharType="separate"/>
            </w:r>
            <w:r w:rsidR="00D078AD">
              <w:rPr>
                <w:noProof/>
                <w:szCs w:val="24"/>
              </w:rPr>
              <w:t>277</w:t>
            </w:r>
            <w:r w:rsidR="00C27025" w:rsidRPr="007D3559">
              <w:rPr>
                <w:szCs w:val="24"/>
              </w:rPr>
              <w:fldChar w:fldCharType="end"/>
            </w:r>
            <w:r w:rsidRPr="007D3559">
              <w:t>).</w:t>
            </w:r>
          </w:p>
        </w:tc>
      </w:tr>
      <w:tr w:rsidR="009D3954" w:rsidRPr="007D3559" w14:paraId="38933619" w14:textId="77777777" w:rsidTr="005D4351">
        <w:trPr>
          <w:cnfStyle w:val="000000010000" w:firstRow="0" w:lastRow="0" w:firstColumn="0" w:lastColumn="0" w:oddVBand="0" w:evenVBand="0" w:oddHBand="0" w:evenHBand="1" w:firstRowFirstColumn="0" w:firstRowLastColumn="0" w:lastRowFirstColumn="0" w:lastRowLastColumn="0"/>
          <w:trHeight w:val="415"/>
        </w:trPr>
        <w:tc>
          <w:tcPr>
            <w:tcW w:w="2033" w:type="dxa"/>
          </w:tcPr>
          <w:p w14:paraId="38933616" w14:textId="77777777" w:rsidR="009D3954" w:rsidRPr="007D3559" w:rsidRDefault="009D3954" w:rsidP="009A1E3F">
            <w:pPr>
              <w:pStyle w:val="TableText"/>
            </w:pPr>
          </w:p>
        </w:tc>
        <w:tc>
          <w:tcPr>
            <w:tcW w:w="2068" w:type="dxa"/>
          </w:tcPr>
          <w:p w14:paraId="38933617" w14:textId="77777777" w:rsidR="009D3954" w:rsidRPr="007D3559" w:rsidRDefault="009D3954" w:rsidP="009A1E3F">
            <w:pPr>
              <w:pStyle w:val="TableText"/>
            </w:pPr>
            <w:r w:rsidRPr="007D3559">
              <w:t>Billing</w:t>
            </w:r>
          </w:p>
        </w:tc>
        <w:tc>
          <w:tcPr>
            <w:tcW w:w="4985" w:type="dxa"/>
          </w:tcPr>
          <w:p w14:paraId="38933618" w14:textId="4C3A1635" w:rsidR="009D3954" w:rsidRPr="007D3559" w:rsidRDefault="009D3954" w:rsidP="009A1E3F">
            <w:pPr>
              <w:pStyle w:val="TableText"/>
            </w:pPr>
            <w:r w:rsidRPr="007D3559">
              <w:rPr>
                <w:rStyle w:val="HotSpot"/>
                <w:color w:val="414141"/>
              </w:rPr>
              <w:t>Allows you to define the parameters used for periodic billing of individual customers</w:t>
            </w:r>
            <w:r w:rsidRPr="007D3559">
              <w:t xml:space="preserve"> (see page </w:t>
            </w:r>
            <w:r w:rsidR="00C27025" w:rsidRPr="007D3559">
              <w:rPr>
                <w:szCs w:val="24"/>
              </w:rPr>
              <w:fldChar w:fldCharType="begin"/>
            </w:r>
            <w:r w:rsidRPr="007D3559">
              <w:rPr>
                <w:szCs w:val="24"/>
              </w:rPr>
              <w:instrText>PAGEREF O_28820 \h</w:instrText>
            </w:r>
            <w:r w:rsidR="00C27025" w:rsidRPr="007D3559">
              <w:rPr>
                <w:szCs w:val="24"/>
              </w:rPr>
            </w:r>
            <w:r w:rsidR="00C27025" w:rsidRPr="007D3559">
              <w:rPr>
                <w:szCs w:val="24"/>
              </w:rPr>
              <w:fldChar w:fldCharType="separate"/>
            </w:r>
            <w:r w:rsidR="00D078AD">
              <w:rPr>
                <w:noProof/>
                <w:szCs w:val="24"/>
              </w:rPr>
              <w:t>148</w:t>
            </w:r>
            <w:r w:rsidR="00C27025" w:rsidRPr="007D3559">
              <w:rPr>
                <w:szCs w:val="24"/>
              </w:rPr>
              <w:fldChar w:fldCharType="end"/>
            </w:r>
            <w:r w:rsidRPr="007D3559">
              <w:t>).</w:t>
            </w:r>
          </w:p>
        </w:tc>
      </w:tr>
      <w:tr w:rsidR="009D3954" w:rsidRPr="007D3559" w14:paraId="3893361D"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61A" w14:textId="77777777" w:rsidR="009D3954" w:rsidRPr="007D3559" w:rsidRDefault="009D3954" w:rsidP="009A1E3F">
            <w:pPr>
              <w:pStyle w:val="TableText"/>
            </w:pPr>
          </w:p>
        </w:tc>
        <w:tc>
          <w:tcPr>
            <w:tcW w:w="2068" w:type="dxa"/>
          </w:tcPr>
          <w:p w14:paraId="3893361B" w14:textId="77777777" w:rsidR="009D3954" w:rsidRPr="007D3559" w:rsidRDefault="009D3954" w:rsidP="009A1E3F">
            <w:pPr>
              <w:pStyle w:val="TableText"/>
            </w:pPr>
            <w:r w:rsidRPr="007D3559">
              <w:t>Finance default mappings</w:t>
            </w:r>
          </w:p>
        </w:tc>
        <w:tc>
          <w:tcPr>
            <w:tcW w:w="4985" w:type="dxa"/>
          </w:tcPr>
          <w:p w14:paraId="3893361C" w14:textId="300EF312" w:rsidR="009D3954" w:rsidRPr="007D3559" w:rsidRDefault="009D3954" w:rsidP="009A1E3F">
            <w:pPr>
              <w:pStyle w:val="TableText"/>
            </w:pPr>
            <w:r w:rsidRPr="007D3559">
              <w:rPr>
                <w:rStyle w:val="HotSpot"/>
                <w:color w:val="414141"/>
              </w:rPr>
              <w:t>Allows you to define by customer and product type default values for the percentage to be applied to the amount of a transaction to obtain the amount to be financed by default; and the default term to use for the financing transaction</w:t>
            </w:r>
            <w:r w:rsidRPr="007D3559">
              <w:t xml:space="preserve"> (see page </w:t>
            </w:r>
            <w:r w:rsidR="00C27025" w:rsidRPr="007D3559">
              <w:rPr>
                <w:szCs w:val="24"/>
              </w:rPr>
              <w:fldChar w:fldCharType="begin"/>
            </w:r>
            <w:r w:rsidRPr="007D3559">
              <w:rPr>
                <w:szCs w:val="24"/>
              </w:rPr>
              <w:instrText>PAGEREF O_28837 \h</w:instrText>
            </w:r>
            <w:r w:rsidR="00C27025" w:rsidRPr="007D3559">
              <w:rPr>
                <w:szCs w:val="24"/>
              </w:rPr>
            </w:r>
            <w:r w:rsidR="00C27025" w:rsidRPr="007D3559">
              <w:rPr>
                <w:szCs w:val="24"/>
              </w:rPr>
              <w:fldChar w:fldCharType="separate"/>
            </w:r>
            <w:r w:rsidR="00D078AD">
              <w:rPr>
                <w:noProof/>
                <w:szCs w:val="24"/>
              </w:rPr>
              <w:t>176</w:t>
            </w:r>
            <w:r w:rsidR="00C27025" w:rsidRPr="007D3559">
              <w:rPr>
                <w:szCs w:val="24"/>
              </w:rPr>
              <w:fldChar w:fldCharType="end"/>
            </w:r>
            <w:r w:rsidRPr="007D3559">
              <w:t>).</w:t>
            </w:r>
          </w:p>
        </w:tc>
      </w:tr>
      <w:tr w:rsidR="009D3954" w:rsidRPr="007D3559" w14:paraId="38933621" w14:textId="77777777" w:rsidTr="005D4351">
        <w:trPr>
          <w:cnfStyle w:val="000000010000" w:firstRow="0" w:lastRow="0" w:firstColumn="0" w:lastColumn="0" w:oddVBand="0" w:evenVBand="0" w:oddHBand="0" w:evenHBand="1" w:firstRowFirstColumn="0" w:firstRowLastColumn="0" w:lastRowFirstColumn="0" w:lastRowLastColumn="0"/>
          <w:trHeight w:val="478"/>
        </w:trPr>
        <w:tc>
          <w:tcPr>
            <w:tcW w:w="2033" w:type="dxa"/>
          </w:tcPr>
          <w:p w14:paraId="3893361E" w14:textId="77777777" w:rsidR="009D3954" w:rsidRPr="007D3559" w:rsidRDefault="009D3954" w:rsidP="009A1E3F">
            <w:pPr>
              <w:pStyle w:val="TableText"/>
            </w:pPr>
          </w:p>
        </w:tc>
        <w:tc>
          <w:tcPr>
            <w:tcW w:w="2068" w:type="dxa"/>
          </w:tcPr>
          <w:p w14:paraId="3893361F" w14:textId="77777777" w:rsidR="009D3954" w:rsidRPr="007D3559" w:rsidRDefault="009D3954" w:rsidP="009A1E3F">
            <w:pPr>
              <w:pStyle w:val="TableText"/>
            </w:pPr>
            <w:r w:rsidRPr="007D3559">
              <w:t>Default days</w:t>
            </w:r>
          </w:p>
        </w:tc>
        <w:tc>
          <w:tcPr>
            <w:tcW w:w="4985" w:type="dxa"/>
          </w:tcPr>
          <w:p w14:paraId="38933620" w14:textId="4D996558" w:rsidR="009D3954" w:rsidRPr="007D3559" w:rsidRDefault="009D3954" w:rsidP="009A1E3F">
            <w:pPr>
              <w:pStyle w:val="TableText"/>
            </w:pPr>
            <w:r w:rsidRPr="007D3559">
              <w:rPr>
                <w:rStyle w:val="HotSpot"/>
                <w:color w:val="414141"/>
              </w:rPr>
              <w:t>Allows you to specify the default days for transit interest and for pre-debit notification</w:t>
            </w:r>
            <w:r w:rsidRPr="007D3559">
              <w:t xml:space="preserve"> (see page </w:t>
            </w:r>
            <w:r w:rsidR="00C27025" w:rsidRPr="007D3559">
              <w:rPr>
                <w:szCs w:val="24"/>
              </w:rPr>
              <w:fldChar w:fldCharType="begin"/>
            </w:r>
            <w:r w:rsidRPr="007D3559">
              <w:rPr>
                <w:szCs w:val="24"/>
              </w:rPr>
              <w:instrText>PAGEREF O_56527 \h</w:instrText>
            </w:r>
            <w:r w:rsidR="00C27025" w:rsidRPr="007D3559">
              <w:rPr>
                <w:szCs w:val="24"/>
              </w:rPr>
            </w:r>
            <w:r w:rsidR="00C27025" w:rsidRPr="007D3559">
              <w:rPr>
                <w:szCs w:val="24"/>
              </w:rPr>
              <w:fldChar w:fldCharType="separate"/>
            </w:r>
            <w:r w:rsidR="00D078AD">
              <w:rPr>
                <w:noProof/>
                <w:szCs w:val="24"/>
              </w:rPr>
              <w:t>174</w:t>
            </w:r>
            <w:r w:rsidR="00C27025" w:rsidRPr="007D3559">
              <w:rPr>
                <w:szCs w:val="24"/>
              </w:rPr>
              <w:fldChar w:fldCharType="end"/>
            </w:r>
            <w:r w:rsidRPr="007D3559">
              <w:t>).</w:t>
            </w:r>
          </w:p>
        </w:tc>
      </w:tr>
      <w:tr w:rsidR="009D3954" w:rsidRPr="007D3559" w14:paraId="38933629"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626" w14:textId="77777777" w:rsidR="009D3954" w:rsidRPr="007D3559" w:rsidRDefault="009D3954" w:rsidP="009A1E3F">
            <w:pPr>
              <w:pStyle w:val="TableText"/>
            </w:pPr>
            <w:r w:rsidRPr="007D3559">
              <w:t>Product</w:t>
            </w:r>
          </w:p>
        </w:tc>
        <w:tc>
          <w:tcPr>
            <w:tcW w:w="2068" w:type="dxa"/>
          </w:tcPr>
          <w:p w14:paraId="38933627" w14:textId="77777777" w:rsidR="009D3954" w:rsidRPr="007D3559" w:rsidRDefault="009D3954" w:rsidP="009A1E3F">
            <w:pPr>
              <w:pStyle w:val="TableText"/>
            </w:pPr>
            <w:r w:rsidRPr="007D3559">
              <w:t>Reference definition</w:t>
            </w:r>
          </w:p>
        </w:tc>
        <w:tc>
          <w:tcPr>
            <w:tcW w:w="4985" w:type="dxa"/>
          </w:tcPr>
          <w:p w14:paraId="38933628" w14:textId="5B654CEF" w:rsidR="009D3954" w:rsidRPr="007D3559" w:rsidRDefault="009D3954" w:rsidP="009A1E3F">
            <w:pPr>
              <w:pStyle w:val="TableText"/>
            </w:pPr>
            <w:r w:rsidRPr="007D3559">
              <w:rPr>
                <w:rStyle w:val="HotSpot"/>
                <w:color w:val="414141"/>
              </w:rPr>
              <w:t>Allows you to set up the prefixes and numbering sequences used by product master records and the prefixes used by events within products</w:t>
            </w:r>
            <w:r w:rsidRPr="007D3559">
              <w:t xml:space="preserve"> (see page </w:t>
            </w:r>
            <w:r w:rsidR="00C27025" w:rsidRPr="007D3559">
              <w:rPr>
                <w:szCs w:val="24"/>
              </w:rPr>
              <w:fldChar w:fldCharType="begin"/>
            </w:r>
            <w:r w:rsidRPr="007D3559">
              <w:rPr>
                <w:szCs w:val="24"/>
              </w:rPr>
              <w:instrText>PAGEREF O_54542 \h</w:instrText>
            </w:r>
            <w:r w:rsidR="00C27025" w:rsidRPr="007D3559">
              <w:rPr>
                <w:szCs w:val="24"/>
              </w:rPr>
            </w:r>
            <w:r w:rsidR="00C27025" w:rsidRPr="007D3559">
              <w:rPr>
                <w:szCs w:val="24"/>
              </w:rPr>
              <w:fldChar w:fldCharType="separate"/>
            </w:r>
            <w:r w:rsidR="00D078AD">
              <w:rPr>
                <w:noProof/>
                <w:szCs w:val="24"/>
              </w:rPr>
              <w:t>54</w:t>
            </w:r>
            <w:r w:rsidR="00C27025" w:rsidRPr="007D3559">
              <w:rPr>
                <w:szCs w:val="24"/>
              </w:rPr>
              <w:fldChar w:fldCharType="end"/>
            </w:r>
            <w:r w:rsidRPr="007D3559">
              <w:t>).</w:t>
            </w:r>
          </w:p>
        </w:tc>
      </w:tr>
      <w:tr w:rsidR="00BF41A2" w:rsidRPr="007D3559" w14:paraId="58CE3DBD"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033" w:type="dxa"/>
          </w:tcPr>
          <w:p w14:paraId="28F39872" w14:textId="77777777" w:rsidR="00BF41A2" w:rsidRPr="007D3559" w:rsidRDefault="00BF41A2" w:rsidP="009A1E3F">
            <w:pPr>
              <w:pStyle w:val="TableText"/>
            </w:pPr>
          </w:p>
        </w:tc>
        <w:tc>
          <w:tcPr>
            <w:tcW w:w="2068" w:type="dxa"/>
          </w:tcPr>
          <w:p w14:paraId="242C0D54" w14:textId="310F96DD" w:rsidR="00BF41A2" w:rsidRPr="007D3559" w:rsidRDefault="00BF41A2" w:rsidP="009A1E3F">
            <w:pPr>
              <w:pStyle w:val="TableText"/>
            </w:pPr>
            <w:r w:rsidRPr="00BF41A2">
              <w:t>Form of undertaking reference code</w:t>
            </w:r>
            <w:r w:rsidR="00D73BA5">
              <w:t>s</w:t>
            </w:r>
            <w:r w:rsidRPr="00BF41A2">
              <w:t xml:space="preserve"> </w:t>
            </w:r>
          </w:p>
        </w:tc>
        <w:tc>
          <w:tcPr>
            <w:tcW w:w="4985" w:type="dxa"/>
          </w:tcPr>
          <w:p w14:paraId="49082708" w14:textId="53C4DE2A" w:rsidR="00BF41A2" w:rsidRPr="007D3559" w:rsidRDefault="00BC4802" w:rsidP="009A1E3F">
            <w:pPr>
              <w:pStyle w:val="TableText"/>
              <w:rPr>
                <w:rStyle w:val="HotSpot"/>
                <w:color w:val="414141"/>
              </w:rPr>
            </w:pPr>
            <w:r>
              <w:rPr>
                <w:rStyle w:val="HotSpot"/>
                <w:color w:val="414141"/>
              </w:rPr>
              <w:t xml:space="preserve">Allows you to set codes for </w:t>
            </w:r>
            <w:r w:rsidR="00C2498B">
              <w:rPr>
                <w:rStyle w:val="HotSpot"/>
                <w:color w:val="414141"/>
              </w:rPr>
              <w:t xml:space="preserve">different </w:t>
            </w:r>
            <w:r w:rsidRPr="00235F26">
              <w:rPr>
                <w:rStyle w:val="HotSpot"/>
                <w:i/>
                <w:iCs/>
                <w:color w:val="414141"/>
              </w:rPr>
              <w:t>Forms of undertaking</w:t>
            </w:r>
            <w:r>
              <w:rPr>
                <w:rStyle w:val="HotSpot"/>
                <w:color w:val="414141"/>
              </w:rPr>
              <w:t xml:space="preserve"> that can be used in reference definitions</w:t>
            </w:r>
            <w:r w:rsidR="00D86F07">
              <w:rPr>
                <w:rStyle w:val="HotSpot"/>
                <w:color w:val="414141"/>
              </w:rPr>
              <w:t>.</w:t>
            </w:r>
          </w:p>
        </w:tc>
      </w:tr>
      <w:tr w:rsidR="009D3954" w:rsidRPr="007D3559" w14:paraId="3893362D"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033" w:type="dxa"/>
          </w:tcPr>
          <w:p w14:paraId="3893362A" w14:textId="77777777" w:rsidR="009D3954" w:rsidRPr="007D3559" w:rsidRDefault="009D3954" w:rsidP="009A1E3F">
            <w:pPr>
              <w:pStyle w:val="TableText"/>
            </w:pPr>
          </w:p>
        </w:tc>
        <w:tc>
          <w:tcPr>
            <w:tcW w:w="2068" w:type="dxa"/>
          </w:tcPr>
          <w:p w14:paraId="3893362B" w14:textId="77777777" w:rsidR="009D3954" w:rsidRPr="007D3559" w:rsidRDefault="009D3954" w:rsidP="009A1E3F">
            <w:pPr>
              <w:pStyle w:val="TableText"/>
            </w:pPr>
            <w:r w:rsidRPr="007D3559">
              <w:t>Reference number definition</w:t>
            </w:r>
          </w:p>
        </w:tc>
        <w:tc>
          <w:tcPr>
            <w:tcW w:w="4985" w:type="dxa"/>
          </w:tcPr>
          <w:p w14:paraId="3893362C" w14:textId="79384570" w:rsidR="009D3954" w:rsidRPr="007D3559" w:rsidRDefault="009D3954" w:rsidP="009A1E3F">
            <w:pPr>
              <w:pStyle w:val="TableText"/>
              <w:rPr>
                <w:rStyle w:val="HotSpot"/>
                <w:color w:val="414141"/>
              </w:rPr>
            </w:pPr>
            <w:r w:rsidRPr="007D3559">
              <w:rPr>
                <w:rStyle w:val="HotSpot"/>
                <w:color w:val="414141"/>
              </w:rPr>
              <w:t>Allows you to set up the prefixes and numbering sequences used by product master records within products</w:t>
            </w:r>
            <w:r w:rsidRPr="007D3559">
              <w:t xml:space="preserve"> (see page </w:t>
            </w:r>
            <w:r w:rsidR="00C27025" w:rsidRPr="007D3559">
              <w:fldChar w:fldCharType="begin"/>
            </w:r>
            <w:r w:rsidRPr="007D3559">
              <w:instrText>PAGEREF O_54542 \h</w:instrText>
            </w:r>
            <w:r w:rsidR="00C27025" w:rsidRPr="007D3559">
              <w:fldChar w:fldCharType="separate"/>
            </w:r>
            <w:r w:rsidR="00D078AD">
              <w:rPr>
                <w:noProof/>
              </w:rPr>
              <w:t>54</w:t>
            </w:r>
            <w:r w:rsidR="00C27025" w:rsidRPr="007D3559">
              <w:fldChar w:fldCharType="end"/>
            </w:r>
            <w:r w:rsidRPr="007D3559">
              <w:t>).</w:t>
            </w:r>
          </w:p>
        </w:tc>
      </w:tr>
      <w:tr w:rsidR="009D3954" w:rsidRPr="007D3559" w14:paraId="38933631" w14:textId="77777777" w:rsidTr="005D4351">
        <w:trPr>
          <w:cnfStyle w:val="000000010000" w:firstRow="0" w:lastRow="0" w:firstColumn="0" w:lastColumn="0" w:oddVBand="0" w:evenVBand="0" w:oddHBand="0" w:evenHBand="1" w:firstRowFirstColumn="0" w:firstRowLastColumn="0" w:lastRowFirstColumn="0" w:lastRowLastColumn="0"/>
          <w:trHeight w:val="361"/>
        </w:trPr>
        <w:tc>
          <w:tcPr>
            <w:tcW w:w="2033" w:type="dxa"/>
          </w:tcPr>
          <w:p w14:paraId="3893362E" w14:textId="77777777" w:rsidR="009D3954" w:rsidRPr="007D3559" w:rsidRDefault="009D3954" w:rsidP="009A1E3F">
            <w:pPr>
              <w:pStyle w:val="TableText"/>
            </w:pPr>
          </w:p>
        </w:tc>
        <w:tc>
          <w:tcPr>
            <w:tcW w:w="2068" w:type="dxa"/>
          </w:tcPr>
          <w:p w14:paraId="3893362F" w14:textId="77777777" w:rsidR="009D3954" w:rsidRPr="007D3559" w:rsidRDefault="009D3954" w:rsidP="009A1E3F">
            <w:pPr>
              <w:pStyle w:val="TableText"/>
            </w:pPr>
            <w:r w:rsidRPr="007D3559">
              <w:t>Maintain reference block</w:t>
            </w:r>
          </w:p>
        </w:tc>
        <w:tc>
          <w:tcPr>
            <w:tcW w:w="4985" w:type="dxa"/>
          </w:tcPr>
          <w:p w14:paraId="38933630" w14:textId="12B05E83" w:rsidR="009D3954" w:rsidRPr="007D3559" w:rsidRDefault="009D3954" w:rsidP="009A1E3F">
            <w:pPr>
              <w:pStyle w:val="TableText"/>
            </w:pPr>
            <w:r w:rsidRPr="007D3559">
              <w:rPr>
                <w:rStyle w:val="HotSpot"/>
                <w:color w:val="414141"/>
              </w:rPr>
              <w:t>Allows you to allocate a block of product reference numbers to a particular customer</w:t>
            </w:r>
            <w:r w:rsidRPr="007D3559">
              <w:t xml:space="preserve"> (see page </w:t>
            </w:r>
            <w:r w:rsidR="00C27025" w:rsidRPr="007D3559">
              <w:rPr>
                <w:szCs w:val="24"/>
              </w:rPr>
              <w:fldChar w:fldCharType="begin"/>
            </w:r>
            <w:r w:rsidRPr="007D3559">
              <w:rPr>
                <w:szCs w:val="24"/>
              </w:rPr>
              <w:instrText>PAGEREF O_53049 \h</w:instrText>
            </w:r>
            <w:r w:rsidR="00C27025" w:rsidRPr="007D3559">
              <w:rPr>
                <w:szCs w:val="24"/>
              </w:rPr>
            </w:r>
            <w:r w:rsidR="00C27025" w:rsidRPr="007D3559">
              <w:rPr>
                <w:szCs w:val="24"/>
              </w:rPr>
              <w:fldChar w:fldCharType="separate"/>
            </w:r>
            <w:r w:rsidR="00D078AD">
              <w:rPr>
                <w:noProof/>
                <w:szCs w:val="24"/>
              </w:rPr>
              <w:t>62</w:t>
            </w:r>
            <w:r w:rsidR="00C27025" w:rsidRPr="007D3559">
              <w:rPr>
                <w:szCs w:val="24"/>
              </w:rPr>
              <w:fldChar w:fldCharType="end"/>
            </w:r>
            <w:r w:rsidRPr="007D3559">
              <w:t>).</w:t>
            </w:r>
          </w:p>
        </w:tc>
      </w:tr>
      <w:tr w:rsidR="009D3954" w:rsidRPr="007D3559" w14:paraId="3893363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32" w14:textId="77777777" w:rsidR="009D3954" w:rsidRPr="007D3559" w:rsidRDefault="009D3954" w:rsidP="009A1E3F">
            <w:pPr>
              <w:pStyle w:val="TableText"/>
            </w:pPr>
          </w:p>
        </w:tc>
        <w:tc>
          <w:tcPr>
            <w:tcW w:w="2068" w:type="dxa"/>
          </w:tcPr>
          <w:p w14:paraId="38933633" w14:textId="77777777" w:rsidR="009D3954" w:rsidRPr="007D3559" w:rsidRDefault="009D3954" w:rsidP="009A1E3F">
            <w:pPr>
              <w:pStyle w:val="TableText"/>
            </w:pPr>
            <w:r w:rsidRPr="007D3559">
              <w:t>Event map</w:t>
            </w:r>
          </w:p>
        </w:tc>
        <w:tc>
          <w:tcPr>
            <w:tcW w:w="4985" w:type="dxa"/>
          </w:tcPr>
          <w:p w14:paraId="38933634" w14:textId="45CD928A" w:rsidR="009D3954" w:rsidRPr="007D3559" w:rsidRDefault="009D3954" w:rsidP="009A1E3F">
            <w:pPr>
              <w:pStyle w:val="TableText"/>
            </w:pPr>
            <w:r w:rsidRPr="007D3559">
              <w:t>Allows you to list all the events within a product and to manage references and event options</w:t>
            </w:r>
            <w:r w:rsidR="00BF4D59" w:rsidRPr="007D3559">
              <w:t xml:space="preserve"> </w:t>
            </w:r>
            <w:r w:rsidRPr="007D3559">
              <w:t xml:space="preserve">(see page </w:t>
            </w:r>
            <w:r w:rsidR="00C27025" w:rsidRPr="007D3559">
              <w:rPr>
                <w:szCs w:val="24"/>
              </w:rPr>
              <w:fldChar w:fldCharType="begin"/>
            </w:r>
            <w:r w:rsidRPr="007D3559">
              <w:rPr>
                <w:szCs w:val="24"/>
              </w:rPr>
              <w:instrText>PAGEREF O_54540 \h</w:instrText>
            </w:r>
            <w:r w:rsidR="00C27025" w:rsidRPr="007D3559">
              <w:rPr>
                <w:szCs w:val="24"/>
              </w:rPr>
            </w:r>
            <w:r w:rsidR="00C27025" w:rsidRPr="007D3559">
              <w:rPr>
                <w:szCs w:val="24"/>
              </w:rPr>
              <w:fldChar w:fldCharType="separate"/>
            </w:r>
            <w:r w:rsidR="00D078AD">
              <w:rPr>
                <w:noProof/>
                <w:szCs w:val="24"/>
              </w:rPr>
              <w:t>46</w:t>
            </w:r>
            <w:r w:rsidR="00C27025" w:rsidRPr="007D3559">
              <w:rPr>
                <w:szCs w:val="24"/>
              </w:rPr>
              <w:fldChar w:fldCharType="end"/>
            </w:r>
            <w:r w:rsidRPr="007D3559">
              <w:t>).</w:t>
            </w:r>
          </w:p>
        </w:tc>
      </w:tr>
      <w:tr w:rsidR="009D3954" w:rsidRPr="007D3559" w14:paraId="3893363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36" w14:textId="77777777" w:rsidR="009D3954" w:rsidRPr="007D3559" w:rsidRDefault="009D3954" w:rsidP="009A1E3F">
            <w:pPr>
              <w:pStyle w:val="TableText"/>
            </w:pPr>
          </w:p>
        </w:tc>
        <w:tc>
          <w:tcPr>
            <w:tcW w:w="2068" w:type="dxa"/>
          </w:tcPr>
          <w:p w14:paraId="38933637" w14:textId="77777777" w:rsidR="009D3954" w:rsidRPr="007D3559" w:rsidRDefault="009D3954" w:rsidP="009A1E3F">
            <w:pPr>
              <w:pStyle w:val="TableText"/>
            </w:pPr>
            <w:r w:rsidRPr="007D3559">
              <w:t>License definitions defaults</w:t>
            </w:r>
          </w:p>
        </w:tc>
        <w:tc>
          <w:tcPr>
            <w:tcW w:w="4985" w:type="dxa"/>
          </w:tcPr>
          <w:p w14:paraId="38933638" w14:textId="6FF82202" w:rsidR="009D3954" w:rsidRPr="007D3559" w:rsidRDefault="009D3954" w:rsidP="009A1E3F">
            <w:pPr>
              <w:pStyle w:val="TableText"/>
            </w:pPr>
            <w:r w:rsidRPr="007D3559">
              <w:rPr>
                <w:rStyle w:val="HotSpot"/>
                <w:color w:val="414141"/>
              </w:rPr>
              <w:t>Allows you to set default values for license types</w:t>
            </w:r>
            <w:r w:rsidRPr="007D3559">
              <w:t xml:space="preserve"> (see page </w:t>
            </w:r>
            <w:r w:rsidR="00C27025" w:rsidRPr="007D3559">
              <w:rPr>
                <w:szCs w:val="24"/>
              </w:rPr>
              <w:fldChar w:fldCharType="begin"/>
            </w:r>
            <w:r w:rsidRPr="007D3559">
              <w:rPr>
                <w:szCs w:val="24"/>
              </w:rPr>
              <w:instrText>PAGEREF O_28632 \h</w:instrText>
            </w:r>
            <w:r w:rsidR="00C27025" w:rsidRPr="007D3559">
              <w:rPr>
                <w:szCs w:val="24"/>
              </w:rPr>
            </w:r>
            <w:r w:rsidR="00C27025" w:rsidRPr="007D3559">
              <w:rPr>
                <w:szCs w:val="24"/>
              </w:rPr>
              <w:fldChar w:fldCharType="separate"/>
            </w:r>
            <w:r w:rsidR="00D078AD">
              <w:rPr>
                <w:noProof/>
                <w:szCs w:val="24"/>
              </w:rPr>
              <w:t>78</w:t>
            </w:r>
            <w:r w:rsidR="00C27025" w:rsidRPr="007D3559">
              <w:rPr>
                <w:szCs w:val="24"/>
              </w:rPr>
              <w:fldChar w:fldCharType="end"/>
            </w:r>
            <w:r w:rsidRPr="007D3559">
              <w:t>).</w:t>
            </w:r>
          </w:p>
        </w:tc>
      </w:tr>
      <w:tr w:rsidR="009D3954" w:rsidRPr="007D3559" w14:paraId="3893363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3A" w14:textId="77777777" w:rsidR="009D3954" w:rsidRPr="007D3559" w:rsidRDefault="009D3954" w:rsidP="009A1E3F">
            <w:pPr>
              <w:pStyle w:val="TableText"/>
            </w:pPr>
          </w:p>
        </w:tc>
        <w:tc>
          <w:tcPr>
            <w:tcW w:w="2068" w:type="dxa"/>
          </w:tcPr>
          <w:p w14:paraId="3893363B" w14:textId="77777777" w:rsidR="009D3954" w:rsidRPr="007D3559" w:rsidRDefault="009D3954" w:rsidP="009A1E3F">
            <w:pPr>
              <w:pStyle w:val="TableText"/>
            </w:pPr>
            <w:r w:rsidRPr="007D3559">
              <w:t>License product mappings</w:t>
            </w:r>
          </w:p>
        </w:tc>
        <w:tc>
          <w:tcPr>
            <w:tcW w:w="4985" w:type="dxa"/>
          </w:tcPr>
          <w:p w14:paraId="3893363C" w14:textId="5F56DFEF" w:rsidR="009D3954" w:rsidRPr="007D3559" w:rsidRDefault="009D3954" w:rsidP="009A1E3F">
            <w:pPr>
              <w:pStyle w:val="TableText"/>
            </w:pPr>
            <w:r w:rsidRPr="007D3559">
              <w:rPr>
                <w:rStyle w:val="HotSpot"/>
                <w:color w:val="414141"/>
              </w:rPr>
              <w:t>Allows you to map license types to trade finance products and product types</w:t>
            </w:r>
            <w:r w:rsidRPr="007D3559">
              <w:t xml:space="preserve"> (see page </w:t>
            </w:r>
            <w:r w:rsidR="00C27025" w:rsidRPr="007D3559">
              <w:rPr>
                <w:szCs w:val="24"/>
              </w:rPr>
              <w:fldChar w:fldCharType="begin"/>
            </w:r>
            <w:r w:rsidRPr="007D3559">
              <w:rPr>
                <w:szCs w:val="24"/>
              </w:rPr>
              <w:instrText>PAGEREF O_28633 \h</w:instrText>
            </w:r>
            <w:r w:rsidR="00C27025" w:rsidRPr="007D3559">
              <w:rPr>
                <w:szCs w:val="24"/>
              </w:rPr>
            </w:r>
            <w:r w:rsidR="00C27025" w:rsidRPr="007D3559">
              <w:rPr>
                <w:szCs w:val="24"/>
              </w:rPr>
              <w:fldChar w:fldCharType="separate"/>
            </w:r>
            <w:r w:rsidR="00D078AD">
              <w:rPr>
                <w:noProof/>
                <w:szCs w:val="24"/>
              </w:rPr>
              <w:t>79</w:t>
            </w:r>
            <w:r w:rsidR="00C27025" w:rsidRPr="007D3559">
              <w:rPr>
                <w:szCs w:val="24"/>
              </w:rPr>
              <w:fldChar w:fldCharType="end"/>
            </w:r>
            <w:r w:rsidRPr="007D3559">
              <w:t>).</w:t>
            </w:r>
          </w:p>
        </w:tc>
      </w:tr>
      <w:tr w:rsidR="009D3954" w:rsidRPr="007D3559" w14:paraId="38933641" w14:textId="77777777" w:rsidTr="005D4351">
        <w:trPr>
          <w:cnfStyle w:val="000000010000" w:firstRow="0" w:lastRow="0" w:firstColumn="0" w:lastColumn="0" w:oddVBand="0" w:evenVBand="0" w:oddHBand="0" w:evenHBand="1" w:firstRowFirstColumn="0" w:firstRowLastColumn="0" w:lastRowFirstColumn="0" w:lastRowLastColumn="0"/>
          <w:trHeight w:val="343"/>
        </w:trPr>
        <w:tc>
          <w:tcPr>
            <w:tcW w:w="2033" w:type="dxa"/>
          </w:tcPr>
          <w:p w14:paraId="3893363E" w14:textId="77777777" w:rsidR="009D3954" w:rsidRPr="007D3559" w:rsidRDefault="009D3954" w:rsidP="009A1E3F">
            <w:pPr>
              <w:pStyle w:val="TableText"/>
            </w:pPr>
            <w:r w:rsidRPr="007D3559">
              <w:t>Event</w:t>
            </w:r>
          </w:p>
        </w:tc>
        <w:tc>
          <w:tcPr>
            <w:tcW w:w="2068" w:type="dxa"/>
          </w:tcPr>
          <w:p w14:paraId="3893363F" w14:textId="77777777" w:rsidR="009D3954" w:rsidRPr="007D3559" w:rsidRDefault="009D3954" w:rsidP="009A1E3F">
            <w:pPr>
              <w:pStyle w:val="TableText"/>
            </w:pPr>
            <w:r w:rsidRPr="007D3559">
              <w:t>Event reference definition</w:t>
            </w:r>
          </w:p>
        </w:tc>
        <w:tc>
          <w:tcPr>
            <w:tcW w:w="4985" w:type="dxa"/>
          </w:tcPr>
          <w:p w14:paraId="38933640" w14:textId="15273614" w:rsidR="009D3954" w:rsidRPr="007D3559" w:rsidRDefault="009D3954" w:rsidP="009A1E3F">
            <w:pPr>
              <w:pStyle w:val="TableText"/>
            </w:pPr>
            <w:r w:rsidRPr="007D3559">
              <w:rPr>
                <w:rStyle w:val="HotSpot"/>
                <w:color w:val="414141"/>
              </w:rPr>
              <w:t>Allows you to set up the prefixes and numbering sequences used by events within products</w:t>
            </w:r>
            <w:r w:rsidRPr="007D3559">
              <w:t xml:space="preserve"> (see page </w:t>
            </w:r>
            <w:r w:rsidR="00C27025" w:rsidRPr="007D3559">
              <w:fldChar w:fldCharType="begin"/>
            </w:r>
            <w:r w:rsidRPr="007D3559">
              <w:instrText>PAGEREF O_54542 \h</w:instrText>
            </w:r>
            <w:r w:rsidR="00C27025" w:rsidRPr="007D3559">
              <w:fldChar w:fldCharType="separate"/>
            </w:r>
            <w:r w:rsidR="00D078AD">
              <w:rPr>
                <w:noProof/>
              </w:rPr>
              <w:t>54</w:t>
            </w:r>
            <w:r w:rsidR="00C27025" w:rsidRPr="007D3559">
              <w:fldChar w:fldCharType="end"/>
            </w:r>
            <w:r w:rsidRPr="007D3559">
              <w:t>).</w:t>
            </w:r>
          </w:p>
        </w:tc>
      </w:tr>
      <w:tr w:rsidR="001B2BA6" w:rsidRPr="007D3559" w14:paraId="465E080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1D07CBF6" w14:textId="77777777" w:rsidR="001B2BA6" w:rsidRPr="007D3559" w:rsidRDefault="001B2BA6" w:rsidP="009A1E3F">
            <w:pPr>
              <w:pStyle w:val="TableText"/>
            </w:pPr>
          </w:p>
        </w:tc>
        <w:tc>
          <w:tcPr>
            <w:tcW w:w="2068" w:type="dxa"/>
          </w:tcPr>
          <w:p w14:paraId="4F285A68" w14:textId="2BFBDBD7" w:rsidR="001B2BA6" w:rsidRPr="007D3559" w:rsidRDefault="001B2BA6" w:rsidP="009A1E3F">
            <w:pPr>
              <w:pStyle w:val="TableText"/>
            </w:pPr>
            <w:r>
              <w:t>Event Options</w:t>
            </w:r>
          </w:p>
        </w:tc>
        <w:tc>
          <w:tcPr>
            <w:tcW w:w="4985" w:type="dxa"/>
          </w:tcPr>
          <w:p w14:paraId="5A2130E8" w14:textId="715CFBD4" w:rsidR="001B2BA6" w:rsidRPr="007D3559" w:rsidRDefault="00B55B79" w:rsidP="009A1E3F">
            <w:pPr>
              <w:pStyle w:val="TableText"/>
              <w:rPr>
                <w:rStyle w:val="HotSpot"/>
                <w:color w:val="414141"/>
              </w:rPr>
            </w:pPr>
            <w:r>
              <w:rPr>
                <w:rStyle w:val="HotSpot"/>
                <w:color w:val="414141"/>
              </w:rPr>
              <w:t>Allows you to define the options related to an event such as short and long names and whether available for input or provisional event processing</w:t>
            </w:r>
            <w:r w:rsidR="00D86F07">
              <w:rPr>
                <w:rStyle w:val="HotSpot"/>
                <w:color w:val="414141"/>
              </w:rPr>
              <w:t>.</w:t>
            </w:r>
          </w:p>
        </w:tc>
      </w:tr>
      <w:tr w:rsidR="009D3954" w:rsidRPr="007D3559" w14:paraId="38933645"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42" w14:textId="77777777" w:rsidR="009D3954" w:rsidRPr="007D3559" w:rsidRDefault="009D3954" w:rsidP="009A1E3F">
            <w:pPr>
              <w:pStyle w:val="TableText"/>
            </w:pPr>
          </w:p>
        </w:tc>
        <w:tc>
          <w:tcPr>
            <w:tcW w:w="2068" w:type="dxa"/>
          </w:tcPr>
          <w:p w14:paraId="38933643" w14:textId="77777777" w:rsidR="009D3954" w:rsidRPr="007D3559" w:rsidRDefault="009D3954" w:rsidP="009A1E3F">
            <w:pPr>
              <w:pStyle w:val="TableText"/>
            </w:pPr>
            <w:r w:rsidRPr="007D3559">
              <w:t>Availability map</w:t>
            </w:r>
          </w:p>
        </w:tc>
        <w:tc>
          <w:tcPr>
            <w:tcW w:w="4985" w:type="dxa"/>
          </w:tcPr>
          <w:p w14:paraId="38933644" w14:textId="1D4F366E" w:rsidR="009D3954" w:rsidRPr="007D3559" w:rsidRDefault="009D3954" w:rsidP="009A1E3F">
            <w:pPr>
              <w:pStyle w:val="TableText"/>
            </w:pPr>
            <w:r w:rsidRPr="007D3559">
              <w:rPr>
                <w:rStyle w:val="HotSpot"/>
                <w:color w:val="414141"/>
              </w:rPr>
              <w:t>Allows you to set dependencies between events to control the circumstances in which individual events can be created</w:t>
            </w:r>
            <w:r w:rsidRPr="007D3559">
              <w:t xml:space="preserve"> (see page </w:t>
            </w:r>
            <w:r w:rsidR="00C27025" w:rsidRPr="007D3559">
              <w:rPr>
                <w:szCs w:val="24"/>
              </w:rPr>
              <w:fldChar w:fldCharType="begin"/>
            </w:r>
            <w:r w:rsidRPr="007D3559">
              <w:rPr>
                <w:szCs w:val="24"/>
              </w:rPr>
              <w:instrText>PAGEREF O_29379 \h</w:instrText>
            </w:r>
            <w:r w:rsidR="00C27025" w:rsidRPr="007D3559">
              <w:rPr>
                <w:szCs w:val="24"/>
              </w:rPr>
            </w:r>
            <w:r w:rsidR="00C27025" w:rsidRPr="007D3559">
              <w:rPr>
                <w:szCs w:val="24"/>
              </w:rPr>
              <w:fldChar w:fldCharType="separate"/>
            </w:r>
            <w:r w:rsidR="00D078AD">
              <w:rPr>
                <w:noProof/>
                <w:szCs w:val="24"/>
              </w:rPr>
              <w:t>93</w:t>
            </w:r>
            <w:r w:rsidR="00C27025" w:rsidRPr="007D3559">
              <w:rPr>
                <w:szCs w:val="24"/>
              </w:rPr>
              <w:fldChar w:fldCharType="end"/>
            </w:r>
            <w:r w:rsidRPr="007D3559">
              <w:t>).</w:t>
            </w:r>
          </w:p>
        </w:tc>
      </w:tr>
      <w:tr w:rsidR="009D3954" w:rsidRPr="007D3559" w14:paraId="38933649"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46" w14:textId="77777777" w:rsidR="009D3954" w:rsidRPr="007D3559" w:rsidRDefault="009D3954" w:rsidP="009A1E3F">
            <w:pPr>
              <w:pStyle w:val="TableText"/>
            </w:pPr>
          </w:p>
        </w:tc>
        <w:tc>
          <w:tcPr>
            <w:tcW w:w="2068" w:type="dxa"/>
          </w:tcPr>
          <w:p w14:paraId="38933647" w14:textId="77777777" w:rsidR="009D3954" w:rsidRPr="007D3559" w:rsidRDefault="009D3954" w:rsidP="009A1E3F">
            <w:pPr>
              <w:pStyle w:val="TableText"/>
            </w:pPr>
            <w:r w:rsidRPr="007D3559">
              <w:t>In SWIFT mapping</w:t>
            </w:r>
          </w:p>
        </w:tc>
        <w:tc>
          <w:tcPr>
            <w:tcW w:w="4985" w:type="dxa"/>
          </w:tcPr>
          <w:p w14:paraId="38933648" w14:textId="144D9601" w:rsidR="009D3954" w:rsidRPr="007D3559" w:rsidRDefault="009D3954" w:rsidP="009A1E3F">
            <w:pPr>
              <w:pStyle w:val="TableText"/>
            </w:pPr>
            <w:r w:rsidRPr="007D3559">
              <w:rPr>
                <w:rStyle w:val="HotSpot"/>
                <w:color w:val="414141"/>
              </w:rPr>
              <w:t>Displays the SWIFT message map and allows you to configure how incoming SWIFT messages are incorporated into the work-flow</w:t>
            </w:r>
            <w:r w:rsidRPr="007D3559">
              <w:t xml:space="preserve"> (see page </w:t>
            </w:r>
            <w:r w:rsidR="00C27025" w:rsidRPr="007D3559">
              <w:rPr>
                <w:szCs w:val="24"/>
              </w:rPr>
              <w:fldChar w:fldCharType="begin"/>
            </w:r>
            <w:r w:rsidRPr="007D3559">
              <w:rPr>
                <w:szCs w:val="24"/>
              </w:rPr>
              <w:instrText>PAGEREF O_54502 \h</w:instrText>
            </w:r>
            <w:r w:rsidR="00C27025" w:rsidRPr="007D3559">
              <w:rPr>
                <w:szCs w:val="24"/>
              </w:rPr>
            </w:r>
            <w:r w:rsidR="00C27025" w:rsidRPr="007D3559">
              <w:rPr>
                <w:szCs w:val="24"/>
              </w:rPr>
              <w:fldChar w:fldCharType="separate"/>
            </w:r>
            <w:r w:rsidR="00D078AD">
              <w:rPr>
                <w:noProof/>
                <w:szCs w:val="24"/>
              </w:rPr>
              <w:t>258</w:t>
            </w:r>
            <w:r w:rsidR="00C27025" w:rsidRPr="007D3559">
              <w:rPr>
                <w:szCs w:val="24"/>
              </w:rPr>
              <w:fldChar w:fldCharType="end"/>
            </w:r>
            <w:r w:rsidRPr="007D3559">
              <w:t>).</w:t>
            </w:r>
          </w:p>
        </w:tc>
      </w:tr>
      <w:tr w:rsidR="009D3954" w:rsidRPr="007D3559" w14:paraId="3893364D"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4A" w14:textId="77777777" w:rsidR="009D3954" w:rsidRPr="007D3559" w:rsidRDefault="009D3954" w:rsidP="009A1E3F">
            <w:pPr>
              <w:pStyle w:val="TableText"/>
            </w:pPr>
          </w:p>
        </w:tc>
        <w:tc>
          <w:tcPr>
            <w:tcW w:w="2068" w:type="dxa"/>
          </w:tcPr>
          <w:p w14:paraId="3893364B" w14:textId="77777777" w:rsidR="009D3954" w:rsidRPr="007D3559" w:rsidRDefault="009D3954" w:rsidP="009A1E3F">
            <w:pPr>
              <w:pStyle w:val="TableText"/>
            </w:pPr>
            <w:r w:rsidRPr="007D3559">
              <w:t>SWIFT acknowledgements</w:t>
            </w:r>
          </w:p>
        </w:tc>
        <w:tc>
          <w:tcPr>
            <w:tcW w:w="4985" w:type="dxa"/>
          </w:tcPr>
          <w:p w14:paraId="3893364C" w14:textId="7D2EF3D1" w:rsidR="009D3954" w:rsidRPr="007D3559" w:rsidRDefault="009D3954" w:rsidP="009A1E3F">
            <w:pPr>
              <w:pStyle w:val="TableText"/>
            </w:pPr>
            <w:r w:rsidRPr="007D3559">
              <w:rPr>
                <w:rStyle w:val="HotSpot"/>
                <w:color w:val="414141"/>
              </w:rPr>
              <w:t>Allows you to identify, by product, which outward SWIFT messages require automatic acknowledgement messages to be produced</w:t>
            </w:r>
            <w:r w:rsidRPr="007D3559">
              <w:t xml:space="preserve"> (see page </w:t>
            </w:r>
            <w:r w:rsidR="00C27025" w:rsidRPr="007D3559">
              <w:rPr>
                <w:szCs w:val="24"/>
              </w:rPr>
              <w:fldChar w:fldCharType="begin"/>
            </w:r>
            <w:r w:rsidRPr="007D3559">
              <w:rPr>
                <w:szCs w:val="24"/>
              </w:rPr>
              <w:instrText>PAGEREF O_28629 \h</w:instrText>
            </w:r>
            <w:r w:rsidR="00C27025" w:rsidRPr="007D3559">
              <w:rPr>
                <w:szCs w:val="24"/>
              </w:rPr>
            </w:r>
            <w:r w:rsidR="00C27025" w:rsidRPr="007D3559">
              <w:rPr>
                <w:szCs w:val="24"/>
              </w:rPr>
              <w:fldChar w:fldCharType="separate"/>
            </w:r>
            <w:r w:rsidR="00D078AD">
              <w:rPr>
                <w:noProof/>
                <w:szCs w:val="24"/>
              </w:rPr>
              <w:t>77</w:t>
            </w:r>
            <w:r w:rsidR="00C27025" w:rsidRPr="007D3559">
              <w:rPr>
                <w:szCs w:val="24"/>
              </w:rPr>
              <w:fldChar w:fldCharType="end"/>
            </w:r>
            <w:r w:rsidRPr="007D3559">
              <w:t>).</w:t>
            </w:r>
          </w:p>
        </w:tc>
      </w:tr>
      <w:tr w:rsidR="009D3954" w:rsidRPr="007D3559" w14:paraId="38933651"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4E" w14:textId="77777777" w:rsidR="009D3954" w:rsidRPr="007D3559" w:rsidRDefault="009D3954" w:rsidP="009A1E3F">
            <w:pPr>
              <w:pStyle w:val="TableText"/>
            </w:pPr>
          </w:p>
        </w:tc>
        <w:tc>
          <w:tcPr>
            <w:tcW w:w="2068" w:type="dxa"/>
          </w:tcPr>
          <w:p w14:paraId="3893364F" w14:textId="77777777" w:rsidR="009D3954" w:rsidRPr="007D3559" w:rsidRDefault="009D3954" w:rsidP="009A1E3F">
            <w:pPr>
              <w:pStyle w:val="TableText"/>
            </w:pPr>
            <w:r w:rsidRPr="007D3559">
              <w:t>In SWIFT exceptions</w:t>
            </w:r>
          </w:p>
        </w:tc>
        <w:tc>
          <w:tcPr>
            <w:tcW w:w="4985" w:type="dxa"/>
          </w:tcPr>
          <w:p w14:paraId="38933650" w14:textId="4C1775B4" w:rsidR="009D3954" w:rsidRPr="007D3559" w:rsidRDefault="009D3954" w:rsidP="009A1E3F">
            <w:pPr>
              <w:pStyle w:val="TableText"/>
            </w:pPr>
            <w:r w:rsidRPr="007D3559">
              <w:rPr>
                <w:rStyle w:val="HotSpot"/>
                <w:color w:val="414141"/>
              </w:rPr>
              <w:t>Allows you to set up a list of phrases which, if found in tag 72 of SWIFT MT740 and MT747 messages, will cause the tag to be flagged as 'Actioned' during transaction processing</w:t>
            </w:r>
            <w:r w:rsidRPr="007D3559">
              <w:t xml:space="preserve"> (see page </w:t>
            </w:r>
            <w:r w:rsidR="00C27025" w:rsidRPr="007D3559">
              <w:rPr>
                <w:szCs w:val="24"/>
              </w:rPr>
              <w:fldChar w:fldCharType="begin"/>
            </w:r>
            <w:r w:rsidRPr="007D3559">
              <w:rPr>
                <w:szCs w:val="24"/>
              </w:rPr>
              <w:instrText>PAGEREF O_57280 \h</w:instrText>
            </w:r>
            <w:r w:rsidR="00C27025" w:rsidRPr="007D3559">
              <w:rPr>
                <w:szCs w:val="24"/>
              </w:rPr>
            </w:r>
            <w:r w:rsidR="00C27025" w:rsidRPr="007D3559">
              <w:rPr>
                <w:szCs w:val="24"/>
              </w:rPr>
              <w:fldChar w:fldCharType="separate"/>
            </w:r>
            <w:r w:rsidR="00D078AD">
              <w:rPr>
                <w:noProof/>
                <w:szCs w:val="24"/>
              </w:rPr>
              <w:t>265</w:t>
            </w:r>
            <w:r w:rsidR="00C27025" w:rsidRPr="007D3559">
              <w:rPr>
                <w:szCs w:val="24"/>
              </w:rPr>
              <w:fldChar w:fldCharType="end"/>
            </w:r>
            <w:r w:rsidRPr="007D3559">
              <w:t>).</w:t>
            </w:r>
          </w:p>
        </w:tc>
      </w:tr>
      <w:tr w:rsidR="009D3954" w:rsidRPr="007D3559" w14:paraId="38933655"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52" w14:textId="77777777" w:rsidR="009D3954" w:rsidRPr="007D3559" w:rsidRDefault="009D3954" w:rsidP="009A1E3F">
            <w:pPr>
              <w:pStyle w:val="TableText"/>
            </w:pPr>
          </w:p>
        </w:tc>
        <w:tc>
          <w:tcPr>
            <w:tcW w:w="2068" w:type="dxa"/>
          </w:tcPr>
          <w:p w14:paraId="38933653" w14:textId="77777777" w:rsidR="009D3954" w:rsidRPr="007D3559" w:rsidRDefault="009D3954" w:rsidP="009A1E3F">
            <w:pPr>
              <w:pStyle w:val="TableText"/>
            </w:pPr>
            <w:r w:rsidRPr="007D3559">
              <w:t>Event/Team mapping</w:t>
            </w:r>
          </w:p>
        </w:tc>
        <w:tc>
          <w:tcPr>
            <w:tcW w:w="4985" w:type="dxa"/>
          </w:tcPr>
          <w:p w14:paraId="38933654" w14:textId="3E013DB7" w:rsidR="009D3954" w:rsidRPr="007D3559" w:rsidRDefault="009D3954" w:rsidP="009A1E3F">
            <w:pPr>
              <w:pStyle w:val="TableText"/>
            </w:pPr>
            <w:r w:rsidRPr="007D3559">
              <w:rPr>
                <w:rStyle w:val="HotSpot"/>
                <w:color w:val="414141"/>
              </w:rPr>
              <w:t>Allows you to enter rules governing which team an event will be routed to at each step</w:t>
            </w:r>
            <w:r w:rsidRPr="007D3559">
              <w:t xml:space="preserve"> (see page </w:t>
            </w:r>
            <w:r w:rsidR="00C27025" w:rsidRPr="007D3559">
              <w:rPr>
                <w:szCs w:val="24"/>
              </w:rPr>
              <w:fldChar w:fldCharType="begin"/>
            </w:r>
            <w:r w:rsidRPr="007D3559">
              <w:rPr>
                <w:szCs w:val="24"/>
              </w:rPr>
              <w:instrText>PAGEREF O_56440 \h</w:instrText>
            </w:r>
            <w:r w:rsidR="00C27025" w:rsidRPr="007D3559">
              <w:rPr>
                <w:szCs w:val="24"/>
              </w:rPr>
            </w:r>
            <w:r w:rsidR="00C27025" w:rsidRPr="007D3559">
              <w:rPr>
                <w:szCs w:val="24"/>
              </w:rPr>
              <w:fldChar w:fldCharType="separate"/>
            </w:r>
            <w:r w:rsidR="00D078AD">
              <w:rPr>
                <w:noProof/>
                <w:szCs w:val="24"/>
              </w:rPr>
              <w:t>95</w:t>
            </w:r>
            <w:r w:rsidR="00C27025" w:rsidRPr="007D3559">
              <w:rPr>
                <w:szCs w:val="24"/>
              </w:rPr>
              <w:fldChar w:fldCharType="end"/>
            </w:r>
            <w:r w:rsidRPr="007D3559">
              <w:t>).</w:t>
            </w:r>
          </w:p>
        </w:tc>
      </w:tr>
      <w:tr w:rsidR="005824E4" w:rsidRPr="007D3559" w14:paraId="0B10E50A"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2C8CAFAA" w14:textId="77777777" w:rsidR="005824E4" w:rsidRPr="007D3559" w:rsidRDefault="005824E4" w:rsidP="009A1E3F">
            <w:pPr>
              <w:pStyle w:val="TableText"/>
            </w:pPr>
          </w:p>
        </w:tc>
        <w:tc>
          <w:tcPr>
            <w:tcW w:w="2068" w:type="dxa"/>
          </w:tcPr>
          <w:p w14:paraId="2C3BCBD9" w14:textId="4DF2EA09" w:rsidR="005824E4" w:rsidRPr="007D3559" w:rsidRDefault="005824E4" w:rsidP="009A1E3F">
            <w:pPr>
              <w:pStyle w:val="TableText"/>
            </w:pPr>
            <w:r>
              <w:t>MT798 TRN reference definitions</w:t>
            </w:r>
          </w:p>
        </w:tc>
        <w:tc>
          <w:tcPr>
            <w:tcW w:w="4985" w:type="dxa"/>
          </w:tcPr>
          <w:p w14:paraId="0D081B6D" w14:textId="62683CDF" w:rsidR="005824E4" w:rsidRPr="007D3559" w:rsidRDefault="005824E4" w:rsidP="009A1E3F">
            <w:pPr>
              <w:pStyle w:val="TableText"/>
              <w:rPr>
                <w:rStyle w:val="HotSpot"/>
                <w:color w:val="414141"/>
              </w:rPr>
            </w:pPr>
            <w:r>
              <w:rPr>
                <w:rStyle w:val="HotSpot"/>
                <w:color w:val="414141"/>
              </w:rPr>
              <w:t xml:space="preserve">Allows you to define unique references for MT798 SCORE messages for each main banking entity (see page </w:t>
            </w:r>
            <w:r w:rsidR="00C860C6">
              <w:rPr>
                <w:rStyle w:val="HotSpot"/>
                <w:color w:val="414141"/>
              </w:rPr>
              <w:t>257</w:t>
            </w:r>
            <w:r>
              <w:rPr>
                <w:rStyle w:val="HotSpot"/>
                <w:color w:val="414141"/>
              </w:rPr>
              <w:t xml:space="preserve">). </w:t>
            </w:r>
          </w:p>
        </w:tc>
      </w:tr>
      <w:tr w:rsidR="009D3954" w:rsidRPr="007D3559" w14:paraId="3893365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56" w14:textId="77777777" w:rsidR="009D3954" w:rsidRPr="007D3559" w:rsidRDefault="009D3954" w:rsidP="009A1E3F">
            <w:pPr>
              <w:pStyle w:val="TableText"/>
            </w:pPr>
            <w:r w:rsidRPr="007D3559">
              <w:t>Parameter Sets</w:t>
            </w:r>
          </w:p>
        </w:tc>
        <w:tc>
          <w:tcPr>
            <w:tcW w:w="2068" w:type="dxa"/>
          </w:tcPr>
          <w:p w14:paraId="38933657" w14:textId="77777777" w:rsidR="009D3954" w:rsidRPr="007D3559" w:rsidRDefault="009D3954" w:rsidP="009A1E3F">
            <w:pPr>
              <w:pStyle w:val="TableText"/>
            </w:pPr>
            <w:r w:rsidRPr="007D3559">
              <w:t>Parameter set definition</w:t>
            </w:r>
          </w:p>
        </w:tc>
        <w:tc>
          <w:tcPr>
            <w:tcW w:w="4985" w:type="dxa"/>
          </w:tcPr>
          <w:p w14:paraId="38933658" w14:textId="104E40E3" w:rsidR="009D3954" w:rsidRPr="007D3559" w:rsidRDefault="009D3954" w:rsidP="009A1E3F">
            <w:pPr>
              <w:pStyle w:val="TableText"/>
            </w:pPr>
            <w:r w:rsidRPr="007D3559">
              <w:rPr>
                <w:rStyle w:val="HotSpot"/>
                <w:color w:val="414141"/>
              </w:rPr>
              <w:t>Allows you to set up parameter set IDs</w:t>
            </w:r>
            <w:r w:rsidRPr="007D3559">
              <w:t xml:space="preserve"> (see page </w:t>
            </w:r>
            <w:r w:rsidR="00C27025" w:rsidRPr="007D3559">
              <w:rPr>
                <w:szCs w:val="24"/>
              </w:rPr>
              <w:fldChar w:fldCharType="begin"/>
            </w:r>
            <w:r w:rsidRPr="007D3559">
              <w:rPr>
                <w:szCs w:val="24"/>
              </w:rPr>
              <w:instrText>PAGEREF O_56466 \h</w:instrText>
            </w:r>
            <w:r w:rsidR="00C27025" w:rsidRPr="007D3559">
              <w:rPr>
                <w:szCs w:val="24"/>
              </w:rPr>
            </w:r>
            <w:r w:rsidR="00C27025" w:rsidRPr="007D3559">
              <w:rPr>
                <w:szCs w:val="24"/>
              </w:rPr>
              <w:fldChar w:fldCharType="separate"/>
            </w:r>
            <w:r w:rsidR="00D078AD">
              <w:rPr>
                <w:noProof/>
                <w:szCs w:val="24"/>
              </w:rPr>
              <w:t>35</w:t>
            </w:r>
            <w:r w:rsidR="00C27025" w:rsidRPr="007D3559">
              <w:rPr>
                <w:szCs w:val="24"/>
              </w:rPr>
              <w:fldChar w:fldCharType="end"/>
            </w:r>
            <w:r w:rsidRPr="007D3559">
              <w:t>).</w:t>
            </w:r>
          </w:p>
        </w:tc>
      </w:tr>
      <w:tr w:rsidR="009D3954" w:rsidRPr="007D3559" w14:paraId="3893365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5A" w14:textId="77777777" w:rsidR="009D3954" w:rsidRPr="007D3559" w:rsidRDefault="009D3954" w:rsidP="009A1E3F">
            <w:pPr>
              <w:pStyle w:val="TableText"/>
            </w:pPr>
          </w:p>
        </w:tc>
        <w:tc>
          <w:tcPr>
            <w:tcW w:w="2068" w:type="dxa"/>
          </w:tcPr>
          <w:p w14:paraId="3893365B" w14:textId="77777777" w:rsidR="009D3954" w:rsidRPr="007D3559" w:rsidRDefault="009D3954" w:rsidP="009A1E3F">
            <w:pPr>
              <w:pStyle w:val="TableText"/>
            </w:pPr>
            <w:r w:rsidRPr="007D3559">
              <w:t>Parameter set mapping</w:t>
            </w:r>
          </w:p>
        </w:tc>
        <w:tc>
          <w:tcPr>
            <w:tcW w:w="4985" w:type="dxa"/>
          </w:tcPr>
          <w:p w14:paraId="3893365C" w14:textId="3B575D7E" w:rsidR="009D3954" w:rsidRPr="007D3559" w:rsidRDefault="009D3954" w:rsidP="009A1E3F">
            <w:pPr>
              <w:pStyle w:val="TableText"/>
            </w:pPr>
            <w:r w:rsidRPr="007D3559">
              <w:rPr>
                <w:rStyle w:val="HotSpot"/>
                <w:color w:val="414141"/>
              </w:rPr>
              <w:t>Allows you to map parameter sets to branches</w:t>
            </w:r>
            <w:r w:rsidRPr="007D3559">
              <w:t xml:space="preserve"> (see page </w:t>
            </w:r>
            <w:r w:rsidR="00C27025" w:rsidRPr="007D3559">
              <w:rPr>
                <w:szCs w:val="24"/>
              </w:rPr>
              <w:fldChar w:fldCharType="begin"/>
            </w:r>
            <w:r w:rsidRPr="007D3559">
              <w:rPr>
                <w:szCs w:val="24"/>
              </w:rPr>
              <w:instrText>PAGEREF O_56468 \h</w:instrText>
            </w:r>
            <w:r w:rsidR="00C27025" w:rsidRPr="007D3559">
              <w:rPr>
                <w:szCs w:val="24"/>
              </w:rPr>
            </w:r>
            <w:r w:rsidR="00C27025" w:rsidRPr="007D3559">
              <w:rPr>
                <w:szCs w:val="24"/>
              </w:rPr>
              <w:fldChar w:fldCharType="separate"/>
            </w:r>
            <w:r w:rsidR="00D078AD">
              <w:rPr>
                <w:noProof/>
                <w:szCs w:val="24"/>
              </w:rPr>
              <w:t>36</w:t>
            </w:r>
            <w:r w:rsidR="00C27025" w:rsidRPr="007D3559">
              <w:rPr>
                <w:szCs w:val="24"/>
              </w:rPr>
              <w:fldChar w:fldCharType="end"/>
            </w:r>
            <w:r w:rsidRPr="007D3559">
              <w:t>).</w:t>
            </w:r>
          </w:p>
        </w:tc>
      </w:tr>
      <w:tr w:rsidR="009D3954" w:rsidRPr="007D3559" w14:paraId="3893366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5E" w14:textId="77777777" w:rsidR="009D3954" w:rsidRPr="007D3559" w:rsidRDefault="009D3954" w:rsidP="009A1E3F">
            <w:pPr>
              <w:pStyle w:val="TableText"/>
            </w:pPr>
          </w:p>
        </w:tc>
        <w:tc>
          <w:tcPr>
            <w:tcW w:w="2068" w:type="dxa"/>
          </w:tcPr>
          <w:p w14:paraId="3893365F" w14:textId="77777777" w:rsidR="009D3954" w:rsidRPr="007D3559" w:rsidRDefault="009D3954" w:rsidP="009A1E3F">
            <w:pPr>
              <w:pStyle w:val="TableText"/>
            </w:pPr>
            <w:r w:rsidRPr="007D3559">
              <w:t>Product/System options</w:t>
            </w:r>
          </w:p>
        </w:tc>
        <w:tc>
          <w:tcPr>
            <w:tcW w:w="4985" w:type="dxa"/>
          </w:tcPr>
          <w:p w14:paraId="38933660" w14:textId="77777777" w:rsidR="009D3954" w:rsidRPr="007D3559" w:rsidRDefault="009D3954" w:rsidP="009A1E3F">
            <w:pPr>
              <w:pStyle w:val="TableText"/>
            </w:pPr>
            <w:r w:rsidRPr="007D3559">
              <w:t>Allows you to define product option settings and general system options</w:t>
            </w:r>
            <w:r w:rsidR="00C55FD6" w:rsidRPr="007D3559">
              <w:t>.</w:t>
            </w:r>
          </w:p>
        </w:tc>
      </w:tr>
      <w:tr w:rsidR="009D3954" w:rsidRPr="007D3559" w14:paraId="3893366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62" w14:textId="77777777" w:rsidR="009D3954" w:rsidRPr="007D3559" w:rsidRDefault="009D3954" w:rsidP="009A1E3F">
            <w:pPr>
              <w:pStyle w:val="TableText"/>
            </w:pPr>
          </w:p>
        </w:tc>
        <w:tc>
          <w:tcPr>
            <w:tcW w:w="2068" w:type="dxa"/>
          </w:tcPr>
          <w:p w14:paraId="38933663" w14:textId="77777777" w:rsidR="009D3954" w:rsidRPr="007D3559" w:rsidRDefault="009D3954" w:rsidP="009A1E3F">
            <w:pPr>
              <w:pStyle w:val="TableText"/>
            </w:pPr>
            <w:r w:rsidRPr="007D3559">
              <w:t>Product types</w:t>
            </w:r>
          </w:p>
        </w:tc>
        <w:tc>
          <w:tcPr>
            <w:tcW w:w="4985" w:type="dxa"/>
          </w:tcPr>
          <w:p w14:paraId="38933664" w14:textId="25A5AD19" w:rsidR="009D3954" w:rsidRPr="007D3559" w:rsidRDefault="009D3954" w:rsidP="009A1E3F">
            <w:pPr>
              <w:pStyle w:val="TableText"/>
            </w:pPr>
            <w:r w:rsidRPr="007D3559">
              <w:rPr>
                <w:rStyle w:val="HotSpot"/>
                <w:color w:val="414141"/>
              </w:rPr>
              <w:t>Allows you to define and allot codes to product types</w:t>
            </w:r>
            <w:r w:rsidRPr="007D3559">
              <w:t xml:space="preserve"> (see page </w:t>
            </w:r>
            <w:r w:rsidR="00C27025" w:rsidRPr="007D3559">
              <w:rPr>
                <w:szCs w:val="24"/>
              </w:rPr>
              <w:fldChar w:fldCharType="begin"/>
            </w:r>
            <w:r w:rsidRPr="007D3559">
              <w:rPr>
                <w:szCs w:val="24"/>
              </w:rPr>
              <w:instrText>PAGEREF O_55274 \h</w:instrText>
            </w:r>
            <w:r w:rsidR="00C27025" w:rsidRPr="007D3559">
              <w:rPr>
                <w:szCs w:val="24"/>
              </w:rPr>
            </w:r>
            <w:r w:rsidR="00C27025" w:rsidRPr="007D3559">
              <w:rPr>
                <w:szCs w:val="24"/>
              </w:rPr>
              <w:fldChar w:fldCharType="separate"/>
            </w:r>
            <w:r w:rsidR="00D078AD">
              <w:rPr>
                <w:noProof/>
                <w:szCs w:val="24"/>
              </w:rPr>
              <w:t>82</w:t>
            </w:r>
            <w:r w:rsidR="00C27025" w:rsidRPr="007D3559">
              <w:rPr>
                <w:szCs w:val="24"/>
              </w:rPr>
              <w:fldChar w:fldCharType="end"/>
            </w:r>
            <w:r w:rsidRPr="007D3559">
              <w:t>).</w:t>
            </w:r>
          </w:p>
        </w:tc>
      </w:tr>
      <w:tr w:rsidR="009D3954" w:rsidRPr="007D3559" w14:paraId="3893366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66" w14:textId="77777777" w:rsidR="009D3954" w:rsidRPr="007D3559" w:rsidRDefault="009D3954" w:rsidP="009A1E3F">
            <w:pPr>
              <w:pStyle w:val="TableText"/>
            </w:pPr>
          </w:p>
        </w:tc>
        <w:tc>
          <w:tcPr>
            <w:tcW w:w="2068" w:type="dxa"/>
          </w:tcPr>
          <w:p w14:paraId="38933667" w14:textId="77777777" w:rsidR="009D3954" w:rsidRPr="007D3559" w:rsidRDefault="009D3954" w:rsidP="009A1E3F">
            <w:pPr>
              <w:pStyle w:val="TableText"/>
            </w:pPr>
            <w:r w:rsidRPr="007D3559">
              <w:t>Charge types</w:t>
            </w:r>
          </w:p>
        </w:tc>
        <w:tc>
          <w:tcPr>
            <w:tcW w:w="4985" w:type="dxa"/>
          </w:tcPr>
          <w:p w14:paraId="38933668" w14:textId="77777777" w:rsidR="009D3954" w:rsidRPr="007D3559" w:rsidRDefault="009D3954" w:rsidP="009A1E3F">
            <w:pPr>
              <w:pStyle w:val="TableText"/>
            </w:pPr>
            <w:r w:rsidRPr="007D3559">
              <w:t>Allows you to set up charge</w:t>
            </w:r>
            <w:r w:rsidR="00C55FD6" w:rsidRPr="007D3559">
              <w:t xml:space="preserve"> types and associated schedules.</w:t>
            </w:r>
          </w:p>
        </w:tc>
      </w:tr>
      <w:tr w:rsidR="009D3954" w:rsidRPr="007D3559" w14:paraId="3893366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6A" w14:textId="77777777" w:rsidR="009D3954" w:rsidRPr="007D3559" w:rsidRDefault="009D3954" w:rsidP="009A1E3F">
            <w:pPr>
              <w:pStyle w:val="TableText"/>
            </w:pPr>
          </w:p>
        </w:tc>
        <w:tc>
          <w:tcPr>
            <w:tcW w:w="2068" w:type="dxa"/>
          </w:tcPr>
          <w:p w14:paraId="3893366B" w14:textId="77777777" w:rsidR="009D3954" w:rsidRPr="007D3559" w:rsidRDefault="009D3954" w:rsidP="009A1E3F">
            <w:pPr>
              <w:pStyle w:val="TableText"/>
            </w:pPr>
            <w:r w:rsidRPr="007D3559">
              <w:t>Charge events</w:t>
            </w:r>
          </w:p>
        </w:tc>
        <w:tc>
          <w:tcPr>
            <w:tcW w:w="4985" w:type="dxa"/>
          </w:tcPr>
          <w:p w14:paraId="3893366C" w14:textId="559E8A0F" w:rsidR="009D3954" w:rsidRPr="007D3559" w:rsidRDefault="009D3954" w:rsidP="009A1E3F">
            <w:pPr>
              <w:pStyle w:val="TableText"/>
            </w:pPr>
            <w:r w:rsidRPr="007D3559">
              <w:rPr>
                <w:rStyle w:val="HotSpot"/>
                <w:color w:val="414141"/>
              </w:rPr>
              <w:t>Allows you to link charge types to the events that will generate them</w:t>
            </w:r>
            <w:r w:rsidRPr="007D3559">
              <w:t xml:space="preserve"> (see page </w:t>
            </w:r>
            <w:r w:rsidR="00C27025" w:rsidRPr="007D3559">
              <w:rPr>
                <w:szCs w:val="24"/>
              </w:rPr>
              <w:fldChar w:fldCharType="begin"/>
            </w:r>
            <w:r w:rsidRPr="007D3559">
              <w:rPr>
                <w:szCs w:val="24"/>
              </w:rPr>
              <w:instrText>PAGEREF O_56514 \h</w:instrText>
            </w:r>
            <w:r w:rsidR="00C27025" w:rsidRPr="007D3559">
              <w:rPr>
                <w:szCs w:val="24"/>
              </w:rPr>
            </w:r>
            <w:r w:rsidR="00C27025" w:rsidRPr="007D3559">
              <w:rPr>
                <w:szCs w:val="24"/>
              </w:rPr>
              <w:fldChar w:fldCharType="separate"/>
            </w:r>
            <w:r w:rsidR="00D078AD">
              <w:rPr>
                <w:noProof/>
                <w:szCs w:val="24"/>
              </w:rPr>
              <w:t>143</w:t>
            </w:r>
            <w:r w:rsidR="00C27025" w:rsidRPr="007D3559">
              <w:rPr>
                <w:szCs w:val="24"/>
              </w:rPr>
              <w:fldChar w:fldCharType="end"/>
            </w:r>
            <w:r w:rsidRPr="007D3559">
              <w:t>).</w:t>
            </w:r>
          </w:p>
        </w:tc>
      </w:tr>
      <w:tr w:rsidR="009D3954" w:rsidRPr="007D3559" w14:paraId="3893367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6E" w14:textId="77777777" w:rsidR="009D3954" w:rsidRPr="007D3559" w:rsidRDefault="009D3954" w:rsidP="009A1E3F">
            <w:pPr>
              <w:pStyle w:val="TableText"/>
            </w:pPr>
          </w:p>
        </w:tc>
        <w:tc>
          <w:tcPr>
            <w:tcW w:w="2068" w:type="dxa"/>
          </w:tcPr>
          <w:p w14:paraId="3893366F" w14:textId="77777777" w:rsidR="009D3954" w:rsidRPr="007D3559" w:rsidRDefault="009D3954" w:rsidP="009A1E3F">
            <w:pPr>
              <w:pStyle w:val="TableText"/>
            </w:pPr>
            <w:r w:rsidRPr="007D3559">
              <w:t>Charge percentage schedules</w:t>
            </w:r>
          </w:p>
        </w:tc>
        <w:tc>
          <w:tcPr>
            <w:tcW w:w="4985" w:type="dxa"/>
          </w:tcPr>
          <w:p w14:paraId="38933670" w14:textId="681F3DA1" w:rsidR="009D3954" w:rsidRPr="007D3559" w:rsidRDefault="009D3954" w:rsidP="009A1E3F">
            <w:pPr>
              <w:pStyle w:val="TableText"/>
            </w:pPr>
            <w:r w:rsidRPr="007D3559">
              <w:rPr>
                <w:rStyle w:val="HotSpot"/>
                <w:color w:val="414141"/>
              </w:rPr>
              <w:t>Allows you to define customer-specific charge percentage schedules</w:t>
            </w:r>
            <w:r w:rsidRPr="007D3559">
              <w:t xml:space="preserve"> (see page </w:t>
            </w:r>
            <w:r w:rsidR="00C27025" w:rsidRPr="007D3559">
              <w:rPr>
                <w:szCs w:val="24"/>
              </w:rPr>
              <w:fldChar w:fldCharType="begin"/>
            </w:r>
            <w:r w:rsidRPr="007D3559">
              <w:rPr>
                <w:szCs w:val="24"/>
              </w:rPr>
              <w:instrText>PAGEREF O_56512 \h</w:instrText>
            </w:r>
            <w:r w:rsidR="00C27025" w:rsidRPr="007D3559">
              <w:rPr>
                <w:szCs w:val="24"/>
              </w:rPr>
            </w:r>
            <w:r w:rsidR="00C27025" w:rsidRPr="007D3559">
              <w:rPr>
                <w:szCs w:val="24"/>
              </w:rPr>
              <w:fldChar w:fldCharType="separate"/>
            </w:r>
            <w:r w:rsidR="00D078AD">
              <w:rPr>
                <w:noProof/>
                <w:szCs w:val="24"/>
              </w:rPr>
              <w:t>141</w:t>
            </w:r>
            <w:r w:rsidR="00C27025" w:rsidRPr="007D3559">
              <w:rPr>
                <w:szCs w:val="24"/>
              </w:rPr>
              <w:fldChar w:fldCharType="end"/>
            </w:r>
            <w:r w:rsidRPr="007D3559">
              <w:t>).</w:t>
            </w:r>
          </w:p>
        </w:tc>
      </w:tr>
      <w:tr w:rsidR="009D3954" w:rsidRPr="007D3559" w14:paraId="3893367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72" w14:textId="77777777" w:rsidR="009D3954" w:rsidRPr="007D3559" w:rsidRDefault="009D3954" w:rsidP="009A1E3F">
            <w:pPr>
              <w:pStyle w:val="TableText"/>
            </w:pPr>
          </w:p>
        </w:tc>
        <w:tc>
          <w:tcPr>
            <w:tcW w:w="2068" w:type="dxa"/>
          </w:tcPr>
          <w:p w14:paraId="38933673" w14:textId="77777777" w:rsidR="009D3954" w:rsidRPr="007D3559" w:rsidRDefault="009D3954" w:rsidP="009A1E3F">
            <w:pPr>
              <w:pStyle w:val="TableText"/>
            </w:pPr>
            <w:r w:rsidRPr="007D3559">
              <w:t>Interest types</w:t>
            </w:r>
          </w:p>
        </w:tc>
        <w:tc>
          <w:tcPr>
            <w:tcW w:w="4985" w:type="dxa"/>
          </w:tcPr>
          <w:p w14:paraId="38933674" w14:textId="4E2A7A84" w:rsidR="009D3954" w:rsidRPr="007D3559" w:rsidRDefault="009D3954" w:rsidP="009A1E3F">
            <w:pPr>
              <w:pStyle w:val="TableText"/>
            </w:pPr>
            <w:r w:rsidRPr="007D3559">
              <w:rPr>
                <w:rStyle w:val="HotSpot"/>
                <w:color w:val="414141"/>
              </w:rPr>
              <w:t>Allows you to set up interest types and associated schedules</w:t>
            </w:r>
            <w:r w:rsidRPr="007D3559">
              <w:t xml:space="preserve"> (see</w:t>
            </w:r>
            <w:r w:rsidR="00430130" w:rsidRPr="007D3559">
              <w:t xml:space="preserve"> page </w:t>
            </w:r>
            <w:r w:rsidR="00C27025" w:rsidRPr="007D3559">
              <w:fldChar w:fldCharType="begin"/>
            </w:r>
            <w:r w:rsidR="00430130" w:rsidRPr="007D3559">
              <w:instrText xml:space="preserve"> PAGEREF _Ref402872071 \h </w:instrText>
            </w:r>
            <w:r w:rsidR="00C27025" w:rsidRPr="007D3559">
              <w:fldChar w:fldCharType="separate"/>
            </w:r>
            <w:r w:rsidR="00D078AD">
              <w:rPr>
                <w:noProof/>
              </w:rPr>
              <w:t>161</w:t>
            </w:r>
            <w:r w:rsidR="00C27025" w:rsidRPr="007D3559">
              <w:fldChar w:fldCharType="end"/>
            </w:r>
            <w:r w:rsidR="00430130" w:rsidRPr="007D3559">
              <w:t>)</w:t>
            </w:r>
            <w:r w:rsidRPr="007D3559">
              <w:t>.</w:t>
            </w:r>
          </w:p>
        </w:tc>
      </w:tr>
      <w:tr w:rsidR="009D3954" w:rsidRPr="007D3559" w14:paraId="3893367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76" w14:textId="77777777" w:rsidR="009D3954" w:rsidRPr="007D3559" w:rsidRDefault="009D3954" w:rsidP="009A1E3F">
            <w:pPr>
              <w:pStyle w:val="TableText"/>
            </w:pPr>
          </w:p>
        </w:tc>
        <w:tc>
          <w:tcPr>
            <w:tcW w:w="2068" w:type="dxa"/>
          </w:tcPr>
          <w:p w14:paraId="38933677" w14:textId="77777777" w:rsidR="009D3954" w:rsidRPr="007D3559" w:rsidRDefault="009D3954" w:rsidP="009A1E3F">
            <w:pPr>
              <w:pStyle w:val="TableText"/>
            </w:pPr>
            <w:r w:rsidRPr="007D3559">
              <w:t>Interest type products</w:t>
            </w:r>
          </w:p>
        </w:tc>
        <w:tc>
          <w:tcPr>
            <w:tcW w:w="4985" w:type="dxa"/>
          </w:tcPr>
          <w:p w14:paraId="38933678" w14:textId="0F09E7EA" w:rsidR="009D3954" w:rsidRPr="007D3559" w:rsidRDefault="009D3954" w:rsidP="009A1E3F">
            <w:pPr>
              <w:pStyle w:val="TableText"/>
            </w:pPr>
            <w:r w:rsidRPr="007D3559">
              <w:rPr>
                <w:rStyle w:val="HotSpot"/>
                <w:color w:val="414141"/>
              </w:rPr>
              <w:t>Allows you to link interest types to financing products and specify how interest income is to be booked</w:t>
            </w:r>
            <w:r w:rsidRPr="007D3559">
              <w:t xml:space="preserve"> (see page </w:t>
            </w:r>
            <w:r w:rsidR="00C27025" w:rsidRPr="007D3559">
              <w:rPr>
                <w:szCs w:val="24"/>
              </w:rPr>
              <w:fldChar w:fldCharType="begin"/>
            </w:r>
            <w:r w:rsidRPr="007D3559">
              <w:rPr>
                <w:szCs w:val="24"/>
              </w:rPr>
              <w:instrText>PAGEREF O_56523 \h</w:instrText>
            </w:r>
            <w:r w:rsidR="00C27025" w:rsidRPr="007D3559">
              <w:rPr>
                <w:szCs w:val="24"/>
              </w:rPr>
            </w:r>
            <w:r w:rsidR="00C27025" w:rsidRPr="007D3559">
              <w:rPr>
                <w:szCs w:val="24"/>
              </w:rPr>
              <w:fldChar w:fldCharType="separate"/>
            </w:r>
            <w:r w:rsidR="00D078AD">
              <w:rPr>
                <w:noProof/>
                <w:szCs w:val="24"/>
              </w:rPr>
              <w:t>170</w:t>
            </w:r>
            <w:r w:rsidR="00C27025" w:rsidRPr="007D3559">
              <w:rPr>
                <w:szCs w:val="24"/>
              </w:rPr>
              <w:fldChar w:fldCharType="end"/>
            </w:r>
            <w:r w:rsidRPr="007D3559">
              <w:t>).</w:t>
            </w:r>
          </w:p>
        </w:tc>
      </w:tr>
      <w:tr w:rsidR="009D3954" w:rsidRPr="007D3559" w14:paraId="3893367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7A" w14:textId="77777777" w:rsidR="009D3954" w:rsidRPr="007D3559" w:rsidRDefault="009D3954" w:rsidP="009A1E3F">
            <w:pPr>
              <w:pStyle w:val="TableText"/>
            </w:pPr>
          </w:p>
        </w:tc>
        <w:tc>
          <w:tcPr>
            <w:tcW w:w="2068" w:type="dxa"/>
          </w:tcPr>
          <w:p w14:paraId="3893367B" w14:textId="77777777" w:rsidR="009D3954" w:rsidRPr="007D3559" w:rsidRDefault="009D3954" w:rsidP="009A1E3F">
            <w:pPr>
              <w:pStyle w:val="TableText"/>
            </w:pPr>
            <w:r w:rsidRPr="007D3559">
              <w:t>Clause types</w:t>
            </w:r>
          </w:p>
        </w:tc>
        <w:tc>
          <w:tcPr>
            <w:tcW w:w="4985" w:type="dxa"/>
          </w:tcPr>
          <w:p w14:paraId="3893367C" w14:textId="093F2118" w:rsidR="009D3954" w:rsidRPr="007D3559" w:rsidRDefault="009D3954" w:rsidP="009A1E3F">
            <w:pPr>
              <w:pStyle w:val="TableText"/>
            </w:pPr>
            <w:r w:rsidRPr="007D3559">
              <w:rPr>
                <w:rStyle w:val="HotSpot"/>
                <w:color w:val="414141"/>
              </w:rPr>
              <w:t>Allows you to define clauses</w:t>
            </w:r>
            <w:r w:rsidRPr="007D3559">
              <w:t xml:space="preserve"> (see page </w:t>
            </w:r>
            <w:r w:rsidR="00C27025" w:rsidRPr="007D3559">
              <w:fldChar w:fldCharType="begin"/>
            </w:r>
            <w:r w:rsidRPr="007D3559">
              <w:instrText>PAGEREF O_56563 \h</w:instrText>
            </w:r>
            <w:r w:rsidR="00C27025" w:rsidRPr="007D3559">
              <w:fldChar w:fldCharType="separate"/>
            </w:r>
            <w:r w:rsidR="00D078AD">
              <w:rPr>
                <w:noProof/>
              </w:rPr>
              <w:t>221</w:t>
            </w:r>
            <w:r w:rsidR="00C27025" w:rsidRPr="007D3559">
              <w:fldChar w:fldCharType="end"/>
            </w:r>
            <w:r w:rsidRPr="007D3559">
              <w:t>).</w:t>
            </w:r>
          </w:p>
        </w:tc>
      </w:tr>
      <w:tr w:rsidR="009D3954" w:rsidRPr="007D3559" w14:paraId="3893368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7E" w14:textId="77777777" w:rsidR="009D3954" w:rsidRPr="007D3559" w:rsidRDefault="009D3954" w:rsidP="009A1E3F">
            <w:pPr>
              <w:pStyle w:val="TableText"/>
            </w:pPr>
          </w:p>
        </w:tc>
        <w:tc>
          <w:tcPr>
            <w:tcW w:w="2068" w:type="dxa"/>
          </w:tcPr>
          <w:p w14:paraId="3893367F" w14:textId="77777777" w:rsidR="009D3954" w:rsidRPr="007D3559" w:rsidRDefault="009D3954" w:rsidP="009A1E3F">
            <w:pPr>
              <w:pStyle w:val="TableText"/>
            </w:pPr>
            <w:r w:rsidRPr="007D3559">
              <w:t>Clause events</w:t>
            </w:r>
          </w:p>
        </w:tc>
        <w:tc>
          <w:tcPr>
            <w:tcW w:w="4985" w:type="dxa"/>
          </w:tcPr>
          <w:p w14:paraId="38933680" w14:textId="58D9AD77" w:rsidR="009D3954" w:rsidRPr="007D3559" w:rsidRDefault="009D3954" w:rsidP="009A1E3F">
            <w:pPr>
              <w:pStyle w:val="TableText"/>
            </w:pPr>
            <w:r w:rsidRPr="007D3559">
              <w:rPr>
                <w:rStyle w:val="HotSpot"/>
                <w:color w:val="414141"/>
              </w:rPr>
              <w:t>Allows you to link clauses to the events that will use them</w:t>
            </w:r>
            <w:r w:rsidRPr="007D3559">
              <w:t xml:space="preserve"> (see page </w:t>
            </w:r>
            <w:r w:rsidR="00C27025" w:rsidRPr="007D3559">
              <w:rPr>
                <w:szCs w:val="24"/>
              </w:rPr>
              <w:fldChar w:fldCharType="begin"/>
            </w:r>
            <w:r w:rsidRPr="007D3559">
              <w:rPr>
                <w:szCs w:val="24"/>
              </w:rPr>
              <w:instrText>PAGEREF O_56566 \h</w:instrText>
            </w:r>
            <w:r w:rsidR="00C27025" w:rsidRPr="007D3559">
              <w:rPr>
                <w:szCs w:val="24"/>
              </w:rPr>
            </w:r>
            <w:r w:rsidR="00C27025" w:rsidRPr="007D3559">
              <w:rPr>
                <w:szCs w:val="24"/>
              </w:rPr>
              <w:fldChar w:fldCharType="separate"/>
            </w:r>
            <w:r w:rsidR="00D078AD">
              <w:rPr>
                <w:noProof/>
                <w:szCs w:val="24"/>
              </w:rPr>
              <w:t>224</w:t>
            </w:r>
            <w:r w:rsidR="00C27025" w:rsidRPr="007D3559">
              <w:rPr>
                <w:szCs w:val="24"/>
              </w:rPr>
              <w:fldChar w:fldCharType="end"/>
            </w:r>
            <w:r w:rsidRPr="007D3559">
              <w:t>).</w:t>
            </w:r>
          </w:p>
        </w:tc>
      </w:tr>
      <w:tr w:rsidR="009D3954" w:rsidRPr="007D3559" w14:paraId="3893368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82" w14:textId="77777777" w:rsidR="009D3954" w:rsidRPr="007D3559" w:rsidRDefault="009D3954" w:rsidP="009A1E3F">
            <w:pPr>
              <w:pStyle w:val="TableText"/>
            </w:pPr>
          </w:p>
        </w:tc>
        <w:tc>
          <w:tcPr>
            <w:tcW w:w="2068" w:type="dxa"/>
          </w:tcPr>
          <w:p w14:paraId="38933683" w14:textId="77777777" w:rsidR="009D3954" w:rsidRPr="007D3559" w:rsidRDefault="009D3954" w:rsidP="009A1E3F">
            <w:pPr>
              <w:pStyle w:val="TableText"/>
            </w:pPr>
            <w:r w:rsidRPr="007D3559">
              <w:t>Service level types</w:t>
            </w:r>
          </w:p>
        </w:tc>
        <w:tc>
          <w:tcPr>
            <w:tcW w:w="4985" w:type="dxa"/>
          </w:tcPr>
          <w:p w14:paraId="38933684" w14:textId="77777777" w:rsidR="009D3954" w:rsidRPr="007D3559" w:rsidRDefault="009D3954" w:rsidP="009A1E3F">
            <w:pPr>
              <w:pStyle w:val="TableText"/>
            </w:pPr>
            <w:r w:rsidRPr="007D3559">
              <w:rPr>
                <w:rStyle w:val="HotSpot"/>
                <w:color w:val="414141"/>
              </w:rPr>
              <w:t>Allows you to define SLAs and assign customers and groups to them</w:t>
            </w:r>
            <w:r w:rsidR="00C55FD6" w:rsidRPr="007D3559">
              <w:rPr>
                <w:rStyle w:val="HotSpot"/>
                <w:color w:val="414141"/>
              </w:rPr>
              <w:t>.</w:t>
            </w:r>
          </w:p>
        </w:tc>
      </w:tr>
      <w:tr w:rsidR="009D3954" w:rsidRPr="007D3559" w14:paraId="3893368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86" w14:textId="77777777" w:rsidR="009D3954" w:rsidRPr="007D3559" w:rsidRDefault="009D3954" w:rsidP="009A1E3F">
            <w:pPr>
              <w:pStyle w:val="TableText"/>
            </w:pPr>
          </w:p>
        </w:tc>
        <w:tc>
          <w:tcPr>
            <w:tcW w:w="2068" w:type="dxa"/>
          </w:tcPr>
          <w:p w14:paraId="38933687" w14:textId="77777777" w:rsidR="009D3954" w:rsidRPr="007D3559" w:rsidRDefault="009D3954" w:rsidP="009A1E3F">
            <w:pPr>
              <w:pStyle w:val="TableText"/>
            </w:pPr>
            <w:r w:rsidRPr="007D3559">
              <w:t>Service level agreements</w:t>
            </w:r>
          </w:p>
        </w:tc>
        <w:tc>
          <w:tcPr>
            <w:tcW w:w="4985" w:type="dxa"/>
          </w:tcPr>
          <w:p w14:paraId="38933688" w14:textId="77777777" w:rsidR="009D3954" w:rsidRPr="007D3559" w:rsidRDefault="009D3954" w:rsidP="009A1E3F">
            <w:pPr>
              <w:pStyle w:val="TableText"/>
            </w:pPr>
            <w:r w:rsidRPr="007D3559">
              <w:rPr>
                <w:rStyle w:val="HotSpot"/>
                <w:color w:val="414141"/>
              </w:rPr>
              <w:t>Allows you to set up the target times and average completion times for SLAs</w:t>
            </w:r>
            <w:r w:rsidR="00C55FD6" w:rsidRPr="007D3559">
              <w:rPr>
                <w:rStyle w:val="HotSpot"/>
                <w:color w:val="414141"/>
              </w:rPr>
              <w:t>.</w:t>
            </w:r>
          </w:p>
        </w:tc>
      </w:tr>
      <w:tr w:rsidR="009D3954" w:rsidRPr="007D3559" w14:paraId="3893368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8A" w14:textId="77777777" w:rsidR="009D3954" w:rsidRPr="007D3559" w:rsidRDefault="009D3954" w:rsidP="009A1E3F">
            <w:pPr>
              <w:pStyle w:val="TableText"/>
            </w:pPr>
          </w:p>
        </w:tc>
        <w:tc>
          <w:tcPr>
            <w:tcW w:w="2068" w:type="dxa"/>
          </w:tcPr>
          <w:p w14:paraId="3893368B" w14:textId="77777777" w:rsidR="009D3954" w:rsidRPr="007D3559" w:rsidRDefault="009D3954" w:rsidP="009A1E3F">
            <w:pPr>
              <w:pStyle w:val="TableText"/>
            </w:pPr>
            <w:r w:rsidRPr="007D3559">
              <w:t>Product / event level documents</w:t>
            </w:r>
          </w:p>
        </w:tc>
        <w:tc>
          <w:tcPr>
            <w:tcW w:w="4985" w:type="dxa"/>
          </w:tcPr>
          <w:p w14:paraId="3893368C" w14:textId="77777777" w:rsidR="009D3954" w:rsidRPr="007D3559" w:rsidRDefault="009D3954" w:rsidP="009A1E3F">
            <w:pPr>
              <w:pStyle w:val="TableText"/>
            </w:pPr>
            <w:r w:rsidRPr="007D3559">
              <w:rPr>
                <w:rStyle w:val="HotSpot"/>
                <w:color w:val="414141"/>
              </w:rPr>
              <w:t>Allows you to define document types for watch list checking or generation on release and then link them to templates and events</w:t>
            </w:r>
            <w:r w:rsidRPr="007D3559">
              <w:t>.</w:t>
            </w:r>
          </w:p>
        </w:tc>
      </w:tr>
      <w:tr w:rsidR="009D3954" w:rsidRPr="007D3559" w14:paraId="3893369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8E" w14:textId="77777777" w:rsidR="009D3954" w:rsidRPr="007D3559" w:rsidRDefault="009D3954" w:rsidP="009A1E3F">
            <w:pPr>
              <w:pStyle w:val="TableText"/>
            </w:pPr>
          </w:p>
        </w:tc>
        <w:tc>
          <w:tcPr>
            <w:tcW w:w="2068" w:type="dxa"/>
          </w:tcPr>
          <w:p w14:paraId="3893368F" w14:textId="77777777" w:rsidR="009D3954" w:rsidRPr="007D3559" w:rsidRDefault="009D3954" w:rsidP="009A1E3F">
            <w:pPr>
              <w:pStyle w:val="TableText"/>
            </w:pPr>
            <w:r w:rsidRPr="007D3559">
              <w:t>Step level documents</w:t>
            </w:r>
          </w:p>
        </w:tc>
        <w:tc>
          <w:tcPr>
            <w:tcW w:w="4985" w:type="dxa"/>
          </w:tcPr>
          <w:p w14:paraId="38933690" w14:textId="6C5BF265" w:rsidR="009D3954" w:rsidRPr="007D3559" w:rsidRDefault="009D3954" w:rsidP="009A1E3F">
            <w:pPr>
              <w:pStyle w:val="TableText"/>
              <w:rPr>
                <w:rStyle w:val="HotSpot"/>
                <w:color w:val="414141"/>
              </w:rPr>
            </w:pPr>
            <w:r w:rsidRPr="007D3559">
              <w:rPr>
                <w:rStyle w:val="HotSpot"/>
                <w:color w:val="414141"/>
              </w:rPr>
              <w:t xml:space="preserve">Reserved for use within </w:t>
            </w:r>
            <w:r w:rsidR="0086193F">
              <w:rPr>
                <w:rStyle w:val="HotSpot"/>
                <w:color w:val="414141"/>
              </w:rPr>
              <w:t>Standard/</w:t>
            </w:r>
            <w:r w:rsidRPr="007D3559">
              <w:rPr>
                <w:rStyle w:val="HotSpot"/>
                <w:color w:val="414141"/>
              </w:rPr>
              <w:t xml:space="preserve">Advanced workflow. See the </w:t>
            </w:r>
            <w:r w:rsidRPr="007D3559">
              <w:rPr>
                <w:rStyle w:val="Italic2"/>
                <w:sz w:val="18"/>
                <w:szCs w:val="18"/>
              </w:rPr>
              <w:t xml:space="preserve">Workflow Tailoring </w:t>
            </w:r>
            <w:r w:rsidR="00B82E5D" w:rsidRPr="007D3559">
              <w:rPr>
                <w:rStyle w:val="Italic2"/>
                <w:sz w:val="18"/>
                <w:szCs w:val="18"/>
              </w:rPr>
              <w:t xml:space="preserve">User </w:t>
            </w:r>
            <w:r w:rsidRPr="007D3559">
              <w:rPr>
                <w:rStyle w:val="Italic2"/>
                <w:sz w:val="18"/>
                <w:szCs w:val="18"/>
              </w:rPr>
              <w:t>Guide</w:t>
            </w:r>
            <w:r w:rsidR="00BD0A8F" w:rsidRPr="007D3559">
              <w:rPr>
                <w:rStyle w:val="HotSpot"/>
                <w:color w:val="414141"/>
                <w:szCs w:val="18"/>
              </w:rPr>
              <w:t xml:space="preserve"> </w:t>
            </w:r>
            <w:r w:rsidR="00BD0A8F" w:rsidRPr="007D3559">
              <w:rPr>
                <w:rStyle w:val="Italic2"/>
                <w:sz w:val="18"/>
                <w:szCs w:val="18"/>
              </w:rPr>
              <w:t xml:space="preserve">– </w:t>
            </w:r>
            <w:r w:rsidR="003F0C28">
              <w:rPr>
                <w:rStyle w:val="Italic2"/>
                <w:sz w:val="18"/>
                <w:szCs w:val="18"/>
              </w:rPr>
              <w:t>Trade Innovation</w:t>
            </w:r>
            <w:r w:rsidRPr="007D3559">
              <w:rPr>
                <w:rStyle w:val="HotSpot"/>
                <w:color w:val="414141"/>
                <w:szCs w:val="18"/>
              </w:rPr>
              <w:t xml:space="preserve"> for details.</w:t>
            </w:r>
          </w:p>
        </w:tc>
      </w:tr>
      <w:tr w:rsidR="009D3954" w:rsidRPr="007D3559" w14:paraId="3893369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92" w14:textId="77777777" w:rsidR="009D3954" w:rsidRPr="007D3559" w:rsidRDefault="009D3954" w:rsidP="009A1E3F">
            <w:pPr>
              <w:pStyle w:val="TableText"/>
            </w:pPr>
          </w:p>
        </w:tc>
        <w:tc>
          <w:tcPr>
            <w:tcW w:w="2068" w:type="dxa"/>
          </w:tcPr>
          <w:p w14:paraId="38933693" w14:textId="77777777" w:rsidR="009D3954" w:rsidRPr="007D3559" w:rsidRDefault="009D3954" w:rsidP="009A1E3F">
            <w:pPr>
              <w:pStyle w:val="TableText"/>
            </w:pPr>
            <w:r w:rsidRPr="007D3559">
              <w:t>Tracers</w:t>
            </w:r>
          </w:p>
        </w:tc>
        <w:tc>
          <w:tcPr>
            <w:tcW w:w="4985" w:type="dxa"/>
          </w:tcPr>
          <w:p w14:paraId="38933694" w14:textId="0D0A9523" w:rsidR="009D3954" w:rsidRPr="007D3559" w:rsidRDefault="009D3954" w:rsidP="009A1E3F">
            <w:pPr>
              <w:pStyle w:val="TableText"/>
            </w:pPr>
            <w:r w:rsidRPr="007D3559">
              <w:rPr>
                <w:rStyle w:val="HotSpot"/>
                <w:color w:val="414141"/>
              </w:rPr>
              <w:t>Allows you to define tracer types and schedules</w:t>
            </w:r>
            <w:r w:rsidRPr="007D3559">
              <w:t xml:space="preserve"> (see page </w:t>
            </w:r>
            <w:r w:rsidR="00C27025" w:rsidRPr="007D3559">
              <w:rPr>
                <w:szCs w:val="24"/>
              </w:rPr>
              <w:fldChar w:fldCharType="begin"/>
            </w:r>
            <w:r w:rsidRPr="007D3559">
              <w:rPr>
                <w:szCs w:val="24"/>
              </w:rPr>
              <w:instrText>PAGEREF O_56532 \h</w:instrText>
            </w:r>
            <w:r w:rsidR="00C27025" w:rsidRPr="007D3559">
              <w:rPr>
                <w:szCs w:val="24"/>
              </w:rPr>
            </w:r>
            <w:r w:rsidR="00C27025" w:rsidRPr="007D3559">
              <w:rPr>
                <w:szCs w:val="24"/>
              </w:rPr>
              <w:fldChar w:fldCharType="separate"/>
            </w:r>
            <w:r w:rsidR="00D078AD">
              <w:rPr>
                <w:noProof/>
                <w:szCs w:val="24"/>
              </w:rPr>
              <w:t>228</w:t>
            </w:r>
            <w:r w:rsidR="00C27025" w:rsidRPr="007D3559">
              <w:rPr>
                <w:szCs w:val="24"/>
              </w:rPr>
              <w:fldChar w:fldCharType="end"/>
            </w:r>
            <w:r w:rsidRPr="007D3559">
              <w:t>).</w:t>
            </w:r>
          </w:p>
        </w:tc>
      </w:tr>
      <w:tr w:rsidR="009D3954" w:rsidRPr="007D3559" w14:paraId="3893369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96" w14:textId="77777777" w:rsidR="009D3954" w:rsidRPr="007D3559" w:rsidRDefault="009D3954" w:rsidP="009A1E3F">
            <w:pPr>
              <w:pStyle w:val="TableText"/>
            </w:pPr>
          </w:p>
        </w:tc>
        <w:tc>
          <w:tcPr>
            <w:tcW w:w="2068" w:type="dxa"/>
          </w:tcPr>
          <w:p w14:paraId="38933697" w14:textId="77777777" w:rsidR="009D3954" w:rsidRPr="007D3559" w:rsidRDefault="009D3954" w:rsidP="009A1E3F">
            <w:pPr>
              <w:pStyle w:val="TableText"/>
            </w:pPr>
            <w:r w:rsidRPr="007D3559">
              <w:t>Postings</w:t>
            </w:r>
          </w:p>
        </w:tc>
        <w:tc>
          <w:tcPr>
            <w:tcW w:w="4985" w:type="dxa"/>
          </w:tcPr>
          <w:p w14:paraId="38933698" w14:textId="552255F6" w:rsidR="009D3954" w:rsidRPr="007D3559" w:rsidRDefault="009D3954" w:rsidP="009A1E3F">
            <w:pPr>
              <w:pStyle w:val="TableText"/>
            </w:pPr>
            <w:r w:rsidRPr="007D3559">
              <w:rPr>
                <w:rStyle w:val="HotSpot"/>
                <w:color w:val="414141"/>
              </w:rPr>
              <w:t>Allows you to define postings for individual events</w:t>
            </w:r>
            <w:r w:rsidRPr="007D3559">
              <w:t xml:space="preserve"> (see</w:t>
            </w:r>
            <w:r w:rsidR="00430130" w:rsidRPr="007D3559">
              <w:t xml:space="preserve"> page </w:t>
            </w:r>
            <w:r w:rsidR="00C27025" w:rsidRPr="007D3559">
              <w:fldChar w:fldCharType="begin"/>
            </w:r>
            <w:r w:rsidR="00430130" w:rsidRPr="007D3559">
              <w:instrText xml:space="preserve"> PAGEREF _Ref402872149 \h </w:instrText>
            </w:r>
            <w:r w:rsidR="00C27025" w:rsidRPr="007D3559">
              <w:fldChar w:fldCharType="separate"/>
            </w:r>
            <w:r w:rsidR="00D078AD">
              <w:rPr>
                <w:noProof/>
              </w:rPr>
              <w:t>181</w:t>
            </w:r>
            <w:r w:rsidR="00C27025" w:rsidRPr="007D3559">
              <w:fldChar w:fldCharType="end"/>
            </w:r>
            <w:r w:rsidRPr="007D3559">
              <w:t>).</w:t>
            </w:r>
          </w:p>
        </w:tc>
      </w:tr>
      <w:tr w:rsidR="009D3954" w:rsidRPr="007D3559" w14:paraId="3893369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9A" w14:textId="77777777" w:rsidR="009D3954" w:rsidRPr="007D3559" w:rsidRDefault="009D3954" w:rsidP="009A1E3F">
            <w:pPr>
              <w:pStyle w:val="TableText"/>
            </w:pPr>
          </w:p>
        </w:tc>
        <w:tc>
          <w:tcPr>
            <w:tcW w:w="2068" w:type="dxa"/>
          </w:tcPr>
          <w:p w14:paraId="3893369B" w14:textId="77777777" w:rsidR="009D3954" w:rsidRPr="007D3559" w:rsidRDefault="009D3954" w:rsidP="009A1E3F">
            <w:pPr>
              <w:pStyle w:val="TableText"/>
            </w:pPr>
            <w:r w:rsidRPr="007D3559">
              <w:t>Posting narrative definitions</w:t>
            </w:r>
          </w:p>
        </w:tc>
        <w:tc>
          <w:tcPr>
            <w:tcW w:w="4985" w:type="dxa"/>
          </w:tcPr>
          <w:p w14:paraId="3893369C" w14:textId="78D31D1F" w:rsidR="009D3954" w:rsidRPr="007D3559" w:rsidRDefault="009D3954" w:rsidP="009A1E3F">
            <w:pPr>
              <w:pStyle w:val="TableText"/>
            </w:pPr>
            <w:r w:rsidRPr="007D3559">
              <w:rPr>
                <w:rStyle w:val="HotSpot"/>
                <w:color w:val="414141"/>
              </w:rPr>
              <w:t>Allows you to define additional data for the interface service messages</w:t>
            </w:r>
            <w:r w:rsidRPr="007D3559">
              <w:t xml:space="preserve"> (see page </w:t>
            </w:r>
            <w:r w:rsidR="00C27025" w:rsidRPr="007D3559">
              <w:rPr>
                <w:szCs w:val="24"/>
              </w:rPr>
              <w:fldChar w:fldCharType="begin"/>
            </w:r>
            <w:r w:rsidRPr="007D3559">
              <w:rPr>
                <w:szCs w:val="24"/>
              </w:rPr>
              <w:instrText>PAGEREF O_56502 \h</w:instrText>
            </w:r>
            <w:r w:rsidR="00C27025" w:rsidRPr="007D3559">
              <w:rPr>
                <w:szCs w:val="24"/>
              </w:rPr>
            </w:r>
            <w:r w:rsidR="00C27025" w:rsidRPr="007D3559">
              <w:rPr>
                <w:szCs w:val="24"/>
              </w:rPr>
              <w:fldChar w:fldCharType="separate"/>
            </w:r>
            <w:r w:rsidR="00D078AD">
              <w:rPr>
                <w:noProof/>
                <w:szCs w:val="24"/>
              </w:rPr>
              <w:t>192</w:t>
            </w:r>
            <w:r w:rsidR="00C27025" w:rsidRPr="007D3559">
              <w:rPr>
                <w:szCs w:val="24"/>
              </w:rPr>
              <w:fldChar w:fldCharType="end"/>
            </w:r>
            <w:r w:rsidRPr="007D3559">
              <w:t>).</w:t>
            </w:r>
          </w:p>
        </w:tc>
      </w:tr>
      <w:tr w:rsidR="009D3954" w:rsidRPr="007D3559" w14:paraId="389336A1"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9E" w14:textId="77777777" w:rsidR="009D3954" w:rsidRPr="007D3559" w:rsidRDefault="009D3954" w:rsidP="009A1E3F">
            <w:pPr>
              <w:pStyle w:val="TableText"/>
            </w:pPr>
          </w:p>
        </w:tc>
        <w:tc>
          <w:tcPr>
            <w:tcW w:w="2068" w:type="dxa"/>
          </w:tcPr>
          <w:p w14:paraId="3893369F" w14:textId="77777777" w:rsidR="009D3954" w:rsidRPr="007D3559" w:rsidRDefault="009D3954" w:rsidP="009A1E3F">
            <w:pPr>
              <w:pStyle w:val="TableText"/>
            </w:pPr>
            <w:r w:rsidRPr="007D3559">
              <w:t>User-defined error/warning messages</w:t>
            </w:r>
          </w:p>
        </w:tc>
        <w:tc>
          <w:tcPr>
            <w:tcW w:w="4985" w:type="dxa"/>
          </w:tcPr>
          <w:p w14:paraId="389336A0" w14:textId="77777777" w:rsidR="009D3954" w:rsidRPr="007D3559" w:rsidRDefault="009D3954" w:rsidP="009A1E3F">
            <w:pPr>
              <w:pStyle w:val="TableText"/>
            </w:pPr>
            <w:r w:rsidRPr="007D3559">
              <w:rPr>
                <w:rStyle w:val="HotSpot"/>
                <w:color w:val="414141"/>
              </w:rPr>
              <w:t>Allows you to generate your own error and warning messages</w:t>
            </w:r>
            <w:r w:rsidR="00C55FD6" w:rsidRPr="007D3559">
              <w:rPr>
                <w:rStyle w:val="HotSpot"/>
                <w:color w:val="414141"/>
              </w:rPr>
              <w:t>.</w:t>
            </w:r>
          </w:p>
        </w:tc>
      </w:tr>
      <w:tr w:rsidR="009D3954" w:rsidRPr="007D3559" w14:paraId="389336A5"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A2" w14:textId="77777777" w:rsidR="009D3954" w:rsidRPr="007D3559" w:rsidRDefault="009D3954" w:rsidP="009A1E3F">
            <w:pPr>
              <w:pStyle w:val="TableText"/>
            </w:pPr>
          </w:p>
        </w:tc>
        <w:tc>
          <w:tcPr>
            <w:tcW w:w="2068" w:type="dxa"/>
          </w:tcPr>
          <w:p w14:paraId="389336A3" w14:textId="77777777" w:rsidR="009D3954" w:rsidRPr="007D3559" w:rsidRDefault="009D3954" w:rsidP="009A1E3F">
            <w:pPr>
              <w:pStyle w:val="TableText"/>
            </w:pPr>
            <w:r w:rsidRPr="007D3559">
              <w:t>Payment actions</w:t>
            </w:r>
          </w:p>
        </w:tc>
        <w:tc>
          <w:tcPr>
            <w:tcW w:w="4985" w:type="dxa"/>
          </w:tcPr>
          <w:p w14:paraId="389336A4" w14:textId="77777777" w:rsidR="009D3954" w:rsidRPr="007D3559" w:rsidRDefault="009D3954" w:rsidP="009A1E3F">
            <w:pPr>
              <w:pStyle w:val="TableText"/>
              <w:rPr>
                <w:rStyle w:val="HotSpot"/>
                <w:color w:val="414141"/>
              </w:rPr>
            </w:pPr>
            <w:r w:rsidRPr="007D3559">
              <w:rPr>
                <w:rStyle w:val="HotSpot"/>
                <w:color w:val="414141"/>
              </w:rPr>
              <w:t>Allows you to define Payment action types and assoc</w:t>
            </w:r>
            <w:r w:rsidR="00C55FD6" w:rsidRPr="007D3559">
              <w:rPr>
                <w:rStyle w:val="HotSpot"/>
                <w:color w:val="414141"/>
              </w:rPr>
              <w:t xml:space="preserve">iated </w:t>
            </w:r>
            <w:proofErr w:type="spellStart"/>
            <w:r w:rsidR="00C55FD6" w:rsidRPr="007D3559">
              <w:rPr>
                <w:rStyle w:val="HotSpot"/>
                <w:color w:val="414141"/>
              </w:rPr>
              <w:t>behaviours</w:t>
            </w:r>
            <w:proofErr w:type="spellEnd"/>
            <w:r w:rsidR="00C55FD6" w:rsidRPr="007D3559">
              <w:rPr>
                <w:rStyle w:val="HotSpot"/>
                <w:color w:val="414141"/>
              </w:rPr>
              <w:t xml:space="preserve"> (see page196).</w:t>
            </w:r>
          </w:p>
        </w:tc>
      </w:tr>
      <w:tr w:rsidR="009D3954" w:rsidRPr="007D3559" w14:paraId="389336A9"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A6" w14:textId="77777777" w:rsidR="009D3954" w:rsidRPr="007D3559" w:rsidRDefault="009D3954" w:rsidP="009A1E3F">
            <w:pPr>
              <w:pStyle w:val="TableText"/>
            </w:pPr>
          </w:p>
        </w:tc>
        <w:tc>
          <w:tcPr>
            <w:tcW w:w="2068" w:type="dxa"/>
          </w:tcPr>
          <w:p w14:paraId="389336A7" w14:textId="77777777" w:rsidR="009D3954" w:rsidRPr="007D3559" w:rsidRDefault="009D3954" w:rsidP="009A1E3F">
            <w:pPr>
              <w:pStyle w:val="TableText"/>
            </w:pPr>
            <w:r w:rsidRPr="007D3559">
              <w:t>Payment action mappings</w:t>
            </w:r>
          </w:p>
        </w:tc>
        <w:tc>
          <w:tcPr>
            <w:tcW w:w="4985" w:type="dxa"/>
          </w:tcPr>
          <w:p w14:paraId="389336A8" w14:textId="77777777" w:rsidR="009D3954" w:rsidRPr="007D3559" w:rsidRDefault="009D3954" w:rsidP="009A1E3F">
            <w:pPr>
              <w:pStyle w:val="TableText"/>
              <w:rPr>
                <w:rStyle w:val="HotSpot"/>
                <w:color w:val="414141"/>
              </w:rPr>
            </w:pPr>
            <w:r w:rsidRPr="007D3559">
              <w:rPr>
                <w:rStyle w:val="HotSpot"/>
                <w:color w:val="414141"/>
              </w:rPr>
              <w:t>Allows you to map Payment actions to products and events (see page 197)</w:t>
            </w:r>
            <w:r w:rsidR="00C55FD6" w:rsidRPr="007D3559">
              <w:rPr>
                <w:rStyle w:val="HotSpot"/>
                <w:color w:val="414141"/>
              </w:rPr>
              <w:t>.</w:t>
            </w:r>
          </w:p>
        </w:tc>
      </w:tr>
      <w:tr w:rsidR="009D3954" w:rsidRPr="007D3559" w14:paraId="389336AD"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AA" w14:textId="77777777" w:rsidR="009D3954" w:rsidRPr="007D3559" w:rsidRDefault="009D3954" w:rsidP="009A1E3F">
            <w:pPr>
              <w:pStyle w:val="TableText"/>
            </w:pPr>
          </w:p>
        </w:tc>
        <w:tc>
          <w:tcPr>
            <w:tcW w:w="2068" w:type="dxa"/>
          </w:tcPr>
          <w:p w14:paraId="389336AB" w14:textId="77777777" w:rsidR="009D3954" w:rsidRPr="007D3559" w:rsidRDefault="009D3954" w:rsidP="009A1E3F">
            <w:pPr>
              <w:pStyle w:val="TableText"/>
            </w:pPr>
            <w:r w:rsidRPr="007D3559">
              <w:t>Workflow Orchestrations parameter sets</w:t>
            </w:r>
          </w:p>
        </w:tc>
        <w:tc>
          <w:tcPr>
            <w:tcW w:w="4985" w:type="dxa"/>
          </w:tcPr>
          <w:p w14:paraId="389336AC" w14:textId="77777777" w:rsidR="009D3954" w:rsidRPr="007D3559" w:rsidRDefault="009D3954" w:rsidP="009A1E3F">
            <w:pPr>
              <w:pStyle w:val="TableText"/>
              <w:rPr>
                <w:rStyle w:val="HotSpot"/>
                <w:color w:val="414141"/>
              </w:rPr>
            </w:pPr>
            <w:r w:rsidRPr="007D3559">
              <w:rPr>
                <w:rStyle w:val="HotSpot"/>
                <w:color w:val="414141"/>
              </w:rPr>
              <w:t>Allows you to configure default step running attributes.</w:t>
            </w:r>
          </w:p>
        </w:tc>
      </w:tr>
      <w:tr w:rsidR="00063414" w:rsidRPr="007D3559" w14:paraId="14F46A94"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091A8826" w14:textId="77777777" w:rsidR="00063414" w:rsidRPr="007D3559" w:rsidRDefault="00063414" w:rsidP="009A1E3F">
            <w:pPr>
              <w:pStyle w:val="TableText"/>
            </w:pPr>
          </w:p>
        </w:tc>
        <w:tc>
          <w:tcPr>
            <w:tcW w:w="2068" w:type="dxa"/>
          </w:tcPr>
          <w:p w14:paraId="59E5C650" w14:textId="476CD33B" w:rsidR="00063414" w:rsidRPr="007D3559" w:rsidRDefault="00063414" w:rsidP="009A1E3F">
            <w:pPr>
              <w:pStyle w:val="TableText"/>
            </w:pPr>
            <w:r w:rsidRPr="00063414">
              <w:t>IFRS9 classification</w:t>
            </w:r>
          </w:p>
        </w:tc>
        <w:tc>
          <w:tcPr>
            <w:tcW w:w="4985" w:type="dxa"/>
          </w:tcPr>
          <w:p w14:paraId="5EF5C0DB" w14:textId="5FEBF5BB" w:rsidR="00063414" w:rsidRPr="003174A3" w:rsidRDefault="002C30F9" w:rsidP="009A1E3F">
            <w:pPr>
              <w:pStyle w:val="TableText"/>
              <w:rPr>
                <w:rStyle w:val="HotSpot"/>
                <w:color w:val="414141"/>
              </w:rPr>
            </w:pPr>
            <w:r w:rsidRPr="003174A3">
              <w:t>IFRS9 Classification (reserved)</w:t>
            </w:r>
          </w:p>
        </w:tc>
      </w:tr>
      <w:tr w:rsidR="009D3954" w:rsidRPr="007D3559" w14:paraId="389336B1"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AE" w14:textId="77777777" w:rsidR="009D3954" w:rsidRPr="007D3559" w:rsidRDefault="009D3954" w:rsidP="009A1E3F">
            <w:pPr>
              <w:pStyle w:val="TableText"/>
            </w:pPr>
            <w:r w:rsidRPr="007D3559">
              <w:t>Limits</w:t>
            </w:r>
          </w:p>
        </w:tc>
        <w:tc>
          <w:tcPr>
            <w:tcW w:w="2068" w:type="dxa"/>
          </w:tcPr>
          <w:p w14:paraId="389336AF" w14:textId="77777777" w:rsidR="009D3954" w:rsidRPr="007D3559" w:rsidRDefault="009D3954" w:rsidP="009A1E3F">
            <w:pPr>
              <w:pStyle w:val="TableText"/>
            </w:pPr>
            <w:r w:rsidRPr="007D3559">
              <w:t>Credit facilities</w:t>
            </w:r>
          </w:p>
        </w:tc>
        <w:tc>
          <w:tcPr>
            <w:tcW w:w="4985" w:type="dxa"/>
          </w:tcPr>
          <w:p w14:paraId="389336B0" w14:textId="77777777" w:rsidR="009D3954" w:rsidRPr="007D3559" w:rsidRDefault="009D3954" w:rsidP="009A1E3F">
            <w:pPr>
              <w:pStyle w:val="TableText"/>
            </w:pPr>
            <w:r w:rsidRPr="007D3559">
              <w:t>Allows you to identify those products that are sub</w:t>
            </w:r>
            <w:r w:rsidR="00C55FD6" w:rsidRPr="007D3559">
              <w:t>ject to checking against credit.</w:t>
            </w:r>
          </w:p>
        </w:tc>
      </w:tr>
      <w:tr w:rsidR="009D3954" w:rsidRPr="007D3559" w14:paraId="389336B5" w14:textId="77777777" w:rsidTr="005D4351">
        <w:trPr>
          <w:cnfStyle w:val="000000010000" w:firstRow="0" w:lastRow="0" w:firstColumn="0" w:lastColumn="0" w:oddVBand="0" w:evenVBand="0" w:oddHBand="0" w:evenHBand="1" w:firstRowFirstColumn="0" w:firstRowLastColumn="0" w:lastRowFirstColumn="0" w:lastRowLastColumn="0"/>
        </w:trPr>
        <w:tc>
          <w:tcPr>
            <w:tcW w:w="2033" w:type="dxa"/>
          </w:tcPr>
          <w:p w14:paraId="389336B2" w14:textId="77777777" w:rsidR="009D3954" w:rsidRPr="007D3559" w:rsidRDefault="009D3954" w:rsidP="009A1E3F">
            <w:pPr>
              <w:pStyle w:val="TableText"/>
            </w:pPr>
            <w:r w:rsidRPr="007D3559">
              <w:t>Report</w:t>
            </w:r>
          </w:p>
        </w:tc>
        <w:tc>
          <w:tcPr>
            <w:tcW w:w="2068" w:type="dxa"/>
          </w:tcPr>
          <w:p w14:paraId="389336B3" w14:textId="77777777" w:rsidR="009D3954" w:rsidRPr="007D3559" w:rsidRDefault="009D3954" w:rsidP="009A1E3F">
            <w:pPr>
              <w:pStyle w:val="TableText"/>
            </w:pPr>
            <w:r w:rsidRPr="007D3559">
              <w:t>Run</w:t>
            </w:r>
          </w:p>
        </w:tc>
        <w:tc>
          <w:tcPr>
            <w:tcW w:w="4985" w:type="dxa"/>
          </w:tcPr>
          <w:p w14:paraId="389336B4" w14:textId="00BF945F" w:rsidR="009D3954" w:rsidRPr="007D3559" w:rsidRDefault="009D3954" w:rsidP="009A1E3F">
            <w:pPr>
              <w:pStyle w:val="TableText"/>
            </w:pPr>
            <w:r w:rsidRPr="007D3559">
              <w:t xml:space="preserve">Allows you to run reports. See </w:t>
            </w:r>
            <w:r w:rsidRPr="007D3559">
              <w:rPr>
                <w:rStyle w:val="Italic"/>
                <w:sz w:val="18"/>
                <w:szCs w:val="18"/>
              </w:rPr>
              <w:t>Reports</w:t>
            </w:r>
            <w:r w:rsidR="002F0A23" w:rsidRPr="007D3559">
              <w:rPr>
                <w:rStyle w:val="Italic"/>
                <w:sz w:val="18"/>
                <w:szCs w:val="18"/>
              </w:rPr>
              <w:t xml:space="preserve"> Guide</w:t>
            </w:r>
            <w:r w:rsidR="002F0A23" w:rsidRPr="007D3559">
              <w:rPr>
                <w:rStyle w:val="Italic"/>
                <w:i w:val="0"/>
                <w:sz w:val="18"/>
                <w:szCs w:val="18"/>
              </w:rPr>
              <w:t xml:space="preserve"> </w:t>
            </w:r>
            <w:r w:rsidR="002F0A23" w:rsidRPr="007D3559">
              <w:rPr>
                <w:rStyle w:val="Italic2"/>
                <w:sz w:val="18"/>
                <w:szCs w:val="18"/>
              </w:rPr>
              <w:t xml:space="preserve">– </w:t>
            </w:r>
            <w:r w:rsidR="003F0C28">
              <w:rPr>
                <w:rStyle w:val="Italic2"/>
                <w:sz w:val="18"/>
                <w:szCs w:val="18"/>
              </w:rPr>
              <w:t>Trade Innovation</w:t>
            </w:r>
            <w:r w:rsidRPr="007D3559">
              <w:t>.</w:t>
            </w:r>
          </w:p>
        </w:tc>
      </w:tr>
      <w:tr w:rsidR="001E498A" w:rsidRPr="007D3559" w14:paraId="389336B9" w14:textId="77777777" w:rsidTr="005D4351">
        <w:trPr>
          <w:cnfStyle w:val="000000100000" w:firstRow="0" w:lastRow="0" w:firstColumn="0" w:lastColumn="0" w:oddVBand="0" w:evenVBand="0" w:oddHBand="1" w:evenHBand="0" w:firstRowFirstColumn="0" w:firstRowLastColumn="0" w:lastRowFirstColumn="0" w:lastRowLastColumn="0"/>
        </w:trPr>
        <w:tc>
          <w:tcPr>
            <w:tcW w:w="2033" w:type="dxa"/>
          </w:tcPr>
          <w:p w14:paraId="389336B6" w14:textId="77777777" w:rsidR="001E498A" w:rsidRPr="007D3559" w:rsidRDefault="001E498A" w:rsidP="009A1E3F">
            <w:pPr>
              <w:pStyle w:val="TableText"/>
            </w:pPr>
          </w:p>
        </w:tc>
        <w:tc>
          <w:tcPr>
            <w:tcW w:w="2068" w:type="dxa"/>
          </w:tcPr>
          <w:p w14:paraId="389336B7" w14:textId="77777777" w:rsidR="001E498A" w:rsidRPr="007D3559" w:rsidRDefault="001E498A" w:rsidP="009A1E3F">
            <w:pPr>
              <w:pStyle w:val="TableText"/>
            </w:pPr>
            <w:r w:rsidRPr="007D3559">
              <w:t>Configure</w:t>
            </w:r>
          </w:p>
        </w:tc>
        <w:tc>
          <w:tcPr>
            <w:tcW w:w="4985" w:type="dxa"/>
          </w:tcPr>
          <w:p w14:paraId="389336B8" w14:textId="68FC209F" w:rsidR="001E498A" w:rsidRPr="007D3559" w:rsidRDefault="001E498A" w:rsidP="009A1E3F">
            <w:pPr>
              <w:pStyle w:val="TableText"/>
            </w:pPr>
            <w:r w:rsidRPr="007D3559">
              <w:t xml:space="preserve">Allows you to incorporate your own reports into </w:t>
            </w:r>
            <w:r w:rsidR="008144C6" w:rsidRPr="007D3559">
              <w:t>the system</w:t>
            </w:r>
            <w:r w:rsidRPr="007D3559">
              <w:t xml:space="preserve">. See the </w:t>
            </w:r>
            <w:r w:rsidRPr="007D3559">
              <w:rPr>
                <w:rStyle w:val="Italic2"/>
                <w:sz w:val="18"/>
                <w:szCs w:val="18"/>
              </w:rPr>
              <w:t>Report Tailoring User Guide</w:t>
            </w:r>
            <w:r w:rsidR="00BD0A8F" w:rsidRPr="007D3559">
              <w:rPr>
                <w:rStyle w:val="Italic2"/>
                <w:sz w:val="18"/>
                <w:szCs w:val="18"/>
              </w:rPr>
              <w:t xml:space="preserve"> – </w:t>
            </w:r>
            <w:r w:rsidR="003F0C28">
              <w:rPr>
                <w:rStyle w:val="Italic2"/>
                <w:sz w:val="18"/>
                <w:szCs w:val="18"/>
              </w:rPr>
              <w:t>Trade Innovation</w:t>
            </w:r>
            <w:r w:rsidRPr="007D3559">
              <w:rPr>
                <w:rStyle w:val="Italic2"/>
                <w:sz w:val="18"/>
                <w:szCs w:val="18"/>
              </w:rPr>
              <w:t xml:space="preserve"> </w:t>
            </w:r>
            <w:r w:rsidRPr="007D3559">
              <w:t>for instructions.</w:t>
            </w:r>
          </w:p>
        </w:tc>
      </w:tr>
    </w:tbl>
    <w:p w14:paraId="389336BA" w14:textId="77777777" w:rsidR="001E498A" w:rsidRPr="007D3559" w:rsidRDefault="001E498A" w:rsidP="001E498A">
      <w:pPr>
        <w:pStyle w:val="Heading2"/>
      </w:pPr>
      <w:bookmarkStart w:id="162" w:name="O_47137"/>
      <w:bookmarkStart w:id="163" w:name="_Toc325709844"/>
      <w:bookmarkStart w:id="164" w:name="_Toc388518279"/>
      <w:bookmarkStart w:id="165" w:name="_Toc389224555"/>
      <w:bookmarkStart w:id="166" w:name="_Toc411442239"/>
      <w:bookmarkStart w:id="167" w:name="_Toc475016668"/>
      <w:bookmarkStart w:id="168" w:name="_Toc166693448"/>
      <w:bookmarkEnd w:id="162"/>
      <w:r w:rsidRPr="007D3559">
        <w:t>Logging Off</w:t>
      </w:r>
      <w:bookmarkEnd w:id="163"/>
      <w:bookmarkEnd w:id="164"/>
      <w:bookmarkEnd w:id="165"/>
      <w:bookmarkEnd w:id="166"/>
      <w:bookmarkEnd w:id="167"/>
      <w:bookmarkEnd w:id="168"/>
    </w:p>
    <w:p w14:paraId="389336BB" w14:textId="77777777" w:rsidR="001E498A" w:rsidRPr="007D3559" w:rsidRDefault="001E498A" w:rsidP="0055042E">
      <w:pPr>
        <w:pStyle w:val="BodyText"/>
      </w:pPr>
      <w:r w:rsidRPr="007D3559">
        <w:t xml:space="preserve">To log off from </w:t>
      </w:r>
      <w:r w:rsidR="008144C6" w:rsidRPr="007D3559">
        <w:t>the system</w:t>
      </w:r>
      <w:r w:rsidRPr="007D3559">
        <w:t>, close any applications using the Exit link. Then click on the Logout link in the Zones List window to close the system.</w:t>
      </w:r>
    </w:p>
    <w:p w14:paraId="389336BC" w14:textId="77777777" w:rsidR="001E498A" w:rsidRPr="007D3559" w:rsidRDefault="008144C6" w:rsidP="0055042E">
      <w:pPr>
        <w:pStyle w:val="BodyText"/>
      </w:pPr>
      <w:r w:rsidRPr="007D3559">
        <w:t xml:space="preserve">The system </w:t>
      </w:r>
      <w:r w:rsidR="001E498A" w:rsidRPr="007D3559">
        <w:t>prompts you to confirm log-off.</w:t>
      </w:r>
    </w:p>
    <w:p w14:paraId="389336BD" w14:textId="77777777" w:rsidR="001E498A" w:rsidRPr="007D3559" w:rsidRDefault="001E498A" w:rsidP="0055042E">
      <w:pPr>
        <w:pStyle w:val="BodyText"/>
      </w:pPr>
      <w:r w:rsidRPr="007D3559">
        <w:t>Logging off closes all your sessions in all zones.</w:t>
      </w:r>
    </w:p>
    <w:p w14:paraId="389336BE" w14:textId="77777777" w:rsidR="001E498A" w:rsidRPr="007D3559" w:rsidRDefault="001E498A" w:rsidP="0055042E">
      <w:pPr>
        <w:pStyle w:val="BodyText"/>
      </w:pPr>
      <w:r w:rsidRPr="007D3559">
        <w:t>You may also be forcibly logged off:</w:t>
      </w:r>
    </w:p>
    <w:p w14:paraId="389336BF" w14:textId="77777777" w:rsidR="001E498A" w:rsidRPr="007D3559" w:rsidRDefault="001E498A" w:rsidP="00655665">
      <w:pPr>
        <w:pStyle w:val="BulletLevel1"/>
      </w:pPr>
      <w:r w:rsidRPr="007D3559">
        <w:t>If your system administrator needs to suspend a zone during business hours</w:t>
      </w:r>
    </w:p>
    <w:p w14:paraId="389336C0" w14:textId="77777777" w:rsidR="001E498A" w:rsidRPr="007D3559" w:rsidRDefault="001E498A" w:rsidP="00655665">
      <w:pPr>
        <w:pStyle w:val="BulletLevel1"/>
      </w:pPr>
      <w:r w:rsidRPr="007D3559">
        <w:t>At the end of business hours, when a zone is closed for overnight processing</w:t>
      </w:r>
    </w:p>
    <w:p w14:paraId="389336C1" w14:textId="77777777" w:rsidR="001E498A" w:rsidRPr="007D3559" w:rsidRDefault="001E498A" w:rsidP="0055042E">
      <w:pPr>
        <w:pStyle w:val="BodyText"/>
      </w:pPr>
      <w:r w:rsidRPr="007D3559">
        <w:t xml:space="preserve">In either case you will see a message advising you that </w:t>
      </w:r>
      <w:r w:rsidR="008144C6" w:rsidRPr="007D3559">
        <w:t xml:space="preserve">the system </w:t>
      </w:r>
      <w:r w:rsidRPr="007D3559">
        <w:t xml:space="preserve">is about to close - stating the time at which </w:t>
      </w:r>
      <w:r w:rsidR="008144C6" w:rsidRPr="007D3559">
        <w:t xml:space="preserve">the system </w:t>
      </w:r>
      <w:r w:rsidRPr="007D3559">
        <w:t>will close - and asking you to save your work and log off. A minute later, you will be forcibly logged off.</w:t>
      </w:r>
    </w:p>
    <w:p w14:paraId="389336C2" w14:textId="77777777" w:rsidR="001E498A" w:rsidRPr="007D3559" w:rsidRDefault="001E498A" w:rsidP="001E498A">
      <w:pPr>
        <w:pStyle w:val="Heading1"/>
      </w:pPr>
      <w:bookmarkStart w:id="169" w:name="_Toc388518280"/>
      <w:bookmarkStart w:id="170" w:name="_Toc389224556"/>
      <w:bookmarkStart w:id="171" w:name="_Ref404525316"/>
      <w:bookmarkStart w:id="172" w:name="_Toc411442240"/>
      <w:bookmarkStart w:id="173" w:name="_Toc475016669"/>
      <w:bookmarkStart w:id="174" w:name="_Ref22292423"/>
      <w:bookmarkStart w:id="175" w:name="_Toc166693449"/>
      <w:r w:rsidRPr="007D3559">
        <w:lastRenderedPageBreak/>
        <w:t>General System Definition and Branch Options/Service Mappings</w:t>
      </w:r>
      <w:bookmarkEnd w:id="169"/>
      <w:bookmarkEnd w:id="170"/>
      <w:bookmarkEnd w:id="171"/>
      <w:bookmarkEnd w:id="172"/>
      <w:bookmarkEnd w:id="173"/>
      <w:bookmarkEnd w:id="174"/>
      <w:bookmarkEnd w:id="175"/>
    </w:p>
    <w:p w14:paraId="389336C3" w14:textId="77777777" w:rsidR="001E498A" w:rsidRPr="007D3559" w:rsidRDefault="001E498A" w:rsidP="0055042E">
      <w:pPr>
        <w:pStyle w:val="BodyText"/>
      </w:pPr>
      <w:r w:rsidRPr="007D3559">
        <w:t>This chapter describes how to set options that apply to the banking businesses defined for your bank, it covers zone level options, options for the main banking entities, corporate access systems, external system definitions and the mapping of their associated services to the bank’s overall banking hierarchy.</w:t>
      </w:r>
    </w:p>
    <w:p w14:paraId="389336C4" w14:textId="77777777" w:rsidR="001E498A" w:rsidRPr="007D3559" w:rsidRDefault="001E498A" w:rsidP="0055042E">
      <w:pPr>
        <w:pStyle w:val="BodyText"/>
      </w:pPr>
      <w:r w:rsidRPr="007D3559">
        <w:t>This section also covers printer types and printer mappings.</w:t>
      </w:r>
    </w:p>
    <w:p w14:paraId="389336C5" w14:textId="77777777" w:rsidR="001E498A" w:rsidRPr="007D3559" w:rsidRDefault="001E498A" w:rsidP="001E498A">
      <w:pPr>
        <w:pStyle w:val="Heading2"/>
      </w:pPr>
      <w:bookmarkStart w:id="176" w:name="_Toc388518281"/>
      <w:bookmarkStart w:id="177" w:name="_Toc389224557"/>
      <w:bookmarkStart w:id="178" w:name="_Toc411442241"/>
      <w:bookmarkStart w:id="179" w:name="_Toc475016670"/>
      <w:bookmarkStart w:id="180" w:name="_Toc166693450"/>
      <w:r w:rsidRPr="007D3559">
        <w:t>Zone Parameters</w:t>
      </w:r>
      <w:bookmarkEnd w:id="176"/>
      <w:bookmarkEnd w:id="177"/>
      <w:bookmarkEnd w:id="178"/>
      <w:bookmarkEnd w:id="179"/>
      <w:bookmarkEnd w:id="180"/>
    </w:p>
    <w:p w14:paraId="389336C6" w14:textId="77777777" w:rsidR="001E498A" w:rsidRPr="007D3559" w:rsidRDefault="001E498A" w:rsidP="0055042E">
      <w:pPr>
        <w:pStyle w:val="BodyText"/>
      </w:pPr>
      <w:r w:rsidRPr="007D3559">
        <w:t xml:space="preserve">Selecting General System </w:t>
      </w:r>
      <w:proofErr w:type="spellStart"/>
      <w:r w:rsidRPr="007D3559">
        <w:t>Definition|Zone</w:t>
      </w:r>
      <w:proofErr w:type="spellEnd"/>
      <w:r w:rsidRPr="007D3559">
        <w:t xml:space="preserve"> options allows you to</w:t>
      </w:r>
      <w:r w:rsidR="0014467C" w:rsidRPr="007D3559">
        <w:t xml:space="preserve"> define:</w:t>
      </w:r>
    </w:p>
    <w:p w14:paraId="389336C7" w14:textId="77777777" w:rsidR="001E498A" w:rsidRPr="007D3559" w:rsidRDefault="001E498A" w:rsidP="00655665">
      <w:pPr>
        <w:pStyle w:val="BulletLevel1"/>
      </w:pPr>
      <w:r w:rsidRPr="007D3559">
        <w:t>Zone General options – options that apply to all branches in the zone</w:t>
      </w:r>
    </w:p>
    <w:p w14:paraId="389336C8" w14:textId="456848FB" w:rsidR="001E498A" w:rsidRPr="007D3559" w:rsidRDefault="001E498A" w:rsidP="00655665">
      <w:pPr>
        <w:pStyle w:val="BulletLevel1"/>
      </w:pPr>
      <w:r w:rsidRPr="007D3559">
        <w:t xml:space="preserve">Zone Product </w:t>
      </w:r>
      <w:r w:rsidR="00411064" w:rsidRPr="007D3559">
        <w:t>options -</w:t>
      </w:r>
      <w:r w:rsidRPr="007D3559">
        <w:t xml:space="preserve"> allows your bank to define the long and short name </w:t>
      </w:r>
      <w:r w:rsidR="0014467C" w:rsidRPr="007D3559">
        <w:t>to be defined for each product</w:t>
      </w:r>
    </w:p>
    <w:p w14:paraId="389336C9" w14:textId="23E783F4" w:rsidR="001E498A" w:rsidRPr="007D3559" w:rsidRDefault="000458C8" w:rsidP="0055042E">
      <w:pPr>
        <w:pStyle w:val="BodyText"/>
      </w:pPr>
      <w:r>
        <w:rPr>
          <w:noProof/>
        </w:rPr>
        <w:drawing>
          <wp:inline distT="0" distB="0" distL="0" distR="0" wp14:anchorId="046B591C" wp14:editId="07E4107A">
            <wp:extent cx="5731510" cy="2645410"/>
            <wp:effectExtent l="0" t="0" r="2540" b="2540"/>
            <wp:docPr id="74" name="Picture 74" descr="P9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922#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389336CA" w14:textId="77777777" w:rsidR="001E498A" w:rsidRPr="007D3559" w:rsidRDefault="001E498A" w:rsidP="0055042E">
      <w:pPr>
        <w:pStyle w:val="BodyText"/>
      </w:pPr>
      <w:r w:rsidRPr="007D3559">
        <w:t>Selecting the Type Zone General options allows your bank to define the following system-wide parameters, which do not belong to parameter sets such as:</w:t>
      </w:r>
    </w:p>
    <w:p w14:paraId="389336CB" w14:textId="77777777" w:rsidR="001E498A" w:rsidRPr="007D3559" w:rsidRDefault="001E498A" w:rsidP="00655665">
      <w:pPr>
        <w:pStyle w:val="BulletLevel1"/>
      </w:pPr>
      <w:r w:rsidRPr="007D3559">
        <w:t>Definitions used to determine the printer and fax devices to be used by different teams</w:t>
      </w:r>
    </w:p>
    <w:p w14:paraId="389336CC" w14:textId="77777777" w:rsidR="001E498A" w:rsidRPr="007D3559" w:rsidRDefault="001E498A" w:rsidP="00655665">
      <w:pPr>
        <w:pStyle w:val="BulletLevel1"/>
      </w:pPr>
      <w:r w:rsidRPr="007D3559">
        <w:t>A standard set of common print characteristics for the types of document your bank uses</w:t>
      </w:r>
    </w:p>
    <w:p w14:paraId="389336CD" w14:textId="77777777" w:rsidR="001E498A" w:rsidRDefault="001E498A" w:rsidP="00655665">
      <w:pPr>
        <w:pStyle w:val="BulletLevel1"/>
      </w:pPr>
      <w:r w:rsidRPr="007D3559">
        <w:t>Default transfer methods</w:t>
      </w:r>
    </w:p>
    <w:p w14:paraId="389336CE" w14:textId="77777777" w:rsidR="00CB62C2" w:rsidRPr="007D3559" w:rsidRDefault="00CB62C2" w:rsidP="00655665">
      <w:pPr>
        <w:pStyle w:val="BulletLevel1"/>
      </w:pPr>
      <w:r>
        <w:t>Maker Checker settings</w:t>
      </w:r>
    </w:p>
    <w:p w14:paraId="389336CF" w14:textId="77777777" w:rsidR="001E498A" w:rsidRPr="007D3559" w:rsidRDefault="001E498A" w:rsidP="0055042E">
      <w:pPr>
        <w:pStyle w:val="BodyText"/>
      </w:pPr>
      <w:r w:rsidRPr="007D3559">
        <w:t>Selecting the Type General product options enables you to set the names you want displayed for each of the products.</w:t>
      </w:r>
    </w:p>
    <w:p w14:paraId="389336D0" w14:textId="31AE9C0F" w:rsidR="001E55AB" w:rsidRPr="007D3559" w:rsidRDefault="007246E8" w:rsidP="0055042E">
      <w:pPr>
        <w:pStyle w:val="BodyText"/>
      </w:pPr>
      <w:r>
        <w:rPr>
          <w:noProof/>
        </w:rPr>
        <w:drawing>
          <wp:inline distT="0" distB="0" distL="0" distR="0" wp14:anchorId="29C959EE" wp14:editId="0CF59271">
            <wp:extent cx="5731510" cy="1503045"/>
            <wp:effectExtent l="0" t="0" r="2540" b="1905"/>
            <wp:docPr id="90" name="Picture 90" descr="P9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P929#yIS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89336D1" w14:textId="77777777" w:rsidR="001E498A" w:rsidRPr="007D3559" w:rsidRDefault="001E498A" w:rsidP="001E498A">
      <w:pPr>
        <w:pStyle w:val="Heading2"/>
      </w:pPr>
      <w:bookmarkStart w:id="181" w:name="_Toc388518282"/>
      <w:bookmarkStart w:id="182" w:name="_Toc411442242"/>
      <w:bookmarkStart w:id="183" w:name="_Toc475016671"/>
      <w:bookmarkStart w:id="184" w:name="_Toc166693451"/>
      <w:r w:rsidRPr="007D3559">
        <w:t>Branch Options/Service Mappings</w:t>
      </w:r>
      <w:bookmarkEnd w:id="181"/>
      <w:bookmarkEnd w:id="182"/>
      <w:bookmarkEnd w:id="183"/>
      <w:bookmarkEnd w:id="184"/>
    </w:p>
    <w:p w14:paraId="389336D2" w14:textId="77777777" w:rsidR="001E498A" w:rsidRPr="007D3559" w:rsidRDefault="001E498A" w:rsidP="0055042E">
      <w:pPr>
        <w:pStyle w:val="BodyText"/>
      </w:pPr>
      <w:r w:rsidRPr="007D3559">
        <w:t xml:space="preserve">Selecting General Branch Definition |Branch </w:t>
      </w:r>
      <w:proofErr w:type="spellStart"/>
      <w:r w:rsidRPr="007D3559">
        <w:t>Options|Service</w:t>
      </w:r>
      <w:proofErr w:type="spellEnd"/>
      <w:r w:rsidRPr="007D3559">
        <w:t xml:space="preserve"> Mappings allows you to define: </w:t>
      </w:r>
    </w:p>
    <w:p w14:paraId="389336D3" w14:textId="77777777" w:rsidR="001E498A" w:rsidRPr="007D3559" w:rsidRDefault="001E498A" w:rsidP="00655665">
      <w:pPr>
        <w:pStyle w:val="BulletLevel1"/>
      </w:pPr>
      <w:r w:rsidRPr="007D3559">
        <w:t>Branch options - covering major processing characteristics and Trade Finance optio</w:t>
      </w:r>
      <w:r w:rsidR="0014467C" w:rsidRPr="007D3559">
        <w:t>ns for each main banking entity</w:t>
      </w:r>
    </w:p>
    <w:p w14:paraId="389336D4" w14:textId="77777777" w:rsidR="001E498A" w:rsidRPr="007D3559" w:rsidRDefault="001E498A" w:rsidP="00655665">
      <w:pPr>
        <w:pStyle w:val="BulletLevel1"/>
      </w:pPr>
      <w:r w:rsidRPr="007D3559">
        <w:t>Service mapping – allows external services to be defined for the relevant part of the banking hierarchy</w:t>
      </w:r>
    </w:p>
    <w:p w14:paraId="389336D5" w14:textId="77777777" w:rsidR="001E498A" w:rsidRPr="007D3559" w:rsidRDefault="001E498A" w:rsidP="00655665">
      <w:pPr>
        <w:pStyle w:val="BulletLevel1"/>
      </w:pPr>
      <w:r w:rsidRPr="007D3559">
        <w:lastRenderedPageBreak/>
        <w:t>Service options – individual system options that apply to a service controlli</w:t>
      </w:r>
      <w:r w:rsidR="0014467C" w:rsidRPr="007D3559">
        <w:t>ng the functions of the service</w:t>
      </w:r>
    </w:p>
    <w:p w14:paraId="389336D6" w14:textId="77777777" w:rsidR="001E498A" w:rsidRPr="007D3559" w:rsidRDefault="001E498A" w:rsidP="0055042E">
      <w:pPr>
        <w:pStyle w:val="BodyText"/>
        <w:rPr>
          <w:lang w:eastAsia="en-GB"/>
        </w:rPr>
      </w:pPr>
      <w:r w:rsidRPr="007D3559">
        <w:rPr>
          <w:noProof/>
          <w:lang w:eastAsia="en-GB"/>
        </w:rPr>
        <w:drawing>
          <wp:inline distT="0" distB="0" distL="0" distR="0" wp14:anchorId="38935690" wp14:editId="38935691">
            <wp:extent cx="5400675" cy="2219325"/>
            <wp:effectExtent l="19050" t="0" r="9525" b="0"/>
            <wp:docPr id="28" name="Picture 28" descr="P9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935#yIS1"/>
                    <pic:cNvPicPr>
                      <a:picLocks noChangeAspect="1" noChangeArrowheads="1"/>
                    </pic:cNvPicPr>
                  </pic:nvPicPr>
                  <pic:blipFill>
                    <a:blip r:embed="rId18" cstate="print"/>
                    <a:srcRect/>
                    <a:stretch>
                      <a:fillRect/>
                    </a:stretch>
                  </pic:blipFill>
                  <pic:spPr bwMode="auto">
                    <a:xfrm>
                      <a:off x="0" y="0"/>
                      <a:ext cx="5400675" cy="2219325"/>
                    </a:xfrm>
                    <a:prstGeom prst="rect">
                      <a:avLst/>
                    </a:prstGeom>
                    <a:noFill/>
                    <a:ln w="9525">
                      <a:noFill/>
                      <a:miter lim="800000"/>
                      <a:headEnd/>
                      <a:tailEnd/>
                    </a:ln>
                  </pic:spPr>
                </pic:pic>
              </a:graphicData>
            </a:graphic>
          </wp:inline>
        </w:drawing>
      </w:r>
    </w:p>
    <w:p w14:paraId="389336D7" w14:textId="77777777" w:rsidR="001E498A" w:rsidRPr="007D3559" w:rsidRDefault="001E498A" w:rsidP="0055042E">
      <w:pPr>
        <w:pStyle w:val="BodyText"/>
      </w:pPr>
      <w:r w:rsidRPr="007D3559">
        <w:rPr>
          <w:lang w:eastAsia="en-GB"/>
        </w:rPr>
        <w:t>Select the branch that you want to set options for and then select the appropriate button.</w:t>
      </w:r>
    </w:p>
    <w:p w14:paraId="389336D8" w14:textId="77777777" w:rsidR="001E498A" w:rsidRPr="007D3559" w:rsidRDefault="001E498A" w:rsidP="001E498A">
      <w:pPr>
        <w:pStyle w:val="Heading3"/>
      </w:pPr>
      <w:bookmarkStart w:id="185" w:name="_Toc388518283"/>
      <w:bookmarkStart w:id="186" w:name="_Toc411442243"/>
      <w:bookmarkStart w:id="187" w:name="_Toc475016672"/>
      <w:bookmarkStart w:id="188" w:name="_Toc166693452"/>
      <w:r w:rsidRPr="007D3559">
        <w:t>Branch Options</w:t>
      </w:r>
      <w:bookmarkEnd w:id="185"/>
      <w:bookmarkEnd w:id="186"/>
      <w:bookmarkEnd w:id="187"/>
      <w:bookmarkEnd w:id="188"/>
    </w:p>
    <w:p w14:paraId="389336D9" w14:textId="77777777" w:rsidR="001E498A" w:rsidRPr="007D3559" w:rsidRDefault="001E498A" w:rsidP="0055042E">
      <w:pPr>
        <w:pStyle w:val="BodyText"/>
      </w:pPr>
      <w:r w:rsidRPr="007D3559">
        <w:t>Selecting the branch options button allows the following to be defined for the selected main banking entity:</w:t>
      </w:r>
    </w:p>
    <w:p w14:paraId="389336DA" w14:textId="77777777" w:rsidR="001E498A" w:rsidRPr="007D3559" w:rsidRDefault="001E498A" w:rsidP="00655665">
      <w:pPr>
        <w:pStyle w:val="BulletLevel1"/>
      </w:pPr>
      <w:r w:rsidRPr="007D3559">
        <w:t>Major processing options – by selecting a Type of Major processing options</w:t>
      </w:r>
    </w:p>
    <w:p w14:paraId="389336DB" w14:textId="77777777" w:rsidR="001E498A" w:rsidRPr="007D3559" w:rsidRDefault="001E498A" w:rsidP="00655665">
      <w:pPr>
        <w:pStyle w:val="BulletLevel1"/>
      </w:pPr>
      <w:r w:rsidRPr="007D3559">
        <w:t>Trade Finance system options – by selecting a Type of Trade finance options</w:t>
      </w:r>
    </w:p>
    <w:p w14:paraId="389336DC" w14:textId="77777777" w:rsidR="001E498A" w:rsidRPr="007D3559" w:rsidRDefault="001E498A" w:rsidP="0055042E">
      <w:pPr>
        <w:pStyle w:val="BodyText"/>
      </w:pPr>
      <w:r w:rsidRPr="007D3559">
        <w:rPr>
          <w:noProof/>
          <w:lang w:eastAsia="en-GB"/>
        </w:rPr>
        <w:drawing>
          <wp:inline distT="0" distB="0" distL="0" distR="0" wp14:anchorId="38935692" wp14:editId="38935693">
            <wp:extent cx="5362575" cy="2276475"/>
            <wp:effectExtent l="19050" t="0" r="9525" b="0"/>
            <wp:docPr id="31" name="Picture 31" descr="P9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941#yIS1"/>
                    <pic:cNvPicPr>
                      <a:picLocks noChangeAspect="1" noChangeArrowheads="1"/>
                    </pic:cNvPicPr>
                  </pic:nvPicPr>
                  <pic:blipFill>
                    <a:blip r:embed="rId19" cstate="print"/>
                    <a:srcRect/>
                    <a:stretch>
                      <a:fillRect/>
                    </a:stretch>
                  </pic:blipFill>
                  <pic:spPr bwMode="auto">
                    <a:xfrm>
                      <a:off x="0" y="0"/>
                      <a:ext cx="5362575" cy="2276475"/>
                    </a:xfrm>
                    <a:prstGeom prst="rect">
                      <a:avLst/>
                    </a:prstGeom>
                    <a:noFill/>
                    <a:ln w="9525">
                      <a:noFill/>
                      <a:miter lim="800000"/>
                      <a:headEnd/>
                      <a:tailEnd/>
                    </a:ln>
                  </pic:spPr>
                </pic:pic>
              </a:graphicData>
            </a:graphic>
          </wp:inline>
        </w:drawing>
      </w:r>
    </w:p>
    <w:p w14:paraId="389336DD" w14:textId="77777777" w:rsidR="001E498A" w:rsidRPr="007D3559" w:rsidRDefault="001E498A" w:rsidP="0055042E">
      <w:pPr>
        <w:pStyle w:val="BodyText"/>
      </w:pPr>
      <w:r w:rsidRPr="007D3559">
        <w:rPr>
          <w:noProof/>
          <w:lang w:eastAsia="en-GB"/>
        </w:rPr>
        <w:drawing>
          <wp:inline distT="0" distB="0" distL="0" distR="0" wp14:anchorId="38935694" wp14:editId="38935695">
            <wp:extent cx="5343525" cy="2314575"/>
            <wp:effectExtent l="19050" t="0" r="9525" b="0"/>
            <wp:docPr id="32" name="Picture 32" descr="P9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942#yIS1"/>
                    <pic:cNvPicPr>
                      <a:picLocks noChangeAspect="1" noChangeArrowheads="1"/>
                    </pic:cNvPicPr>
                  </pic:nvPicPr>
                  <pic:blipFill>
                    <a:blip r:embed="rId20" cstate="print"/>
                    <a:srcRect/>
                    <a:stretch>
                      <a:fillRect/>
                    </a:stretch>
                  </pic:blipFill>
                  <pic:spPr bwMode="auto">
                    <a:xfrm>
                      <a:off x="0" y="0"/>
                      <a:ext cx="5343525" cy="2314575"/>
                    </a:xfrm>
                    <a:prstGeom prst="rect">
                      <a:avLst/>
                    </a:prstGeom>
                    <a:noFill/>
                    <a:ln w="9525">
                      <a:noFill/>
                      <a:miter lim="800000"/>
                      <a:headEnd/>
                      <a:tailEnd/>
                    </a:ln>
                  </pic:spPr>
                </pic:pic>
              </a:graphicData>
            </a:graphic>
          </wp:inline>
        </w:drawing>
      </w:r>
    </w:p>
    <w:p w14:paraId="389336DE" w14:textId="77777777" w:rsidR="001E498A" w:rsidRPr="007D3559" w:rsidRDefault="001E498A" w:rsidP="001E498A">
      <w:pPr>
        <w:pStyle w:val="Heading3"/>
      </w:pPr>
      <w:bookmarkStart w:id="189" w:name="_Toc388518284"/>
      <w:bookmarkStart w:id="190" w:name="_Toc411442244"/>
      <w:bookmarkStart w:id="191" w:name="_Toc475016673"/>
      <w:bookmarkStart w:id="192" w:name="_Toc166693453"/>
      <w:r w:rsidRPr="007D3559">
        <w:t xml:space="preserve">Setting Up a Parameter </w:t>
      </w:r>
      <w:r w:rsidR="00D545A3" w:rsidRPr="007D3559">
        <w:t>T</w:t>
      </w:r>
      <w:r w:rsidRPr="007D3559">
        <w:t xml:space="preserve">hat </w:t>
      </w:r>
      <w:r w:rsidR="00D545A3" w:rsidRPr="007D3559">
        <w:t>H</w:t>
      </w:r>
      <w:r w:rsidRPr="007D3559">
        <w:t>as Not Yet Been Set</w:t>
      </w:r>
      <w:bookmarkEnd w:id="189"/>
      <w:bookmarkEnd w:id="190"/>
      <w:bookmarkEnd w:id="191"/>
      <w:bookmarkEnd w:id="192"/>
    </w:p>
    <w:p w14:paraId="389336DF" w14:textId="4A18FD07" w:rsidR="001E498A" w:rsidRPr="007D3559" w:rsidRDefault="001E498A" w:rsidP="0055042E">
      <w:pPr>
        <w:pStyle w:val="BodyText"/>
      </w:pPr>
      <w:r w:rsidRPr="007D3559">
        <w:t xml:space="preserve">To find and set up a parameter that has not yet been set, </w:t>
      </w:r>
      <w:r w:rsidR="00A30237">
        <w:t>click</w:t>
      </w:r>
      <w:r w:rsidRPr="007D3559">
        <w:t xml:space="preserve"> </w:t>
      </w:r>
      <w:r w:rsidRPr="007D3559">
        <w:rPr>
          <w:b/>
        </w:rPr>
        <w:t>Add</w:t>
      </w:r>
      <w:r w:rsidRPr="007D3559">
        <w:t xml:space="preserve"> in the Results pane.</w:t>
      </w:r>
    </w:p>
    <w:p w14:paraId="389336E0" w14:textId="77777777" w:rsidR="001E498A" w:rsidRPr="007D3559" w:rsidRDefault="001E498A" w:rsidP="0055042E">
      <w:pPr>
        <w:pStyle w:val="BodyText"/>
      </w:pPr>
      <w:r w:rsidRPr="007D3559">
        <w:rPr>
          <w:noProof/>
          <w:lang w:eastAsia="en-GB"/>
        </w:rPr>
        <w:lastRenderedPageBreak/>
        <w:drawing>
          <wp:inline distT="0" distB="0" distL="0" distR="0" wp14:anchorId="38935696" wp14:editId="38935697">
            <wp:extent cx="5295900" cy="1695450"/>
            <wp:effectExtent l="19050" t="0" r="0" b="0"/>
            <wp:docPr id="35" name="Picture 35" descr="P9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945#yIS1"/>
                    <pic:cNvPicPr>
                      <a:picLocks noChangeAspect="1" noChangeArrowheads="1"/>
                    </pic:cNvPicPr>
                  </pic:nvPicPr>
                  <pic:blipFill>
                    <a:blip r:embed="rId21" cstate="print"/>
                    <a:srcRect/>
                    <a:stretch>
                      <a:fillRect/>
                    </a:stretch>
                  </pic:blipFill>
                  <pic:spPr bwMode="auto">
                    <a:xfrm>
                      <a:off x="0" y="0"/>
                      <a:ext cx="5295900" cy="1695450"/>
                    </a:xfrm>
                    <a:prstGeom prst="rect">
                      <a:avLst/>
                    </a:prstGeom>
                    <a:noFill/>
                    <a:ln w="9525">
                      <a:noFill/>
                      <a:miter lim="800000"/>
                      <a:headEnd/>
                      <a:tailEnd/>
                    </a:ln>
                  </pic:spPr>
                </pic:pic>
              </a:graphicData>
            </a:graphic>
          </wp:inline>
        </w:drawing>
      </w:r>
    </w:p>
    <w:p w14:paraId="389336E1" w14:textId="053214C3" w:rsidR="001E498A" w:rsidRPr="007D3559" w:rsidRDefault="001E498A" w:rsidP="0055042E">
      <w:pPr>
        <w:pStyle w:val="BodyText"/>
      </w:pPr>
      <w:r w:rsidRPr="007D3559">
        <w:t xml:space="preserve">The window that is displayed lists all un-set parameters. To set one, select it, then </w:t>
      </w:r>
      <w:r w:rsidR="00A30237">
        <w:t>click</w:t>
      </w:r>
      <w:r w:rsidRPr="007D3559">
        <w:t xml:space="preserve"> </w:t>
      </w:r>
      <w:r w:rsidRPr="007D3559">
        <w:rPr>
          <w:b/>
        </w:rPr>
        <w:t>OK</w:t>
      </w:r>
      <w:r w:rsidRPr="007D3559">
        <w:t>. The same window is displayed as is used when you update a parameter.</w:t>
      </w:r>
    </w:p>
    <w:p w14:paraId="389336E2" w14:textId="77777777" w:rsidR="001E498A" w:rsidRPr="007D3559" w:rsidRDefault="001E498A" w:rsidP="0055042E">
      <w:pPr>
        <w:pStyle w:val="BodyText"/>
      </w:pPr>
      <w:r w:rsidRPr="007D3559">
        <w:t>Most system options involve a check box which, when checked, sets the value of the system option to 'Yes'. If the check box is subsequently unchecked, the value of the system option is instead set to 'No'. Leaving a system option unset is eq</w:t>
      </w:r>
      <w:r w:rsidR="0014467C" w:rsidRPr="007D3559">
        <w:t>uivalent to setting it to 'No'.</w:t>
      </w:r>
    </w:p>
    <w:p w14:paraId="389336E3" w14:textId="77777777" w:rsidR="001E498A" w:rsidRPr="007D3559" w:rsidRDefault="001E498A" w:rsidP="001E498A">
      <w:pPr>
        <w:pStyle w:val="Heading3"/>
      </w:pPr>
      <w:bookmarkStart w:id="193" w:name="_Toc388518285"/>
      <w:bookmarkStart w:id="194" w:name="_Toc411442245"/>
      <w:bookmarkStart w:id="195" w:name="_Toc475016674"/>
      <w:bookmarkStart w:id="196" w:name="_Toc166693454"/>
      <w:r w:rsidRPr="007D3559">
        <w:t>Changing a Parameter's Setting</w:t>
      </w:r>
      <w:bookmarkEnd w:id="193"/>
      <w:bookmarkEnd w:id="194"/>
      <w:bookmarkEnd w:id="195"/>
      <w:bookmarkEnd w:id="196"/>
    </w:p>
    <w:p w14:paraId="389336E4" w14:textId="77777777" w:rsidR="001E498A" w:rsidRPr="007D3559" w:rsidRDefault="001E498A" w:rsidP="0055042E">
      <w:pPr>
        <w:pStyle w:val="BodyText"/>
      </w:pPr>
      <w:r w:rsidRPr="007D3559">
        <w:rPr>
          <w:noProof/>
          <w:lang w:eastAsia="en-GB"/>
        </w:rPr>
        <w:drawing>
          <wp:inline distT="0" distB="0" distL="0" distR="0" wp14:anchorId="38935698" wp14:editId="38935699">
            <wp:extent cx="5362575" cy="1857375"/>
            <wp:effectExtent l="19050" t="0" r="9525" b="0"/>
            <wp:docPr id="36" name="Picture 36" descr="P9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949#yIS1"/>
                    <pic:cNvPicPr>
                      <a:picLocks noChangeAspect="1" noChangeArrowheads="1"/>
                    </pic:cNvPicPr>
                  </pic:nvPicPr>
                  <pic:blipFill>
                    <a:blip r:embed="rId22" cstate="print"/>
                    <a:srcRect/>
                    <a:stretch>
                      <a:fillRect/>
                    </a:stretch>
                  </pic:blipFill>
                  <pic:spPr bwMode="auto">
                    <a:xfrm>
                      <a:off x="0" y="0"/>
                      <a:ext cx="5362575" cy="1857375"/>
                    </a:xfrm>
                    <a:prstGeom prst="rect">
                      <a:avLst/>
                    </a:prstGeom>
                    <a:noFill/>
                    <a:ln w="9525">
                      <a:noFill/>
                      <a:miter lim="800000"/>
                      <a:headEnd/>
                      <a:tailEnd/>
                    </a:ln>
                  </pic:spPr>
                </pic:pic>
              </a:graphicData>
            </a:graphic>
          </wp:inline>
        </w:drawing>
      </w:r>
    </w:p>
    <w:p w14:paraId="389336E5" w14:textId="77777777" w:rsidR="001E498A" w:rsidRPr="007D3559" w:rsidRDefault="008144C6" w:rsidP="0055042E">
      <w:pPr>
        <w:pStyle w:val="BodyText"/>
      </w:pPr>
      <w:r w:rsidRPr="007D3559">
        <w:t xml:space="preserve">The system </w:t>
      </w:r>
      <w:r w:rsidR="001E498A" w:rsidRPr="007D3559">
        <w:t>displays full details of the selected parameter, including its description and default value, both of which you can change. The format of the Value field varies, depending on the data type.</w:t>
      </w:r>
    </w:p>
    <w:p w14:paraId="389336E6" w14:textId="77777777" w:rsidR="001E498A" w:rsidRPr="007D3559" w:rsidRDefault="001E498A" w:rsidP="002A3431">
      <w:pPr>
        <w:pStyle w:val="Heading3"/>
      </w:pPr>
      <w:bookmarkStart w:id="197" w:name="_Toc389224559"/>
      <w:bookmarkStart w:id="198" w:name="_Toc411442246"/>
      <w:bookmarkStart w:id="199" w:name="_Toc475016675"/>
      <w:bookmarkStart w:id="200" w:name="_Toc166693455"/>
      <w:r w:rsidRPr="007D3559">
        <w:t>Major Processing System Options</w:t>
      </w:r>
      <w:bookmarkEnd w:id="197"/>
      <w:bookmarkEnd w:id="198"/>
      <w:bookmarkEnd w:id="199"/>
      <w:bookmarkEnd w:id="200"/>
    </w:p>
    <w:p w14:paraId="389336E7" w14:textId="7E76E508" w:rsidR="001E498A" w:rsidRPr="007D3559" w:rsidRDefault="001E498A" w:rsidP="0055042E">
      <w:pPr>
        <w:pStyle w:val="BodyText"/>
      </w:pPr>
      <w:r w:rsidRPr="007D3559">
        <w:t xml:space="preserve">Select 'Major processing options' in the Type field and then </w:t>
      </w:r>
      <w:r w:rsidR="00A30237">
        <w:t>click</w:t>
      </w:r>
      <w:r w:rsidRPr="007D3559">
        <w:t xml:space="preserve"> </w:t>
      </w:r>
      <w:r w:rsidRPr="007D3559">
        <w:rPr>
          <w:b/>
        </w:rPr>
        <w:t>Refresh</w:t>
      </w:r>
      <w:r w:rsidRPr="007D3559">
        <w:t>.</w:t>
      </w:r>
    </w:p>
    <w:p w14:paraId="389336E8" w14:textId="77777777" w:rsidR="001E498A" w:rsidRPr="007D3559" w:rsidRDefault="001E498A" w:rsidP="0055042E">
      <w:pPr>
        <w:pStyle w:val="BodyText"/>
        <w:rPr>
          <w:rStyle w:val="HotSpot"/>
          <w:b/>
          <w:bCs/>
          <w:sz w:val="32"/>
          <w:szCs w:val="26"/>
        </w:rPr>
      </w:pPr>
      <w:r w:rsidRPr="007D3559">
        <w:rPr>
          <w:noProof/>
          <w:lang w:eastAsia="en-GB"/>
        </w:rPr>
        <w:drawing>
          <wp:inline distT="0" distB="0" distL="0" distR="0" wp14:anchorId="3893569A" wp14:editId="3893569B">
            <wp:extent cx="5362575" cy="2276475"/>
            <wp:effectExtent l="19050" t="0" r="9525" b="0"/>
            <wp:docPr id="37" name="Picture 37" descr="P9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953#yIS1"/>
                    <pic:cNvPicPr>
                      <a:picLocks noChangeAspect="1" noChangeArrowheads="1"/>
                    </pic:cNvPicPr>
                  </pic:nvPicPr>
                  <pic:blipFill>
                    <a:blip r:embed="rId19" cstate="print"/>
                    <a:srcRect/>
                    <a:stretch>
                      <a:fillRect/>
                    </a:stretch>
                  </pic:blipFill>
                  <pic:spPr bwMode="auto">
                    <a:xfrm>
                      <a:off x="0" y="0"/>
                      <a:ext cx="5362575" cy="2276475"/>
                    </a:xfrm>
                    <a:prstGeom prst="rect">
                      <a:avLst/>
                    </a:prstGeom>
                    <a:noFill/>
                    <a:ln w="9525">
                      <a:noFill/>
                      <a:miter lim="800000"/>
                      <a:headEnd/>
                      <a:tailEnd/>
                    </a:ln>
                  </pic:spPr>
                </pic:pic>
              </a:graphicData>
            </a:graphic>
          </wp:inline>
        </w:drawing>
      </w:r>
    </w:p>
    <w:p w14:paraId="389336E9" w14:textId="77777777" w:rsidR="001E498A" w:rsidRPr="007D3559" w:rsidRDefault="001E498A" w:rsidP="0055042E">
      <w:pPr>
        <w:pStyle w:val="BodyText"/>
      </w:pPr>
      <w:r w:rsidRPr="007D3559">
        <w:rPr>
          <w:rStyle w:val="HotSpot"/>
          <w:color w:val="414141"/>
        </w:rPr>
        <w:t>Full instructions on using this window are provided earlier</w:t>
      </w:r>
      <w:r w:rsidR="00A25672" w:rsidRPr="007D3559">
        <w:rPr>
          <w:rStyle w:val="HotSpot"/>
          <w:color w:val="414141"/>
        </w:rPr>
        <w:t>.</w:t>
      </w:r>
    </w:p>
    <w:p w14:paraId="389336EA" w14:textId="4CC49129" w:rsidR="001E498A" w:rsidRPr="007D3559" w:rsidRDefault="001E498A" w:rsidP="0055042E">
      <w:pPr>
        <w:pStyle w:val="BodyText"/>
      </w:pPr>
      <w:r w:rsidRPr="007D3559">
        <w:t xml:space="preserve">A complete list of Major processing options </w:t>
      </w:r>
      <w:r w:rsidR="00167B0C" w:rsidRPr="007D3559">
        <w:t>is</w:t>
      </w:r>
      <w:r w:rsidRPr="007D3559">
        <w:t xml:space="preserve"> given in Appendix B. </w:t>
      </w:r>
    </w:p>
    <w:p w14:paraId="389336EB" w14:textId="77777777" w:rsidR="001E498A" w:rsidRPr="007D3559" w:rsidRDefault="001E498A" w:rsidP="002A3431">
      <w:pPr>
        <w:pStyle w:val="Heading3"/>
      </w:pPr>
      <w:bookmarkStart w:id="201" w:name="_Toc388518287"/>
      <w:bookmarkStart w:id="202" w:name="_Toc389224560"/>
      <w:bookmarkStart w:id="203" w:name="_Toc411442247"/>
      <w:bookmarkStart w:id="204" w:name="_Toc475016676"/>
      <w:bookmarkStart w:id="205" w:name="_Toc166693456"/>
      <w:r w:rsidRPr="007D3559">
        <w:lastRenderedPageBreak/>
        <w:t>Trade Finance Options</w:t>
      </w:r>
      <w:bookmarkEnd w:id="201"/>
      <w:bookmarkEnd w:id="202"/>
      <w:bookmarkEnd w:id="203"/>
      <w:bookmarkEnd w:id="204"/>
      <w:bookmarkEnd w:id="205"/>
    </w:p>
    <w:p w14:paraId="389336EC" w14:textId="77777777" w:rsidR="001E498A" w:rsidRPr="007D3559" w:rsidRDefault="001E498A" w:rsidP="0055042E">
      <w:pPr>
        <w:pStyle w:val="BodyText"/>
      </w:pPr>
      <w:r w:rsidRPr="007D3559">
        <w:rPr>
          <w:noProof/>
          <w:lang w:eastAsia="en-GB"/>
        </w:rPr>
        <w:drawing>
          <wp:inline distT="0" distB="0" distL="0" distR="0" wp14:anchorId="3893569C" wp14:editId="3893569D">
            <wp:extent cx="5343525" cy="2314575"/>
            <wp:effectExtent l="19050" t="0" r="9525" b="0"/>
            <wp:docPr id="38" name="Picture 38" descr="P9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957#yIS1"/>
                    <pic:cNvPicPr>
                      <a:picLocks noChangeAspect="1" noChangeArrowheads="1"/>
                    </pic:cNvPicPr>
                  </pic:nvPicPr>
                  <pic:blipFill>
                    <a:blip r:embed="rId20" cstate="print"/>
                    <a:srcRect/>
                    <a:stretch>
                      <a:fillRect/>
                    </a:stretch>
                  </pic:blipFill>
                  <pic:spPr bwMode="auto">
                    <a:xfrm>
                      <a:off x="0" y="0"/>
                      <a:ext cx="5343525" cy="2314575"/>
                    </a:xfrm>
                    <a:prstGeom prst="rect">
                      <a:avLst/>
                    </a:prstGeom>
                    <a:noFill/>
                    <a:ln w="9525">
                      <a:noFill/>
                      <a:miter lim="800000"/>
                      <a:headEnd/>
                      <a:tailEnd/>
                    </a:ln>
                  </pic:spPr>
                </pic:pic>
              </a:graphicData>
            </a:graphic>
          </wp:inline>
        </w:drawing>
      </w:r>
    </w:p>
    <w:p w14:paraId="389336ED" w14:textId="77BE13FA" w:rsidR="001E498A" w:rsidRPr="007D3559" w:rsidRDefault="001E498A" w:rsidP="0055042E">
      <w:pPr>
        <w:pStyle w:val="BodyText"/>
      </w:pPr>
      <w:r w:rsidRPr="007D3559">
        <w:t xml:space="preserve">Select 'Trade Finance Options' in the Type field and then </w:t>
      </w:r>
      <w:r w:rsidR="00A30237">
        <w:t>click</w:t>
      </w:r>
      <w:r w:rsidRPr="007D3559">
        <w:t xml:space="preserve"> </w:t>
      </w:r>
      <w:r w:rsidRPr="007D3559">
        <w:rPr>
          <w:b/>
        </w:rPr>
        <w:t>Refresh</w:t>
      </w:r>
      <w:r w:rsidRPr="007D3559">
        <w:t>.</w:t>
      </w:r>
    </w:p>
    <w:p w14:paraId="389336EE" w14:textId="77777777" w:rsidR="001E498A" w:rsidRPr="007D3559" w:rsidRDefault="001E498A" w:rsidP="0055042E">
      <w:pPr>
        <w:pStyle w:val="BodyText"/>
      </w:pPr>
      <w:r w:rsidRPr="007D3559">
        <w:rPr>
          <w:rStyle w:val="HotSpot"/>
          <w:color w:val="414141"/>
        </w:rPr>
        <w:t>Full instructions on using this window are provided earlier.</w:t>
      </w:r>
    </w:p>
    <w:p w14:paraId="389336EF" w14:textId="2C01B2C7" w:rsidR="001E498A" w:rsidRPr="007D3559" w:rsidRDefault="001E498A" w:rsidP="0055042E">
      <w:pPr>
        <w:pStyle w:val="BodyText"/>
      </w:pPr>
      <w:r w:rsidRPr="007D3559">
        <w:t xml:space="preserve">A complete list of Trade finance options </w:t>
      </w:r>
      <w:r w:rsidR="00167B0C" w:rsidRPr="007D3559">
        <w:t>is</w:t>
      </w:r>
      <w:r w:rsidRPr="007D3559">
        <w:t xml:space="preserve"> given in Appendix B.</w:t>
      </w:r>
    </w:p>
    <w:p w14:paraId="389336F0" w14:textId="6967C111" w:rsidR="0014467C" w:rsidRPr="007D3559" w:rsidRDefault="0014467C" w:rsidP="0055042E">
      <w:pPr>
        <w:pStyle w:val="BodyText"/>
      </w:pPr>
      <w:bookmarkStart w:id="206" w:name="_Toc388518288"/>
      <w:bookmarkStart w:id="207" w:name="_Toc389224561"/>
    </w:p>
    <w:p w14:paraId="33348782" w14:textId="0029D135" w:rsidR="008633EF" w:rsidRDefault="008633EF" w:rsidP="002A3431">
      <w:pPr>
        <w:pStyle w:val="Heading2"/>
      </w:pPr>
      <w:bookmarkStart w:id="208" w:name="_Ref14695901"/>
      <w:bookmarkStart w:id="209" w:name="_Toc166693457"/>
      <w:bookmarkStart w:id="210" w:name="_Toc411442248"/>
      <w:bookmarkStart w:id="211" w:name="_Toc475016677"/>
      <w:r>
        <w:t>Product Group</w:t>
      </w:r>
      <w:bookmarkEnd w:id="208"/>
      <w:bookmarkEnd w:id="209"/>
    </w:p>
    <w:p w14:paraId="5F4BA0A4" w14:textId="481795E3" w:rsidR="008633EF" w:rsidRDefault="00A17CA6">
      <w:pPr>
        <w:spacing w:after="200" w:line="276" w:lineRule="auto"/>
      </w:pPr>
      <w:r>
        <w:t>Product group</w:t>
      </w:r>
      <w:r w:rsidR="00DE4709">
        <w:t>s</w:t>
      </w:r>
      <w:r>
        <w:t xml:space="preserve"> enables you to define a group of products as Product </w:t>
      </w:r>
      <w:r w:rsidR="00DE4709">
        <w:t>g</w:t>
      </w:r>
      <w:r>
        <w:t>roup</w:t>
      </w:r>
      <w:r w:rsidR="002530E7">
        <w:t xml:space="preserve"> and configure</w:t>
      </w:r>
      <w:r w:rsidR="002530E7" w:rsidRPr="002530E7">
        <w:t xml:space="preserve"> a CAS which</w:t>
      </w:r>
      <w:r w:rsidR="00DE4709">
        <w:t xml:space="preserve"> may</w:t>
      </w:r>
      <w:r w:rsidR="002530E7" w:rsidRPr="002530E7">
        <w:t xml:space="preserve"> support one or more Product groups. </w:t>
      </w:r>
    </w:p>
    <w:p w14:paraId="7A280611" w14:textId="02BADEDA" w:rsidR="002B75EA" w:rsidRDefault="002B75EA" w:rsidP="002A3431">
      <w:pPr>
        <w:spacing w:after="200" w:line="276" w:lineRule="auto"/>
      </w:pPr>
      <w:r>
        <w:t>Product groups</w:t>
      </w:r>
      <w:r w:rsidR="001432E5" w:rsidRPr="001432E5">
        <w:t xml:space="preserve"> are set up using the </w:t>
      </w:r>
      <w:r w:rsidR="004C14DB">
        <w:t>S</w:t>
      </w:r>
      <w:r w:rsidR="001432E5" w:rsidRPr="001432E5">
        <w:t xml:space="preserve">ystem </w:t>
      </w:r>
      <w:r w:rsidR="004C14DB">
        <w:t>T</w:t>
      </w:r>
      <w:r w:rsidR="001432E5" w:rsidRPr="001432E5">
        <w:t xml:space="preserve">ailoring application's General System </w:t>
      </w:r>
      <w:proofErr w:type="spellStart"/>
      <w:r w:rsidR="001432E5" w:rsidRPr="001432E5">
        <w:t>Definition|</w:t>
      </w:r>
      <w:r>
        <w:t>Product</w:t>
      </w:r>
      <w:proofErr w:type="spellEnd"/>
      <w:r>
        <w:t xml:space="preserve"> group</w:t>
      </w:r>
      <w:r w:rsidR="008E1859">
        <w:t>s</w:t>
      </w:r>
      <w:r>
        <w:t xml:space="preserve"> </w:t>
      </w:r>
      <w:r w:rsidR="001432E5" w:rsidRPr="001432E5">
        <w:t>menu option.</w:t>
      </w:r>
    </w:p>
    <w:p w14:paraId="03DF41C3" w14:textId="77777777" w:rsidR="002B75EA" w:rsidRDefault="002B75EA" w:rsidP="002B75EA">
      <w:r>
        <w:rPr>
          <w:noProof/>
        </w:rPr>
        <w:drawing>
          <wp:inline distT="0" distB="0" distL="0" distR="0" wp14:anchorId="12D37872" wp14:editId="55C06815">
            <wp:extent cx="5731510" cy="2018339"/>
            <wp:effectExtent l="19050" t="19050" r="21590" b="20320"/>
            <wp:docPr id="127" name="Picture 127" descr="P9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P965#yIS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18339"/>
                    </a:xfrm>
                    <a:prstGeom prst="rect">
                      <a:avLst/>
                    </a:prstGeom>
                    <a:noFill/>
                    <a:ln w="3175">
                      <a:solidFill>
                        <a:schemeClr val="tx1"/>
                      </a:solidFill>
                    </a:ln>
                  </pic:spPr>
                </pic:pic>
              </a:graphicData>
            </a:graphic>
          </wp:inline>
        </w:drawing>
      </w:r>
    </w:p>
    <w:p w14:paraId="26EA77B6" w14:textId="521385B1" w:rsidR="002B75EA" w:rsidRDefault="00DB7B4E" w:rsidP="002B75EA">
      <w:pPr>
        <w:pStyle w:val="BodyText"/>
      </w:pPr>
      <w:r>
        <w:t xml:space="preserve">Use </w:t>
      </w:r>
      <w:r w:rsidR="00845536">
        <w:t>f</w:t>
      </w:r>
      <w:r w:rsidR="002B75EA">
        <w:t xml:space="preserve">ilters to search for </w:t>
      </w:r>
      <w:r w:rsidR="00845536">
        <w:t xml:space="preserve">the </w:t>
      </w:r>
      <w:r w:rsidR="002B75EA">
        <w:t>existing Product groups using standard search criteria.</w:t>
      </w:r>
    </w:p>
    <w:p w14:paraId="5926F62A" w14:textId="77777777" w:rsidR="002B75EA" w:rsidRDefault="002B75EA" w:rsidP="002B75EA">
      <w:pPr>
        <w:pStyle w:val="BodyText"/>
      </w:pPr>
      <w:r>
        <w:t xml:space="preserve">To create a new Product group, click the </w:t>
      </w:r>
      <w:r w:rsidRPr="005F7547">
        <w:rPr>
          <w:b/>
        </w:rPr>
        <w:t>New</w:t>
      </w:r>
      <w:r>
        <w:t xml:space="preserve"> button and in the Details pane, input the ID and Description of the new group.</w:t>
      </w:r>
    </w:p>
    <w:p w14:paraId="46BE9288" w14:textId="6293A59C" w:rsidR="002B75EA" w:rsidRDefault="002B75EA" w:rsidP="002B75EA">
      <w:pPr>
        <w:pStyle w:val="BodyText"/>
      </w:pPr>
      <w:r>
        <w:t xml:space="preserve">The system automatically defaults all products available to be mapped to the group. Select the products individually or click </w:t>
      </w:r>
      <w:r w:rsidRPr="002A3431">
        <w:rPr>
          <w:b/>
        </w:rPr>
        <w:t>Add all</w:t>
      </w:r>
      <w:r>
        <w:t xml:space="preserve"> button to add all the products.</w:t>
      </w:r>
    </w:p>
    <w:p w14:paraId="18084D1E" w14:textId="77777777" w:rsidR="002B75EA" w:rsidRDefault="002B75EA" w:rsidP="002B75EA">
      <w:r>
        <w:rPr>
          <w:noProof/>
        </w:rPr>
        <w:lastRenderedPageBreak/>
        <w:drawing>
          <wp:inline distT="0" distB="0" distL="0" distR="0" wp14:anchorId="5165D015" wp14:editId="49ECA965">
            <wp:extent cx="5731510" cy="2346266"/>
            <wp:effectExtent l="19050" t="19050" r="21590" b="16510"/>
            <wp:docPr id="128" name="Picture 128" descr="P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P969#yIS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46266"/>
                    </a:xfrm>
                    <a:prstGeom prst="rect">
                      <a:avLst/>
                    </a:prstGeom>
                    <a:noFill/>
                    <a:ln w="3175">
                      <a:solidFill>
                        <a:schemeClr val="tx1"/>
                      </a:solidFill>
                    </a:ln>
                  </pic:spPr>
                </pic:pic>
              </a:graphicData>
            </a:graphic>
          </wp:inline>
        </w:drawing>
      </w:r>
    </w:p>
    <w:p w14:paraId="118325FC" w14:textId="77777777" w:rsidR="002B75EA" w:rsidRDefault="002B75EA" w:rsidP="002A3431">
      <w:pPr>
        <w:pStyle w:val="Heading3"/>
      </w:pPr>
      <w:bookmarkStart w:id="212" w:name="_Toc166693458"/>
      <w:r>
        <w:t>Mapping Product Groups to CAS</w:t>
      </w:r>
      <w:bookmarkEnd w:id="212"/>
    </w:p>
    <w:p w14:paraId="6F54DCDB" w14:textId="77777777" w:rsidR="002B75EA" w:rsidRDefault="002B75EA" w:rsidP="002B75EA">
      <w:pPr>
        <w:pStyle w:val="BodyText"/>
      </w:pPr>
      <w:r>
        <w:t xml:space="preserve">The Product Group can then be mapped to the relevant Corporate Access System (CAS) via System Tailoring | Corporate Access Systems | Corporate access system options maintenance. </w:t>
      </w:r>
    </w:p>
    <w:p w14:paraId="25A9B31F" w14:textId="77777777" w:rsidR="002B75EA" w:rsidRDefault="002B75EA" w:rsidP="002B75EA">
      <w:pPr>
        <w:pStyle w:val="BodyText"/>
      </w:pPr>
      <w:r>
        <w:t xml:space="preserve">Click </w:t>
      </w:r>
      <w:r w:rsidRPr="00CB62F7">
        <w:rPr>
          <w:b/>
        </w:rPr>
        <w:t>Options</w:t>
      </w:r>
      <w:r>
        <w:t xml:space="preserve"> button to view Corporate access system options maintenance pane for respective CAS.</w:t>
      </w:r>
    </w:p>
    <w:p w14:paraId="7A4985F3" w14:textId="77777777" w:rsidR="002B75EA" w:rsidRDefault="002B75EA" w:rsidP="002B75EA">
      <w:pPr>
        <w:pStyle w:val="BodyText"/>
      </w:pPr>
      <w:r>
        <w:t>For mapping, Product Group should be enabled/disabled for CAS.</w:t>
      </w:r>
    </w:p>
    <w:p w14:paraId="71A4A560" w14:textId="77777777" w:rsidR="002B75EA" w:rsidRDefault="002B75EA" w:rsidP="002B75EA">
      <w:pPr>
        <w:pStyle w:val="BodyText"/>
      </w:pPr>
      <w:r>
        <w:rPr>
          <w:noProof/>
        </w:rPr>
        <w:drawing>
          <wp:inline distT="0" distB="0" distL="0" distR="0" wp14:anchorId="172B5386" wp14:editId="742FE842">
            <wp:extent cx="5731510" cy="2404466"/>
            <wp:effectExtent l="19050" t="19050" r="21590" b="15240"/>
            <wp:docPr id="139" name="Picture 139" descr="P9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P974#yIS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04466"/>
                    </a:xfrm>
                    <a:prstGeom prst="rect">
                      <a:avLst/>
                    </a:prstGeom>
                    <a:noFill/>
                    <a:ln w="3175">
                      <a:solidFill>
                        <a:schemeClr val="tx1"/>
                      </a:solidFill>
                    </a:ln>
                  </pic:spPr>
                </pic:pic>
              </a:graphicData>
            </a:graphic>
          </wp:inline>
        </w:drawing>
      </w:r>
    </w:p>
    <w:p w14:paraId="54693581" w14:textId="3C9CAA67" w:rsidR="002B75EA" w:rsidRDefault="002B75EA" w:rsidP="002B75EA">
      <w:r>
        <w:t>Under Mapped items,</w:t>
      </w:r>
      <w:r w:rsidRPr="00C32BD3">
        <w:t xml:space="preserve"> view</w:t>
      </w:r>
      <w:r w:rsidR="00E361A3">
        <w:t xml:space="preserve"> the details</w:t>
      </w:r>
      <w:r w:rsidRPr="00C32BD3">
        <w:t xml:space="preserve"> as to which Product has been mapped to the CAS</w:t>
      </w:r>
      <w:r>
        <w:t>.</w:t>
      </w:r>
      <w:r>
        <w:rPr>
          <w:noProof/>
        </w:rPr>
        <w:drawing>
          <wp:inline distT="0" distB="0" distL="0" distR="0" wp14:anchorId="6CEE2F19" wp14:editId="0891CD7E">
            <wp:extent cx="5731510" cy="2635797"/>
            <wp:effectExtent l="19050" t="19050" r="21590" b="12700"/>
            <wp:docPr id="140" name="Picture 140" descr="P9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975#yI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35797"/>
                    </a:xfrm>
                    <a:prstGeom prst="rect">
                      <a:avLst/>
                    </a:prstGeom>
                    <a:noFill/>
                    <a:ln w="3175">
                      <a:solidFill>
                        <a:schemeClr val="tx1"/>
                      </a:solidFill>
                    </a:ln>
                  </pic:spPr>
                </pic:pic>
              </a:graphicData>
            </a:graphic>
          </wp:inline>
        </w:drawing>
      </w:r>
    </w:p>
    <w:p w14:paraId="633689C7" w14:textId="77777777" w:rsidR="002B75EA" w:rsidRDefault="002B75EA" w:rsidP="002B75EA">
      <w:r>
        <w:t>There is provision to add/update the associated Product groups.</w:t>
      </w:r>
    </w:p>
    <w:p w14:paraId="3E50710F" w14:textId="77777777" w:rsidR="002B75EA" w:rsidRDefault="002B75EA" w:rsidP="002B75EA">
      <w:r>
        <w:rPr>
          <w:noProof/>
        </w:rPr>
        <w:lastRenderedPageBreak/>
        <w:drawing>
          <wp:inline distT="0" distB="0" distL="0" distR="0" wp14:anchorId="5C85148B" wp14:editId="7871F40E">
            <wp:extent cx="5731510" cy="2913665"/>
            <wp:effectExtent l="19050" t="19050" r="21590" b="20320"/>
            <wp:docPr id="141" name="Picture 141" descr="P9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P977#yIS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13665"/>
                    </a:xfrm>
                    <a:prstGeom prst="rect">
                      <a:avLst/>
                    </a:prstGeom>
                    <a:noFill/>
                    <a:ln w="3175">
                      <a:solidFill>
                        <a:schemeClr val="tx1"/>
                      </a:solidFill>
                    </a:ln>
                  </pic:spPr>
                </pic:pic>
              </a:graphicData>
            </a:graphic>
          </wp:inline>
        </w:drawing>
      </w:r>
    </w:p>
    <w:p w14:paraId="2F0E1727" w14:textId="77777777" w:rsidR="002B75EA" w:rsidRDefault="002B75EA" w:rsidP="002B75EA">
      <w:pPr>
        <w:spacing w:after="200" w:line="276" w:lineRule="auto"/>
      </w:pPr>
      <w:r>
        <w:t>Also, there is a provision to delete the associate Product groups as shown below:</w:t>
      </w:r>
    </w:p>
    <w:p w14:paraId="4A9B10AE" w14:textId="77777777" w:rsidR="002B75EA" w:rsidRDefault="002B75EA" w:rsidP="002B75EA">
      <w:pPr>
        <w:spacing w:after="200" w:line="276" w:lineRule="auto"/>
      </w:pPr>
      <w:r>
        <w:rPr>
          <w:noProof/>
        </w:rPr>
        <w:drawing>
          <wp:inline distT="0" distB="0" distL="0" distR="0" wp14:anchorId="46ACBBF1" wp14:editId="6EFFD452">
            <wp:extent cx="5730875" cy="2374708"/>
            <wp:effectExtent l="0" t="0" r="3175" b="6985"/>
            <wp:docPr id="145" name="Picture 145" descr="P9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P979#yIS1"/>
                    <pic:cNvPicPr/>
                  </pic:nvPicPr>
                  <pic:blipFill rotWithShape="1">
                    <a:blip r:embed="rId28"/>
                    <a:srcRect t="17935" b="8356"/>
                    <a:stretch/>
                  </pic:blipFill>
                  <pic:spPr bwMode="auto">
                    <a:xfrm>
                      <a:off x="0" y="0"/>
                      <a:ext cx="5731510" cy="2374971"/>
                    </a:xfrm>
                    <a:prstGeom prst="rect">
                      <a:avLst/>
                    </a:prstGeom>
                    <a:ln>
                      <a:noFill/>
                    </a:ln>
                    <a:extLst>
                      <a:ext uri="{53640926-AAD7-44D8-BBD7-CCE9431645EC}">
                        <a14:shadowObscured xmlns:a14="http://schemas.microsoft.com/office/drawing/2010/main"/>
                      </a:ext>
                    </a:extLst>
                  </pic:spPr>
                </pic:pic>
              </a:graphicData>
            </a:graphic>
          </wp:inline>
        </w:drawing>
      </w:r>
    </w:p>
    <w:p w14:paraId="389336F1" w14:textId="58F02ABC" w:rsidR="001E498A" w:rsidRPr="007D3559" w:rsidRDefault="001E498A" w:rsidP="001E498A">
      <w:pPr>
        <w:pStyle w:val="Heading2"/>
      </w:pPr>
      <w:bookmarkStart w:id="213" w:name="_Ref14695359"/>
      <w:bookmarkStart w:id="214" w:name="_Toc166693459"/>
      <w:r w:rsidRPr="007D3559">
        <w:t>External Systems</w:t>
      </w:r>
      <w:bookmarkEnd w:id="206"/>
      <w:bookmarkEnd w:id="207"/>
      <w:bookmarkEnd w:id="210"/>
      <w:bookmarkEnd w:id="211"/>
      <w:bookmarkEnd w:id="213"/>
      <w:bookmarkEnd w:id="214"/>
    </w:p>
    <w:p w14:paraId="389336F2" w14:textId="2910C33A" w:rsidR="001E498A" w:rsidRPr="007D3559" w:rsidRDefault="001E498A" w:rsidP="0055042E">
      <w:pPr>
        <w:pStyle w:val="BodyText"/>
      </w:pPr>
      <w:r w:rsidRPr="007D3559">
        <w:t xml:space="preserve">The External system definition function allows you to specify all the bank’s systems that </w:t>
      </w:r>
      <w:r w:rsidR="003F0C28">
        <w:t>Trade Innovation</w:t>
      </w:r>
      <w:r w:rsidRPr="007D3559">
        <w:t xml:space="preserve"> will interface to.</w:t>
      </w:r>
      <w:r w:rsidR="002C1A16" w:rsidRPr="007D3559">
        <w:t xml:space="preserve"> </w:t>
      </w:r>
      <w:r w:rsidRPr="007D3559">
        <w:t>External systems may provide services for the following:</w:t>
      </w:r>
    </w:p>
    <w:p w14:paraId="389336F3" w14:textId="77777777" w:rsidR="001E498A" w:rsidRPr="007D3559" w:rsidRDefault="001E498A" w:rsidP="00655665">
      <w:pPr>
        <w:pStyle w:val="BulletLevel1"/>
      </w:pPr>
      <w:r w:rsidRPr="007D3559">
        <w:t>Account balance</w:t>
      </w:r>
    </w:p>
    <w:p w14:paraId="389336F4" w14:textId="69E72E29" w:rsidR="001E498A" w:rsidRDefault="001E498A" w:rsidP="00655665">
      <w:pPr>
        <w:pStyle w:val="BulletLevel1"/>
      </w:pPr>
      <w:r w:rsidRPr="007D3559">
        <w:t>Accounts</w:t>
      </w:r>
    </w:p>
    <w:p w14:paraId="64E2DC72" w14:textId="215BC25B" w:rsidR="001651EA" w:rsidRPr="007D3559" w:rsidRDefault="001651EA" w:rsidP="00655665">
      <w:pPr>
        <w:pStyle w:val="BulletLevel1"/>
      </w:pPr>
      <w:r>
        <w:t>Base rate</w:t>
      </w:r>
    </w:p>
    <w:p w14:paraId="389336F5" w14:textId="77777777" w:rsidR="006E2FA0" w:rsidRPr="007D3559" w:rsidRDefault="006E2FA0" w:rsidP="00655665">
      <w:pPr>
        <w:pStyle w:val="BulletLevel1"/>
      </w:pPr>
      <w:r w:rsidRPr="007D3559">
        <w:t xml:space="preserve">Attachments </w:t>
      </w:r>
      <w:r w:rsidR="002C1A16" w:rsidRPr="007D3559">
        <w:t>Document Management System</w:t>
      </w:r>
      <w:r w:rsidR="00B83BA9" w:rsidRPr="007D3559">
        <w:t xml:space="preserve"> (DMS)</w:t>
      </w:r>
    </w:p>
    <w:p w14:paraId="389336F6" w14:textId="77777777" w:rsidR="001E498A" w:rsidRPr="007D3559" w:rsidRDefault="001E498A" w:rsidP="00655665">
      <w:pPr>
        <w:pStyle w:val="BulletLevel1"/>
      </w:pPr>
      <w:r w:rsidRPr="007D3559">
        <w:t>Customer settlements</w:t>
      </w:r>
    </w:p>
    <w:p w14:paraId="389336F7" w14:textId="77777777" w:rsidR="001E498A" w:rsidRPr="007D3559" w:rsidRDefault="001E498A" w:rsidP="00655665">
      <w:pPr>
        <w:pStyle w:val="BulletLevel1"/>
      </w:pPr>
      <w:r w:rsidRPr="007D3559">
        <w:t>Customer</w:t>
      </w:r>
    </w:p>
    <w:p w14:paraId="389336F8" w14:textId="77777777" w:rsidR="006E2FA0" w:rsidRPr="007D3559" w:rsidRDefault="006E2FA0" w:rsidP="00655665">
      <w:pPr>
        <w:pStyle w:val="BulletLevel1"/>
      </w:pPr>
      <w:r w:rsidRPr="007D3559">
        <w:t>Exchange step responses (for use with Advanced workflow)</w:t>
      </w:r>
    </w:p>
    <w:p w14:paraId="389336F9" w14:textId="77777777" w:rsidR="006E2FA0" w:rsidRDefault="006E2FA0" w:rsidP="00655665">
      <w:pPr>
        <w:pStyle w:val="BulletLevel1"/>
      </w:pPr>
      <w:r w:rsidRPr="007D3559">
        <w:t>External review step responses (for use with Advanced workflow)</w:t>
      </w:r>
    </w:p>
    <w:p w14:paraId="389336FA" w14:textId="5B73BB58" w:rsidR="00712778" w:rsidRPr="007D3559" w:rsidRDefault="00712778" w:rsidP="00655665">
      <w:pPr>
        <w:pStyle w:val="BulletLevel1"/>
      </w:pPr>
      <w:r>
        <w:t>Release notifications of event data</w:t>
      </w:r>
      <w:r w:rsidR="00920D06">
        <w:t xml:space="preserve"> (</w:t>
      </w:r>
      <w:r w:rsidR="00920D06" w:rsidRPr="007D3559">
        <w:t>for use with Advanced workflow</w:t>
      </w:r>
      <w:r w:rsidR="00920D06">
        <w:t>)</w:t>
      </w:r>
    </w:p>
    <w:p w14:paraId="389336FB" w14:textId="77777777" w:rsidR="001E498A" w:rsidRDefault="001E498A" w:rsidP="00655665">
      <w:pPr>
        <w:pStyle w:val="BulletLevel1"/>
      </w:pPr>
      <w:r w:rsidRPr="007D3559">
        <w:t>Facilities</w:t>
      </w:r>
    </w:p>
    <w:p w14:paraId="389336FC" w14:textId="77777777" w:rsidR="00113568" w:rsidRPr="007D3559" w:rsidRDefault="00113568" w:rsidP="00655665">
      <w:pPr>
        <w:pStyle w:val="BulletLevel1"/>
      </w:pPr>
      <w:r>
        <w:t>Fees and Billing</w:t>
      </w:r>
    </w:p>
    <w:p w14:paraId="389336FD" w14:textId="77777777" w:rsidR="001E498A" w:rsidRPr="007D3559" w:rsidRDefault="001E498A" w:rsidP="00655665">
      <w:pPr>
        <w:pStyle w:val="BulletLevel1"/>
      </w:pPr>
      <w:r w:rsidRPr="007D3559">
        <w:t>Financing</w:t>
      </w:r>
    </w:p>
    <w:p w14:paraId="389336FE" w14:textId="77777777" w:rsidR="001E498A" w:rsidRPr="007D3559" w:rsidRDefault="001E498A" w:rsidP="00655665">
      <w:pPr>
        <w:pStyle w:val="BulletLevel1"/>
      </w:pPr>
      <w:r w:rsidRPr="007D3559">
        <w:t>FX dealer rate request</w:t>
      </w:r>
    </w:p>
    <w:p w14:paraId="389336FF" w14:textId="77777777" w:rsidR="001E498A" w:rsidRPr="007D3559" w:rsidRDefault="001E498A" w:rsidP="00655665">
      <w:pPr>
        <w:pStyle w:val="BulletLevel1"/>
      </w:pPr>
      <w:r w:rsidRPr="007D3559">
        <w:lastRenderedPageBreak/>
        <w:t>FX spot rate</w:t>
      </w:r>
    </w:p>
    <w:p w14:paraId="38933700" w14:textId="77777777" w:rsidR="001E498A" w:rsidRPr="007D3559" w:rsidRDefault="001E498A" w:rsidP="00655665">
      <w:pPr>
        <w:pStyle w:val="BulletLevel1"/>
      </w:pPr>
      <w:r w:rsidRPr="007D3559">
        <w:t>FX deals</w:t>
      </w:r>
    </w:p>
    <w:p w14:paraId="38933701" w14:textId="77777777" w:rsidR="001E498A" w:rsidRPr="007D3559" w:rsidRDefault="001E498A" w:rsidP="00655665">
      <w:pPr>
        <w:pStyle w:val="BulletLevel1"/>
      </w:pPr>
      <w:r w:rsidRPr="007D3559">
        <w:t>FX options</w:t>
      </w:r>
    </w:p>
    <w:p w14:paraId="38933702" w14:textId="77777777" w:rsidR="001E498A" w:rsidRPr="007D3559" w:rsidRDefault="001E498A" w:rsidP="00655665">
      <w:pPr>
        <w:pStyle w:val="BulletLevel1"/>
      </w:pPr>
      <w:r w:rsidRPr="007D3559">
        <w:t>General ledger</w:t>
      </w:r>
    </w:p>
    <w:p w14:paraId="38933703" w14:textId="77777777" w:rsidR="001E498A" w:rsidRPr="007D3559" w:rsidRDefault="001E498A" w:rsidP="00655665">
      <w:pPr>
        <w:pStyle w:val="BulletLevel1"/>
      </w:pPr>
      <w:r w:rsidRPr="007D3559">
        <w:t>General messages</w:t>
      </w:r>
    </w:p>
    <w:p w14:paraId="38933704" w14:textId="77777777" w:rsidR="006E2FA0" w:rsidRPr="007D3559" w:rsidRDefault="006E2FA0" w:rsidP="00655665">
      <w:pPr>
        <w:pStyle w:val="BulletLevel1"/>
      </w:pPr>
      <w:r w:rsidRPr="007D3559">
        <w:t xml:space="preserve">Generated documents </w:t>
      </w:r>
      <w:r w:rsidR="002C1A16" w:rsidRPr="007D3559">
        <w:t>Document Management System</w:t>
      </w:r>
      <w:r w:rsidR="00B83BA9" w:rsidRPr="007D3559">
        <w:t xml:space="preserve"> (DMS)</w:t>
      </w:r>
    </w:p>
    <w:p w14:paraId="38933705" w14:textId="77777777" w:rsidR="001E498A" w:rsidRPr="007D3559" w:rsidRDefault="001E498A" w:rsidP="00655665">
      <w:pPr>
        <w:pStyle w:val="BulletLevel1"/>
      </w:pPr>
      <w:r w:rsidRPr="007D3559">
        <w:t>Interest rate</w:t>
      </w:r>
    </w:p>
    <w:p w14:paraId="38933706" w14:textId="77777777" w:rsidR="001E498A" w:rsidRPr="007D3559" w:rsidRDefault="001E498A" w:rsidP="00655665">
      <w:pPr>
        <w:pStyle w:val="BulletLevel1"/>
      </w:pPr>
      <w:r w:rsidRPr="007D3559">
        <w:t>Limits</w:t>
      </w:r>
    </w:p>
    <w:p w14:paraId="38933707" w14:textId="77777777" w:rsidR="001E498A" w:rsidRPr="007D3559" w:rsidRDefault="001E498A" w:rsidP="00655665">
      <w:pPr>
        <w:pStyle w:val="BulletLevel1"/>
      </w:pPr>
      <w:r w:rsidRPr="007D3559">
        <w:t>Standing settlements</w:t>
      </w:r>
    </w:p>
    <w:p w14:paraId="38933708" w14:textId="77777777" w:rsidR="001E498A" w:rsidRPr="007D3559" w:rsidRDefault="001E498A" w:rsidP="00655665">
      <w:pPr>
        <w:pStyle w:val="BulletLevel1"/>
      </w:pPr>
      <w:r w:rsidRPr="007D3559">
        <w:t>SWIFT</w:t>
      </w:r>
    </w:p>
    <w:p w14:paraId="38933709" w14:textId="77777777" w:rsidR="001E498A" w:rsidRPr="007D3559" w:rsidRDefault="001E498A" w:rsidP="00655665">
      <w:pPr>
        <w:pStyle w:val="BulletLevel1"/>
      </w:pPr>
      <w:r w:rsidRPr="007D3559">
        <w:t>Watch list checking</w:t>
      </w:r>
    </w:p>
    <w:p w14:paraId="3893370A" w14:textId="77777777" w:rsidR="001E498A" w:rsidRPr="007D3559" w:rsidRDefault="001E498A" w:rsidP="0055042E">
      <w:pPr>
        <w:pStyle w:val="BodyText"/>
      </w:pPr>
      <w:r w:rsidRPr="00437D88">
        <w:t>When processing transactions and a service is needed the external system providing that service is determined via the system option parameter set associated for the behalf of branch.</w:t>
      </w:r>
    </w:p>
    <w:p w14:paraId="3893370B" w14:textId="77777777" w:rsidR="001E498A" w:rsidRPr="007D3559" w:rsidRDefault="001E498A" w:rsidP="0055042E">
      <w:pPr>
        <w:pStyle w:val="BodyText"/>
      </w:pPr>
      <w:r w:rsidRPr="007D3559">
        <w:t xml:space="preserve">For example, one part of the bank’s business may be linked to the </w:t>
      </w:r>
      <w:proofErr w:type="spellStart"/>
      <w:r w:rsidRPr="007D3559">
        <w:t>Intellibank</w:t>
      </w:r>
      <w:proofErr w:type="spellEnd"/>
      <w:r w:rsidRPr="007D3559">
        <w:t xml:space="preserve"> General Ledger system whilst another may be linked to the </w:t>
      </w:r>
      <w:proofErr w:type="spellStart"/>
      <w:r w:rsidRPr="007D3559">
        <w:t>BankWide</w:t>
      </w:r>
      <w:proofErr w:type="spellEnd"/>
      <w:r w:rsidRPr="007D3559">
        <w:t xml:space="preserve"> General Ledger system. This means that when postings are created for a branch the postings need to be passed to the relevant external system that proc</w:t>
      </w:r>
      <w:r w:rsidR="0014467C" w:rsidRPr="007D3559">
        <w:t>esses Postings for that branch.</w:t>
      </w:r>
    </w:p>
    <w:p w14:paraId="3893370C" w14:textId="5862DE5B" w:rsidR="001E498A" w:rsidRPr="007D3559" w:rsidRDefault="001E498A" w:rsidP="0055042E">
      <w:pPr>
        <w:pStyle w:val="BodyText"/>
      </w:pPr>
      <w:r w:rsidRPr="007D3559">
        <w:t xml:space="preserve">The external system is identified when creating postings, balance check requests and other interface messages by reference to the service associated with the Behalf of Branch of the transaction. The external system ID is then added to the message header to aid routing of requests to the correct external systems. </w:t>
      </w:r>
      <w:r w:rsidR="00EF2871" w:rsidRPr="007D3559">
        <w:t>Similarly,</w:t>
      </w:r>
      <w:r w:rsidRPr="007D3559">
        <w:t xml:space="preserve"> it is expected that </w:t>
      </w:r>
      <w:r w:rsidR="008144C6" w:rsidRPr="007D3559">
        <w:t xml:space="preserve">the system </w:t>
      </w:r>
      <w:r w:rsidRPr="007D3559">
        <w:t>will receive requests from</w:t>
      </w:r>
      <w:r w:rsidR="0014467C" w:rsidRPr="007D3559">
        <w:t xml:space="preserve"> external systems using the ID.</w:t>
      </w:r>
    </w:p>
    <w:p w14:paraId="3893370D" w14:textId="77777777" w:rsidR="001E498A" w:rsidRPr="007D3559" w:rsidRDefault="001E498A" w:rsidP="0055042E">
      <w:pPr>
        <w:pStyle w:val="BodyText"/>
      </w:pPr>
      <w:r w:rsidRPr="007D3559">
        <w:t xml:space="preserve">External systems are set up using the system tailoring application's General System </w:t>
      </w:r>
      <w:proofErr w:type="spellStart"/>
      <w:r w:rsidRPr="007D3559">
        <w:t>Definition|External</w:t>
      </w:r>
      <w:proofErr w:type="spellEnd"/>
      <w:r w:rsidRPr="007D3559">
        <w:t xml:space="preserve"> System Definition menu option. The window displayed when you select this menu option lists all the external systems already set up on your system.</w:t>
      </w:r>
    </w:p>
    <w:p w14:paraId="3893370F" w14:textId="0AD5E125" w:rsidR="001E498A" w:rsidRPr="007D3559" w:rsidRDefault="001E498A" w:rsidP="00B71D77">
      <w:pPr>
        <w:spacing w:after="200" w:line="276" w:lineRule="auto"/>
      </w:pPr>
      <w:r w:rsidRPr="007D3559">
        <w:t xml:space="preserve">To set up a new external system definition, </w:t>
      </w:r>
      <w:r w:rsidR="00A30237">
        <w:t>click</w:t>
      </w:r>
      <w:r w:rsidRPr="007D3559">
        <w:t xml:space="preserve"> </w:t>
      </w:r>
      <w:r w:rsidRPr="007D3559">
        <w:rPr>
          <w:b/>
        </w:rPr>
        <w:t>New</w:t>
      </w:r>
      <w:r w:rsidRPr="007D3559">
        <w:t>.</w:t>
      </w:r>
    </w:p>
    <w:p w14:paraId="38933710" w14:textId="77777777" w:rsidR="001E498A" w:rsidRPr="007D3559" w:rsidRDefault="0061794E" w:rsidP="0055042E">
      <w:pPr>
        <w:pStyle w:val="BodyText"/>
      </w:pPr>
      <w:r w:rsidRPr="008776A6">
        <w:rPr>
          <w:noProof/>
          <w:lang w:eastAsia="en-GB"/>
        </w:rPr>
        <w:drawing>
          <wp:inline distT="0" distB="0" distL="0" distR="0" wp14:anchorId="3893569E" wp14:editId="3893569F">
            <wp:extent cx="5731510" cy="2584216"/>
            <wp:effectExtent l="0" t="0" r="2540" b="6985"/>
            <wp:docPr id="181" name="Picture 181" descr="P10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P1011#yIS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84216"/>
                    </a:xfrm>
                    <a:prstGeom prst="rect">
                      <a:avLst/>
                    </a:prstGeom>
                    <a:noFill/>
                    <a:ln>
                      <a:noFill/>
                    </a:ln>
                  </pic:spPr>
                </pic:pic>
              </a:graphicData>
            </a:graphic>
          </wp:inline>
        </w:drawing>
      </w:r>
    </w:p>
    <w:p w14:paraId="38933711" w14:textId="77777777" w:rsidR="001E498A" w:rsidRPr="007D3559" w:rsidRDefault="001E498A" w:rsidP="0055042E">
      <w:pPr>
        <w:pStyle w:val="BodyText"/>
      </w:pPr>
      <w:r w:rsidRPr="007D3559">
        <w:t>The window used to create a new external system allows you to enter a unique code for the external system and a description.</w:t>
      </w:r>
      <w:r w:rsidR="00B83BA9" w:rsidRPr="007D3559">
        <w:t xml:space="preserve"> </w:t>
      </w:r>
      <w:r w:rsidRPr="007D3559">
        <w:t>All fields are mandatory.</w:t>
      </w:r>
    </w:p>
    <w:p w14:paraId="38933712" w14:textId="77777777" w:rsidR="001E498A" w:rsidRPr="007D3559" w:rsidRDefault="001E498A" w:rsidP="0055042E">
      <w:pPr>
        <w:pStyle w:val="BodyText"/>
      </w:pPr>
      <w:r w:rsidRPr="007D3559">
        <w:t>The service assignments function allows you to map the services that the External system provides.</w:t>
      </w:r>
    </w:p>
    <w:p w14:paraId="38933713" w14:textId="77777777" w:rsidR="001E498A" w:rsidRPr="007D3559" w:rsidRDefault="0061794E" w:rsidP="0055042E">
      <w:pPr>
        <w:pStyle w:val="BodyText"/>
      </w:pPr>
      <w:r w:rsidRPr="008776A6">
        <w:rPr>
          <w:noProof/>
          <w:lang w:eastAsia="en-GB"/>
        </w:rPr>
        <w:lastRenderedPageBreak/>
        <w:drawing>
          <wp:inline distT="0" distB="0" distL="0" distR="0" wp14:anchorId="389356A0" wp14:editId="308CE010">
            <wp:extent cx="5732145" cy="4639945"/>
            <wp:effectExtent l="0" t="0" r="0" b="0"/>
            <wp:docPr id="182" name="Picture 182" descr="P10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P1014#yIS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4639945"/>
                    </a:xfrm>
                    <a:prstGeom prst="rect">
                      <a:avLst/>
                    </a:prstGeom>
                    <a:noFill/>
                    <a:ln>
                      <a:noFill/>
                    </a:ln>
                  </pic:spPr>
                </pic:pic>
              </a:graphicData>
            </a:graphic>
          </wp:inline>
        </w:drawing>
      </w:r>
    </w:p>
    <w:p w14:paraId="38933714" w14:textId="77777777" w:rsidR="001E498A" w:rsidRPr="007D3559" w:rsidRDefault="001E498A" w:rsidP="001E498A">
      <w:pPr>
        <w:pStyle w:val="Heading2"/>
      </w:pPr>
      <w:bookmarkStart w:id="215" w:name="_Toc388518289"/>
      <w:bookmarkStart w:id="216" w:name="_Toc389224562"/>
      <w:bookmarkStart w:id="217" w:name="_Toc411442249"/>
      <w:bookmarkStart w:id="218" w:name="_Toc475016678"/>
      <w:bookmarkStart w:id="219" w:name="_Toc166693460"/>
      <w:r w:rsidRPr="007D3559">
        <w:t>Branch Options/Services Mappings</w:t>
      </w:r>
      <w:bookmarkEnd w:id="215"/>
      <w:bookmarkEnd w:id="216"/>
      <w:bookmarkEnd w:id="217"/>
      <w:bookmarkEnd w:id="218"/>
      <w:bookmarkEnd w:id="219"/>
    </w:p>
    <w:p w14:paraId="38933715" w14:textId="77777777" w:rsidR="001E498A" w:rsidRPr="007D3559" w:rsidRDefault="001E498A" w:rsidP="0055042E">
      <w:pPr>
        <w:pStyle w:val="BodyText"/>
      </w:pPr>
      <w:r w:rsidRPr="007D3559">
        <w:t>The Branch options/ Services mappings options allows you to associate the external systems providing services at the Main banking entity level or higher.</w:t>
      </w:r>
    </w:p>
    <w:p w14:paraId="38933716" w14:textId="77777777" w:rsidR="001E498A" w:rsidRPr="007D3559" w:rsidRDefault="001E498A" w:rsidP="0055042E">
      <w:pPr>
        <w:pStyle w:val="BodyText"/>
      </w:pPr>
      <w:r w:rsidRPr="007D3559">
        <w:rPr>
          <w:noProof/>
          <w:lang w:eastAsia="en-GB"/>
        </w:rPr>
        <w:drawing>
          <wp:inline distT="0" distB="0" distL="0" distR="0" wp14:anchorId="389356A2" wp14:editId="389356A3">
            <wp:extent cx="5353050" cy="485775"/>
            <wp:effectExtent l="19050" t="0" r="0" b="0"/>
            <wp:docPr id="41" name="Picture 41" descr="P10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1017#yIS1"/>
                    <pic:cNvPicPr>
                      <a:picLocks noChangeAspect="1" noChangeArrowheads="1"/>
                    </pic:cNvPicPr>
                  </pic:nvPicPr>
                  <pic:blipFill>
                    <a:blip r:embed="rId31" cstate="print"/>
                    <a:srcRect/>
                    <a:stretch>
                      <a:fillRect/>
                    </a:stretch>
                  </pic:blipFill>
                  <pic:spPr bwMode="auto">
                    <a:xfrm>
                      <a:off x="0" y="0"/>
                      <a:ext cx="5353050" cy="485775"/>
                    </a:xfrm>
                    <a:prstGeom prst="rect">
                      <a:avLst/>
                    </a:prstGeom>
                    <a:noFill/>
                    <a:ln w="9525">
                      <a:noFill/>
                      <a:miter lim="800000"/>
                      <a:headEnd/>
                      <a:tailEnd/>
                    </a:ln>
                  </pic:spPr>
                </pic:pic>
              </a:graphicData>
            </a:graphic>
          </wp:inline>
        </w:drawing>
      </w:r>
    </w:p>
    <w:p w14:paraId="38933717" w14:textId="77777777" w:rsidR="001E498A" w:rsidRPr="007D3559" w:rsidRDefault="001E498A" w:rsidP="0055042E">
      <w:pPr>
        <w:pStyle w:val="BodyText"/>
      </w:pPr>
      <w:r w:rsidRPr="007D3559">
        <w:t xml:space="preserve">This services mapping allows services to be defined at different levels. For example, for Customer services, a specific Main banking entity may obtain customer details either locally, from an external system, or from a bank’s customer information file (CIF). </w:t>
      </w:r>
    </w:p>
    <w:p w14:paraId="360BFA50" w14:textId="77777777" w:rsidR="00EF2871" w:rsidRDefault="00EF2871" w:rsidP="0055042E">
      <w:pPr>
        <w:pStyle w:val="BodyText"/>
      </w:pPr>
    </w:p>
    <w:p w14:paraId="38933719" w14:textId="5A742DC0" w:rsidR="001E498A" w:rsidRPr="007D3559" w:rsidRDefault="001E498A" w:rsidP="0055042E">
      <w:pPr>
        <w:pStyle w:val="BodyText"/>
      </w:pPr>
      <w:r w:rsidRPr="007D3559">
        <w:t>When you select Branch Options/Services mappings, the following screen is shown allowing you to see the main banking entities (or higher) defined for the bank (lower branches are not shown) and search for the services or external systems associated with a branch.</w:t>
      </w:r>
    </w:p>
    <w:p w14:paraId="3893371A" w14:textId="77777777" w:rsidR="001E498A" w:rsidRPr="007D3559" w:rsidRDefault="001E498A" w:rsidP="0055042E">
      <w:pPr>
        <w:pStyle w:val="BodyText"/>
      </w:pPr>
      <w:r w:rsidRPr="007D3559">
        <w:rPr>
          <w:noProof/>
          <w:lang w:eastAsia="en-GB"/>
        </w:rPr>
        <w:lastRenderedPageBreak/>
        <w:drawing>
          <wp:inline distT="0" distB="0" distL="0" distR="0" wp14:anchorId="389356A4" wp14:editId="389356A5">
            <wp:extent cx="5400675" cy="2219325"/>
            <wp:effectExtent l="19050" t="0" r="9525" b="0"/>
            <wp:docPr id="43" name="Picture 43" descr="P10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1021#yIS1"/>
                    <pic:cNvPicPr>
                      <a:picLocks noChangeAspect="1" noChangeArrowheads="1"/>
                    </pic:cNvPicPr>
                  </pic:nvPicPr>
                  <pic:blipFill>
                    <a:blip r:embed="rId18" cstate="print"/>
                    <a:srcRect/>
                    <a:stretch>
                      <a:fillRect/>
                    </a:stretch>
                  </pic:blipFill>
                  <pic:spPr bwMode="auto">
                    <a:xfrm>
                      <a:off x="0" y="0"/>
                      <a:ext cx="5400675" cy="2219325"/>
                    </a:xfrm>
                    <a:prstGeom prst="rect">
                      <a:avLst/>
                    </a:prstGeom>
                    <a:noFill/>
                    <a:ln w="9525">
                      <a:noFill/>
                      <a:miter lim="800000"/>
                      <a:headEnd/>
                      <a:tailEnd/>
                    </a:ln>
                  </pic:spPr>
                </pic:pic>
              </a:graphicData>
            </a:graphic>
          </wp:inline>
        </w:drawing>
      </w:r>
    </w:p>
    <w:p w14:paraId="3893371B" w14:textId="77777777" w:rsidR="001E498A" w:rsidRPr="007D3559" w:rsidRDefault="001E498A" w:rsidP="0055042E">
      <w:pPr>
        <w:pStyle w:val="BodyText"/>
      </w:pPr>
      <w:r w:rsidRPr="007D3559">
        <w:t>The Service options... button allows you to specify the Service and External system to be associated with the Main banking entity. If the service is to be provided internally (no external service is being called), select Internal service.</w:t>
      </w:r>
    </w:p>
    <w:p w14:paraId="3893371C" w14:textId="77777777" w:rsidR="001E498A" w:rsidRPr="007D3559" w:rsidRDefault="001E498A" w:rsidP="0055042E">
      <w:pPr>
        <w:pStyle w:val="BodyText"/>
      </w:pPr>
      <w:r w:rsidRPr="007D3559">
        <w:rPr>
          <w:noProof/>
          <w:lang w:eastAsia="en-GB"/>
        </w:rPr>
        <w:drawing>
          <wp:inline distT="0" distB="0" distL="0" distR="0" wp14:anchorId="389356A6" wp14:editId="389356A7">
            <wp:extent cx="5314950" cy="1771650"/>
            <wp:effectExtent l="19050" t="0" r="0" b="0"/>
            <wp:docPr id="44" name="Picture 44" descr="P10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1023#yIS1"/>
                    <pic:cNvPicPr>
                      <a:picLocks noChangeAspect="1" noChangeArrowheads="1"/>
                    </pic:cNvPicPr>
                  </pic:nvPicPr>
                  <pic:blipFill>
                    <a:blip r:embed="rId32" cstate="print"/>
                    <a:srcRect/>
                    <a:stretch>
                      <a:fillRect/>
                    </a:stretch>
                  </pic:blipFill>
                  <pic:spPr bwMode="auto">
                    <a:xfrm>
                      <a:off x="0" y="0"/>
                      <a:ext cx="5314950" cy="1771650"/>
                    </a:xfrm>
                    <a:prstGeom prst="rect">
                      <a:avLst/>
                    </a:prstGeom>
                    <a:noFill/>
                    <a:ln w="9525">
                      <a:noFill/>
                      <a:miter lim="800000"/>
                      <a:headEnd/>
                      <a:tailEnd/>
                    </a:ln>
                  </pic:spPr>
                </pic:pic>
              </a:graphicData>
            </a:graphic>
          </wp:inline>
        </w:drawing>
      </w:r>
    </w:p>
    <w:p w14:paraId="3893371D" w14:textId="77777777" w:rsidR="001E498A" w:rsidRPr="007D3559" w:rsidRDefault="001E498A" w:rsidP="0055042E">
      <w:pPr>
        <w:pStyle w:val="BodyText"/>
      </w:pPr>
      <w:r w:rsidRPr="007D3559">
        <w:t>The service options are used to define the attributes of the service and how the service will be used.</w:t>
      </w:r>
    </w:p>
    <w:p w14:paraId="3893371E" w14:textId="77777777" w:rsidR="001E498A" w:rsidRPr="007D3559" w:rsidRDefault="001E498A" w:rsidP="0055042E">
      <w:pPr>
        <w:pStyle w:val="BodyText"/>
      </w:pPr>
      <w:r w:rsidRPr="007D3559">
        <w:rPr>
          <w:noProof/>
          <w:lang w:eastAsia="en-GB"/>
        </w:rPr>
        <w:drawing>
          <wp:inline distT="0" distB="0" distL="0" distR="0" wp14:anchorId="389356A8" wp14:editId="389356A9">
            <wp:extent cx="5381625" cy="2524125"/>
            <wp:effectExtent l="19050" t="0" r="9525" b="0"/>
            <wp:docPr id="46" name="Picture 46" descr="P10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1025#yIS1"/>
                    <pic:cNvPicPr>
                      <a:picLocks noChangeAspect="1" noChangeArrowheads="1"/>
                    </pic:cNvPicPr>
                  </pic:nvPicPr>
                  <pic:blipFill>
                    <a:blip r:embed="rId33" cstate="print"/>
                    <a:srcRect/>
                    <a:stretch>
                      <a:fillRect/>
                    </a:stretch>
                  </pic:blipFill>
                  <pic:spPr bwMode="auto">
                    <a:xfrm>
                      <a:off x="0" y="0"/>
                      <a:ext cx="5381625" cy="2524125"/>
                    </a:xfrm>
                    <a:prstGeom prst="rect">
                      <a:avLst/>
                    </a:prstGeom>
                    <a:noFill/>
                    <a:ln w="9525">
                      <a:noFill/>
                      <a:miter lim="800000"/>
                      <a:headEnd/>
                      <a:tailEnd/>
                    </a:ln>
                  </pic:spPr>
                </pic:pic>
              </a:graphicData>
            </a:graphic>
          </wp:inline>
        </w:drawing>
      </w:r>
    </w:p>
    <w:p w14:paraId="3893371F" w14:textId="77777777" w:rsidR="001E498A" w:rsidRPr="007D3559" w:rsidRDefault="001E498A" w:rsidP="0055042E">
      <w:pPr>
        <w:pStyle w:val="BodyText"/>
      </w:pPr>
      <w:r w:rsidRPr="007D3559">
        <w:t>A full list of service options is listed in Appendix B.</w:t>
      </w:r>
    </w:p>
    <w:p w14:paraId="38933720" w14:textId="77777777" w:rsidR="0014467C" w:rsidRPr="00BA0290" w:rsidRDefault="0014467C" w:rsidP="0055042E">
      <w:pPr>
        <w:pStyle w:val="BodyText"/>
      </w:pPr>
      <w:r w:rsidRPr="00BA0290">
        <w:br w:type="page"/>
      </w:r>
    </w:p>
    <w:p w14:paraId="38933721" w14:textId="77777777" w:rsidR="00223BE5" w:rsidRPr="007D3559" w:rsidRDefault="00223BE5" w:rsidP="00223BE5">
      <w:pPr>
        <w:pStyle w:val="Heading3"/>
      </w:pPr>
      <w:bookmarkStart w:id="220" w:name="_Toc411442250"/>
      <w:bookmarkStart w:id="221" w:name="_Toc475016679"/>
      <w:bookmarkStart w:id="222" w:name="_Toc166693461"/>
      <w:r w:rsidRPr="007D3559">
        <w:lastRenderedPageBreak/>
        <w:t>Service Calls in Transaction Processing</w:t>
      </w:r>
      <w:bookmarkEnd w:id="220"/>
      <w:bookmarkEnd w:id="221"/>
      <w:bookmarkEnd w:id="222"/>
    </w:p>
    <w:p w14:paraId="38933722" w14:textId="77777777" w:rsidR="00223BE5" w:rsidRPr="007D3559" w:rsidRDefault="00223BE5" w:rsidP="0055042E">
      <w:pPr>
        <w:pStyle w:val="BodyText"/>
      </w:pPr>
      <w:r w:rsidRPr="007D3559">
        <w:t xml:space="preserve">When processing a transaction, </w:t>
      </w:r>
      <w:r w:rsidR="008144C6" w:rsidRPr="007D3559">
        <w:t xml:space="preserve">the system </w:t>
      </w:r>
      <w:r w:rsidRPr="007D3559">
        <w:t>determines the ‘Main banking entity’ to which the Behalf of branch belongs. The service mappings associated with the Main banking entity are then used to determine the external system to be called for the service. If no service mapping is held for a particular service, then the system works up the banking hierarchy until it finds a mapping for the service as per the customer service above.</w:t>
      </w:r>
    </w:p>
    <w:p w14:paraId="38933723" w14:textId="77777777" w:rsidR="00223BE5" w:rsidRPr="007D3559" w:rsidRDefault="00223BE5" w:rsidP="0055042E">
      <w:pPr>
        <w:pStyle w:val="BodyText"/>
      </w:pPr>
      <w:r w:rsidRPr="007D3559">
        <w:t>If a banking entity is defined as an Autonomous banking entity, then the system will stop at that level and not search any higher.</w:t>
      </w:r>
    </w:p>
    <w:p w14:paraId="38933724" w14:textId="77777777" w:rsidR="00223BE5" w:rsidRPr="007D3559" w:rsidRDefault="00223BE5" w:rsidP="0055042E">
      <w:pPr>
        <w:pStyle w:val="BodyText"/>
      </w:pPr>
      <w:r w:rsidRPr="007D3559">
        <w:t>If a required service cannot be found at all then an error message is issued informing you to contact your system administrator.</w:t>
      </w:r>
    </w:p>
    <w:p w14:paraId="38933725" w14:textId="77777777" w:rsidR="00223BE5" w:rsidRPr="007D3559" w:rsidRDefault="00223BE5" w:rsidP="00223BE5">
      <w:pPr>
        <w:pStyle w:val="Heading2"/>
      </w:pPr>
      <w:bookmarkStart w:id="223" w:name="_Toc388518291"/>
      <w:bookmarkStart w:id="224" w:name="_Toc389224563"/>
      <w:bookmarkStart w:id="225" w:name="_Toc411442251"/>
      <w:bookmarkStart w:id="226" w:name="_Toc475016680"/>
      <w:bookmarkStart w:id="227" w:name="_Ref14695804"/>
      <w:bookmarkStart w:id="228" w:name="_Toc166693462"/>
      <w:r w:rsidRPr="007D3559">
        <w:t>Corporate Access Systems</w:t>
      </w:r>
      <w:bookmarkEnd w:id="223"/>
      <w:bookmarkEnd w:id="224"/>
      <w:bookmarkEnd w:id="225"/>
      <w:bookmarkEnd w:id="226"/>
      <w:bookmarkEnd w:id="227"/>
      <w:bookmarkEnd w:id="228"/>
    </w:p>
    <w:p w14:paraId="38933726" w14:textId="0D6A8909" w:rsidR="00223BE5" w:rsidRPr="007D3559" w:rsidRDefault="00223BE5" w:rsidP="0055042E">
      <w:pPr>
        <w:pStyle w:val="BodyText"/>
      </w:pPr>
      <w:r w:rsidRPr="007D3559">
        <w:t>Corporate access systems are a special type of external system (</w:t>
      </w:r>
      <w:r w:rsidR="00EE0535">
        <w:t>Finastra</w:t>
      </w:r>
      <w:r w:rsidRPr="007D3559">
        <w:t xml:space="preserve"> Trade Portal, for example) used to allow your bank's customers to communicate with </w:t>
      </w:r>
      <w:r w:rsidR="008144C6" w:rsidRPr="007D3559">
        <w:t>the system</w:t>
      </w:r>
      <w:r w:rsidRPr="007D3559">
        <w:t>.</w:t>
      </w:r>
    </w:p>
    <w:p w14:paraId="38933727" w14:textId="77777777" w:rsidR="00223BE5" w:rsidRPr="007D3559" w:rsidRDefault="00223BE5" w:rsidP="0055042E">
      <w:pPr>
        <w:pStyle w:val="BodyText"/>
      </w:pPr>
      <w:r w:rsidRPr="007D3559">
        <w:t xml:space="preserve">Corporate access systems are set up using the system tailoring application's General System </w:t>
      </w:r>
      <w:proofErr w:type="spellStart"/>
      <w:r w:rsidRPr="007D3559">
        <w:t>Definition|Corporate</w:t>
      </w:r>
      <w:proofErr w:type="spellEnd"/>
      <w:r w:rsidRPr="007D3559">
        <w:t xml:space="preserve"> Access Systems Options menu option. The window displayed when you select this menu option lists all the corporate access systems already set up on yo</w:t>
      </w:r>
      <w:r w:rsidR="0014467C" w:rsidRPr="007D3559">
        <w:t>ur system.</w:t>
      </w:r>
    </w:p>
    <w:p w14:paraId="38933728" w14:textId="77777777" w:rsidR="00223BE5" w:rsidRPr="007D3559" w:rsidRDefault="00223BE5" w:rsidP="0055042E">
      <w:pPr>
        <w:pStyle w:val="BodyText"/>
      </w:pPr>
      <w:r w:rsidRPr="007D3559">
        <w:rPr>
          <w:noProof/>
          <w:lang w:eastAsia="en-GB"/>
        </w:rPr>
        <w:drawing>
          <wp:inline distT="0" distB="0" distL="0" distR="0" wp14:anchorId="389356AA" wp14:editId="389356AB">
            <wp:extent cx="5257800" cy="962025"/>
            <wp:effectExtent l="19050" t="0" r="0" b="0"/>
            <wp:docPr id="47" name="Picture 47" descr="P10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1035#yIS1"/>
                    <pic:cNvPicPr>
                      <a:picLocks noChangeAspect="1" noChangeArrowheads="1"/>
                    </pic:cNvPicPr>
                  </pic:nvPicPr>
                  <pic:blipFill>
                    <a:blip r:embed="rId34" cstate="print"/>
                    <a:srcRect/>
                    <a:stretch>
                      <a:fillRect/>
                    </a:stretch>
                  </pic:blipFill>
                  <pic:spPr bwMode="auto">
                    <a:xfrm>
                      <a:off x="0" y="0"/>
                      <a:ext cx="5257800" cy="962025"/>
                    </a:xfrm>
                    <a:prstGeom prst="rect">
                      <a:avLst/>
                    </a:prstGeom>
                    <a:noFill/>
                    <a:ln w="9525">
                      <a:noFill/>
                      <a:miter lim="800000"/>
                      <a:headEnd/>
                      <a:tailEnd/>
                    </a:ln>
                  </pic:spPr>
                </pic:pic>
              </a:graphicData>
            </a:graphic>
          </wp:inline>
        </w:drawing>
      </w:r>
    </w:p>
    <w:p w14:paraId="38933729" w14:textId="5F3AA8F2" w:rsidR="00223BE5" w:rsidRPr="007D3559" w:rsidRDefault="00223BE5" w:rsidP="0055042E">
      <w:pPr>
        <w:pStyle w:val="BodyText"/>
      </w:pPr>
      <w:r w:rsidRPr="007D3559">
        <w:t xml:space="preserve">To define a new corporate access system, </w:t>
      </w:r>
      <w:r w:rsidR="00A30237">
        <w:t>click</w:t>
      </w:r>
      <w:r w:rsidRPr="007D3559">
        <w:t xml:space="preserve"> </w:t>
      </w:r>
      <w:r w:rsidRPr="007D3559">
        <w:rPr>
          <w:b/>
        </w:rPr>
        <w:t>New</w:t>
      </w:r>
      <w:r w:rsidRPr="007D3559">
        <w:t>.</w:t>
      </w:r>
    </w:p>
    <w:p w14:paraId="3893372A" w14:textId="77777777" w:rsidR="00223BE5" w:rsidRPr="007D3559" w:rsidRDefault="00223BE5" w:rsidP="0055042E">
      <w:pPr>
        <w:pStyle w:val="BodyText"/>
      </w:pPr>
      <w:r w:rsidRPr="007D3559">
        <w:rPr>
          <w:noProof/>
          <w:lang w:eastAsia="en-GB"/>
        </w:rPr>
        <w:drawing>
          <wp:inline distT="0" distB="0" distL="0" distR="0" wp14:anchorId="389356AC" wp14:editId="389356AD">
            <wp:extent cx="5314950" cy="704850"/>
            <wp:effectExtent l="19050" t="0" r="0" b="0"/>
            <wp:docPr id="48" name="Picture 48" descr="P10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P1037#yIS1"/>
                    <pic:cNvPicPr>
                      <a:picLocks noChangeAspect="1" noChangeArrowheads="1"/>
                    </pic:cNvPicPr>
                  </pic:nvPicPr>
                  <pic:blipFill>
                    <a:blip r:embed="rId35" cstate="print"/>
                    <a:srcRect/>
                    <a:stretch>
                      <a:fillRect/>
                    </a:stretch>
                  </pic:blipFill>
                  <pic:spPr bwMode="auto">
                    <a:xfrm>
                      <a:off x="0" y="0"/>
                      <a:ext cx="5314950" cy="704850"/>
                    </a:xfrm>
                    <a:prstGeom prst="rect">
                      <a:avLst/>
                    </a:prstGeom>
                    <a:noFill/>
                    <a:ln w="9525">
                      <a:noFill/>
                      <a:miter lim="800000"/>
                      <a:headEnd/>
                      <a:tailEnd/>
                    </a:ln>
                  </pic:spPr>
                </pic:pic>
              </a:graphicData>
            </a:graphic>
          </wp:inline>
        </w:drawing>
      </w:r>
    </w:p>
    <w:p w14:paraId="3893372B" w14:textId="77777777" w:rsidR="00223BE5" w:rsidRPr="007D3559" w:rsidRDefault="00223BE5" w:rsidP="0055042E">
      <w:pPr>
        <w:pStyle w:val="BodyText"/>
      </w:pPr>
      <w:r w:rsidRPr="007D3559">
        <w:t>The window used to create a new corporate access system allows you to enter a unique code for the corporate access system and a description. Both fields are mandatory.</w:t>
      </w:r>
    </w:p>
    <w:p w14:paraId="3893372C" w14:textId="77777777" w:rsidR="00223BE5" w:rsidRPr="007D3559" w:rsidRDefault="00223BE5" w:rsidP="0055042E">
      <w:pPr>
        <w:pStyle w:val="BodyText"/>
      </w:pPr>
      <w:r w:rsidRPr="007D3559">
        <w:t xml:space="preserve">The </w:t>
      </w:r>
      <w:r w:rsidRPr="00B71D77">
        <w:rPr>
          <w:b/>
        </w:rPr>
        <w:t>Options...</w:t>
      </w:r>
      <w:r w:rsidRPr="007D3559">
        <w:t xml:space="preserve"> button allow you to define the products that the corporate access system supports.</w:t>
      </w:r>
      <w:r w:rsidR="00852E2E" w:rsidRPr="007D3559">
        <w:t xml:space="preserve"> </w:t>
      </w:r>
      <w:r w:rsidRPr="007D3559">
        <w:t xml:space="preserve">Clicking this button displays all the products associated with the corporate access system. </w:t>
      </w:r>
    </w:p>
    <w:p w14:paraId="3893372D" w14:textId="77777777" w:rsidR="00223BE5" w:rsidRPr="007D3559" w:rsidRDefault="00223BE5" w:rsidP="0055042E">
      <w:pPr>
        <w:pStyle w:val="BodyText"/>
      </w:pPr>
      <w:r w:rsidRPr="007D3559">
        <w:rPr>
          <w:noProof/>
          <w:lang w:eastAsia="en-GB"/>
        </w:rPr>
        <w:drawing>
          <wp:inline distT="0" distB="0" distL="0" distR="0" wp14:anchorId="389356AE" wp14:editId="389356AF">
            <wp:extent cx="5362575" cy="2419350"/>
            <wp:effectExtent l="19050" t="0" r="9525" b="0"/>
            <wp:docPr id="49" name="Picture 49" descr="P10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1040#yIS1"/>
                    <pic:cNvPicPr>
                      <a:picLocks noChangeAspect="1" noChangeArrowheads="1"/>
                    </pic:cNvPicPr>
                  </pic:nvPicPr>
                  <pic:blipFill>
                    <a:blip r:embed="rId36" cstate="print"/>
                    <a:srcRect/>
                    <a:stretch>
                      <a:fillRect/>
                    </a:stretch>
                  </pic:blipFill>
                  <pic:spPr bwMode="auto">
                    <a:xfrm>
                      <a:off x="0" y="0"/>
                      <a:ext cx="5362575" cy="2419350"/>
                    </a:xfrm>
                    <a:prstGeom prst="rect">
                      <a:avLst/>
                    </a:prstGeom>
                    <a:noFill/>
                    <a:ln w="9525">
                      <a:noFill/>
                      <a:miter lim="800000"/>
                      <a:headEnd/>
                      <a:tailEnd/>
                    </a:ln>
                  </pic:spPr>
                </pic:pic>
              </a:graphicData>
            </a:graphic>
          </wp:inline>
        </w:drawing>
      </w:r>
    </w:p>
    <w:p w14:paraId="3893372E" w14:textId="6742E63F" w:rsidR="00C66975" w:rsidRPr="007D3559" w:rsidRDefault="00C66975" w:rsidP="0055042E">
      <w:pPr>
        <w:pStyle w:val="BodyText"/>
      </w:pPr>
    </w:p>
    <w:p w14:paraId="3893372F" w14:textId="77777777" w:rsidR="00223BE5" w:rsidRPr="007D3559" w:rsidRDefault="00223BE5" w:rsidP="0055042E">
      <w:pPr>
        <w:pStyle w:val="BodyText"/>
      </w:pPr>
      <w:r w:rsidRPr="007D3559">
        <w:t>Further system options may be defined that control:</w:t>
      </w:r>
    </w:p>
    <w:p w14:paraId="38933730" w14:textId="77777777" w:rsidR="00223BE5" w:rsidRPr="007D3559" w:rsidRDefault="00223BE5" w:rsidP="00655665">
      <w:pPr>
        <w:pStyle w:val="BulletLevel1"/>
      </w:pPr>
      <w:r w:rsidRPr="007D3559">
        <w:t xml:space="preserve">whether account types, currencies, pre-allocated </w:t>
      </w:r>
      <w:proofErr w:type="gramStart"/>
      <w:r w:rsidRPr="007D3559">
        <w:t>references</w:t>
      </w:r>
      <w:proofErr w:type="gramEnd"/>
      <w:r w:rsidRPr="007D3559">
        <w:t xml:space="preserve"> and FX rates are sent to the Corporate Access System </w:t>
      </w:r>
      <w:r w:rsidR="0014467C" w:rsidRPr="007D3559">
        <w:t>when static data is downloaded,</w:t>
      </w:r>
    </w:p>
    <w:p w14:paraId="38933731" w14:textId="77777777" w:rsidR="00223BE5" w:rsidRPr="007D3559" w:rsidRDefault="00223BE5" w:rsidP="00655665">
      <w:pPr>
        <w:pStyle w:val="BulletLevel1"/>
      </w:pPr>
      <w:r w:rsidRPr="007D3559">
        <w:t>The main banking entity from w</w:t>
      </w:r>
      <w:r w:rsidR="0014467C" w:rsidRPr="007D3559">
        <w:t>hich rates are to be downloaded</w:t>
      </w:r>
    </w:p>
    <w:p w14:paraId="38933732" w14:textId="4AF03F3B" w:rsidR="00223BE5" w:rsidRPr="007D3559" w:rsidRDefault="009F5AED" w:rsidP="00655665">
      <w:pPr>
        <w:pStyle w:val="BulletLevel1"/>
      </w:pPr>
      <w:r>
        <w:lastRenderedPageBreak/>
        <w:t xml:space="preserve">Lists of </w:t>
      </w:r>
      <w:r w:rsidR="00223BE5" w:rsidRPr="007D3559">
        <w:t>Currencies and A</w:t>
      </w:r>
      <w:r w:rsidR="0014467C" w:rsidRPr="007D3559">
        <w:t>ccount types to be downloaded</w:t>
      </w:r>
    </w:p>
    <w:p w14:paraId="38933733" w14:textId="77777777" w:rsidR="00223BE5" w:rsidRPr="007D3559" w:rsidRDefault="00223BE5" w:rsidP="0055042E">
      <w:pPr>
        <w:pStyle w:val="BodyText"/>
      </w:pPr>
      <w:r w:rsidRPr="007D3559">
        <w:t>Full details of Corporate Access system Options are listed in Appendix B</w:t>
      </w:r>
      <w:r w:rsidR="0014467C" w:rsidRPr="007D3559">
        <w:t>.</w:t>
      </w:r>
      <w:r w:rsidRPr="007D3559">
        <w:t xml:space="preserve"> </w:t>
      </w:r>
    </w:p>
    <w:p w14:paraId="38933734" w14:textId="77777777" w:rsidR="00223BE5" w:rsidRPr="007D3559" w:rsidRDefault="00223BE5" w:rsidP="00223BE5">
      <w:pPr>
        <w:pStyle w:val="Heading2"/>
      </w:pPr>
      <w:bookmarkStart w:id="229" w:name="_Toc388518292"/>
      <w:bookmarkStart w:id="230" w:name="_Toc389224564"/>
      <w:bookmarkStart w:id="231" w:name="_Ref391640757"/>
      <w:bookmarkStart w:id="232" w:name="_Toc411442252"/>
      <w:bookmarkStart w:id="233" w:name="_Toc475016681"/>
      <w:bookmarkStart w:id="234" w:name="_Toc166693463"/>
      <w:r w:rsidRPr="007D3559">
        <w:t xml:space="preserve">Defining Document Printer Types and Mapping </w:t>
      </w:r>
      <w:r w:rsidR="00D545A3" w:rsidRPr="007D3559">
        <w:t>T</w:t>
      </w:r>
      <w:r w:rsidRPr="007D3559">
        <w:t>hem to Teams</w:t>
      </w:r>
      <w:bookmarkEnd w:id="229"/>
      <w:bookmarkEnd w:id="230"/>
      <w:bookmarkEnd w:id="231"/>
      <w:bookmarkEnd w:id="232"/>
      <w:bookmarkEnd w:id="233"/>
      <w:bookmarkEnd w:id="234"/>
    </w:p>
    <w:p w14:paraId="38933735" w14:textId="77777777" w:rsidR="00223BE5" w:rsidRPr="007D3559" w:rsidRDefault="008144C6" w:rsidP="0055042E">
      <w:pPr>
        <w:pStyle w:val="BodyText"/>
      </w:pPr>
      <w:r w:rsidRPr="007D3559">
        <w:t xml:space="preserve">The system </w:t>
      </w:r>
      <w:r w:rsidR="00223BE5" w:rsidRPr="007D3559">
        <w:t xml:space="preserve">handles the production of documents generated during transaction processing using document printer types. Document printer types are used to define a standard set of common print characteristics for the types of document your bank uses. The document printer types can then be associated with multiple document templates, allowing you to define common printer attributes (such as colour, quality, </w:t>
      </w:r>
      <w:proofErr w:type="gramStart"/>
      <w:r w:rsidR="00223BE5" w:rsidRPr="007D3559">
        <w:t>trays</w:t>
      </w:r>
      <w:proofErr w:type="gramEnd"/>
      <w:r w:rsidR="00223BE5" w:rsidRPr="007D3559">
        <w:t xml:space="preserve"> and watermarks) that are to be applied for all documents produced using that particular printer type.</w:t>
      </w:r>
    </w:p>
    <w:p w14:paraId="38933736" w14:textId="77777777" w:rsidR="00223BE5" w:rsidRPr="007D3559" w:rsidRDefault="00223BE5" w:rsidP="0055042E">
      <w:pPr>
        <w:pStyle w:val="BodyText"/>
      </w:pPr>
      <w:r w:rsidRPr="007D3559">
        <w:t>Printer type definitions and mappings are shared across parameter sets.</w:t>
      </w:r>
    </w:p>
    <w:p w14:paraId="38933737" w14:textId="77777777" w:rsidR="00223BE5" w:rsidRPr="007D3559" w:rsidRDefault="00223BE5" w:rsidP="0055042E">
      <w:pPr>
        <w:pStyle w:val="BodyText"/>
      </w:pPr>
      <w:r w:rsidRPr="007D3559">
        <w:t>Document printer types are:</w:t>
      </w:r>
    </w:p>
    <w:p w14:paraId="38933738" w14:textId="6B1F4930" w:rsidR="00223BE5" w:rsidRPr="007D3559" w:rsidRDefault="00223BE5" w:rsidP="00655665">
      <w:pPr>
        <w:pStyle w:val="BulletLevel1"/>
      </w:pPr>
      <w:r w:rsidRPr="007D3559">
        <w:t xml:space="preserve">Added to </w:t>
      </w:r>
      <w:r w:rsidRPr="007D3559">
        <w:rPr>
          <w:rStyle w:val="HotSpot"/>
          <w:color w:val="414141"/>
        </w:rPr>
        <w:t>document templates</w:t>
      </w:r>
      <w:r w:rsidRPr="007D3559">
        <w:t xml:space="preserve"> (see page </w:t>
      </w:r>
      <w:r w:rsidR="00C27025" w:rsidRPr="007D3559">
        <w:rPr>
          <w:szCs w:val="24"/>
        </w:rPr>
        <w:fldChar w:fldCharType="begin"/>
      </w:r>
      <w:r w:rsidRPr="007D3559">
        <w:rPr>
          <w:szCs w:val="24"/>
        </w:rPr>
        <w:instrText>PAGEREF O_53224 \h</w:instrText>
      </w:r>
      <w:r w:rsidR="00C27025" w:rsidRPr="007D3559">
        <w:rPr>
          <w:szCs w:val="24"/>
        </w:rPr>
      </w:r>
      <w:r w:rsidR="00C27025" w:rsidRPr="007D3559">
        <w:rPr>
          <w:szCs w:val="24"/>
        </w:rPr>
        <w:fldChar w:fldCharType="separate"/>
      </w:r>
      <w:r w:rsidR="00D078AD">
        <w:rPr>
          <w:noProof/>
          <w:szCs w:val="24"/>
        </w:rPr>
        <w:t>207</w:t>
      </w:r>
      <w:r w:rsidR="00C27025" w:rsidRPr="007D3559">
        <w:rPr>
          <w:szCs w:val="24"/>
        </w:rPr>
        <w:fldChar w:fldCharType="end"/>
      </w:r>
      <w:r w:rsidRPr="007D3559">
        <w:t>) to determine the print characteristics of a document when it is generated</w:t>
      </w:r>
    </w:p>
    <w:p w14:paraId="38933739" w14:textId="77777777" w:rsidR="00223BE5" w:rsidRPr="007D3559" w:rsidRDefault="00223BE5" w:rsidP="00655665">
      <w:pPr>
        <w:pStyle w:val="BulletLevel1"/>
      </w:pPr>
      <w:r w:rsidRPr="007D3559">
        <w:t xml:space="preserve">Used to </w:t>
      </w:r>
      <w:r w:rsidRPr="007D3559">
        <w:rPr>
          <w:rStyle w:val="HotSpot"/>
          <w:color w:val="414141"/>
        </w:rPr>
        <w:t>define a printer for each team/document printer type combination</w:t>
      </w:r>
      <w:r w:rsidR="00852E2E" w:rsidRPr="007D3559">
        <w:rPr>
          <w:rStyle w:val="HotSpot"/>
          <w:color w:val="414141"/>
        </w:rPr>
        <w:t xml:space="preserve"> </w:t>
      </w:r>
      <w:r w:rsidRPr="007D3559">
        <w:t>thereby determining the actual location at which a document is produced</w:t>
      </w:r>
    </w:p>
    <w:p w14:paraId="3893373A" w14:textId="179358D0" w:rsidR="00223BE5" w:rsidRPr="007D3559" w:rsidRDefault="00223BE5" w:rsidP="0055042E">
      <w:pPr>
        <w:pStyle w:val="BodyText"/>
      </w:pPr>
      <w:r w:rsidRPr="007D3559">
        <w:t>Document printer types are defined using the General System</w:t>
      </w:r>
      <w:r w:rsidRPr="007D3559">
        <w:rPr>
          <w:rStyle w:val="HotSpot"/>
          <w:color w:val="414141"/>
        </w:rPr>
        <w:t xml:space="preserve"> </w:t>
      </w:r>
      <w:proofErr w:type="spellStart"/>
      <w:r w:rsidRPr="007D3559">
        <w:rPr>
          <w:rStyle w:val="HotSpot"/>
          <w:color w:val="414141"/>
        </w:rPr>
        <w:t>Definition|Document</w:t>
      </w:r>
      <w:proofErr w:type="spellEnd"/>
      <w:r w:rsidRPr="007D3559">
        <w:rPr>
          <w:rStyle w:val="HotSpot"/>
          <w:color w:val="414141"/>
        </w:rPr>
        <w:t xml:space="preserve"> Printer Types menu option</w:t>
      </w:r>
      <w:r w:rsidRPr="007D3559">
        <w:t xml:space="preserve"> (see page</w:t>
      </w:r>
      <w:r w:rsidR="00BF4D59" w:rsidRPr="007D3559">
        <w:t xml:space="preserve"> </w:t>
      </w:r>
      <w:r w:rsidR="00C27025" w:rsidRPr="007D3559">
        <w:fldChar w:fldCharType="begin"/>
      </w:r>
      <w:r w:rsidRPr="007D3559">
        <w:instrText xml:space="preserve"> PAGEREF _Ref391640757 \h </w:instrText>
      </w:r>
      <w:r w:rsidR="00C27025" w:rsidRPr="007D3559">
        <w:fldChar w:fldCharType="separate"/>
      </w:r>
      <w:r w:rsidR="00D078AD">
        <w:rPr>
          <w:noProof/>
        </w:rPr>
        <w:t>29</w:t>
      </w:r>
      <w:r w:rsidR="00C27025" w:rsidRPr="007D3559">
        <w:fldChar w:fldCharType="end"/>
      </w:r>
      <w:r w:rsidRPr="007D3559">
        <w:t>).</w:t>
      </w:r>
    </w:p>
    <w:p w14:paraId="3893373B" w14:textId="6A0D1134" w:rsidR="00E14B92" w:rsidRPr="007D3559" w:rsidRDefault="00E14B92" w:rsidP="0055042E">
      <w:pPr>
        <w:pStyle w:val="BodyText"/>
      </w:pPr>
      <w:r w:rsidRPr="007D3559">
        <w:t xml:space="preserve">If you define more than one document printer type </w:t>
      </w:r>
      <w:r w:rsidR="000B4F48" w:rsidRPr="007D3559">
        <w:t>here,</w:t>
      </w:r>
      <w:r w:rsidRPr="007D3559">
        <w:t xml:space="preserve"> you can flag one of them as the prime document printer type. This will identify the one to be used by default during transaction processing. If you define a prime document printer type, then that document printer type will be used to produce faxes and emails.</w:t>
      </w:r>
    </w:p>
    <w:p w14:paraId="3893373C" w14:textId="77777777" w:rsidR="00223BE5" w:rsidRPr="007D3559" w:rsidRDefault="00223BE5" w:rsidP="0055042E">
      <w:pPr>
        <w:pStyle w:val="BodyText"/>
      </w:pPr>
      <w:r w:rsidRPr="007D3559">
        <w:t>Once you have set up the document printer types, you can map them to the relevant teams using the General System</w:t>
      </w:r>
      <w:r w:rsidRPr="007D3559">
        <w:rPr>
          <w:rStyle w:val="HotSpot"/>
          <w:color w:val="414141"/>
        </w:rPr>
        <w:t xml:space="preserve"> </w:t>
      </w:r>
      <w:proofErr w:type="spellStart"/>
      <w:r w:rsidRPr="007D3559">
        <w:rPr>
          <w:rStyle w:val="HotSpot"/>
          <w:color w:val="414141"/>
        </w:rPr>
        <w:t>Definition|Printer</w:t>
      </w:r>
      <w:proofErr w:type="spellEnd"/>
      <w:r w:rsidRPr="007D3559">
        <w:rPr>
          <w:rStyle w:val="HotSpot"/>
          <w:color w:val="414141"/>
        </w:rPr>
        <w:t xml:space="preserve"> Mappings menu option</w:t>
      </w:r>
      <w:r w:rsidRPr="007D3559">
        <w:t>.</w:t>
      </w:r>
    </w:p>
    <w:p w14:paraId="3893373D" w14:textId="77777777" w:rsidR="00223BE5" w:rsidRPr="007D3559" w:rsidRDefault="00223BE5" w:rsidP="00223BE5">
      <w:pPr>
        <w:pStyle w:val="Heading3"/>
      </w:pPr>
      <w:bookmarkStart w:id="235" w:name="_Toc388518293"/>
      <w:bookmarkStart w:id="236" w:name="_Toc411442253"/>
      <w:bookmarkStart w:id="237" w:name="_Toc475016682"/>
      <w:bookmarkStart w:id="238" w:name="_Toc166693464"/>
      <w:r w:rsidRPr="007D3559">
        <w:t>Defining Document Printer Types</w:t>
      </w:r>
      <w:bookmarkEnd w:id="235"/>
      <w:bookmarkEnd w:id="236"/>
      <w:bookmarkEnd w:id="237"/>
      <w:bookmarkEnd w:id="238"/>
    </w:p>
    <w:p w14:paraId="3893373E" w14:textId="77777777" w:rsidR="00223BE5" w:rsidRPr="007D3559" w:rsidRDefault="00223BE5" w:rsidP="0055042E">
      <w:pPr>
        <w:pStyle w:val="BodyText"/>
      </w:pPr>
      <w:r w:rsidRPr="007D3559">
        <w:t xml:space="preserve">Document printer types are defined using the General System </w:t>
      </w:r>
      <w:proofErr w:type="spellStart"/>
      <w:r w:rsidRPr="007D3559">
        <w:t>Definition|Document</w:t>
      </w:r>
      <w:proofErr w:type="spellEnd"/>
      <w:r w:rsidRPr="007D3559">
        <w:t xml:space="preserve"> Printer Types menu option. When you select this menu option </w:t>
      </w:r>
      <w:r w:rsidR="00C67AC8" w:rsidRPr="007D3559">
        <w:t xml:space="preserve">the system </w:t>
      </w:r>
      <w:r w:rsidRPr="007D3559">
        <w:t>displays a window that lists the document printer types that are already set up on your system.</w:t>
      </w:r>
    </w:p>
    <w:p w14:paraId="3893373F" w14:textId="77777777" w:rsidR="00223BE5" w:rsidRPr="007D3559" w:rsidRDefault="00223BE5" w:rsidP="0055042E">
      <w:pPr>
        <w:pStyle w:val="BodyText"/>
      </w:pPr>
      <w:r w:rsidRPr="007D3559">
        <w:rPr>
          <w:noProof/>
          <w:lang w:eastAsia="en-GB"/>
        </w:rPr>
        <w:drawing>
          <wp:inline distT="0" distB="0" distL="0" distR="0" wp14:anchorId="389356B0" wp14:editId="389356B1">
            <wp:extent cx="5334000" cy="1562100"/>
            <wp:effectExtent l="19050" t="0" r="0" b="0"/>
            <wp:docPr id="52" name="Picture 52" descr="P10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1058#yIS1"/>
                    <pic:cNvPicPr>
                      <a:picLocks noChangeAspect="1" noChangeArrowheads="1"/>
                    </pic:cNvPicPr>
                  </pic:nvPicPr>
                  <pic:blipFill>
                    <a:blip r:embed="rId37" cstate="print"/>
                    <a:srcRect/>
                    <a:stretch>
                      <a:fillRect/>
                    </a:stretch>
                  </pic:blipFill>
                  <pic:spPr bwMode="auto">
                    <a:xfrm>
                      <a:off x="0" y="0"/>
                      <a:ext cx="5334000" cy="1562100"/>
                    </a:xfrm>
                    <a:prstGeom prst="rect">
                      <a:avLst/>
                    </a:prstGeom>
                    <a:noFill/>
                    <a:ln w="9525">
                      <a:noFill/>
                      <a:miter lim="800000"/>
                      <a:headEnd/>
                      <a:tailEnd/>
                    </a:ln>
                  </pic:spPr>
                </pic:pic>
              </a:graphicData>
            </a:graphic>
          </wp:inline>
        </w:drawing>
      </w:r>
    </w:p>
    <w:p w14:paraId="38933740" w14:textId="1593EEF5" w:rsidR="006B00A9" w:rsidRPr="00BA0290" w:rsidRDefault="006B00A9" w:rsidP="0055042E">
      <w:pPr>
        <w:pStyle w:val="BodyText"/>
      </w:pPr>
    </w:p>
    <w:p w14:paraId="38933741" w14:textId="77777777" w:rsidR="00223BE5" w:rsidRPr="007D3559" w:rsidRDefault="00223BE5" w:rsidP="0055042E">
      <w:pPr>
        <w:pStyle w:val="BodyText"/>
      </w:pPr>
      <w:r w:rsidRPr="007D3559">
        <w:t>For each document printer type the window shows:</w:t>
      </w:r>
    </w:p>
    <w:p w14:paraId="38933742" w14:textId="77777777" w:rsidR="00223BE5" w:rsidRPr="007D3559" w:rsidRDefault="00223BE5" w:rsidP="00655665">
      <w:pPr>
        <w:pStyle w:val="BulletLevel1"/>
      </w:pPr>
      <w:r w:rsidRPr="007D3559">
        <w:t>The document printer type's unique identifier</w:t>
      </w:r>
    </w:p>
    <w:p w14:paraId="38933743" w14:textId="77777777" w:rsidR="00223BE5" w:rsidRPr="007D3559" w:rsidRDefault="00223BE5" w:rsidP="00655665">
      <w:pPr>
        <w:pStyle w:val="BulletLevel1"/>
      </w:pPr>
      <w:r w:rsidRPr="007D3559">
        <w:t>A description, which indicates, for example, the document printer type's purpose or location</w:t>
      </w:r>
    </w:p>
    <w:p w14:paraId="38933744" w14:textId="48E7219C" w:rsidR="00223BE5" w:rsidRPr="007D3559" w:rsidRDefault="00223BE5" w:rsidP="0055042E">
      <w:pPr>
        <w:pStyle w:val="BodyText"/>
      </w:pPr>
      <w:r w:rsidRPr="007D3559">
        <w:t xml:space="preserve">To set up a new document printer type </w:t>
      </w:r>
      <w:r w:rsidR="00A30237">
        <w:t>click</w:t>
      </w:r>
      <w:r w:rsidRPr="007D3559">
        <w:t xml:space="preserve"> </w:t>
      </w:r>
      <w:r w:rsidRPr="007D3559">
        <w:rPr>
          <w:b/>
        </w:rPr>
        <w:t>New</w:t>
      </w:r>
      <w:r w:rsidRPr="007D3559">
        <w:t>.</w:t>
      </w:r>
    </w:p>
    <w:p w14:paraId="38933745" w14:textId="77777777" w:rsidR="00223BE5" w:rsidRPr="007D3559" w:rsidRDefault="00223BE5" w:rsidP="00223BE5">
      <w:pPr>
        <w:pStyle w:val="AllowPageBreak"/>
        <w:rPr>
          <w:lang w:val="en-GB"/>
        </w:rPr>
      </w:pPr>
    </w:p>
    <w:p w14:paraId="38933746" w14:textId="77777777" w:rsidR="00223BE5" w:rsidRPr="007D3559" w:rsidRDefault="00223BE5" w:rsidP="0055042E">
      <w:pPr>
        <w:pStyle w:val="BodyText"/>
      </w:pPr>
      <w:r w:rsidRPr="007D3559">
        <w:rPr>
          <w:noProof/>
          <w:lang w:eastAsia="en-GB"/>
        </w:rPr>
        <w:lastRenderedPageBreak/>
        <w:drawing>
          <wp:inline distT="0" distB="0" distL="0" distR="0" wp14:anchorId="389356B2" wp14:editId="389356B3">
            <wp:extent cx="5343525" cy="1876425"/>
            <wp:effectExtent l="19050" t="0" r="9525" b="0"/>
            <wp:docPr id="53" name="Picture 53" descr="P10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P1065#yIS1"/>
                    <pic:cNvPicPr>
                      <a:picLocks noChangeAspect="1" noChangeArrowheads="1"/>
                    </pic:cNvPicPr>
                  </pic:nvPicPr>
                  <pic:blipFill>
                    <a:blip r:embed="rId38" cstate="print"/>
                    <a:srcRect/>
                    <a:stretch>
                      <a:fillRect/>
                    </a:stretch>
                  </pic:blipFill>
                  <pic:spPr bwMode="auto">
                    <a:xfrm>
                      <a:off x="0" y="0"/>
                      <a:ext cx="5343525" cy="1876425"/>
                    </a:xfrm>
                    <a:prstGeom prst="rect">
                      <a:avLst/>
                    </a:prstGeom>
                    <a:noFill/>
                    <a:ln w="9525">
                      <a:noFill/>
                      <a:miter lim="800000"/>
                      <a:headEnd/>
                      <a:tailEnd/>
                    </a:ln>
                  </pic:spPr>
                </pic:pic>
              </a:graphicData>
            </a:graphic>
          </wp:inline>
        </w:drawing>
      </w:r>
    </w:p>
    <w:p w14:paraId="38933747" w14:textId="77777777" w:rsidR="00223BE5" w:rsidRPr="007D3559" w:rsidRDefault="00223BE5" w:rsidP="0055042E">
      <w:pPr>
        <w:pStyle w:val="BodyText"/>
      </w:pPr>
      <w:r w:rsidRPr="007D3559">
        <w:t>Use the Type field to enter a unique identifier for the document printer type, and the Description field to enter a meaning full description for it, indicating, for example, the type of printing it will be used for or its location.</w:t>
      </w:r>
    </w:p>
    <w:p w14:paraId="38933748" w14:textId="77777777" w:rsidR="00223BE5" w:rsidRPr="007D3559" w:rsidRDefault="00223BE5" w:rsidP="0055042E">
      <w:pPr>
        <w:pStyle w:val="BodyText"/>
      </w:pPr>
      <w:r w:rsidRPr="007D3559">
        <w:t>The fields in the Watermarks pane allow you to enter the exact text to be used as watermarks on documents produced at each of the four stages.</w:t>
      </w:r>
    </w:p>
    <w:p w14:paraId="38933749" w14:textId="77777777" w:rsidR="00223BE5" w:rsidRPr="007D3559" w:rsidRDefault="00223BE5" w:rsidP="0055042E">
      <w:pPr>
        <w:pStyle w:val="BodyText"/>
      </w:pPr>
      <w:r w:rsidRPr="007D3559">
        <w:t>Use the Input field to enter the watermark to be used on documents produced at all stages up to the end of the</w:t>
      </w:r>
      <w:r w:rsidR="00852E2E" w:rsidRPr="007D3559">
        <w:t xml:space="preserve"> data capture phase; </w:t>
      </w:r>
      <w:r w:rsidRPr="007D3559">
        <w:t>that is, documents produced during the actual Log and Input steps.</w:t>
      </w:r>
    </w:p>
    <w:p w14:paraId="3893374A" w14:textId="77777777" w:rsidR="00223BE5" w:rsidRPr="007D3559" w:rsidRDefault="00223BE5" w:rsidP="0055042E">
      <w:pPr>
        <w:pStyle w:val="BodyText"/>
      </w:pPr>
      <w:r w:rsidRPr="007D3559">
        <w:t>Use the Review field to enter the watermark to be used on documents produced once the Input step is produced at the end of the data capture phase.</w:t>
      </w:r>
    </w:p>
    <w:p w14:paraId="3893374B" w14:textId="77777777" w:rsidR="00223BE5" w:rsidRPr="007D3559" w:rsidRDefault="00223BE5" w:rsidP="0055042E">
      <w:pPr>
        <w:pStyle w:val="BodyText"/>
      </w:pPr>
      <w:r w:rsidRPr="007D3559">
        <w:t>Use the Release field to enter the watermark to be used on documents produced once an event has been Released.</w:t>
      </w:r>
    </w:p>
    <w:p w14:paraId="3893374C" w14:textId="77777777" w:rsidR="00223BE5" w:rsidRPr="007D3559" w:rsidRDefault="00223BE5" w:rsidP="0055042E">
      <w:pPr>
        <w:pStyle w:val="BodyText"/>
      </w:pPr>
      <w:r w:rsidRPr="007D3559">
        <w:t>Use the Reprint field to enter the watermark to be used on documents that are reprinted, after the event has completed.</w:t>
      </w:r>
    </w:p>
    <w:p w14:paraId="3893374D" w14:textId="11767857" w:rsidR="00223BE5" w:rsidRPr="007D3559" w:rsidRDefault="00223BE5" w:rsidP="0055042E">
      <w:pPr>
        <w:pStyle w:val="BodyText"/>
      </w:pPr>
      <w:r w:rsidRPr="007D3559">
        <w:t xml:space="preserve">The Print Attributes pane allows you to define the default printer attributes (for example, whether it can print double sided) including which printer tray is to be used when this </w:t>
      </w:r>
      <w:proofErr w:type="gramStart"/>
      <w:r w:rsidRPr="007D3559">
        <w:t>particular document</w:t>
      </w:r>
      <w:proofErr w:type="gramEnd"/>
      <w:r w:rsidRPr="007D3559">
        <w:t xml:space="preserve"> printer type is used. To define the required attributes for this document printer type </w:t>
      </w:r>
      <w:r w:rsidR="00A30237">
        <w:t>click</w:t>
      </w:r>
      <w:r w:rsidRPr="007D3559">
        <w:t xml:space="preserve"> </w:t>
      </w:r>
      <w:r w:rsidRPr="007D3559">
        <w:rPr>
          <w:b/>
        </w:rPr>
        <w:t>Add</w:t>
      </w:r>
      <w:r w:rsidRPr="007D3559">
        <w:t>.</w:t>
      </w:r>
    </w:p>
    <w:p w14:paraId="3893374E" w14:textId="77777777" w:rsidR="00223BE5" w:rsidRPr="007D3559" w:rsidRDefault="00223BE5" w:rsidP="00805ED3">
      <w:pPr>
        <w:pStyle w:val="Note1"/>
      </w:pPr>
      <w:r w:rsidRPr="007D3559">
        <w:t>You must set up at least one attribute for each document printer type.</w:t>
      </w:r>
    </w:p>
    <w:p w14:paraId="3893374F" w14:textId="77777777" w:rsidR="00223BE5" w:rsidRPr="007D3559" w:rsidRDefault="00223BE5" w:rsidP="00223BE5">
      <w:pPr>
        <w:pStyle w:val="Heading4"/>
      </w:pPr>
      <w:r w:rsidRPr="007D3559">
        <w:t>Setting Attributes for the Document Printer Type</w:t>
      </w:r>
    </w:p>
    <w:p w14:paraId="38933750" w14:textId="77777777" w:rsidR="00223BE5" w:rsidRPr="007D3559" w:rsidRDefault="00223BE5" w:rsidP="0055042E">
      <w:pPr>
        <w:pStyle w:val="BodyText"/>
      </w:pPr>
      <w:r w:rsidRPr="007D3559">
        <w:rPr>
          <w:noProof/>
          <w:lang w:eastAsia="en-GB"/>
        </w:rPr>
        <w:drawing>
          <wp:inline distT="0" distB="0" distL="0" distR="0" wp14:anchorId="389356B4" wp14:editId="389356B5">
            <wp:extent cx="5362575" cy="504825"/>
            <wp:effectExtent l="19050" t="0" r="9525" b="0"/>
            <wp:docPr id="55" name="Picture 55" descr="P10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1075#yIS1"/>
                    <pic:cNvPicPr>
                      <a:picLocks noChangeAspect="1" noChangeArrowheads="1"/>
                    </pic:cNvPicPr>
                  </pic:nvPicPr>
                  <pic:blipFill>
                    <a:blip r:embed="rId39" cstate="print"/>
                    <a:srcRect/>
                    <a:stretch>
                      <a:fillRect/>
                    </a:stretch>
                  </pic:blipFill>
                  <pic:spPr bwMode="auto">
                    <a:xfrm>
                      <a:off x="0" y="0"/>
                      <a:ext cx="5362575" cy="504825"/>
                    </a:xfrm>
                    <a:prstGeom prst="rect">
                      <a:avLst/>
                    </a:prstGeom>
                    <a:noFill/>
                    <a:ln w="9525">
                      <a:noFill/>
                      <a:miter lim="800000"/>
                      <a:headEnd/>
                      <a:tailEnd/>
                    </a:ln>
                  </pic:spPr>
                </pic:pic>
              </a:graphicData>
            </a:graphic>
          </wp:inline>
        </w:drawing>
      </w:r>
    </w:p>
    <w:p w14:paraId="38933751" w14:textId="77777777" w:rsidR="00223BE5" w:rsidRPr="007D3559" w:rsidRDefault="00223BE5" w:rsidP="0055042E">
      <w:pPr>
        <w:pStyle w:val="BodyText"/>
      </w:pPr>
      <w:r w:rsidRPr="007D3559">
        <w:t>In the window used to set attributes, use the ID field to enter a unique ID for the attribute, then use the drop-down list to select the actual attribute from the list of attributes configured for your system.</w:t>
      </w:r>
    </w:p>
    <w:p w14:paraId="38933752" w14:textId="0C87F667" w:rsidR="008C5DA9" w:rsidRPr="007D3559" w:rsidRDefault="008C5DA9">
      <w:pPr>
        <w:spacing w:after="200" w:line="276" w:lineRule="auto"/>
      </w:pPr>
    </w:p>
    <w:p w14:paraId="38933753" w14:textId="77777777" w:rsidR="00223BE5" w:rsidRPr="007D3559" w:rsidRDefault="00223BE5" w:rsidP="00223BE5">
      <w:pPr>
        <w:pStyle w:val="Heading3"/>
      </w:pPr>
      <w:bookmarkStart w:id="239" w:name="_Toc411442254"/>
      <w:bookmarkStart w:id="240" w:name="_Toc475016683"/>
      <w:bookmarkStart w:id="241" w:name="_Toc166693465"/>
      <w:r w:rsidRPr="007D3559">
        <w:t>Defining a New Document Printer Type/Team Mapping</w:t>
      </w:r>
      <w:bookmarkEnd w:id="239"/>
      <w:bookmarkEnd w:id="240"/>
      <w:bookmarkEnd w:id="241"/>
    </w:p>
    <w:p w14:paraId="38933754" w14:textId="77777777" w:rsidR="00223BE5" w:rsidRPr="007D3559" w:rsidRDefault="00223BE5" w:rsidP="0055042E">
      <w:pPr>
        <w:pStyle w:val="BodyText"/>
      </w:pPr>
      <w:r w:rsidRPr="007D3559">
        <w:t xml:space="preserve">Once you have set up the document printer types, you can map them to the teams that will use them using the General System </w:t>
      </w:r>
      <w:proofErr w:type="spellStart"/>
      <w:r w:rsidRPr="007D3559">
        <w:t>Definition|Printer</w:t>
      </w:r>
      <w:proofErr w:type="spellEnd"/>
      <w:r w:rsidRPr="007D3559">
        <w:t xml:space="preserve"> Mappings menu option.</w:t>
      </w:r>
    </w:p>
    <w:p w14:paraId="38933755" w14:textId="77777777" w:rsidR="00223BE5" w:rsidRPr="007D3559" w:rsidRDefault="00223BE5" w:rsidP="0055042E">
      <w:pPr>
        <w:pStyle w:val="BodyText"/>
      </w:pPr>
      <w:r w:rsidRPr="007D3559">
        <w:rPr>
          <w:noProof/>
          <w:lang w:eastAsia="en-GB"/>
        </w:rPr>
        <w:drawing>
          <wp:inline distT="0" distB="0" distL="0" distR="0" wp14:anchorId="389356B6" wp14:editId="389356B7">
            <wp:extent cx="5334000" cy="2009775"/>
            <wp:effectExtent l="19050" t="0" r="0" b="0"/>
            <wp:docPr id="56" name="Picture 56" descr="P10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1080#yIS1"/>
                    <pic:cNvPicPr>
                      <a:picLocks noChangeAspect="1" noChangeArrowheads="1"/>
                    </pic:cNvPicPr>
                  </pic:nvPicPr>
                  <pic:blipFill>
                    <a:blip r:embed="rId40" cstate="print"/>
                    <a:srcRect/>
                    <a:stretch>
                      <a:fillRect/>
                    </a:stretch>
                  </pic:blipFill>
                  <pic:spPr bwMode="auto">
                    <a:xfrm>
                      <a:off x="0" y="0"/>
                      <a:ext cx="5334000" cy="2009775"/>
                    </a:xfrm>
                    <a:prstGeom prst="rect">
                      <a:avLst/>
                    </a:prstGeom>
                    <a:noFill/>
                    <a:ln w="9525">
                      <a:noFill/>
                      <a:miter lim="800000"/>
                      <a:headEnd/>
                      <a:tailEnd/>
                    </a:ln>
                  </pic:spPr>
                </pic:pic>
              </a:graphicData>
            </a:graphic>
          </wp:inline>
        </w:drawing>
      </w:r>
    </w:p>
    <w:p w14:paraId="38933756" w14:textId="77777777" w:rsidR="00223BE5" w:rsidRPr="007D3559" w:rsidRDefault="00223BE5" w:rsidP="0055042E">
      <w:pPr>
        <w:pStyle w:val="BodyText"/>
      </w:pPr>
      <w:r w:rsidRPr="007D3559">
        <w:lastRenderedPageBreak/>
        <w:t xml:space="preserve">For each mapping already set up </w:t>
      </w:r>
      <w:r w:rsidR="00C67AC8" w:rsidRPr="007D3559">
        <w:t xml:space="preserve">the system </w:t>
      </w:r>
      <w:r w:rsidRPr="007D3559">
        <w:t>shows:</w:t>
      </w:r>
    </w:p>
    <w:p w14:paraId="38933757" w14:textId="77777777" w:rsidR="00223BE5" w:rsidRPr="007D3559" w:rsidRDefault="00223BE5" w:rsidP="00655665">
      <w:pPr>
        <w:pStyle w:val="BulletLevel1"/>
      </w:pPr>
      <w:r w:rsidRPr="007D3559">
        <w:t>The unique ID of the document printer type</w:t>
      </w:r>
    </w:p>
    <w:p w14:paraId="38933758" w14:textId="77777777" w:rsidR="00223BE5" w:rsidRPr="007D3559" w:rsidRDefault="00223BE5" w:rsidP="00655665">
      <w:pPr>
        <w:pStyle w:val="BulletLevel1"/>
      </w:pPr>
      <w:r w:rsidRPr="007D3559">
        <w:t>The unique ID of the team mapped to it</w:t>
      </w:r>
    </w:p>
    <w:p w14:paraId="38933759" w14:textId="77777777" w:rsidR="00223BE5" w:rsidRPr="007D3559" w:rsidRDefault="00223BE5" w:rsidP="00655665">
      <w:pPr>
        <w:pStyle w:val="BulletLevel1"/>
      </w:pPr>
      <w:r w:rsidRPr="007D3559">
        <w:t>The name of the team mapped to it</w:t>
      </w:r>
    </w:p>
    <w:p w14:paraId="3893375A" w14:textId="77777777" w:rsidR="00223BE5" w:rsidRPr="007D3559" w:rsidRDefault="00223BE5" w:rsidP="00655665">
      <w:pPr>
        <w:pStyle w:val="BulletLevel1"/>
      </w:pPr>
      <w:r w:rsidRPr="007D3559">
        <w:t>The name of the actual printer, as defined in your system</w:t>
      </w:r>
    </w:p>
    <w:p w14:paraId="3893375B" w14:textId="0125F192" w:rsidR="00223BE5" w:rsidRPr="007D3559" w:rsidRDefault="00223BE5" w:rsidP="0055042E">
      <w:pPr>
        <w:pStyle w:val="BodyText"/>
      </w:pPr>
      <w:r w:rsidRPr="007D3559">
        <w:t xml:space="preserve">To create a new mapping </w:t>
      </w:r>
      <w:r w:rsidR="00A30237">
        <w:t>click</w:t>
      </w:r>
      <w:r w:rsidRPr="007D3559">
        <w:t xml:space="preserve"> </w:t>
      </w:r>
      <w:r w:rsidRPr="007D3559">
        <w:rPr>
          <w:b/>
        </w:rPr>
        <w:t>New</w:t>
      </w:r>
      <w:r w:rsidRPr="007D3559">
        <w:t>.</w:t>
      </w:r>
    </w:p>
    <w:p w14:paraId="3893375C" w14:textId="77777777" w:rsidR="00223BE5" w:rsidRPr="007D3559" w:rsidRDefault="00223BE5" w:rsidP="0055042E">
      <w:pPr>
        <w:pStyle w:val="BodyText"/>
      </w:pPr>
      <w:r w:rsidRPr="007D3559">
        <w:rPr>
          <w:noProof/>
          <w:lang w:eastAsia="en-GB"/>
        </w:rPr>
        <w:drawing>
          <wp:inline distT="0" distB="0" distL="0" distR="0" wp14:anchorId="389356B8" wp14:editId="389356B9">
            <wp:extent cx="5324475" cy="1333500"/>
            <wp:effectExtent l="19050" t="0" r="9525" b="0"/>
            <wp:docPr id="69" name="Picture 69" descr="P10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P1087#yIS1"/>
                    <pic:cNvPicPr>
                      <a:picLocks noChangeAspect="1" noChangeArrowheads="1"/>
                    </pic:cNvPicPr>
                  </pic:nvPicPr>
                  <pic:blipFill>
                    <a:blip r:embed="rId41" cstate="print"/>
                    <a:srcRect/>
                    <a:stretch>
                      <a:fillRect/>
                    </a:stretch>
                  </pic:blipFill>
                  <pic:spPr bwMode="auto">
                    <a:xfrm>
                      <a:off x="0" y="0"/>
                      <a:ext cx="5324475" cy="1333500"/>
                    </a:xfrm>
                    <a:prstGeom prst="rect">
                      <a:avLst/>
                    </a:prstGeom>
                    <a:noFill/>
                    <a:ln w="9525">
                      <a:noFill/>
                      <a:miter lim="800000"/>
                      <a:headEnd/>
                      <a:tailEnd/>
                    </a:ln>
                  </pic:spPr>
                </pic:pic>
              </a:graphicData>
            </a:graphic>
          </wp:inline>
        </w:drawing>
      </w:r>
    </w:p>
    <w:p w14:paraId="3893375D" w14:textId="09D2F718" w:rsidR="00223BE5" w:rsidRPr="007D3559" w:rsidRDefault="00223BE5" w:rsidP="0055042E">
      <w:pPr>
        <w:pStyle w:val="BodyText"/>
      </w:pPr>
      <w:r w:rsidRPr="007D3559">
        <w:t xml:space="preserve">Use the Document Printer Type field to select the document printer type from those already set up on your system. When you select a document printer type </w:t>
      </w:r>
      <w:r w:rsidR="00C67AC8" w:rsidRPr="007D3559">
        <w:t xml:space="preserve">the system </w:t>
      </w:r>
      <w:r w:rsidRPr="007D3559">
        <w:t xml:space="preserve">retrieves any attributes set up for it and lists them in the Printer Attributes pane. You can view and, if required, amend them by selecting an attribute and </w:t>
      </w:r>
      <w:r w:rsidR="00A30237">
        <w:t>click</w:t>
      </w:r>
      <w:r w:rsidRPr="007D3559">
        <w:t xml:space="preserve">ing </w:t>
      </w:r>
      <w:r w:rsidRPr="007D3559">
        <w:rPr>
          <w:b/>
        </w:rPr>
        <w:t>Update</w:t>
      </w:r>
      <w:r w:rsidRPr="007D3559">
        <w:t>.</w:t>
      </w:r>
    </w:p>
    <w:p w14:paraId="3893375E" w14:textId="77777777" w:rsidR="00223BE5" w:rsidRPr="007D3559" w:rsidRDefault="00223BE5" w:rsidP="0055042E">
      <w:pPr>
        <w:pStyle w:val="BodyText"/>
      </w:pPr>
      <w:r w:rsidRPr="007D3559">
        <w:t>Select the team using the Team field, and the actual printer using the Printer field.</w:t>
      </w:r>
    </w:p>
    <w:p w14:paraId="3893375F" w14:textId="1259E956" w:rsidR="00223BE5" w:rsidRPr="007D3559" w:rsidRDefault="00223BE5" w:rsidP="0055042E">
      <w:pPr>
        <w:pStyle w:val="BodyText"/>
      </w:pPr>
      <w:r w:rsidRPr="007D3559">
        <w:t xml:space="preserve">When you </w:t>
      </w:r>
      <w:r w:rsidR="00A30237">
        <w:t>click</w:t>
      </w:r>
      <w:r w:rsidRPr="007D3559">
        <w:t xml:space="preserve"> </w:t>
      </w:r>
      <w:r w:rsidRPr="007D3559">
        <w:rPr>
          <w:b/>
        </w:rPr>
        <w:t>Add</w:t>
      </w:r>
      <w:r w:rsidRPr="007D3559">
        <w:t xml:space="preserve"> or </w:t>
      </w:r>
      <w:r w:rsidRPr="007D3559">
        <w:rPr>
          <w:b/>
        </w:rPr>
        <w:t>OK</w:t>
      </w:r>
      <w:r w:rsidRPr="007D3559">
        <w:t xml:space="preserve"> to save the mapping details, </w:t>
      </w:r>
      <w:r w:rsidR="00C67AC8" w:rsidRPr="007D3559">
        <w:t xml:space="preserve">the system </w:t>
      </w:r>
      <w:r w:rsidRPr="007D3559">
        <w:t xml:space="preserve">checks that the selected printer supports the attributes set for the document printer </w:t>
      </w:r>
      <w:r w:rsidR="0061737B" w:rsidRPr="007D3559">
        <w:t>type and</w:t>
      </w:r>
      <w:r w:rsidRPr="007D3559">
        <w:t xml:space="preserve"> produces a warning if it does not. If a warning is produced, you can override it in the usual way, or amend or delete the attribute, as necessary.</w:t>
      </w:r>
    </w:p>
    <w:p w14:paraId="38933761" w14:textId="77777777" w:rsidR="00223BE5" w:rsidRPr="007D3559" w:rsidRDefault="00223BE5" w:rsidP="00223BE5">
      <w:pPr>
        <w:pStyle w:val="Heading4"/>
      </w:pPr>
      <w:r w:rsidRPr="007D3559">
        <w:t>Setting Attributes for the Document Printer Type/Team Mapping</w:t>
      </w:r>
    </w:p>
    <w:p w14:paraId="38933762" w14:textId="77777777" w:rsidR="00223BE5" w:rsidRPr="007D3559" w:rsidRDefault="00223BE5" w:rsidP="0055042E">
      <w:pPr>
        <w:pStyle w:val="BodyText"/>
      </w:pPr>
      <w:r w:rsidRPr="007D3559">
        <w:rPr>
          <w:noProof/>
          <w:lang w:eastAsia="en-GB"/>
        </w:rPr>
        <w:drawing>
          <wp:inline distT="0" distB="0" distL="0" distR="0" wp14:anchorId="389356BA" wp14:editId="389356BB">
            <wp:extent cx="5343525" cy="838200"/>
            <wp:effectExtent l="19050" t="0" r="9525" b="0"/>
            <wp:docPr id="75" name="Picture 75" descr="P10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1092#yIS1"/>
                    <pic:cNvPicPr>
                      <a:picLocks noChangeAspect="1" noChangeArrowheads="1"/>
                    </pic:cNvPicPr>
                  </pic:nvPicPr>
                  <pic:blipFill>
                    <a:blip r:embed="rId42" cstate="print"/>
                    <a:srcRect/>
                    <a:stretch>
                      <a:fillRect/>
                    </a:stretch>
                  </pic:blipFill>
                  <pic:spPr bwMode="auto">
                    <a:xfrm>
                      <a:off x="0" y="0"/>
                      <a:ext cx="5343525" cy="838200"/>
                    </a:xfrm>
                    <a:prstGeom prst="rect">
                      <a:avLst/>
                    </a:prstGeom>
                    <a:noFill/>
                    <a:ln w="9525">
                      <a:noFill/>
                      <a:miter lim="800000"/>
                      <a:headEnd/>
                      <a:tailEnd/>
                    </a:ln>
                  </pic:spPr>
                </pic:pic>
              </a:graphicData>
            </a:graphic>
          </wp:inline>
        </w:drawing>
      </w:r>
    </w:p>
    <w:p w14:paraId="38933763" w14:textId="77777777" w:rsidR="00223BE5" w:rsidRPr="007D3559" w:rsidRDefault="00223BE5" w:rsidP="0055042E">
      <w:pPr>
        <w:pStyle w:val="BodyText"/>
      </w:pPr>
      <w:r w:rsidRPr="007D3559">
        <w:t>This window is used to set attributes for the selected printer. Select the unique ID of the attribute, and then use the drop-down list to select the required value.</w:t>
      </w:r>
    </w:p>
    <w:p w14:paraId="38933764" w14:textId="77777777" w:rsidR="00223BE5" w:rsidRPr="007D3559" w:rsidRDefault="00223BE5" w:rsidP="00223BE5">
      <w:pPr>
        <w:pStyle w:val="Heading1"/>
      </w:pPr>
      <w:bookmarkStart w:id="242" w:name="_Toc388518295"/>
      <w:bookmarkStart w:id="243" w:name="_Toc389224565"/>
      <w:bookmarkStart w:id="244" w:name="_Toc411442255"/>
      <w:bookmarkStart w:id="245" w:name="_Toc475016684"/>
      <w:bookmarkStart w:id="246" w:name="_Ref22292516"/>
      <w:bookmarkStart w:id="247" w:name="_Toc166693466"/>
      <w:r w:rsidRPr="007D3559">
        <w:lastRenderedPageBreak/>
        <w:t>Parameter Sets</w:t>
      </w:r>
      <w:bookmarkEnd w:id="242"/>
      <w:bookmarkEnd w:id="243"/>
      <w:bookmarkEnd w:id="244"/>
      <w:bookmarkEnd w:id="245"/>
      <w:bookmarkEnd w:id="246"/>
      <w:bookmarkEnd w:id="247"/>
    </w:p>
    <w:p w14:paraId="38933765" w14:textId="77777777" w:rsidR="00223BE5" w:rsidRPr="007D3559" w:rsidRDefault="00223BE5" w:rsidP="0055042E">
      <w:pPr>
        <w:pStyle w:val="BodyText"/>
      </w:pPr>
      <w:r w:rsidRPr="007D3559">
        <w:t>This chapter covers parameter sets. It explains how parameter sets work and provides instructions on:</w:t>
      </w:r>
    </w:p>
    <w:p w14:paraId="38933766" w14:textId="77777777" w:rsidR="00223BE5" w:rsidRPr="007D3559" w:rsidRDefault="00223BE5" w:rsidP="00655665">
      <w:pPr>
        <w:pStyle w:val="BulletLevel1"/>
      </w:pPr>
      <w:r w:rsidRPr="007D3559">
        <w:t>Setting up parameter set IDs</w:t>
      </w:r>
    </w:p>
    <w:p w14:paraId="38933767" w14:textId="77777777" w:rsidR="00223BE5" w:rsidRPr="007D3559" w:rsidRDefault="00223BE5" w:rsidP="00655665">
      <w:pPr>
        <w:pStyle w:val="BulletLevel1"/>
      </w:pPr>
      <w:r w:rsidRPr="007D3559">
        <w:t>Mapping parameter set IDs to branches</w:t>
      </w:r>
    </w:p>
    <w:p w14:paraId="38933768" w14:textId="77777777" w:rsidR="00223BE5" w:rsidRPr="007D3559" w:rsidRDefault="00223BE5" w:rsidP="00655665">
      <w:pPr>
        <w:pStyle w:val="BulletLevel1"/>
      </w:pPr>
      <w:r w:rsidRPr="007D3559">
        <w:t>Mapping parameter set IDs to actual parameter sets</w:t>
      </w:r>
    </w:p>
    <w:p w14:paraId="38933769" w14:textId="77777777" w:rsidR="00223BE5" w:rsidRPr="007D3559" w:rsidRDefault="00223BE5" w:rsidP="00223BE5">
      <w:pPr>
        <w:pStyle w:val="Heading2"/>
      </w:pPr>
      <w:bookmarkStart w:id="248" w:name="O_56455"/>
      <w:bookmarkStart w:id="249" w:name="_Toc325709846"/>
      <w:bookmarkStart w:id="250" w:name="_Toc388518296"/>
      <w:bookmarkStart w:id="251" w:name="_Toc389224566"/>
      <w:bookmarkStart w:id="252" w:name="_Toc411442256"/>
      <w:bookmarkStart w:id="253" w:name="_Toc475016685"/>
      <w:bookmarkStart w:id="254" w:name="_Toc166693467"/>
      <w:bookmarkEnd w:id="248"/>
      <w:r w:rsidRPr="007D3559">
        <w:t>Parameter Sets</w:t>
      </w:r>
      <w:bookmarkEnd w:id="249"/>
      <w:bookmarkEnd w:id="250"/>
      <w:bookmarkEnd w:id="251"/>
      <w:bookmarkEnd w:id="252"/>
      <w:bookmarkEnd w:id="253"/>
      <w:bookmarkEnd w:id="254"/>
    </w:p>
    <w:p w14:paraId="3893376A" w14:textId="77777777" w:rsidR="00223BE5" w:rsidRPr="007D3559" w:rsidRDefault="00C67AC8" w:rsidP="0055042E">
      <w:pPr>
        <w:pStyle w:val="BodyText"/>
      </w:pPr>
      <w:r w:rsidRPr="007D3559">
        <w:t xml:space="preserve">The system </w:t>
      </w:r>
      <w:r w:rsidR="00223BE5" w:rsidRPr="007D3559">
        <w:t>is a parameter-driven system, with a wide range of parameters that govern system behaviour and how transactions are processed and to set up at event level the outputs (for example, customer documents and postings) to be generated when an event is released.</w:t>
      </w:r>
    </w:p>
    <w:p w14:paraId="3893376B" w14:textId="77777777" w:rsidR="00223BE5" w:rsidRPr="007D3559" w:rsidRDefault="00223BE5" w:rsidP="0055042E">
      <w:pPr>
        <w:pStyle w:val="BodyText"/>
      </w:pPr>
      <w:r w:rsidRPr="007D3559">
        <w:t xml:space="preserve">Your bank </w:t>
      </w:r>
      <w:proofErr w:type="gramStart"/>
      <w:r w:rsidRPr="007D3559">
        <w:t>is able to</w:t>
      </w:r>
      <w:proofErr w:type="gramEnd"/>
      <w:r w:rsidRPr="007D3559">
        <w:t xml:space="preserve"> set up </w:t>
      </w:r>
      <w:r w:rsidRPr="007D3559">
        <w:rPr>
          <w:rStyle w:val="Italic"/>
        </w:rPr>
        <w:t>parameter sets</w:t>
      </w:r>
      <w:r w:rsidRPr="007D3559">
        <w:t xml:space="preserve"> for:</w:t>
      </w:r>
    </w:p>
    <w:p w14:paraId="3893376C" w14:textId="77777777" w:rsidR="00223BE5" w:rsidRPr="007D3559" w:rsidRDefault="00223BE5" w:rsidP="00655665">
      <w:pPr>
        <w:pStyle w:val="BulletLevel1"/>
      </w:pPr>
      <w:r w:rsidRPr="007D3559">
        <w:t>System options – covering Product and System options</w:t>
      </w:r>
    </w:p>
    <w:p w14:paraId="3893376D" w14:textId="77777777" w:rsidR="00223BE5" w:rsidRPr="007D3559" w:rsidRDefault="00223BE5" w:rsidP="00655665">
      <w:pPr>
        <w:pStyle w:val="BulletLevel1"/>
      </w:pPr>
      <w:r w:rsidRPr="007D3559">
        <w:t>Product / event level documents</w:t>
      </w:r>
    </w:p>
    <w:p w14:paraId="3893376E" w14:textId="77777777" w:rsidR="00223BE5" w:rsidRPr="007D3559" w:rsidRDefault="00223BE5" w:rsidP="00655665">
      <w:pPr>
        <w:pStyle w:val="BulletLevel1"/>
      </w:pPr>
      <w:r w:rsidRPr="007D3559">
        <w:t>Step level documents</w:t>
      </w:r>
    </w:p>
    <w:p w14:paraId="3893376F" w14:textId="77777777" w:rsidR="00223BE5" w:rsidRPr="007D3559" w:rsidRDefault="00223BE5" w:rsidP="00655665">
      <w:pPr>
        <w:pStyle w:val="BulletLevel1"/>
      </w:pPr>
      <w:r w:rsidRPr="007D3559">
        <w:t xml:space="preserve">Postings </w:t>
      </w:r>
    </w:p>
    <w:p w14:paraId="38933770" w14:textId="77777777" w:rsidR="00223BE5" w:rsidRPr="007D3559" w:rsidRDefault="00223BE5" w:rsidP="00655665">
      <w:pPr>
        <w:pStyle w:val="BulletLevel1"/>
      </w:pPr>
      <w:r w:rsidRPr="007D3559">
        <w:t>Charges</w:t>
      </w:r>
    </w:p>
    <w:p w14:paraId="38933771" w14:textId="77777777" w:rsidR="00223BE5" w:rsidRPr="007D3559" w:rsidRDefault="00223BE5" w:rsidP="00655665">
      <w:pPr>
        <w:pStyle w:val="BulletLevel1"/>
      </w:pPr>
      <w:r w:rsidRPr="007D3559">
        <w:t>Tracers</w:t>
      </w:r>
    </w:p>
    <w:p w14:paraId="38933772" w14:textId="77777777" w:rsidR="00223BE5" w:rsidRPr="007D3559" w:rsidRDefault="00223BE5" w:rsidP="00655665">
      <w:pPr>
        <w:pStyle w:val="BulletLevel1"/>
      </w:pPr>
      <w:r w:rsidRPr="007D3559">
        <w:t>Clauses</w:t>
      </w:r>
    </w:p>
    <w:p w14:paraId="38933773" w14:textId="77777777" w:rsidR="00223BE5" w:rsidRPr="007D3559" w:rsidRDefault="00223BE5" w:rsidP="00655665">
      <w:pPr>
        <w:pStyle w:val="BulletLevel1"/>
      </w:pPr>
      <w:r w:rsidRPr="007D3559">
        <w:t>Error messages and warning messages</w:t>
      </w:r>
    </w:p>
    <w:p w14:paraId="38933774" w14:textId="77777777" w:rsidR="00223BE5" w:rsidRPr="007D3559" w:rsidRDefault="00223BE5" w:rsidP="00655665">
      <w:pPr>
        <w:pStyle w:val="BulletLevel1"/>
      </w:pPr>
      <w:r w:rsidRPr="007D3559">
        <w:t>Interest types</w:t>
      </w:r>
    </w:p>
    <w:p w14:paraId="38933775" w14:textId="77777777" w:rsidR="00223BE5" w:rsidRPr="007D3559" w:rsidRDefault="00223BE5" w:rsidP="00655665">
      <w:pPr>
        <w:pStyle w:val="BulletLevel1"/>
      </w:pPr>
      <w:r w:rsidRPr="007D3559">
        <w:t>Payment actions</w:t>
      </w:r>
    </w:p>
    <w:p w14:paraId="38933776" w14:textId="77777777" w:rsidR="00223BE5" w:rsidRPr="007D3559" w:rsidRDefault="00223BE5" w:rsidP="00655665">
      <w:pPr>
        <w:pStyle w:val="BulletLevel1"/>
      </w:pPr>
      <w:r w:rsidRPr="007D3559">
        <w:t>Product types</w:t>
      </w:r>
    </w:p>
    <w:p w14:paraId="38933777" w14:textId="77777777" w:rsidR="00223BE5" w:rsidRPr="007D3559" w:rsidRDefault="00223BE5" w:rsidP="00655665">
      <w:pPr>
        <w:pStyle w:val="BulletLevel1"/>
      </w:pPr>
      <w:r w:rsidRPr="007D3559">
        <w:t>SLA details</w:t>
      </w:r>
    </w:p>
    <w:p w14:paraId="38933778" w14:textId="77777777" w:rsidR="00223BE5" w:rsidRPr="007D3559" w:rsidRDefault="00223BE5" w:rsidP="00655665">
      <w:pPr>
        <w:pStyle w:val="BulletLevel1"/>
      </w:pPr>
      <w:r w:rsidRPr="007D3559">
        <w:t>Workflow orchestrations</w:t>
      </w:r>
    </w:p>
    <w:p w14:paraId="38933779" w14:textId="49674546" w:rsidR="00223BE5" w:rsidRPr="007D3559" w:rsidRDefault="00223BE5" w:rsidP="00805ED3">
      <w:pPr>
        <w:pStyle w:val="Note1"/>
      </w:pPr>
      <w:r w:rsidRPr="007D3559">
        <w:t>See the SDK - Workflow Implementation Guide</w:t>
      </w:r>
      <w:r w:rsidR="00BD0A8F" w:rsidRPr="007D3559">
        <w:t xml:space="preserve"> </w:t>
      </w:r>
      <w:r w:rsidR="00BD0A8F" w:rsidRPr="007D3559">
        <w:rPr>
          <w:rStyle w:val="Italic2"/>
        </w:rPr>
        <w:t xml:space="preserve">– </w:t>
      </w:r>
      <w:r w:rsidR="003F0C28">
        <w:rPr>
          <w:rStyle w:val="Italic2"/>
        </w:rPr>
        <w:t>Trade Innovation</w:t>
      </w:r>
      <w:r w:rsidR="00BD0A8F" w:rsidRPr="007D3559">
        <w:t xml:space="preserve"> </w:t>
      </w:r>
      <w:r w:rsidRPr="007D3559">
        <w:t xml:space="preserve">and the Workflow Tailoring </w:t>
      </w:r>
      <w:r w:rsidR="00B82E5D" w:rsidRPr="007D3559">
        <w:t xml:space="preserve">User </w:t>
      </w:r>
      <w:r w:rsidRPr="007D3559">
        <w:t>Guide</w:t>
      </w:r>
      <w:r w:rsidR="00BD0A8F" w:rsidRPr="007D3559">
        <w:t xml:space="preserve"> </w:t>
      </w:r>
      <w:r w:rsidR="00BD0A8F" w:rsidRPr="007D3559">
        <w:rPr>
          <w:rStyle w:val="Italic2"/>
        </w:rPr>
        <w:t xml:space="preserve">– </w:t>
      </w:r>
      <w:r w:rsidR="003F0C28">
        <w:rPr>
          <w:rStyle w:val="Italic2"/>
        </w:rPr>
        <w:t>Trade Innovation</w:t>
      </w:r>
      <w:r w:rsidR="00BD0A8F" w:rsidRPr="007D3559">
        <w:t xml:space="preserve"> </w:t>
      </w:r>
      <w:r w:rsidRPr="007D3559">
        <w:t>for details on maintaining step level documents and the advanced capabilities of Workflow orchestration parameter sets.</w:t>
      </w:r>
    </w:p>
    <w:p w14:paraId="3893377A" w14:textId="79199D4E" w:rsidR="008C5DA9" w:rsidRPr="007D3559" w:rsidRDefault="008C5DA9">
      <w:pPr>
        <w:spacing w:after="200" w:line="276" w:lineRule="auto"/>
      </w:pPr>
    </w:p>
    <w:p w14:paraId="3893377B" w14:textId="77777777" w:rsidR="00223BE5" w:rsidRPr="007D3559" w:rsidRDefault="00223BE5" w:rsidP="0055042E">
      <w:pPr>
        <w:pStyle w:val="BodyText"/>
      </w:pPr>
      <w:r w:rsidRPr="007D3559">
        <w:t xml:space="preserve">For each of the parameter types listed above your bank can set up a single parameter set or </w:t>
      </w:r>
      <w:proofErr w:type="gramStart"/>
      <w:r w:rsidRPr="007D3559">
        <w:t>a number of</w:t>
      </w:r>
      <w:proofErr w:type="gramEnd"/>
      <w:r w:rsidRPr="007D3559">
        <w:t xml:space="preserve"> parameter sets.</w:t>
      </w:r>
    </w:p>
    <w:p w14:paraId="3893377C" w14:textId="77777777" w:rsidR="00223BE5" w:rsidRPr="007D3559" w:rsidRDefault="00223BE5" w:rsidP="0055042E">
      <w:pPr>
        <w:pStyle w:val="BodyText"/>
      </w:pPr>
      <w:r w:rsidRPr="007D3559">
        <w:t xml:space="preserve">Parameter sets can have a flat structure, be </w:t>
      </w:r>
      <w:proofErr w:type="spellStart"/>
      <w:r w:rsidRPr="007D3559">
        <w:t>organised</w:t>
      </w:r>
      <w:proofErr w:type="spellEnd"/>
      <w:r w:rsidRPr="007D3559">
        <w:t xml:space="preserve"> into hierarchies, or have a mixture of flat structure and hierarchy.</w:t>
      </w:r>
    </w:p>
    <w:p w14:paraId="3893377D" w14:textId="77777777" w:rsidR="00223BE5" w:rsidRPr="007D3559" w:rsidRDefault="00223BE5" w:rsidP="0055042E">
      <w:pPr>
        <w:pStyle w:val="BodyText"/>
      </w:pPr>
      <w:r w:rsidRPr="007D3559">
        <w:t xml:space="preserve">Each parameter set is given a </w:t>
      </w:r>
      <w:r w:rsidRPr="007D3559">
        <w:rPr>
          <w:rStyle w:val="Italic"/>
        </w:rPr>
        <w:t>parameter set ID</w:t>
      </w:r>
      <w:r w:rsidRPr="007D3559">
        <w:t>, which is used to fix its position in the hierarchy of parameter sets and to link it to the branch or branches that will use it.</w:t>
      </w:r>
    </w:p>
    <w:p w14:paraId="3893377E" w14:textId="77777777" w:rsidR="00223BE5" w:rsidRPr="007D3559" w:rsidRDefault="00223BE5" w:rsidP="0055042E">
      <w:pPr>
        <w:pStyle w:val="BodyText"/>
      </w:pPr>
      <w:r w:rsidRPr="007D3559">
        <w:t>For banks where branches have little commonality across a particular type of parameter, a flat structure allows you to set up separate parameter sets for each branch. For banks whose branches have complete commonality across a particular parameter set, you can set up a single parameter set for all branches.</w:t>
      </w:r>
    </w:p>
    <w:p w14:paraId="3893377F" w14:textId="77777777" w:rsidR="00223BE5" w:rsidRPr="007D3559" w:rsidRDefault="00223BE5" w:rsidP="0055042E">
      <w:pPr>
        <w:pStyle w:val="BodyText"/>
      </w:pPr>
      <w:r w:rsidRPr="007D3559">
        <w:t>For banks that have many branches across different time zones and/or countries, a hierarchical structure allows you to set up a standard parameter set at the top level of a hierarchy that can then be refined or expanded downwards to meet the requirements of specific branches lower down the hierarchy. This standard parameter set might consist of, for example, 100 standard clauses. A child parameter set created at the next level down in the hierarchy inherits the entire parameter set of 100 clauses; but the bank may decide, for example, to modify the wording of some of the clauses and to delete others that are not relevant at that level. These modifications to the inherited parameter set create the new child parameter set.</w:t>
      </w:r>
    </w:p>
    <w:p w14:paraId="38933780" w14:textId="77777777" w:rsidR="00223BE5" w:rsidRPr="007D3559" w:rsidRDefault="00223BE5" w:rsidP="0055042E">
      <w:pPr>
        <w:pStyle w:val="BodyText"/>
      </w:pPr>
      <w:r w:rsidRPr="007D3559">
        <w:t>Each child parameter set in a hierarchy inherits the settings of its parent, which can be further modified.</w:t>
      </w:r>
    </w:p>
    <w:p w14:paraId="38933781" w14:textId="77777777" w:rsidR="00223BE5" w:rsidRPr="007D3559" w:rsidRDefault="00223BE5" w:rsidP="0055042E">
      <w:pPr>
        <w:pStyle w:val="BodyText"/>
      </w:pPr>
      <w:r w:rsidRPr="007D3559">
        <w:lastRenderedPageBreak/>
        <w:t>If, at a future date, a change is needed to a particular item (such as a clause definition or a posting definition) within a parameter set, it need only be made in one place, and is then applied automatically at all levels below in the hierarchy where that item has not already been modified or deleted.</w:t>
      </w:r>
    </w:p>
    <w:p w14:paraId="38933782" w14:textId="77777777" w:rsidR="00223BE5" w:rsidRPr="007D3559" w:rsidRDefault="00223BE5" w:rsidP="0055042E">
      <w:pPr>
        <w:pStyle w:val="BodyText"/>
      </w:pPr>
      <w:r w:rsidRPr="007D3559">
        <w:t>Once set up, parameter sets are linked to the branches that will use them via parameter set IDs. If a branch does not have a specific parameter set linked to it, it uses instead the parameter set linked to its parent branch (or the next branch up the hierarchy that has a parameter set linked to it).</w:t>
      </w:r>
    </w:p>
    <w:p w14:paraId="38933783" w14:textId="77777777" w:rsidR="00223BE5" w:rsidRPr="007D3559" w:rsidRDefault="00223BE5" w:rsidP="0055042E">
      <w:pPr>
        <w:pStyle w:val="BodyText"/>
      </w:pPr>
      <w:r w:rsidRPr="007D3559">
        <w:t>Whilst parameter set hierarchies may mirror a bank's branch hierarchies, no</w:t>
      </w:r>
      <w:r w:rsidR="0014467C" w:rsidRPr="007D3559">
        <w:t xml:space="preserve"> exact correlation is required.</w:t>
      </w:r>
    </w:p>
    <w:p w14:paraId="38933784" w14:textId="66B4B078" w:rsidR="0014467C" w:rsidRPr="007D3559" w:rsidRDefault="0014467C" w:rsidP="0055042E">
      <w:pPr>
        <w:pStyle w:val="BodyText"/>
      </w:pPr>
      <w:bookmarkStart w:id="255" w:name="O_56464"/>
      <w:bookmarkStart w:id="256" w:name="_Toc325709847"/>
      <w:bookmarkStart w:id="257" w:name="_Toc388518297"/>
      <w:bookmarkEnd w:id="255"/>
    </w:p>
    <w:p w14:paraId="38933785" w14:textId="77777777" w:rsidR="00223BE5" w:rsidRPr="007D3559" w:rsidRDefault="00223BE5" w:rsidP="00223BE5">
      <w:pPr>
        <w:pStyle w:val="Heading3"/>
      </w:pPr>
      <w:bookmarkStart w:id="258" w:name="_Toc411442257"/>
      <w:bookmarkStart w:id="259" w:name="_Toc475016686"/>
      <w:bookmarkStart w:id="260" w:name="_Toc166693468"/>
      <w:r w:rsidRPr="007D3559">
        <w:t>Parameter Set Hierarchies - Example</w:t>
      </w:r>
      <w:bookmarkEnd w:id="256"/>
      <w:bookmarkEnd w:id="257"/>
      <w:bookmarkEnd w:id="258"/>
      <w:bookmarkEnd w:id="259"/>
      <w:bookmarkEnd w:id="260"/>
    </w:p>
    <w:p w14:paraId="38933786" w14:textId="77777777" w:rsidR="00223BE5" w:rsidRPr="007D3559" w:rsidRDefault="00223BE5" w:rsidP="0055042E">
      <w:pPr>
        <w:pStyle w:val="BodyText"/>
      </w:pPr>
      <w:r w:rsidRPr="007D3559">
        <w:t>This section provides a simple example of a branch hierarchy/parameter set hierarchy relationship. The example uses postings sets</w:t>
      </w:r>
      <w:r w:rsidR="00A25672" w:rsidRPr="007D3559">
        <w:t>:</w:t>
      </w:r>
    </w:p>
    <w:p w14:paraId="38933787" w14:textId="77777777" w:rsidR="00223BE5" w:rsidRPr="007D3559" w:rsidRDefault="00223BE5" w:rsidP="0055042E">
      <w:pPr>
        <w:pStyle w:val="BodyText"/>
      </w:pPr>
      <w:r w:rsidRPr="007D3559">
        <w:rPr>
          <w:noProof/>
          <w:lang w:eastAsia="en-GB"/>
        </w:rPr>
        <w:drawing>
          <wp:inline distT="0" distB="0" distL="0" distR="0" wp14:anchorId="389356BC" wp14:editId="389356BD">
            <wp:extent cx="4238625" cy="3543300"/>
            <wp:effectExtent l="19050" t="0" r="9525" b="0"/>
            <wp:docPr id="76" name="Picture 76" descr="P11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P1129#yIS1"/>
                    <pic:cNvPicPr>
                      <a:picLocks noChangeAspect="1" noChangeArrowheads="1"/>
                    </pic:cNvPicPr>
                  </pic:nvPicPr>
                  <pic:blipFill>
                    <a:blip r:embed="rId43" cstate="print"/>
                    <a:srcRect/>
                    <a:stretch>
                      <a:fillRect/>
                    </a:stretch>
                  </pic:blipFill>
                  <pic:spPr bwMode="auto">
                    <a:xfrm>
                      <a:off x="0" y="0"/>
                      <a:ext cx="4238625" cy="3543300"/>
                    </a:xfrm>
                    <a:prstGeom prst="rect">
                      <a:avLst/>
                    </a:prstGeom>
                    <a:noFill/>
                    <a:ln w="9525">
                      <a:noFill/>
                      <a:miter lim="800000"/>
                      <a:headEnd/>
                      <a:tailEnd/>
                    </a:ln>
                  </pic:spPr>
                </pic:pic>
              </a:graphicData>
            </a:graphic>
          </wp:inline>
        </w:drawing>
      </w:r>
    </w:p>
    <w:p w14:paraId="38933788" w14:textId="77777777" w:rsidR="00223BE5" w:rsidRPr="007D3559" w:rsidRDefault="00223BE5" w:rsidP="0055042E">
      <w:pPr>
        <w:pStyle w:val="BodyText"/>
      </w:pPr>
      <w:r w:rsidRPr="007D3559">
        <w:t>The posting sets defined at each level are as follows</w:t>
      </w:r>
      <w:r w:rsidR="00A25672" w:rsidRPr="007D3559">
        <w:t>:</w:t>
      </w:r>
    </w:p>
    <w:tbl>
      <w:tblPr>
        <w:tblW w:w="9512" w:type="dxa"/>
        <w:tblLayout w:type="fixed"/>
        <w:tblCellMar>
          <w:left w:w="62" w:type="dxa"/>
          <w:right w:w="62" w:type="dxa"/>
        </w:tblCellMar>
        <w:tblLook w:val="0000" w:firstRow="0" w:lastRow="0" w:firstColumn="0" w:lastColumn="0" w:noHBand="0" w:noVBand="0"/>
      </w:tblPr>
      <w:tblGrid>
        <w:gridCol w:w="2340"/>
        <w:gridCol w:w="4140"/>
        <w:gridCol w:w="3032"/>
      </w:tblGrid>
      <w:tr w:rsidR="00223BE5" w:rsidRPr="007D3559" w14:paraId="3893378C" w14:textId="77777777" w:rsidTr="00D54622">
        <w:tc>
          <w:tcPr>
            <w:tcW w:w="2340" w:type="dxa"/>
            <w:tcBorders>
              <w:top w:val="nil"/>
              <w:left w:val="nil"/>
              <w:bottom w:val="nil"/>
              <w:right w:val="nil"/>
            </w:tcBorders>
            <w:tcMar>
              <w:top w:w="0" w:type="dxa"/>
              <w:left w:w="62" w:type="dxa"/>
              <w:bottom w:w="0" w:type="dxa"/>
              <w:right w:w="62" w:type="dxa"/>
            </w:tcMar>
          </w:tcPr>
          <w:p w14:paraId="38933789" w14:textId="77777777" w:rsidR="00223BE5" w:rsidRPr="007D3559" w:rsidRDefault="00223BE5" w:rsidP="0055042E">
            <w:pPr>
              <w:pStyle w:val="BodyText"/>
            </w:pPr>
            <w:r w:rsidRPr="007D3559">
              <w:rPr>
                <w:noProof/>
                <w:lang w:eastAsia="en-GB"/>
              </w:rPr>
              <w:drawing>
                <wp:inline distT="0" distB="0" distL="0" distR="0" wp14:anchorId="389356BE" wp14:editId="389356BF">
                  <wp:extent cx="1400175" cy="695325"/>
                  <wp:effectExtent l="19050" t="0" r="9525" b="0"/>
                  <wp:docPr id="77" name="Picture 77" descr="P1131C1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P1131C1T8#yIS1"/>
                          <pic:cNvPicPr>
                            <a:picLocks noChangeAspect="1" noChangeArrowheads="1"/>
                          </pic:cNvPicPr>
                        </pic:nvPicPr>
                        <pic:blipFill>
                          <a:blip r:embed="rId44" cstate="print"/>
                          <a:srcRect/>
                          <a:stretch>
                            <a:fillRect/>
                          </a:stretch>
                        </pic:blipFill>
                        <pic:spPr bwMode="auto">
                          <a:xfrm>
                            <a:off x="0" y="0"/>
                            <a:ext cx="1400175" cy="695325"/>
                          </a:xfrm>
                          <a:prstGeom prst="rect">
                            <a:avLst/>
                          </a:prstGeom>
                          <a:noFill/>
                          <a:ln w="9525">
                            <a:noFill/>
                            <a:miter lim="800000"/>
                            <a:headEnd/>
                            <a:tailEnd/>
                          </a:ln>
                        </pic:spPr>
                      </pic:pic>
                    </a:graphicData>
                  </a:graphic>
                </wp:inline>
              </w:drawing>
            </w:r>
          </w:p>
        </w:tc>
        <w:tc>
          <w:tcPr>
            <w:tcW w:w="4140" w:type="dxa"/>
            <w:tcBorders>
              <w:top w:val="nil"/>
              <w:left w:val="nil"/>
              <w:bottom w:val="nil"/>
              <w:right w:val="nil"/>
            </w:tcBorders>
            <w:tcMar>
              <w:top w:w="0" w:type="dxa"/>
              <w:left w:w="62" w:type="dxa"/>
              <w:bottom w:w="0" w:type="dxa"/>
              <w:right w:w="62" w:type="dxa"/>
            </w:tcMar>
          </w:tcPr>
          <w:p w14:paraId="3893378A" w14:textId="77777777" w:rsidR="00223BE5" w:rsidRPr="007D3559" w:rsidRDefault="00223BE5" w:rsidP="0055042E">
            <w:pPr>
              <w:pStyle w:val="BodyText"/>
            </w:pPr>
            <w:r w:rsidRPr="007D3559">
              <w:rPr>
                <w:noProof/>
                <w:lang w:eastAsia="en-GB"/>
              </w:rPr>
              <w:drawing>
                <wp:inline distT="0" distB="0" distL="0" distR="0" wp14:anchorId="389356C0" wp14:editId="389356C1">
                  <wp:extent cx="1247775" cy="514350"/>
                  <wp:effectExtent l="19050" t="0" r="9525" b="0"/>
                  <wp:docPr id="78" name="Picture 78" descr="P1132C2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1132C2T8#yIS1"/>
                          <pic:cNvPicPr>
                            <a:picLocks noChangeAspect="1" noChangeArrowheads="1"/>
                          </pic:cNvPicPr>
                        </pic:nvPicPr>
                        <pic:blipFill>
                          <a:blip r:embed="rId45" cstate="print"/>
                          <a:srcRect/>
                          <a:stretch>
                            <a:fillRect/>
                          </a:stretch>
                        </pic:blipFill>
                        <pic:spPr bwMode="auto">
                          <a:xfrm>
                            <a:off x="0" y="0"/>
                            <a:ext cx="1247775" cy="514350"/>
                          </a:xfrm>
                          <a:prstGeom prst="rect">
                            <a:avLst/>
                          </a:prstGeom>
                          <a:noFill/>
                          <a:ln w="9525">
                            <a:noFill/>
                            <a:miter lim="800000"/>
                            <a:headEnd/>
                            <a:tailEnd/>
                          </a:ln>
                        </pic:spPr>
                      </pic:pic>
                    </a:graphicData>
                  </a:graphic>
                </wp:inline>
              </w:drawing>
            </w:r>
          </w:p>
        </w:tc>
        <w:tc>
          <w:tcPr>
            <w:tcW w:w="3032" w:type="dxa"/>
            <w:tcBorders>
              <w:top w:val="nil"/>
              <w:left w:val="nil"/>
              <w:bottom w:val="nil"/>
              <w:right w:val="nil"/>
            </w:tcBorders>
            <w:tcMar>
              <w:top w:w="0" w:type="dxa"/>
              <w:left w:w="62" w:type="dxa"/>
              <w:bottom w:w="0" w:type="dxa"/>
              <w:right w:w="62" w:type="dxa"/>
            </w:tcMar>
          </w:tcPr>
          <w:p w14:paraId="3893378B" w14:textId="77777777" w:rsidR="00223BE5" w:rsidRPr="007D3559" w:rsidRDefault="00223BE5" w:rsidP="0055042E">
            <w:pPr>
              <w:pStyle w:val="BodyText"/>
            </w:pPr>
            <w:r w:rsidRPr="007D3559">
              <w:t>The EURO ZONE BRANCH has foreign exchange deal postings set up for it.</w:t>
            </w:r>
          </w:p>
        </w:tc>
      </w:tr>
      <w:tr w:rsidR="00223BE5" w:rsidRPr="007D3559" w14:paraId="38933791" w14:textId="77777777" w:rsidTr="00D54622">
        <w:tc>
          <w:tcPr>
            <w:tcW w:w="2340" w:type="dxa"/>
            <w:tcBorders>
              <w:top w:val="nil"/>
              <w:left w:val="nil"/>
              <w:bottom w:val="nil"/>
              <w:right w:val="nil"/>
            </w:tcBorders>
            <w:tcMar>
              <w:top w:w="0" w:type="dxa"/>
              <w:left w:w="62" w:type="dxa"/>
              <w:bottom w:w="0" w:type="dxa"/>
              <w:right w:w="62" w:type="dxa"/>
            </w:tcMar>
          </w:tcPr>
          <w:p w14:paraId="3893378D" w14:textId="77777777" w:rsidR="00223BE5" w:rsidRPr="007D3559" w:rsidRDefault="00223BE5" w:rsidP="0055042E">
            <w:pPr>
              <w:pStyle w:val="BodyText"/>
            </w:pPr>
            <w:r w:rsidRPr="007D3559">
              <w:rPr>
                <w:noProof/>
                <w:lang w:eastAsia="en-GB"/>
              </w:rPr>
              <w:drawing>
                <wp:inline distT="0" distB="0" distL="0" distR="0" wp14:anchorId="389356C2" wp14:editId="389356C3">
                  <wp:extent cx="1400175" cy="666750"/>
                  <wp:effectExtent l="19050" t="0" r="9525" b="0"/>
                  <wp:docPr id="79" name="Picture 79" descr="P1135C4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P1135C4T8#yIS1"/>
                          <pic:cNvPicPr>
                            <a:picLocks noChangeAspect="1" noChangeArrowheads="1"/>
                          </pic:cNvPicPr>
                        </pic:nvPicPr>
                        <pic:blipFill>
                          <a:blip r:embed="rId46" cstate="print"/>
                          <a:srcRect/>
                          <a:stretch>
                            <a:fillRect/>
                          </a:stretch>
                        </pic:blipFill>
                        <pic:spPr bwMode="auto">
                          <a:xfrm>
                            <a:off x="0" y="0"/>
                            <a:ext cx="1400175" cy="666750"/>
                          </a:xfrm>
                          <a:prstGeom prst="rect">
                            <a:avLst/>
                          </a:prstGeom>
                          <a:noFill/>
                          <a:ln w="9525">
                            <a:noFill/>
                            <a:miter lim="800000"/>
                            <a:headEnd/>
                            <a:tailEnd/>
                          </a:ln>
                        </pic:spPr>
                      </pic:pic>
                    </a:graphicData>
                  </a:graphic>
                </wp:inline>
              </w:drawing>
            </w:r>
          </w:p>
        </w:tc>
        <w:tc>
          <w:tcPr>
            <w:tcW w:w="4140" w:type="dxa"/>
            <w:tcBorders>
              <w:top w:val="nil"/>
              <w:left w:val="nil"/>
              <w:bottom w:val="nil"/>
              <w:right w:val="nil"/>
            </w:tcBorders>
            <w:tcMar>
              <w:top w:w="0" w:type="dxa"/>
              <w:left w:w="62" w:type="dxa"/>
              <w:bottom w:w="0" w:type="dxa"/>
              <w:right w:w="62" w:type="dxa"/>
            </w:tcMar>
          </w:tcPr>
          <w:p w14:paraId="3893378E" w14:textId="77777777" w:rsidR="00223BE5" w:rsidRPr="007D3559" w:rsidRDefault="00223BE5" w:rsidP="0055042E">
            <w:pPr>
              <w:pStyle w:val="BodyText"/>
            </w:pPr>
            <w:r w:rsidRPr="007D3559">
              <w:rPr>
                <w:noProof/>
                <w:lang w:eastAsia="en-GB"/>
              </w:rPr>
              <w:drawing>
                <wp:inline distT="0" distB="0" distL="0" distR="0" wp14:anchorId="389356C4" wp14:editId="389356C5">
                  <wp:extent cx="2533650" cy="790575"/>
                  <wp:effectExtent l="19050" t="0" r="0" b="0"/>
                  <wp:docPr id="80" name="Picture 80" descr="P1136C5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1136C5T8#yIS1"/>
                          <pic:cNvPicPr>
                            <a:picLocks noChangeAspect="1" noChangeArrowheads="1"/>
                          </pic:cNvPicPr>
                        </pic:nvPicPr>
                        <pic:blipFill>
                          <a:blip r:embed="rId47" cstate="print"/>
                          <a:srcRect/>
                          <a:stretch>
                            <a:fillRect/>
                          </a:stretch>
                        </pic:blipFill>
                        <pic:spPr bwMode="auto">
                          <a:xfrm>
                            <a:off x="0" y="0"/>
                            <a:ext cx="2533650" cy="790575"/>
                          </a:xfrm>
                          <a:prstGeom prst="rect">
                            <a:avLst/>
                          </a:prstGeom>
                          <a:noFill/>
                          <a:ln w="9525">
                            <a:noFill/>
                            <a:miter lim="800000"/>
                            <a:headEnd/>
                            <a:tailEnd/>
                          </a:ln>
                        </pic:spPr>
                      </pic:pic>
                    </a:graphicData>
                  </a:graphic>
                </wp:inline>
              </w:drawing>
            </w:r>
          </w:p>
        </w:tc>
        <w:tc>
          <w:tcPr>
            <w:tcW w:w="3032" w:type="dxa"/>
            <w:tcBorders>
              <w:top w:val="nil"/>
              <w:left w:val="nil"/>
              <w:bottom w:val="nil"/>
              <w:right w:val="nil"/>
            </w:tcBorders>
            <w:tcMar>
              <w:top w:w="0" w:type="dxa"/>
              <w:left w:w="62" w:type="dxa"/>
              <w:bottom w:w="0" w:type="dxa"/>
              <w:right w:w="62" w:type="dxa"/>
            </w:tcMar>
          </w:tcPr>
          <w:p w14:paraId="3893378F" w14:textId="77777777" w:rsidR="00223BE5" w:rsidRPr="007D3559" w:rsidRDefault="00223BE5" w:rsidP="0055042E">
            <w:pPr>
              <w:pStyle w:val="BodyText"/>
            </w:pPr>
            <w:r w:rsidRPr="007D3559">
              <w:t>The GERMANY REGIONAL OFFICE inherits FX postings from the EURO ZONE BRANCH.</w:t>
            </w:r>
          </w:p>
          <w:p w14:paraId="38933790" w14:textId="77777777" w:rsidR="00223BE5" w:rsidRPr="007D3559" w:rsidRDefault="00223BE5" w:rsidP="0055042E">
            <w:pPr>
              <w:pStyle w:val="BodyText"/>
            </w:pPr>
            <w:r w:rsidRPr="007D3559">
              <w:t>Customer liability postings are added.</w:t>
            </w:r>
          </w:p>
        </w:tc>
      </w:tr>
      <w:tr w:rsidR="00223BE5" w:rsidRPr="007D3559" w14:paraId="38933795" w14:textId="77777777" w:rsidTr="00D54622">
        <w:tc>
          <w:tcPr>
            <w:tcW w:w="2340" w:type="dxa"/>
            <w:tcBorders>
              <w:top w:val="nil"/>
              <w:left w:val="nil"/>
              <w:bottom w:val="nil"/>
              <w:right w:val="nil"/>
            </w:tcBorders>
            <w:tcMar>
              <w:top w:w="0" w:type="dxa"/>
              <w:left w:w="62" w:type="dxa"/>
              <w:bottom w:w="0" w:type="dxa"/>
              <w:right w:w="62" w:type="dxa"/>
            </w:tcMar>
          </w:tcPr>
          <w:p w14:paraId="38933792" w14:textId="77777777" w:rsidR="00223BE5" w:rsidRPr="007D3559" w:rsidRDefault="00223BE5" w:rsidP="0055042E">
            <w:pPr>
              <w:pStyle w:val="BodyText"/>
            </w:pPr>
            <w:r w:rsidRPr="007D3559">
              <w:rPr>
                <w:noProof/>
                <w:lang w:eastAsia="en-GB"/>
              </w:rPr>
              <w:drawing>
                <wp:inline distT="0" distB="0" distL="0" distR="0" wp14:anchorId="389356C6" wp14:editId="389356C7">
                  <wp:extent cx="952500" cy="495300"/>
                  <wp:effectExtent l="19050" t="0" r="0" b="0"/>
                  <wp:docPr id="81" name="Picture 81" descr="P1140C7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1140C7T8#yIS1"/>
                          <pic:cNvPicPr>
                            <a:picLocks noChangeAspect="1" noChangeArrowheads="1"/>
                          </pic:cNvPicPr>
                        </pic:nvPicPr>
                        <pic:blipFill>
                          <a:blip r:embed="rId48" cstate="print"/>
                          <a:srcRect/>
                          <a:stretch>
                            <a:fillRect/>
                          </a:stretch>
                        </pic:blipFill>
                        <pic:spPr bwMode="auto">
                          <a:xfrm>
                            <a:off x="0" y="0"/>
                            <a:ext cx="952500" cy="495300"/>
                          </a:xfrm>
                          <a:prstGeom prst="rect">
                            <a:avLst/>
                          </a:prstGeom>
                          <a:noFill/>
                          <a:ln w="9525">
                            <a:noFill/>
                            <a:miter lim="800000"/>
                            <a:headEnd/>
                            <a:tailEnd/>
                          </a:ln>
                        </pic:spPr>
                      </pic:pic>
                    </a:graphicData>
                  </a:graphic>
                </wp:inline>
              </w:drawing>
            </w:r>
          </w:p>
        </w:tc>
        <w:tc>
          <w:tcPr>
            <w:tcW w:w="4140" w:type="dxa"/>
            <w:tcBorders>
              <w:top w:val="nil"/>
              <w:left w:val="nil"/>
              <w:bottom w:val="nil"/>
              <w:right w:val="nil"/>
            </w:tcBorders>
            <w:tcMar>
              <w:top w:w="0" w:type="dxa"/>
              <w:left w:w="62" w:type="dxa"/>
              <w:bottom w:w="0" w:type="dxa"/>
              <w:right w:w="62" w:type="dxa"/>
            </w:tcMar>
          </w:tcPr>
          <w:p w14:paraId="38933793" w14:textId="77777777" w:rsidR="00223BE5" w:rsidRPr="007D3559" w:rsidRDefault="00223BE5" w:rsidP="0055042E">
            <w:pPr>
              <w:pStyle w:val="BodyText"/>
            </w:pPr>
            <w:r w:rsidRPr="007D3559">
              <w:rPr>
                <w:noProof/>
                <w:lang w:eastAsia="en-GB"/>
              </w:rPr>
              <w:drawing>
                <wp:inline distT="0" distB="0" distL="0" distR="0" wp14:anchorId="389356C8" wp14:editId="389356C9">
                  <wp:extent cx="2524125" cy="895350"/>
                  <wp:effectExtent l="19050" t="0" r="9525" b="0"/>
                  <wp:docPr id="82" name="Picture 82" descr="P1141C8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P1141C8T8#yIS1"/>
                          <pic:cNvPicPr>
                            <a:picLocks noChangeAspect="1" noChangeArrowheads="1"/>
                          </pic:cNvPicPr>
                        </pic:nvPicPr>
                        <pic:blipFill>
                          <a:blip r:embed="rId49" cstate="print"/>
                          <a:srcRect/>
                          <a:stretch>
                            <a:fillRect/>
                          </a:stretch>
                        </pic:blipFill>
                        <pic:spPr bwMode="auto">
                          <a:xfrm>
                            <a:off x="0" y="0"/>
                            <a:ext cx="2524125" cy="895350"/>
                          </a:xfrm>
                          <a:prstGeom prst="rect">
                            <a:avLst/>
                          </a:prstGeom>
                          <a:noFill/>
                          <a:ln w="9525">
                            <a:noFill/>
                            <a:miter lim="800000"/>
                            <a:headEnd/>
                            <a:tailEnd/>
                          </a:ln>
                        </pic:spPr>
                      </pic:pic>
                    </a:graphicData>
                  </a:graphic>
                </wp:inline>
              </w:drawing>
            </w:r>
          </w:p>
        </w:tc>
        <w:tc>
          <w:tcPr>
            <w:tcW w:w="3032" w:type="dxa"/>
            <w:tcBorders>
              <w:top w:val="nil"/>
              <w:left w:val="nil"/>
              <w:bottom w:val="nil"/>
              <w:right w:val="nil"/>
            </w:tcBorders>
            <w:tcMar>
              <w:top w:w="0" w:type="dxa"/>
              <w:left w:w="62" w:type="dxa"/>
              <w:bottom w:w="0" w:type="dxa"/>
              <w:right w:w="62" w:type="dxa"/>
            </w:tcMar>
          </w:tcPr>
          <w:p w14:paraId="38933794" w14:textId="77777777" w:rsidR="00223BE5" w:rsidRPr="007D3559" w:rsidRDefault="00223BE5" w:rsidP="0055042E">
            <w:pPr>
              <w:pStyle w:val="BodyText"/>
            </w:pPr>
            <w:r w:rsidRPr="007D3559">
              <w:t>The HAMBURG BRANCH inherits a parameter set from the GERMANY REGIONAL OFFICE. The inherited postings are amended to create two new postings.</w:t>
            </w:r>
          </w:p>
        </w:tc>
      </w:tr>
      <w:tr w:rsidR="00223BE5" w:rsidRPr="007D3559" w14:paraId="38933799" w14:textId="77777777" w:rsidTr="00D54622">
        <w:tc>
          <w:tcPr>
            <w:tcW w:w="2340" w:type="dxa"/>
            <w:tcBorders>
              <w:top w:val="nil"/>
              <w:left w:val="nil"/>
              <w:bottom w:val="nil"/>
              <w:right w:val="nil"/>
            </w:tcBorders>
            <w:tcMar>
              <w:top w:w="0" w:type="dxa"/>
              <w:left w:w="62" w:type="dxa"/>
              <w:bottom w:w="0" w:type="dxa"/>
              <w:right w:w="62" w:type="dxa"/>
            </w:tcMar>
          </w:tcPr>
          <w:p w14:paraId="38933796" w14:textId="77777777" w:rsidR="00223BE5" w:rsidRPr="007D3559" w:rsidRDefault="00223BE5" w:rsidP="0055042E">
            <w:pPr>
              <w:pStyle w:val="BodyText"/>
            </w:pPr>
            <w:r w:rsidRPr="007D3559">
              <w:rPr>
                <w:noProof/>
                <w:lang w:eastAsia="en-GB"/>
              </w:rPr>
              <w:lastRenderedPageBreak/>
              <w:drawing>
                <wp:inline distT="0" distB="0" distL="0" distR="0" wp14:anchorId="389356CA" wp14:editId="389356CB">
                  <wp:extent cx="1400175" cy="285750"/>
                  <wp:effectExtent l="19050" t="0" r="9525" b="0"/>
                  <wp:docPr id="83" name="Picture 83" descr="P1144C10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1144C10T8#yIS1"/>
                          <pic:cNvPicPr>
                            <a:picLocks noChangeAspect="1" noChangeArrowheads="1"/>
                          </pic:cNvPicPr>
                        </pic:nvPicPr>
                        <pic:blipFill>
                          <a:blip r:embed="rId50" cstate="print"/>
                          <a:srcRect/>
                          <a:stretch>
                            <a:fillRect/>
                          </a:stretch>
                        </pic:blipFill>
                        <pic:spPr bwMode="auto">
                          <a:xfrm>
                            <a:off x="0" y="0"/>
                            <a:ext cx="1400175" cy="285750"/>
                          </a:xfrm>
                          <a:prstGeom prst="rect">
                            <a:avLst/>
                          </a:prstGeom>
                          <a:noFill/>
                          <a:ln w="9525">
                            <a:noFill/>
                            <a:miter lim="800000"/>
                            <a:headEnd/>
                            <a:tailEnd/>
                          </a:ln>
                        </pic:spPr>
                      </pic:pic>
                    </a:graphicData>
                  </a:graphic>
                </wp:inline>
              </w:drawing>
            </w:r>
          </w:p>
        </w:tc>
        <w:tc>
          <w:tcPr>
            <w:tcW w:w="4140" w:type="dxa"/>
            <w:tcBorders>
              <w:top w:val="nil"/>
              <w:left w:val="nil"/>
              <w:bottom w:val="nil"/>
              <w:right w:val="nil"/>
            </w:tcBorders>
            <w:tcMar>
              <w:top w:w="0" w:type="dxa"/>
              <w:left w:w="62" w:type="dxa"/>
              <w:bottom w:w="0" w:type="dxa"/>
              <w:right w:w="62" w:type="dxa"/>
            </w:tcMar>
          </w:tcPr>
          <w:p w14:paraId="38933797" w14:textId="77777777" w:rsidR="00223BE5" w:rsidRPr="007D3559" w:rsidRDefault="00223BE5" w:rsidP="0055042E">
            <w:pPr>
              <w:pStyle w:val="BodyText"/>
            </w:pPr>
            <w:r w:rsidRPr="007D3559">
              <w:rPr>
                <w:noProof/>
                <w:lang w:eastAsia="en-GB"/>
              </w:rPr>
              <w:drawing>
                <wp:inline distT="0" distB="0" distL="0" distR="0" wp14:anchorId="389356CC" wp14:editId="389356CD">
                  <wp:extent cx="2524125" cy="571500"/>
                  <wp:effectExtent l="19050" t="0" r="9525" b="0"/>
                  <wp:docPr id="84" name="Picture 84" descr="P1145C11T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1145C11T8#yIS1"/>
                          <pic:cNvPicPr>
                            <a:picLocks noChangeAspect="1" noChangeArrowheads="1"/>
                          </pic:cNvPicPr>
                        </pic:nvPicPr>
                        <pic:blipFill>
                          <a:blip r:embed="rId51" cstate="print"/>
                          <a:srcRect/>
                          <a:stretch>
                            <a:fillRect/>
                          </a:stretch>
                        </pic:blipFill>
                        <pic:spPr bwMode="auto">
                          <a:xfrm>
                            <a:off x="0" y="0"/>
                            <a:ext cx="2524125" cy="571500"/>
                          </a:xfrm>
                          <a:prstGeom prst="rect">
                            <a:avLst/>
                          </a:prstGeom>
                          <a:noFill/>
                          <a:ln w="9525">
                            <a:noFill/>
                            <a:miter lim="800000"/>
                            <a:headEnd/>
                            <a:tailEnd/>
                          </a:ln>
                        </pic:spPr>
                      </pic:pic>
                    </a:graphicData>
                  </a:graphic>
                </wp:inline>
              </w:drawing>
            </w:r>
          </w:p>
        </w:tc>
        <w:tc>
          <w:tcPr>
            <w:tcW w:w="3032" w:type="dxa"/>
            <w:tcBorders>
              <w:top w:val="nil"/>
              <w:left w:val="nil"/>
              <w:bottom w:val="nil"/>
              <w:right w:val="nil"/>
            </w:tcBorders>
            <w:tcMar>
              <w:top w:w="0" w:type="dxa"/>
              <w:left w:w="62" w:type="dxa"/>
              <w:bottom w:w="0" w:type="dxa"/>
              <w:right w:w="62" w:type="dxa"/>
            </w:tcMar>
          </w:tcPr>
          <w:p w14:paraId="38933798" w14:textId="77777777" w:rsidR="00223BE5" w:rsidRPr="007D3559" w:rsidRDefault="00223BE5" w:rsidP="0055042E">
            <w:pPr>
              <w:pStyle w:val="BodyText"/>
            </w:pPr>
            <w:r w:rsidRPr="007D3559">
              <w:t>The sub-branches have no parameter set defined for them, so they inherit the postings parameter set from the HAMBURG BRANCH. Only the new postings (and not the amended ones) are inherited.</w:t>
            </w:r>
          </w:p>
        </w:tc>
      </w:tr>
    </w:tbl>
    <w:p w14:paraId="3893379A" w14:textId="77777777" w:rsidR="00223BE5" w:rsidRPr="007D3559" w:rsidRDefault="00223BE5" w:rsidP="00223BE5">
      <w:pPr>
        <w:pStyle w:val="Heading2"/>
      </w:pPr>
      <w:bookmarkStart w:id="261" w:name="_Toc325709848"/>
      <w:bookmarkStart w:id="262" w:name="_Toc388518298"/>
      <w:bookmarkStart w:id="263" w:name="_Toc389224567"/>
      <w:bookmarkStart w:id="264" w:name="_Ref402872764"/>
      <w:bookmarkStart w:id="265" w:name="_Toc411442258"/>
      <w:bookmarkStart w:id="266" w:name="_Toc475016687"/>
      <w:bookmarkStart w:id="267" w:name="_Toc166693469"/>
      <w:r w:rsidRPr="007D3559">
        <w:t>Before You Begin to Set Up Parameter Sets</w:t>
      </w:r>
      <w:bookmarkEnd w:id="261"/>
      <w:bookmarkEnd w:id="262"/>
      <w:bookmarkEnd w:id="263"/>
      <w:bookmarkEnd w:id="264"/>
      <w:bookmarkEnd w:id="265"/>
      <w:bookmarkEnd w:id="266"/>
      <w:bookmarkEnd w:id="267"/>
    </w:p>
    <w:p w14:paraId="3893379B" w14:textId="1E593BDF" w:rsidR="00223BE5" w:rsidRPr="007D3559" w:rsidRDefault="00223BE5" w:rsidP="0055042E">
      <w:pPr>
        <w:pStyle w:val="BodyText"/>
      </w:pPr>
      <w:r w:rsidRPr="007D3559">
        <w:t xml:space="preserve">When using </w:t>
      </w:r>
      <w:r w:rsidR="001F2DB5" w:rsidRPr="007D3559">
        <w:t>hierarchies,</w:t>
      </w:r>
      <w:r w:rsidRPr="007D3559">
        <w:t xml:space="preserve"> it is expected that your bank will define different parameter sets for each time zone or country, and will start with a standard parameter set for each data type for each time zone/country.</w:t>
      </w:r>
    </w:p>
    <w:p w14:paraId="3893379C" w14:textId="77777777" w:rsidR="00223BE5" w:rsidRPr="007D3559" w:rsidRDefault="00223BE5" w:rsidP="0055042E">
      <w:pPr>
        <w:pStyle w:val="BodyText"/>
      </w:pPr>
      <w:r w:rsidRPr="007D3559">
        <w:t>Before you begin to define parameter sets you should, therefore, identify what values are common across all (or most) branches and define top-tier parameter sets accordingly. You should work out which variations are required, and for which branch or b</w:t>
      </w:r>
      <w:r w:rsidR="00B93D97" w:rsidRPr="007D3559">
        <w:t>ranches each variant is needed.</w:t>
      </w:r>
    </w:p>
    <w:p w14:paraId="3893379D" w14:textId="0AEE4056" w:rsidR="00223BE5" w:rsidRPr="007D3559" w:rsidRDefault="00223BE5" w:rsidP="0055042E">
      <w:pPr>
        <w:pStyle w:val="BodyText"/>
      </w:pPr>
      <w:r w:rsidRPr="007D3559">
        <w:t xml:space="preserve">To facilitate the linking of branches to the parameter sets they will use, you should devise a naming convention for parameter set IDs that will allow them to </w:t>
      </w:r>
      <w:proofErr w:type="gramStart"/>
      <w:r w:rsidRPr="007D3559">
        <w:t>quickly and accurately identify which ones</w:t>
      </w:r>
      <w:proofErr w:type="gramEnd"/>
      <w:r w:rsidRPr="007D3559">
        <w:t xml:space="preserve"> are to be applied to which branches. </w:t>
      </w:r>
      <w:r w:rsidR="00EE0535">
        <w:t>Finastra</w:t>
      </w:r>
      <w:r w:rsidRPr="007D3559">
        <w:t xml:space="preserve"> suggests the following convention:</w:t>
      </w:r>
    </w:p>
    <w:p w14:paraId="3893379E" w14:textId="77777777" w:rsidR="00223BE5" w:rsidRPr="007D3559" w:rsidRDefault="00223BE5" w:rsidP="0055042E">
      <w:pPr>
        <w:pStyle w:val="BodyText"/>
      </w:pPr>
      <w:r w:rsidRPr="007D3559">
        <w:rPr>
          <w:rStyle w:val="Italic"/>
        </w:rPr>
        <w:tab/>
      </w:r>
      <w:proofErr w:type="spellStart"/>
      <w:r w:rsidRPr="007D3559">
        <w:rPr>
          <w:rStyle w:val="Italic"/>
        </w:rPr>
        <w:t>branch_type</w:t>
      </w:r>
      <w:proofErr w:type="spellEnd"/>
    </w:p>
    <w:p w14:paraId="3893379F" w14:textId="77777777" w:rsidR="00223BE5" w:rsidRPr="007D3559" w:rsidRDefault="00223BE5" w:rsidP="0055042E">
      <w:pPr>
        <w:pStyle w:val="BodyText"/>
      </w:pPr>
      <w:r w:rsidRPr="007D3559">
        <w:t>where:</w:t>
      </w:r>
    </w:p>
    <w:p w14:paraId="389337A0" w14:textId="77777777" w:rsidR="00223BE5" w:rsidRPr="007D3559" w:rsidRDefault="00223BE5" w:rsidP="0055042E">
      <w:pPr>
        <w:pStyle w:val="BodyText"/>
      </w:pPr>
      <w:r w:rsidRPr="007D3559">
        <w:rPr>
          <w:rStyle w:val="Italic"/>
        </w:rPr>
        <w:t xml:space="preserve">branch </w:t>
      </w:r>
      <w:r w:rsidRPr="007D3559">
        <w:t xml:space="preserve">is the unique ID in </w:t>
      </w:r>
      <w:r w:rsidR="00C67AC8" w:rsidRPr="007D3559">
        <w:t xml:space="preserve">the system </w:t>
      </w:r>
      <w:r w:rsidRPr="007D3559">
        <w:t>for the branch that will use the parameter set and</w:t>
      </w:r>
    </w:p>
    <w:p w14:paraId="389337A1" w14:textId="77777777" w:rsidR="00223BE5" w:rsidRPr="007D3559" w:rsidRDefault="00223BE5" w:rsidP="0055042E">
      <w:pPr>
        <w:pStyle w:val="BodyText"/>
      </w:pPr>
      <w:r w:rsidRPr="007D3559">
        <w:rPr>
          <w:rStyle w:val="Italic"/>
        </w:rPr>
        <w:t xml:space="preserve">type </w:t>
      </w:r>
      <w:r w:rsidRPr="007D3559">
        <w:t>is the type of parameter set</w:t>
      </w:r>
    </w:p>
    <w:p w14:paraId="389337A2" w14:textId="77777777" w:rsidR="00223BE5" w:rsidRPr="007D3559" w:rsidRDefault="00223BE5" w:rsidP="0055042E">
      <w:pPr>
        <w:pStyle w:val="BodyText"/>
      </w:pPr>
      <w:r w:rsidRPr="007D3559">
        <w:t>For example:</w:t>
      </w:r>
    </w:p>
    <w:p w14:paraId="389337A3" w14:textId="77777777" w:rsidR="00223BE5" w:rsidRPr="007D3559" w:rsidRDefault="00223BE5" w:rsidP="0055042E">
      <w:pPr>
        <w:pStyle w:val="BodyText"/>
      </w:pPr>
      <w:r w:rsidRPr="007D3559">
        <w:tab/>
      </w:r>
      <w:proofErr w:type="spellStart"/>
      <w:r w:rsidRPr="007D3559">
        <w:t>London_Charges</w:t>
      </w:r>
      <w:proofErr w:type="spellEnd"/>
    </w:p>
    <w:p w14:paraId="389337A4" w14:textId="77777777" w:rsidR="00223BE5" w:rsidRPr="007D3559" w:rsidRDefault="00223BE5" w:rsidP="0055042E">
      <w:pPr>
        <w:pStyle w:val="BodyText"/>
      </w:pPr>
      <w:r w:rsidRPr="007D3559">
        <w:t>would identify the charges parameter set for the London branch.</w:t>
      </w:r>
    </w:p>
    <w:p w14:paraId="389337A5" w14:textId="77777777" w:rsidR="00223BE5" w:rsidRPr="007D3559" w:rsidRDefault="00223BE5" w:rsidP="0055042E">
      <w:pPr>
        <w:pStyle w:val="BodyText"/>
      </w:pPr>
      <w:r w:rsidRPr="007D3559">
        <w:t>(Each parameter set ID can have up to twenty characters in its unique ID field, and the underscore character can be placed at any point.)</w:t>
      </w:r>
    </w:p>
    <w:p w14:paraId="389337A6" w14:textId="77777777" w:rsidR="00223BE5" w:rsidRPr="007D3559" w:rsidRDefault="00223BE5" w:rsidP="0055042E">
      <w:pPr>
        <w:pStyle w:val="BodyText"/>
      </w:pPr>
      <w:r w:rsidRPr="007D3559">
        <w:t xml:space="preserve">The parameter set IDs delivered with </w:t>
      </w:r>
      <w:r w:rsidR="00C67AC8" w:rsidRPr="007D3559">
        <w:t xml:space="preserve">the system </w:t>
      </w:r>
      <w:r w:rsidRPr="007D3559">
        <w:t>are given the name:</w:t>
      </w:r>
    </w:p>
    <w:p w14:paraId="389337A7" w14:textId="77777777" w:rsidR="00223BE5" w:rsidRPr="007D3559" w:rsidRDefault="00223BE5" w:rsidP="0055042E">
      <w:pPr>
        <w:pStyle w:val="BodyText"/>
      </w:pPr>
      <w:r w:rsidRPr="007D3559">
        <w:tab/>
      </w:r>
      <w:r w:rsidRPr="007D3559">
        <w:rPr>
          <w:rStyle w:val="Italic"/>
        </w:rPr>
        <w:t>DEFAULT-</w:t>
      </w:r>
      <w:proofErr w:type="spellStart"/>
      <w:r w:rsidRPr="007D3559">
        <w:rPr>
          <w:rStyle w:val="Italic"/>
        </w:rPr>
        <w:t>aaaaaaa</w:t>
      </w:r>
      <w:proofErr w:type="spellEnd"/>
    </w:p>
    <w:p w14:paraId="389337A8" w14:textId="77777777" w:rsidR="00223BE5" w:rsidRPr="007D3559" w:rsidRDefault="00223BE5" w:rsidP="0055042E">
      <w:pPr>
        <w:pStyle w:val="BodyText"/>
      </w:pPr>
      <w:r w:rsidRPr="007D3559">
        <w:t xml:space="preserve"> where </w:t>
      </w:r>
      <w:proofErr w:type="spellStart"/>
      <w:r w:rsidRPr="007D3559">
        <w:rPr>
          <w:rStyle w:val="Italic"/>
        </w:rPr>
        <w:t>aaaaaaa</w:t>
      </w:r>
      <w:proofErr w:type="spellEnd"/>
      <w:r w:rsidRPr="007D3559">
        <w:rPr>
          <w:rStyle w:val="Italic"/>
        </w:rPr>
        <w:t xml:space="preserve"> </w:t>
      </w:r>
      <w:r w:rsidRPr="007D3559">
        <w:t xml:space="preserve">is the type (for example </w:t>
      </w:r>
      <w:r w:rsidRPr="007D3559">
        <w:rPr>
          <w:rStyle w:val="Italic"/>
        </w:rPr>
        <w:t xml:space="preserve">documents </w:t>
      </w:r>
      <w:r w:rsidRPr="007D3559">
        <w:t xml:space="preserve">or </w:t>
      </w:r>
      <w:r w:rsidRPr="007D3559">
        <w:rPr>
          <w:rStyle w:val="Italic"/>
        </w:rPr>
        <w:t>charges</w:t>
      </w:r>
      <w:r w:rsidRPr="007D3559">
        <w:t xml:space="preserve">). </w:t>
      </w:r>
    </w:p>
    <w:p w14:paraId="389337A9" w14:textId="77777777" w:rsidR="00223BE5" w:rsidRPr="007D3559" w:rsidRDefault="00223BE5" w:rsidP="0055042E">
      <w:pPr>
        <w:pStyle w:val="BodyText"/>
      </w:pPr>
      <w:r w:rsidRPr="007D3559">
        <w:t>and in the case of system options, ZONE-System options as these</w:t>
      </w:r>
      <w:r w:rsidR="00D54622" w:rsidRPr="007D3559">
        <w:t xml:space="preserve"> currently apply at zone level.</w:t>
      </w:r>
    </w:p>
    <w:p w14:paraId="389337AA" w14:textId="77777777" w:rsidR="00223BE5" w:rsidRPr="007D3559" w:rsidRDefault="00223BE5" w:rsidP="00223BE5">
      <w:pPr>
        <w:pStyle w:val="Heading2"/>
      </w:pPr>
      <w:bookmarkStart w:id="268" w:name="O_56466"/>
      <w:bookmarkStart w:id="269" w:name="_Toc325709849"/>
      <w:bookmarkStart w:id="270" w:name="_Toc388518299"/>
      <w:bookmarkStart w:id="271" w:name="_Toc389224568"/>
      <w:bookmarkStart w:id="272" w:name="_Toc411442259"/>
      <w:bookmarkStart w:id="273" w:name="_Toc475016688"/>
      <w:bookmarkStart w:id="274" w:name="_Toc166693470"/>
      <w:bookmarkEnd w:id="268"/>
      <w:r w:rsidRPr="007D3559">
        <w:t>Parameter Set IDs</w:t>
      </w:r>
      <w:bookmarkEnd w:id="269"/>
      <w:bookmarkEnd w:id="270"/>
      <w:bookmarkEnd w:id="271"/>
      <w:bookmarkEnd w:id="272"/>
      <w:bookmarkEnd w:id="273"/>
      <w:bookmarkEnd w:id="274"/>
    </w:p>
    <w:p w14:paraId="389337AB" w14:textId="77777777" w:rsidR="00223BE5" w:rsidRPr="007D3559" w:rsidRDefault="00223BE5" w:rsidP="0055042E">
      <w:pPr>
        <w:pStyle w:val="BodyText"/>
      </w:pPr>
      <w:r w:rsidRPr="007D3559">
        <w:t xml:space="preserve">Parameter sets are initiated using the system tailoring application's Parameter </w:t>
      </w:r>
      <w:proofErr w:type="spellStart"/>
      <w:r w:rsidRPr="007D3559">
        <w:t>Sets|Parameter</w:t>
      </w:r>
      <w:proofErr w:type="spellEnd"/>
      <w:r w:rsidRPr="007D3559">
        <w:t xml:space="preserve"> Set Definition menu option. The window displayed when you select this menu option shows all the parameter sets already defined, within their hierarchy.</w:t>
      </w:r>
    </w:p>
    <w:p w14:paraId="389337AC" w14:textId="7E5D85A8" w:rsidR="00223BE5" w:rsidRPr="007D3559" w:rsidRDefault="00223BE5" w:rsidP="0055042E">
      <w:pPr>
        <w:pStyle w:val="BodyText"/>
      </w:pPr>
      <w:r w:rsidRPr="007D3559">
        <w:t xml:space="preserve">To show them in alphanumerical order instead, uncheck the View by Hierarchy field and </w:t>
      </w:r>
      <w:r w:rsidR="00A30237">
        <w:t>click</w:t>
      </w:r>
      <w:r w:rsidRPr="007D3559">
        <w:t xml:space="preserve"> </w:t>
      </w:r>
      <w:r w:rsidRPr="007D3559">
        <w:rPr>
          <w:b/>
        </w:rPr>
        <w:t>Refresh</w:t>
      </w:r>
      <w:r w:rsidRPr="007D3559">
        <w:t>.</w:t>
      </w:r>
    </w:p>
    <w:p w14:paraId="389337AD" w14:textId="77777777" w:rsidR="00223BE5" w:rsidRPr="00BA0290" w:rsidRDefault="00223BE5" w:rsidP="0055042E">
      <w:pPr>
        <w:pStyle w:val="BodyText"/>
      </w:pPr>
      <w:r w:rsidRPr="00BA0290">
        <w:rPr>
          <w:noProof/>
          <w:lang w:eastAsia="en-GB"/>
        </w:rPr>
        <w:drawing>
          <wp:inline distT="0" distB="0" distL="0" distR="0" wp14:anchorId="389356CE" wp14:editId="389356CF">
            <wp:extent cx="5372100" cy="1771650"/>
            <wp:effectExtent l="19050" t="0" r="0" b="0"/>
            <wp:docPr id="85" name="Picture 85" descr="P11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P1167#yIS1"/>
                    <pic:cNvPicPr>
                      <a:picLocks noChangeAspect="1" noChangeArrowheads="1"/>
                    </pic:cNvPicPr>
                  </pic:nvPicPr>
                  <pic:blipFill>
                    <a:blip r:embed="rId52" cstate="print"/>
                    <a:srcRect/>
                    <a:stretch>
                      <a:fillRect/>
                    </a:stretch>
                  </pic:blipFill>
                  <pic:spPr bwMode="auto">
                    <a:xfrm>
                      <a:off x="0" y="0"/>
                      <a:ext cx="5372100" cy="1771650"/>
                    </a:xfrm>
                    <a:prstGeom prst="rect">
                      <a:avLst/>
                    </a:prstGeom>
                    <a:noFill/>
                    <a:ln w="9525">
                      <a:noFill/>
                      <a:miter lim="800000"/>
                      <a:headEnd/>
                      <a:tailEnd/>
                    </a:ln>
                  </pic:spPr>
                </pic:pic>
              </a:graphicData>
            </a:graphic>
          </wp:inline>
        </w:drawing>
      </w:r>
    </w:p>
    <w:p w14:paraId="389337AE" w14:textId="3CE2E49A" w:rsidR="008C5DA9" w:rsidRPr="007D3559" w:rsidRDefault="008C5DA9" w:rsidP="0055042E">
      <w:pPr>
        <w:pStyle w:val="BodyText"/>
      </w:pPr>
    </w:p>
    <w:p w14:paraId="389337AF" w14:textId="77777777" w:rsidR="00223BE5" w:rsidRPr="007D3559" w:rsidRDefault="00223BE5" w:rsidP="0055042E">
      <w:pPr>
        <w:pStyle w:val="BodyText"/>
      </w:pPr>
      <w:r w:rsidRPr="007D3559">
        <w:t>The Expand/collapse, Expand all and Collapse all buttons can be used to expand or collapse all or a selected part of the hierarchy.</w:t>
      </w:r>
    </w:p>
    <w:p w14:paraId="389337B0" w14:textId="315F6BEA" w:rsidR="00223BE5" w:rsidRPr="007D3559" w:rsidRDefault="00223BE5" w:rsidP="0055042E">
      <w:pPr>
        <w:pStyle w:val="BodyText"/>
      </w:pPr>
      <w:r w:rsidRPr="007D3559">
        <w:lastRenderedPageBreak/>
        <w:t>To set up</w:t>
      </w:r>
      <w:r w:rsidR="003A2882" w:rsidRPr="007D3559">
        <w:t xml:space="preserve"> a new parameter set ID </w:t>
      </w:r>
      <w:r w:rsidR="00A30237">
        <w:t>click</w:t>
      </w:r>
      <w:r w:rsidR="003A2882" w:rsidRPr="007D3559">
        <w:t xml:space="preserve"> </w:t>
      </w:r>
      <w:r w:rsidR="003A2882" w:rsidRPr="007D3559">
        <w:rPr>
          <w:b/>
        </w:rPr>
        <w:t>N</w:t>
      </w:r>
      <w:r w:rsidRPr="007D3559">
        <w:rPr>
          <w:b/>
        </w:rPr>
        <w:t>ew</w:t>
      </w:r>
      <w:r w:rsidRPr="007D3559">
        <w:t>.</w:t>
      </w:r>
    </w:p>
    <w:p w14:paraId="389337B1" w14:textId="77777777" w:rsidR="00D54622" w:rsidRPr="007D3559" w:rsidRDefault="00D54622" w:rsidP="0055042E">
      <w:pPr>
        <w:pStyle w:val="BodyText"/>
      </w:pPr>
      <w:r w:rsidRPr="007D3559">
        <w:t>In the window used to create a new parameter set all fields are mandatory.</w:t>
      </w:r>
    </w:p>
    <w:p w14:paraId="389337B2" w14:textId="77777777" w:rsidR="00D54622" w:rsidRPr="007D3559" w:rsidRDefault="00D54622" w:rsidP="0055042E">
      <w:pPr>
        <w:pStyle w:val="BodyText"/>
      </w:pPr>
      <w:r w:rsidRPr="007D3559">
        <w:rPr>
          <w:noProof/>
          <w:lang w:eastAsia="en-GB"/>
        </w:rPr>
        <w:drawing>
          <wp:inline distT="0" distB="0" distL="0" distR="0" wp14:anchorId="389356D0" wp14:editId="389356D1">
            <wp:extent cx="5257800" cy="714375"/>
            <wp:effectExtent l="19050" t="0" r="0" b="0"/>
            <wp:docPr id="86" name="Picture 86" descr="P11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P1172#yIS1"/>
                    <pic:cNvPicPr>
                      <a:picLocks noChangeAspect="1" noChangeArrowheads="1"/>
                    </pic:cNvPicPr>
                  </pic:nvPicPr>
                  <pic:blipFill>
                    <a:blip r:embed="rId53" cstate="print"/>
                    <a:srcRect/>
                    <a:stretch>
                      <a:fillRect/>
                    </a:stretch>
                  </pic:blipFill>
                  <pic:spPr bwMode="auto">
                    <a:xfrm>
                      <a:off x="0" y="0"/>
                      <a:ext cx="5257800" cy="714375"/>
                    </a:xfrm>
                    <a:prstGeom prst="rect">
                      <a:avLst/>
                    </a:prstGeom>
                    <a:noFill/>
                    <a:ln w="9525">
                      <a:noFill/>
                      <a:miter lim="800000"/>
                      <a:headEnd/>
                      <a:tailEnd/>
                    </a:ln>
                  </pic:spPr>
                </pic:pic>
              </a:graphicData>
            </a:graphic>
          </wp:inline>
        </w:drawing>
      </w:r>
    </w:p>
    <w:p w14:paraId="389337B3" w14:textId="73DF5CD7" w:rsidR="00D54622" w:rsidRPr="007D3559" w:rsidRDefault="00D54622" w:rsidP="0055042E">
      <w:pPr>
        <w:pStyle w:val="BodyText"/>
      </w:pPr>
      <w:r w:rsidRPr="007D3559">
        <w:t xml:space="preserve">The ID and Description fields allow you to provide a unique identifier and description for the parameter set ID. This should follow your bank's naming </w:t>
      </w:r>
      <w:proofErr w:type="gramStart"/>
      <w:r w:rsidRPr="007D3559">
        <w:t>convention, if</w:t>
      </w:r>
      <w:proofErr w:type="gramEnd"/>
      <w:r w:rsidRPr="007D3559">
        <w:t xml:space="preserve"> it has one</w:t>
      </w:r>
      <w:bookmarkStart w:id="275" w:name="H_56475"/>
      <w:bookmarkEnd w:id="275"/>
      <w:r w:rsidRPr="007D3559">
        <w:t xml:space="preserve"> (see page</w:t>
      </w:r>
      <w:r w:rsidR="007E0CC1" w:rsidRPr="007D3559">
        <w:t xml:space="preserve"> </w:t>
      </w:r>
      <w:r w:rsidR="00C27025" w:rsidRPr="007D3559">
        <w:fldChar w:fldCharType="begin"/>
      </w:r>
      <w:r w:rsidR="007E0CC1" w:rsidRPr="007D3559">
        <w:instrText xml:space="preserve"> PAGEREF _Ref402872764 \h </w:instrText>
      </w:r>
      <w:r w:rsidR="00C27025" w:rsidRPr="007D3559">
        <w:fldChar w:fldCharType="separate"/>
      </w:r>
      <w:r w:rsidR="00D078AD">
        <w:rPr>
          <w:noProof/>
        </w:rPr>
        <w:t>35</w:t>
      </w:r>
      <w:r w:rsidR="00C27025" w:rsidRPr="007D3559">
        <w:fldChar w:fldCharType="end"/>
      </w:r>
      <w:r w:rsidRPr="007D3559">
        <w:t>).</w:t>
      </w:r>
    </w:p>
    <w:p w14:paraId="389337B4" w14:textId="77777777" w:rsidR="00D54622" w:rsidRPr="007D3559" w:rsidRDefault="00D54622" w:rsidP="0055042E">
      <w:pPr>
        <w:pStyle w:val="BodyText"/>
      </w:pPr>
      <w:r w:rsidRPr="007D3559">
        <w:t>The Type field allows you to select the type of parameter set this parameter set ID will be used with. Select from the following:</w:t>
      </w:r>
    </w:p>
    <w:p w14:paraId="389337B5" w14:textId="77777777" w:rsidR="00D54622" w:rsidRPr="007D3559" w:rsidRDefault="00D54622" w:rsidP="00655665">
      <w:pPr>
        <w:pStyle w:val="BulletLevel1"/>
      </w:pPr>
      <w:r w:rsidRPr="007D3559">
        <w:t>Charges</w:t>
      </w:r>
    </w:p>
    <w:p w14:paraId="389337B6" w14:textId="77777777" w:rsidR="00D54622" w:rsidRPr="007D3559" w:rsidRDefault="00D54622" w:rsidP="00655665">
      <w:pPr>
        <w:pStyle w:val="BulletLevel1"/>
      </w:pPr>
      <w:r w:rsidRPr="007D3559">
        <w:t>Clauses</w:t>
      </w:r>
    </w:p>
    <w:p w14:paraId="389337B7" w14:textId="77777777" w:rsidR="00D54622" w:rsidRPr="007D3559" w:rsidRDefault="00D54622" w:rsidP="00655665">
      <w:pPr>
        <w:pStyle w:val="BulletLevel1"/>
      </w:pPr>
      <w:r w:rsidRPr="007D3559">
        <w:t>User messages (for bank-defined warning and error messages)</w:t>
      </w:r>
    </w:p>
    <w:p w14:paraId="389337B8" w14:textId="77777777" w:rsidR="00D54622" w:rsidRPr="007D3559" w:rsidRDefault="00D54622" w:rsidP="00655665">
      <w:pPr>
        <w:pStyle w:val="BulletLevel1"/>
      </w:pPr>
      <w:r w:rsidRPr="007D3559">
        <w:t>Documents</w:t>
      </w:r>
    </w:p>
    <w:p w14:paraId="389337B9" w14:textId="77777777" w:rsidR="00D54622" w:rsidRPr="007D3559" w:rsidRDefault="00D54622" w:rsidP="00655665">
      <w:pPr>
        <w:pStyle w:val="BulletLevel1"/>
      </w:pPr>
      <w:r w:rsidRPr="007D3559">
        <w:t>Accounting (for posting sets)</w:t>
      </w:r>
    </w:p>
    <w:p w14:paraId="389337BA" w14:textId="77777777" w:rsidR="00D54622" w:rsidRPr="007D3559" w:rsidRDefault="00D54622" w:rsidP="00655665">
      <w:pPr>
        <w:pStyle w:val="BulletLevel1"/>
      </w:pPr>
      <w:r w:rsidRPr="007D3559">
        <w:t>Tracers</w:t>
      </w:r>
    </w:p>
    <w:p w14:paraId="389337BB" w14:textId="77777777" w:rsidR="00D54622" w:rsidRPr="007D3559" w:rsidRDefault="00D54622" w:rsidP="00655665">
      <w:pPr>
        <w:pStyle w:val="BulletLevel1"/>
      </w:pPr>
      <w:r w:rsidRPr="007D3559">
        <w:t>System options</w:t>
      </w:r>
    </w:p>
    <w:p w14:paraId="389337BC" w14:textId="77777777" w:rsidR="00D54622" w:rsidRPr="007D3559" w:rsidRDefault="00D54622" w:rsidP="00655665">
      <w:pPr>
        <w:pStyle w:val="BulletLevel1"/>
      </w:pPr>
      <w:r w:rsidRPr="007D3559">
        <w:t>Interest types</w:t>
      </w:r>
    </w:p>
    <w:p w14:paraId="389337BD" w14:textId="77777777" w:rsidR="00D54622" w:rsidRPr="007D3559" w:rsidRDefault="00D54622" w:rsidP="00655665">
      <w:pPr>
        <w:pStyle w:val="BulletLevel1"/>
      </w:pPr>
      <w:r w:rsidRPr="007D3559">
        <w:t>Payment actions</w:t>
      </w:r>
    </w:p>
    <w:p w14:paraId="389337BE" w14:textId="77777777" w:rsidR="00D54622" w:rsidRPr="007D3559" w:rsidRDefault="00D54622" w:rsidP="00655665">
      <w:pPr>
        <w:pStyle w:val="BulletLevel1"/>
      </w:pPr>
      <w:r w:rsidRPr="007D3559">
        <w:t>Product types</w:t>
      </w:r>
    </w:p>
    <w:p w14:paraId="389337BF" w14:textId="77777777" w:rsidR="00D54622" w:rsidRPr="007D3559" w:rsidRDefault="00D54622" w:rsidP="00655665">
      <w:pPr>
        <w:pStyle w:val="BulletLevel1"/>
      </w:pPr>
      <w:r w:rsidRPr="007D3559">
        <w:t>SLA details</w:t>
      </w:r>
    </w:p>
    <w:p w14:paraId="389337C0" w14:textId="77777777" w:rsidR="00D54622" w:rsidRPr="007D3559" w:rsidRDefault="00D54622" w:rsidP="00655665">
      <w:pPr>
        <w:pStyle w:val="BulletLevel1"/>
      </w:pPr>
      <w:r w:rsidRPr="007D3559">
        <w:t>Orchestrations</w:t>
      </w:r>
    </w:p>
    <w:p w14:paraId="389337C1" w14:textId="77777777" w:rsidR="00D54622" w:rsidRPr="007D3559" w:rsidRDefault="00D54622" w:rsidP="00655665">
      <w:pPr>
        <w:pStyle w:val="BulletLevel1"/>
      </w:pPr>
      <w:r w:rsidRPr="007D3559">
        <w:t>Step documents</w:t>
      </w:r>
    </w:p>
    <w:p w14:paraId="389337C2" w14:textId="77777777" w:rsidR="00D54622" w:rsidRPr="007D3559" w:rsidRDefault="00D54622" w:rsidP="00655665">
      <w:pPr>
        <w:pStyle w:val="BulletLevel1"/>
      </w:pPr>
      <w:r w:rsidRPr="007D3559">
        <w:t>Payment actions</w:t>
      </w:r>
    </w:p>
    <w:p w14:paraId="389337C4" w14:textId="25A520D3" w:rsidR="00B93D97" w:rsidRPr="00BA0290" w:rsidRDefault="00D54622" w:rsidP="0055042E">
      <w:pPr>
        <w:pStyle w:val="BodyText"/>
      </w:pPr>
      <w:r w:rsidRPr="007D3559">
        <w:t>The Based On field allows you to select the parent parameter set ID, if relevant.</w:t>
      </w:r>
      <w:bookmarkStart w:id="276" w:name="O_56468"/>
      <w:bookmarkStart w:id="277" w:name="_Toc325709850"/>
      <w:bookmarkStart w:id="278" w:name="_Toc388518300"/>
      <w:bookmarkStart w:id="279" w:name="_Toc389224569"/>
      <w:bookmarkEnd w:id="276"/>
    </w:p>
    <w:p w14:paraId="389337C5" w14:textId="77777777" w:rsidR="00D54622" w:rsidRPr="007D3559" w:rsidRDefault="00D54622" w:rsidP="00D54622">
      <w:pPr>
        <w:pStyle w:val="Heading2"/>
      </w:pPr>
      <w:bookmarkStart w:id="280" w:name="_Toc411442260"/>
      <w:bookmarkStart w:id="281" w:name="_Toc475016689"/>
      <w:bookmarkStart w:id="282" w:name="_Toc166693471"/>
      <w:r w:rsidRPr="007D3559">
        <w:t>Mapping Parameter Set IDs to Branches</w:t>
      </w:r>
      <w:bookmarkEnd w:id="277"/>
      <w:bookmarkEnd w:id="278"/>
      <w:bookmarkEnd w:id="279"/>
      <w:bookmarkEnd w:id="280"/>
      <w:bookmarkEnd w:id="281"/>
      <w:bookmarkEnd w:id="282"/>
    </w:p>
    <w:p w14:paraId="389337C6" w14:textId="77777777" w:rsidR="00D54622" w:rsidRPr="007D3559" w:rsidRDefault="00D54622" w:rsidP="0055042E">
      <w:pPr>
        <w:pStyle w:val="BodyText"/>
      </w:pPr>
      <w:r w:rsidRPr="007D3559">
        <w:t xml:space="preserve">Parameter sets are mapped to the branches that will use them using the system tailoring application's Parameter </w:t>
      </w:r>
      <w:proofErr w:type="spellStart"/>
      <w:r w:rsidRPr="007D3559">
        <w:t>Sets|Parameter</w:t>
      </w:r>
      <w:proofErr w:type="spellEnd"/>
      <w:r w:rsidRPr="007D3559">
        <w:t xml:space="preserve"> Set Mapping menu option. The window that is displayed lists all the branches set up by your bank, and shows any parameter sets already mapped to them and their type.</w:t>
      </w:r>
    </w:p>
    <w:p w14:paraId="389337C7" w14:textId="77777777" w:rsidR="00D54622" w:rsidRPr="007D3559" w:rsidRDefault="00D54622" w:rsidP="0055042E">
      <w:pPr>
        <w:pStyle w:val="BodyText"/>
      </w:pPr>
      <w:r w:rsidRPr="007D3559">
        <w:rPr>
          <w:noProof/>
          <w:lang w:eastAsia="en-GB"/>
        </w:rPr>
        <w:drawing>
          <wp:inline distT="0" distB="0" distL="0" distR="0" wp14:anchorId="389356D2" wp14:editId="389356D3">
            <wp:extent cx="5372100" cy="2600325"/>
            <wp:effectExtent l="19050" t="0" r="0" b="0"/>
            <wp:docPr id="87" name="Picture 87" descr="P11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P1193#yIS1"/>
                    <pic:cNvPicPr>
                      <a:picLocks noChangeAspect="1" noChangeArrowheads="1"/>
                    </pic:cNvPicPr>
                  </pic:nvPicPr>
                  <pic:blipFill>
                    <a:blip r:embed="rId54" cstate="print"/>
                    <a:srcRect/>
                    <a:stretch>
                      <a:fillRect/>
                    </a:stretch>
                  </pic:blipFill>
                  <pic:spPr bwMode="auto">
                    <a:xfrm>
                      <a:off x="0" y="0"/>
                      <a:ext cx="5372100" cy="2600325"/>
                    </a:xfrm>
                    <a:prstGeom prst="rect">
                      <a:avLst/>
                    </a:prstGeom>
                    <a:noFill/>
                    <a:ln w="9525">
                      <a:noFill/>
                      <a:miter lim="800000"/>
                      <a:headEnd/>
                      <a:tailEnd/>
                    </a:ln>
                  </pic:spPr>
                </pic:pic>
              </a:graphicData>
            </a:graphic>
          </wp:inline>
        </w:drawing>
      </w:r>
    </w:p>
    <w:p w14:paraId="389337C8" w14:textId="2E315F59" w:rsidR="00D54622" w:rsidRPr="007D3559" w:rsidRDefault="00D54622" w:rsidP="0055042E">
      <w:pPr>
        <w:pStyle w:val="BodyText"/>
      </w:pPr>
      <w:r w:rsidRPr="007D3559">
        <w:t xml:space="preserve">To create a new mapping, highlight the relevant branch, then </w:t>
      </w:r>
      <w:r w:rsidR="00A30237">
        <w:t>click</w:t>
      </w:r>
      <w:r w:rsidRPr="007D3559">
        <w:t xml:space="preserve"> </w:t>
      </w:r>
      <w:r w:rsidRPr="007D3559">
        <w:rPr>
          <w:b/>
        </w:rPr>
        <w:t>Assign Parameter Sets</w:t>
      </w:r>
      <w:r w:rsidRPr="007D3559">
        <w:t>.</w:t>
      </w:r>
    </w:p>
    <w:p w14:paraId="389337C9" w14:textId="77777777" w:rsidR="00D54622" w:rsidRPr="007D3559" w:rsidRDefault="00D54622" w:rsidP="0055042E">
      <w:pPr>
        <w:pStyle w:val="BodyText"/>
      </w:pPr>
      <w:bookmarkStart w:id="283" w:name="O_56469"/>
      <w:bookmarkEnd w:id="283"/>
      <w:r w:rsidRPr="007D3559">
        <w:rPr>
          <w:noProof/>
          <w:lang w:eastAsia="en-GB"/>
        </w:rPr>
        <w:lastRenderedPageBreak/>
        <w:drawing>
          <wp:inline distT="0" distB="0" distL="0" distR="0" wp14:anchorId="389356D4" wp14:editId="389356D5">
            <wp:extent cx="5372100" cy="1562100"/>
            <wp:effectExtent l="19050" t="0" r="0" b="0"/>
            <wp:docPr id="88" name="Picture 88" descr="P11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P1195#yIS1"/>
                    <pic:cNvPicPr>
                      <a:picLocks noChangeAspect="1" noChangeArrowheads="1"/>
                    </pic:cNvPicPr>
                  </pic:nvPicPr>
                  <pic:blipFill>
                    <a:blip r:embed="rId55" cstate="print"/>
                    <a:srcRect/>
                    <a:stretch>
                      <a:fillRect/>
                    </a:stretch>
                  </pic:blipFill>
                  <pic:spPr bwMode="auto">
                    <a:xfrm>
                      <a:off x="0" y="0"/>
                      <a:ext cx="5372100" cy="1562100"/>
                    </a:xfrm>
                    <a:prstGeom prst="rect">
                      <a:avLst/>
                    </a:prstGeom>
                    <a:noFill/>
                    <a:ln w="9525">
                      <a:noFill/>
                      <a:miter lim="800000"/>
                      <a:headEnd/>
                      <a:tailEnd/>
                    </a:ln>
                  </pic:spPr>
                </pic:pic>
              </a:graphicData>
            </a:graphic>
          </wp:inline>
        </w:drawing>
      </w:r>
    </w:p>
    <w:p w14:paraId="389337CA" w14:textId="77777777" w:rsidR="00D54622" w:rsidRPr="007D3559" w:rsidRDefault="00D54622" w:rsidP="0055042E">
      <w:pPr>
        <w:pStyle w:val="BodyText"/>
      </w:pPr>
      <w:r w:rsidRPr="007D3559">
        <w:t>The window displays any mappings already made in the list to the left of the Parameter Sets Assigned to This Branch pane.</w:t>
      </w:r>
    </w:p>
    <w:p w14:paraId="389337CB" w14:textId="77777777" w:rsidR="00D54622" w:rsidRPr="007D3559" w:rsidRDefault="00D54622" w:rsidP="0055042E">
      <w:pPr>
        <w:pStyle w:val="BodyText"/>
      </w:pPr>
      <w:r w:rsidRPr="007D3559">
        <w:t>For each branch you can map a single parameter set ID of each type. If you do not map a parameter set ID of a particular type to a branch, it inherits the parameter set of that type from its parent in the bank's branch hierarchy.</w:t>
      </w:r>
    </w:p>
    <w:p w14:paraId="389337CC" w14:textId="77777777" w:rsidR="00D54622" w:rsidRPr="007D3559" w:rsidRDefault="00D54622" w:rsidP="0055042E">
      <w:pPr>
        <w:pStyle w:val="BodyText"/>
      </w:pPr>
      <w:r w:rsidRPr="007D3559">
        <w:t xml:space="preserve">The ID, Description and Type field are filter fields that allow you to set criteria to help you find the parameter set ID you want to map to the branch. </w:t>
      </w:r>
    </w:p>
    <w:p w14:paraId="389337CD" w14:textId="77777777" w:rsidR="00D54622" w:rsidRPr="007D3559" w:rsidRDefault="00D54622" w:rsidP="0055042E">
      <w:pPr>
        <w:pStyle w:val="BodyText"/>
      </w:pPr>
      <w:r w:rsidRPr="007D3559">
        <w:t>Use the Type field to select the type of parameter set the parameter set ID will be used to map to the branch. You can select from the following:</w:t>
      </w:r>
    </w:p>
    <w:p w14:paraId="389337CE" w14:textId="77777777" w:rsidR="00D54622" w:rsidRPr="007D3559" w:rsidRDefault="00D54622" w:rsidP="00655665">
      <w:pPr>
        <w:pStyle w:val="BulletLevel1"/>
      </w:pPr>
      <w:r w:rsidRPr="007D3559">
        <w:t>Charges</w:t>
      </w:r>
    </w:p>
    <w:p w14:paraId="389337CF" w14:textId="77777777" w:rsidR="00D54622" w:rsidRPr="007D3559" w:rsidRDefault="00D54622" w:rsidP="00655665">
      <w:pPr>
        <w:pStyle w:val="BulletLevel1"/>
      </w:pPr>
      <w:r w:rsidRPr="007D3559">
        <w:t>Clauses</w:t>
      </w:r>
    </w:p>
    <w:p w14:paraId="389337D0" w14:textId="77777777" w:rsidR="00D54622" w:rsidRPr="007D3559" w:rsidRDefault="00D54622" w:rsidP="00655665">
      <w:pPr>
        <w:pStyle w:val="BulletLevel1"/>
      </w:pPr>
      <w:r w:rsidRPr="007D3559">
        <w:t>User messages (for bank-defined warning and error messages)</w:t>
      </w:r>
    </w:p>
    <w:p w14:paraId="389337D1" w14:textId="77777777" w:rsidR="00D54622" w:rsidRPr="007D3559" w:rsidRDefault="00D54622" w:rsidP="00655665">
      <w:pPr>
        <w:pStyle w:val="BulletLevel1"/>
      </w:pPr>
      <w:r w:rsidRPr="007D3559">
        <w:t>Documents</w:t>
      </w:r>
    </w:p>
    <w:p w14:paraId="389337D2" w14:textId="487BC827" w:rsidR="00D54622" w:rsidRPr="007D3559" w:rsidRDefault="00D54622" w:rsidP="00655665">
      <w:pPr>
        <w:pStyle w:val="BulletLevel1"/>
      </w:pPr>
      <w:r w:rsidRPr="007D3559">
        <w:t>Step documents (reserved for use with Advanced workflow)</w:t>
      </w:r>
    </w:p>
    <w:p w14:paraId="389337D3" w14:textId="77777777" w:rsidR="00D54622" w:rsidRPr="007D3559" w:rsidRDefault="00D54622" w:rsidP="00655665">
      <w:pPr>
        <w:pStyle w:val="BulletLevel1"/>
      </w:pPr>
      <w:r w:rsidRPr="007D3559">
        <w:t>Accounting (for posting sets)</w:t>
      </w:r>
    </w:p>
    <w:p w14:paraId="389337D4" w14:textId="77777777" w:rsidR="00D54622" w:rsidRPr="007D3559" w:rsidRDefault="00D54622" w:rsidP="00655665">
      <w:pPr>
        <w:pStyle w:val="BulletLevel1"/>
      </w:pPr>
      <w:r w:rsidRPr="007D3559">
        <w:t>Tracers</w:t>
      </w:r>
    </w:p>
    <w:p w14:paraId="389337D5" w14:textId="77777777" w:rsidR="00D54622" w:rsidRPr="007D3559" w:rsidRDefault="00D54622" w:rsidP="00655665">
      <w:pPr>
        <w:pStyle w:val="BulletLevel1"/>
      </w:pPr>
      <w:r w:rsidRPr="007D3559">
        <w:t>System options</w:t>
      </w:r>
    </w:p>
    <w:p w14:paraId="389337D6" w14:textId="77777777" w:rsidR="00D54622" w:rsidRPr="007D3559" w:rsidRDefault="00D54622" w:rsidP="00655665">
      <w:pPr>
        <w:pStyle w:val="BulletLevel1"/>
      </w:pPr>
      <w:r w:rsidRPr="007D3559">
        <w:t>Interest types</w:t>
      </w:r>
    </w:p>
    <w:p w14:paraId="389337D7" w14:textId="77777777" w:rsidR="00D54622" w:rsidRPr="007D3559" w:rsidRDefault="00D54622" w:rsidP="00655665">
      <w:pPr>
        <w:pStyle w:val="BulletLevel1"/>
      </w:pPr>
      <w:r w:rsidRPr="007D3559">
        <w:t>Payment actions</w:t>
      </w:r>
    </w:p>
    <w:p w14:paraId="389337D8" w14:textId="77777777" w:rsidR="00D54622" w:rsidRPr="007D3559" w:rsidRDefault="00D54622" w:rsidP="00655665">
      <w:pPr>
        <w:pStyle w:val="BulletLevel1"/>
      </w:pPr>
      <w:r w:rsidRPr="007D3559">
        <w:t>Product types</w:t>
      </w:r>
    </w:p>
    <w:p w14:paraId="389337D9" w14:textId="77777777" w:rsidR="00D54622" w:rsidRPr="007D3559" w:rsidRDefault="00D54622" w:rsidP="00655665">
      <w:pPr>
        <w:pStyle w:val="BulletLevel1"/>
      </w:pPr>
      <w:r w:rsidRPr="007D3559">
        <w:t>SLA details</w:t>
      </w:r>
    </w:p>
    <w:p w14:paraId="389337DA" w14:textId="77777777" w:rsidR="00D54622" w:rsidRPr="007D3559" w:rsidRDefault="00D54622" w:rsidP="00655665">
      <w:pPr>
        <w:pStyle w:val="BulletLevel1"/>
      </w:pPr>
      <w:r w:rsidRPr="007D3559">
        <w:t>Orchestrations</w:t>
      </w:r>
    </w:p>
    <w:p w14:paraId="389337DB" w14:textId="3FA5E994" w:rsidR="00D54622" w:rsidRPr="007D3559" w:rsidRDefault="00D54622" w:rsidP="0055042E">
      <w:pPr>
        <w:pStyle w:val="BodyText"/>
      </w:pPr>
      <w:r w:rsidRPr="007D3559">
        <w:t xml:space="preserve">Once you have entered your selection criteria </w:t>
      </w:r>
      <w:r w:rsidR="00A30237">
        <w:t>click</w:t>
      </w:r>
      <w:r w:rsidRPr="007D3559">
        <w:t xml:space="preserve"> </w:t>
      </w:r>
      <w:r w:rsidRPr="007D3559">
        <w:rPr>
          <w:b/>
        </w:rPr>
        <w:t>Refresh</w:t>
      </w:r>
      <w:r w:rsidRPr="007D3559">
        <w:t>.</w:t>
      </w:r>
    </w:p>
    <w:p w14:paraId="389337DC" w14:textId="77777777" w:rsidR="00D54622" w:rsidRPr="007D3559" w:rsidRDefault="00D54622" w:rsidP="0055042E">
      <w:pPr>
        <w:pStyle w:val="BodyText"/>
      </w:pPr>
      <w:r w:rsidRPr="007D3559">
        <w:rPr>
          <w:noProof/>
          <w:lang w:eastAsia="en-GB"/>
        </w:rPr>
        <w:drawing>
          <wp:inline distT="0" distB="0" distL="0" distR="0" wp14:anchorId="389356D6" wp14:editId="389356D7">
            <wp:extent cx="5381625" cy="2095500"/>
            <wp:effectExtent l="19050" t="0" r="9525" b="0"/>
            <wp:docPr id="89" name="Picture 89" descr="P12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P1214#yIS1"/>
                    <pic:cNvPicPr>
                      <a:picLocks noChangeAspect="1" noChangeArrowheads="1"/>
                    </pic:cNvPicPr>
                  </pic:nvPicPr>
                  <pic:blipFill>
                    <a:blip r:embed="rId56" cstate="print"/>
                    <a:srcRect/>
                    <a:stretch>
                      <a:fillRect/>
                    </a:stretch>
                  </pic:blipFill>
                  <pic:spPr bwMode="auto">
                    <a:xfrm>
                      <a:off x="0" y="0"/>
                      <a:ext cx="5381625" cy="2095500"/>
                    </a:xfrm>
                    <a:prstGeom prst="rect">
                      <a:avLst/>
                    </a:prstGeom>
                    <a:noFill/>
                    <a:ln w="9525">
                      <a:noFill/>
                      <a:miter lim="800000"/>
                      <a:headEnd/>
                      <a:tailEnd/>
                    </a:ln>
                  </pic:spPr>
                </pic:pic>
              </a:graphicData>
            </a:graphic>
          </wp:inline>
        </w:drawing>
      </w:r>
    </w:p>
    <w:p w14:paraId="389337DD" w14:textId="5E70F170" w:rsidR="00D54622" w:rsidRPr="007D3559" w:rsidRDefault="00D54622" w:rsidP="0055042E">
      <w:pPr>
        <w:pStyle w:val="BodyText"/>
      </w:pPr>
      <w:r w:rsidRPr="007D3559">
        <w:t xml:space="preserve">To map a parameter set ID to the selected branch, highlight it in the list to the right of the Parameter Sets Assigned to This Branch pane and </w:t>
      </w:r>
      <w:r w:rsidR="00A30237">
        <w:t>click</w:t>
      </w:r>
      <w:r w:rsidRPr="007D3559">
        <w:t xml:space="preserve"> </w:t>
      </w:r>
      <w:r w:rsidRPr="007D3559">
        <w:rPr>
          <w:b/>
        </w:rPr>
        <w:t>Add</w:t>
      </w:r>
      <w:r w:rsidRPr="007D3559">
        <w:t>. It is moved from the right list to the left; the right-hand list is cleared of other parameter set IDs of that type.</w:t>
      </w:r>
    </w:p>
    <w:p w14:paraId="389337DE" w14:textId="4435891B" w:rsidR="00D54622" w:rsidRPr="007D3559" w:rsidRDefault="00D54622" w:rsidP="0055042E">
      <w:pPr>
        <w:pStyle w:val="BodyText"/>
      </w:pPr>
      <w:r w:rsidRPr="007D3559">
        <w:t xml:space="preserve">To remove a mapping, select the relevant entry in the list to the left, then </w:t>
      </w:r>
      <w:r w:rsidR="00A30237">
        <w:t>click</w:t>
      </w:r>
      <w:r w:rsidRPr="007D3559">
        <w:t xml:space="preserve"> </w:t>
      </w:r>
      <w:r w:rsidRPr="007D3559">
        <w:rPr>
          <w:b/>
        </w:rPr>
        <w:t>Remove</w:t>
      </w:r>
      <w:r w:rsidRPr="007D3559">
        <w:t>. The Remove All button removes all parameter set IDs mapped to the branch.</w:t>
      </w:r>
    </w:p>
    <w:p w14:paraId="389337DF" w14:textId="77777777" w:rsidR="00D54622" w:rsidRPr="007D3559" w:rsidRDefault="00D54622" w:rsidP="00D54622">
      <w:pPr>
        <w:pStyle w:val="Heading2"/>
      </w:pPr>
      <w:bookmarkStart w:id="284" w:name="O_56481"/>
      <w:bookmarkStart w:id="285" w:name="_Toc325709851"/>
      <w:bookmarkStart w:id="286" w:name="_Toc388518301"/>
      <w:bookmarkStart w:id="287" w:name="_Toc389224570"/>
      <w:bookmarkStart w:id="288" w:name="_Toc411442261"/>
      <w:bookmarkStart w:id="289" w:name="_Toc475016690"/>
      <w:bookmarkStart w:id="290" w:name="_Toc166693472"/>
      <w:bookmarkEnd w:id="284"/>
      <w:r w:rsidRPr="007D3559">
        <w:lastRenderedPageBreak/>
        <w:t>Defining Parameter Sets</w:t>
      </w:r>
      <w:bookmarkEnd w:id="285"/>
      <w:bookmarkEnd w:id="286"/>
      <w:bookmarkEnd w:id="287"/>
      <w:bookmarkEnd w:id="288"/>
      <w:bookmarkEnd w:id="289"/>
      <w:bookmarkEnd w:id="290"/>
    </w:p>
    <w:p w14:paraId="389337E0" w14:textId="77777777" w:rsidR="00D54622" w:rsidRPr="007D3559" w:rsidRDefault="00D54622" w:rsidP="0055042E">
      <w:pPr>
        <w:pStyle w:val="BodyText"/>
      </w:pPr>
      <w:r w:rsidRPr="007D3559">
        <w:t>Parameter sets consist of sets of (for example) charges, tracers and customer documents set up by your bank using the relevant system tailoring application menu options.</w:t>
      </w:r>
    </w:p>
    <w:p w14:paraId="389337E1" w14:textId="77777777" w:rsidR="00D54622" w:rsidRPr="007D3559" w:rsidRDefault="00D54622" w:rsidP="0055042E">
      <w:pPr>
        <w:pStyle w:val="BodyText"/>
      </w:pPr>
      <w:r w:rsidRPr="007D3559">
        <w:t xml:space="preserve">When you select a menu option to start setting up a parameter set </w:t>
      </w:r>
      <w:r w:rsidR="00C67AC8" w:rsidRPr="007D3559">
        <w:t xml:space="preserve">the system </w:t>
      </w:r>
      <w:r w:rsidRPr="007D3559">
        <w:t>requires you to provide a parameter set ID. The parameter set id is used when mapping the parameter set to a branch(es) that will use it.</w:t>
      </w:r>
    </w:p>
    <w:p w14:paraId="389337E2" w14:textId="77777777" w:rsidR="00D54622" w:rsidRPr="007D3559" w:rsidRDefault="00D54622" w:rsidP="0055042E">
      <w:pPr>
        <w:pStyle w:val="BodyText"/>
      </w:pPr>
      <w:r w:rsidRPr="007D3559">
        <w:t>This section explains how this works, and how the parameter set ID hierarchy governs what you see. It uses posting sets as an example, but all other types of parameter are handled in the same way.</w:t>
      </w:r>
    </w:p>
    <w:p w14:paraId="389337E3" w14:textId="77777777" w:rsidR="00D54622" w:rsidRPr="007D3559" w:rsidRDefault="00D54622" w:rsidP="0055042E">
      <w:pPr>
        <w:pStyle w:val="BodyText"/>
      </w:pPr>
      <w:r w:rsidRPr="007D3559">
        <w:t xml:space="preserve">Select the relevant system tailoring menu option (in this case Parameter </w:t>
      </w:r>
      <w:proofErr w:type="spellStart"/>
      <w:r w:rsidRPr="007D3559">
        <w:t>Sets|Postings</w:t>
      </w:r>
      <w:proofErr w:type="spellEnd"/>
      <w:r w:rsidRPr="007D3559">
        <w:t>).</w:t>
      </w:r>
    </w:p>
    <w:p w14:paraId="389337E4" w14:textId="25CD87D4" w:rsidR="00BA0290" w:rsidRDefault="00BA0290" w:rsidP="0055042E">
      <w:pPr>
        <w:pStyle w:val="BodyText"/>
      </w:pPr>
    </w:p>
    <w:p w14:paraId="389337E5" w14:textId="77777777" w:rsidR="00D54622" w:rsidRDefault="00D54622" w:rsidP="0055042E">
      <w:pPr>
        <w:pStyle w:val="BodyText"/>
      </w:pPr>
      <w:r w:rsidRPr="00BA0290">
        <w:t xml:space="preserve">The required parameter set is selected by entering the Parameter set ID. This allows posting rules to be added, </w:t>
      </w:r>
      <w:proofErr w:type="gramStart"/>
      <w:r w:rsidRPr="00BA0290">
        <w:t>updated</w:t>
      </w:r>
      <w:proofErr w:type="gramEnd"/>
      <w:r w:rsidRPr="00BA0290">
        <w:t xml:space="preserve"> or deleted for the specified Parameter set.</w:t>
      </w:r>
    </w:p>
    <w:p w14:paraId="389337E6" w14:textId="77777777" w:rsidR="00BA0290" w:rsidRDefault="00BA0290" w:rsidP="0055042E">
      <w:pPr>
        <w:pStyle w:val="BodyText"/>
      </w:pPr>
      <w:r w:rsidRPr="008776A6">
        <w:rPr>
          <w:noProof/>
          <w:lang w:eastAsia="en-GB"/>
        </w:rPr>
        <w:drawing>
          <wp:inline distT="0" distB="0" distL="0" distR="0" wp14:anchorId="389356D8" wp14:editId="389356D9">
            <wp:extent cx="5650992" cy="4581144"/>
            <wp:effectExtent l="0" t="0" r="6985" b="0"/>
            <wp:docPr id="183" name="Picture 183" descr="P12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P1224#yIS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50992" cy="4581144"/>
                    </a:xfrm>
                    <a:prstGeom prst="rect">
                      <a:avLst/>
                    </a:prstGeom>
                    <a:noFill/>
                    <a:ln>
                      <a:noFill/>
                    </a:ln>
                  </pic:spPr>
                </pic:pic>
              </a:graphicData>
            </a:graphic>
          </wp:inline>
        </w:drawing>
      </w:r>
    </w:p>
    <w:p w14:paraId="389337E7" w14:textId="77777777" w:rsidR="00D54622" w:rsidRPr="007D3559" w:rsidRDefault="00D54622" w:rsidP="0055042E">
      <w:pPr>
        <w:pStyle w:val="BodyText"/>
      </w:pPr>
      <w:r w:rsidRPr="007D3559">
        <w:t xml:space="preserve">If you select a parameter set ID that is at the top level in the hierarchy </w:t>
      </w:r>
      <w:r w:rsidR="00C67AC8" w:rsidRPr="007D3559">
        <w:t xml:space="preserve">the system </w:t>
      </w:r>
      <w:r w:rsidRPr="007D3559">
        <w:t>displays any postings definitions already defined for the set and you can add to or amend them</w:t>
      </w:r>
      <w:r w:rsidR="00465F9D">
        <w:t xml:space="preserve"> (as diagram above)</w:t>
      </w:r>
      <w:r w:rsidRPr="007D3559">
        <w:t>.</w:t>
      </w:r>
    </w:p>
    <w:p w14:paraId="389337E8" w14:textId="77777777" w:rsidR="00D54622" w:rsidRDefault="00D54622" w:rsidP="0055042E">
      <w:pPr>
        <w:pStyle w:val="BodyText"/>
      </w:pPr>
      <w:r w:rsidRPr="007D3559">
        <w:rPr>
          <w:noProof/>
          <w:lang w:eastAsia="en-GB"/>
        </w:rPr>
        <w:drawing>
          <wp:inline distT="0" distB="0" distL="0" distR="0" wp14:anchorId="389356DA" wp14:editId="389356DB">
            <wp:extent cx="5257800" cy="1638300"/>
            <wp:effectExtent l="19050" t="0" r="0" b="0"/>
            <wp:docPr id="91" name="Picture 91" descr="P12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P1226#yIS1"/>
                    <pic:cNvPicPr>
                      <a:picLocks noChangeAspect="1" noChangeArrowheads="1"/>
                    </pic:cNvPicPr>
                  </pic:nvPicPr>
                  <pic:blipFill>
                    <a:blip r:embed="rId58" cstate="print"/>
                    <a:srcRect/>
                    <a:stretch>
                      <a:fillRect/>
                    </a:stretch>
                  </pic:blipFill>
                  <pic:spPr bwMode="auto">
                    <a:xfrm>
                      <a:off x="0" y="0"/>
                      <a:ext cx="5257800" cy="1638300"/>
                    </a:xfrm>
                    <a:prstGeom prst="rect">
                      <a:avLst/>
                    </a:prstGeom>
                    <a:noFill/>
                    <a:ln w="9525">
                      <a:noFill/>
                      <a:miter lim="800000"/>
                      <a:headEnd/>
                      <a:tailEnd/>
                    </a:ln>
                  </pic:spPr>
                </pic:pic>
              </a:graphicData>
            </a:graphic>
          </wp:inline>
        </w:drawing>
      </w:r>
    </w:p>
    <w:p w14:paraId="389337EB" w14:textId="77777777" w:rsidR="00D54622" w:rsidRDefault="00D54622" w:rsidP="0055042E">
      <w:pPr>
        <w:pStyle w:val="BodyText"/>
      </w:pPr>
      <w:r w:rsidRPr="007D3559">
        <w:lastRenderedPageBreak/>
        <w:t xml:space="preserve">If you select a parameter set ID that is lower in the hierarchy, </w:t>
      </w:r>
      <w:r w:rsidR="00C67AC8" w:rsidRPr="007D3559">
        <w:t xml:space="preserve">the system </w:t>
      </w:r>
      <w:r w:rsidRPr="007D3559">
        <w:t>retrieves and displays the postings definitions set up for the parent parameter set ID, and any already set up against the child parameter set ID. (In the following illustration none have yet been set up.)</w:t>
      </w:r>
    </w:p>
    <w:p w14:paraId="389337EC" w14:textId="77777777" w:rsidR="00BA0290" w:rsidRDefault="00BA0290" w:rsidP="0055042E">
      <w:pPr>
        <w:pStyle w:val="BodyText"/>
      </w:pPr>
      <w:r w:rsidRPr="008776A6">
        <w:rPr>
          <w:noProof/>
          <w:lang w:eastAsia="en-GB"/>
        </w:rPr>
        <w:drawing>
          <wp:inline distT="0" distB="0" distL="0" distR="0" wp14:anchorId="389356DC" wp14:editId="389356DD">
            <wp:extent cx="5724525" cy="5724525"/>
            <wp:effectExtent l="0" t="0" r="9525" b="9525"/>
            <wp:docPr id="184" name="Picture 184" descr="P12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P1230#yIS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389337ED" w14:textId="605A9341" w:rsidR="00D54622" w:rsidRPr="007D3559" w:rsidRDefault="00D54622" w:rsidP="0055042E">
      <w:pPr>
        <w:pStyle w:val="BodyText"/>
      </w:pPr>
      <w:r w:rsidRPr="007D3559">
        <w:t xml:space="preserve">By </w:t>
      </w:r>
      <w:r w:rsidR="001F2DB5" w:rsidRPr="007D3559">
        <w:t>default,</w:t>
      </w:r>
      <w:r w:rsidRPr="007D3559">
        <w:t xml:space="preserve"> the postings set for this parameter set ID includes any postings inherited from the parent parameter set ID (shown in the Based On Postings Mappings pane) and any new ones entered for the child parameter set (shown in the Posting Mappings pane).</w:t>
      </w:r>
    </w:p>
    <w:p w14:paraId="389337EF" w14:textId="77777777" w:rsidR="00D54622" w:rsidRPr="007D3559" w:rsidRDefault="00D54622" w:rsidP="0055042E">
      <w:pPr>
        <w:pStyle w:val="BodyText"/>
      </w:pPr>
      <w:r w:rsidRPr="007D3559">
        <w:t>As well as adding new posting definitions, your bank can amend or delete any inherited ones. The Status column in the Based On Postings Mappings pane indicates whether a posting definition in the inherited set has been amended or deleted. Where a posting definition is amended, an entry is created for the new values in the Posting Mappings pane.</w:t>
      </w:r>
    </w:p>
    <w:p w14:paraId="389337F0" w14:textId="77777777" w:rsidR="00D54622" w:rsidRPr="007D3559" w:rsidRDefault="0061794E" w:rsidP="0055042E">
      <w:pPr>
        <w:pStyle w:val="BodyText"/>
      </w:pPr>
      <w:r w:rsidRPr="008776A6">
        <w:rPr>
          <w:noProof/>
          <w:lang w:eastAsia="en-GB"/>
        </w:rPr>
        <w:lastRenderedPageBreak/>
        <w:drawing>
          <wp:inline distT="0" distB="0" distL="0" distR="0" wp14:anchorId="389356DE" wp14:editId="389356DF">
            <wp:extent cx="5724525" cy="4467225"/>
            <wp:effectExtent l="0" t="0" r="9525" b="9525"/>
            <wp:docPr id="185" name="Picture 185" descr="P1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P1234#yIS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inline>
        </w:drawing>
      </w:r>
    </w:p>
    <w:p w14:paraId="389337F1" w14:textId="6D30C9AB" w:rsidR="00E07395" w:rsidRDefault="00E07395">
      <w:pPr>
        <w:spacing w:after="200" w:line="276" w:lineRule="auto"/>
      </w:pPr>
    </w:p>
    <w:p w14:paraId="389337F2" w14:textId="77777777" w:rsidR="00D54622" w:rsidRDefault="00D54622" w:rsidP="0055042E">
      <w:pPr>
        <w:pStyle w:val="BodyText"/>
      </w:pPr>
      <w:r w:rsidRPr="007D3559">
        <w:t>If you create a further set of posting definitions for the next parameter set ID down in the hierarchy from the one shown above, the postings shown in the two panes are consolidated; the Based On Postings Mappings shows any posting definitions that were not changed or deleted, plus the new ones.</w:t>
      </w:r>
    </w:p>
    <w:p w14:paraId="389337F3" w14:textId="77777777" w:rsidR="00E07395" w:rsidRDefault="00E07395" w:rsidP="0055042E">
      <w:pPr>
        <w:pStyle w:val="BodyText"/>
      </w:pPr>
      <w:r w:rsidRPr="008776A6">
        <w:rPr>
          <w:noProof/>
          <w:lang w:eastAsia="en-GB"/>
        </w:rPr>
        <w:lastRenderedPageBreak/>
        <w:drawing>
          <wp:inline distT="0" distB="0" distL="0" distR="0" wp14:anchorId="389356E0" wp14:editId="389356E1">
            <wp:extent cx="5727700" cy="5048250"/>
            <wp:effectExtent l="0" t="0" r="6350" b="0"/>
            <wp:docPr id="186" name="Picture 186" descr="P12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P1237#yIS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5048250"/>
                    </a:xfrm>
                    <a:prstGeom prst="rect">
                      <a:avLst/>
                    </a:prstGeom>
                    <a:noFill/>
                    <a:ln>
                      <a:noFill/>
                    </a:ln>
                  </pic:spPr>
                </pic:pic>
              </a:graphicData>
            </a:graphic>
          </wp:inline>
        </w:drawing>
      </w:r>
    </w:p>
    <w:p w14:paraId="389337F4" w14:textId="77777777" w:rsidR="00E07395" w:rsidRPr="007D3559" w:rsidRDefault="00E07395" w:rsidP="0055042E">
      <w:pPr>
        <w:pStyle w:val="BodyText"/>
      </w:pPr>
    </w:p>
    <w:p w14:paraId="389337F5" w14:textId="77777777" w:rsidR="00D54622" w:rsidRPr="007D3559" w:rsidRDefault="00D54622" w:rsidP="0055042E">
      <w:pPr>
        <w:pStyle w:val="BodyText"/>
      </w:pPr>
    </w:p>
    <w:p w14:paraId="389337F6" w14:textId="77777777" w:rsidR="00D54622" w:rsidRPr="007D3559" w:rsidRDefault="00D54622" w:rsidP="00D54622">
      <w:pPr>
        <w:pStyle w:val="Heading1"/>
      </w:pPr>
      <w:bookmarkStart w:id="291" w:name="_Toc325709852"/>
      <w:bookmarkStart w:id="292" w:name="_Toc388518302"/>
      <w:bookmarkStart w:id="293" w:name="_Toc389224571"/>
      <w:bookmarkStart w:id="294" w:name="_Toc411442262"/>
      <w:bookmarkStart w:id="295" w:name="_Toc475016691"/>
      <w:bookmarkStart w:id="296" w:name="_Ref22292624"/>
      <w:bookmarkStart w:id="297" w:name="_Toc166693473"/>
      <w:r w:rsidRPr="007D3559">
        <w:lastRenderedPageBreak/>
        <w:t>Product and Event Configuration</w:t>
      </w:r>
      <w:bookmarkEnd w:id="291"/>
      <w:bookmarkEnd w:id="292"/>
      <w:bookmarkEnd w:id="293"/>
      <w:bookmarkEnd w:id="294"/>
      <w:bookmarkEnd w:id="295"/>
      <w:bookmarkEnd w:id="296"/>
      <w:bookmarkEnd w:id="297"/>
    </w:p>
    <w:p w14:paraId="389337F7" w14:textId="77777777" w:rsidR="00D54622" w:rsidRPr="007D3559" w:rsidRDefault="00D54622" w:rsidP="0055042E">
      <w:pPr>
        <w:pStyle w:val="BodyText"/>
      </w:pPr>
      <w:r w:rsidRPr="007D3559">
        <w:t xml:space="preserve">This chapter explains the structure of products and events used by </w:t>
      </w:r>
      <w:r w:rsidR="00C67AC8" w:rsidRPr="007D3559">
        <w:t xml:space="preserve">the system </w:t>
      </w:r>
      <w:r w:rsidRPr="007D3559">
        <w:t xml:space="preserve">and explains how to use </w:t>
      </w:r>
      <w:r w:rsidR="00C67AC8" w:rsidRPr="007D3559">
        <w:t xml:space="preserve">the system </w:t>
      </w:r>
      <w:r w:rsidRPr="007D3559">
        <w:t>to:</w:t>
      </w:r>
    </w:p>
    <w:p w14:paraId="389337F8" w14:textId="77777777" w:rsidR="00D54622" w:rsidRPr="007D3559" w:rsidRDefault="00D54622" w:rsidP="00655665">
      <w:pPr>
        <w:pStyle w:val="BulletLevel1"/>
      </w:pPr>
      <w:r w:rsidRPr="007D3559">
        <w:t>View which events are included in a product</w:t>
      </w:r>
    </w:p>
    <w:p w14:paraId="389337F9" w14:textId="77777777" w:rsidR="00D54622" w:rsidRPr="007D3559" w:rsidRDefault="00D54622" w:rsidP="00655665">
      <w:pPr>
        <w:pStyle w:val="BulletLevel1"/>
      </w:pPr>
      <w:r w:rsidRPr="007D3559">
        <w:t>Define information to be included in the banners displayed during transaction processing</w:t>
      </w:r>
    </w:p>
    <w:p w14:paraId="389337FA" w14:textId="77777777" w:rsidR="00D54622" w:rsidRPr="007D3559" w:rsidRDefault="00D54622" w:rsidP="00655665">
      <w:pPr>
        <w:pStyle w:val="BulletLevel1"/>
      </w:pPr>
      <w:r w:rsidRPr="007D3559">
        <w:t>Set up the product and event references used to generate unique transaction references</w:t>
      </w:r>
    </w:p>
    <w:p w14:paraId="389337FB" w14:textId="77777777" w:rsidR="00D54622" w:rsidRPr="007D3559" w:rsidRDefault="00D54622" w:rsidP="00655665">
      <w:pPr>
        <w:pStyle w:val="BulletLevel1"/>
      </w:pPr>
      <w:r w:rsidRPr="007D3559">
        <w:t>Allocate blocks of reference numbers to a particular customer</w:t>
      </w:r>
    </w:p>
    <w:p w14:paraId="389337FC" w14:textId="77777777" w:rsidR="00D54622" w:rsidRPr="007D3559" w:rsidRDefault="00C67AC8" w:rsidP="0055042E">
      <w:pPr>
        <w:pStyle w:val="BodyText"/>
      </w:pPr>
      <w:r w:rsidRPr="007D3559">
        <w:t xml:space="preserve">The system </w:t>
      </w:r>
      <w:r w:rsidR="00D54622" w:rsidRPr="007D3559">
        <w:t>is delivered with default settings for products and events, and the first time you use the facilities described in this chapter these are what you will see.</w:t>
      </w:r>
    </w:p>
    <w:p w14:paraId="389337FD" w14:textId="77777777" w:rsidR="00D54622" w:rsidRPr="007D3559" w:rsidRDefault="00D54622" w:rsidP="00D54622">
      <w:pPr>
        <w:pStyle w:val="Heading2"/>
      </w:pPr>
      <w:bookmarkStart w:id="298" w:name="O_56444"/>
      <w:bookmarkStart w:id="299" w:name="O_57264"/>
      <w:bookmarkStart w:id="300" w:name="_Toc325709854"/>
      <w:bookmarkStart w:id="301" w:name="_Toc388518303"/>
      <w:bookmarkStart w:id="302" w:name="_Toc389224572"/>
      <w:bookmarkStart w:id="303" w:name="_Toc411442263"/>
      <w:bookmarkStart w:id="304" w:name="_Toc475016692"/>
      <w:bookmarkStart w:id="305" w:name="_Toc166693474"/>
      <w:bookmarkEnd w:id="298"/>
      <w:bookmarkEnd w:id="299"/>
      <w:r w:rsidRPr="007D3559">
        <w:t>Banners</w:t>
      </w:r>
      <w:bookmarkEnd w:id="300"/>
      <w:bookmarkEnd w:id="301"/>
      <w:bookmarkEnd w:id="302"/>
      <w:bookmarkEnd w:id="303"/>
      <w:bookmarkEnd w:id="304"/>
      <w:bookmarkEnd w:id="305"/>
    </w:p>
    <w:p w14:paraId="389337FE" w14:textId="33A03936" w:rsidR="00D54622" w:rsidRPr="007D3559" w:rsidRDefault="00C67AC8" w:rsidP="0055042E">
      <w:pPr>
        <w:pStyle w:val="BodyText"/>
      </w:pPr>
      <w:r w:rsidRPr="007D3559">
        <w:t xml:space="preserve">The system </w:t>
      </w:r>
      <w:r w:rsidR="00D54622" w:rsidRPr="007D3559">
        <w:t xml:space="preserve">permits your bank to </w:t>
      </w:r>
      <w:r w:rsidR="00D54622" w:rsidRPr="007D3559">
        <w:rPr>
          <w:rStyle w:val="HotSpot"/>
          <w:color w:val="414141"/>
        </w:rPr>
        <w:t>define sets of transaction data to be displayed as banners at the top of windows</w:t>
      </w:r>
      <w:bookmarkStart w:id="306" w:name="H_52229"/>
      <w:bookmarkEnd w:id="306"/>
      <w:r w:rsidR="00D54622" w:rsidRPr="007D3559">
        <w:t xml:space="preserve"> (see page </w:t>
      </w:r>
      <w:r w:rsidR="00C27025" w:rsidRPr="007D3559">
        <w:rPr>
          <w:szCs w:val="24"/>
        </w:rPr>
        <w:fldChar w:fldCharType="begin"/>
      </w:r>
      <w:r w:rsidR="00D54622" w:rsidRPr="007D3559">
        <w:rPr>
          <w:szCs w:val="24"/>
        </w:rPr>
        <w:instrText>PAGEREF O_57264 \h</w:instrText>
      </w:r>
      <w:r w:rsidR="00C27025" w:rsidRPr="007D3559">
        <w:rPr>
          <w:szCs w:val="24"/>
        </w:rPr>
      </w:r>
      <w:r w:rsidR="00C27025" w:rsidRPr="007D3559">
        <w:rPr>
          <w:szCs w:val="24"/>
        </w:rPr>
        <w:fldChar w:fldCharType="separate"/>
      </w:r>
      <w:r w:rsidR="00D078AD">
        <w:rPr>
          <w:noProof/>
          <w:szCs w:val="24"/>
        </w:rPr>
        <w:t>43</w:t>
      </w:r>
      <w:r w:rsidR="00C27025" w:rsidRPr="007D3559">
        <w:rPr>
          <w:szCs w:val="24"/>
        </w:rPr>
        <w:fldChar w:fldCharType="end"/>
      </w:r>
      <w:r w:rsidR="00D54622" w:rsidRPr="007D3559">
        <w:t>) used during transaction processing.</w:t>
      </w:r>
    </w:p>
    <w:p w14:paraId="389337FF" w14:textId="77777777" w:rsidR="00D54622" w:rsidRPr="007D3559" w:rsidRDefault="00D54622" w:rsidP="0055042E">
      <w:pPr>
        <w:pStyle w:val="BodyText"/>
      </w:pPr>
      <w:r w:rsidRPr="007D3559">
        <w:t>Banners can be defined at product level or at product/event level. Banners can be set up in different languages, with the system selecting the correct language version to use depending on the user.</w:t>
      </w:r>
    </w:p>
    <w:p w14:paraId="38933800" w14:textId="77777777" w:rsidR="00D54622" w:rsidRPr="007D3559" w:rsidRDefault="00D54622" w:rsidP="0055042E">
      <w:pPr>
        <w:pStyle w:val="BodyText"/>
      </w:pPr>
      <w:r w:rsidRPr="007D3559">
        <w:t xml:space="preserve">Banners are defined as a set of database fields, together with free-format text providing, for example, field descriptions. During transaction processing </w:t>
      </w:r>
      <w:r w:rsidR="00C67AC8" w:rsidRPr="007D3559">
        <w:t xml:space="preserve">the system </w:t>
      </w:r>
      <w:r w:rsidRPr="007D3559">
        <w:t>extracts the current values of the database fields listed in the banner and displays them in a pane at the top of the window. This allows the user to see summary information for the transaction.</w:t>
      </w:r>
    </w:p>
    <w:p w14:paraId="38933801" w14:textId="77777777" w:rsidR="00D54622" w:rsidRPr="007D3559" w:rsidRDefault="00D54622" w:rsidP="00D54622">
      <w:pPr>
        <w:pStyle w:val="Heading3"/>
      </w:pPr>
      <w:bookmarkStart w:id="307" w:name="O_28605"/>
      <w:bookmarkStart w:id="308" w:name="_Toc325709855"/>
      <w:bookmarkStart w:id="309" w:name="_Toc388518304"/>
      <w:bookmarkStart w:id="310" w:name="_Toc411442264"/>
      <w:bookmarkStart w:id="311" w:name="_Toc475016693"/>
      <w:bookmarkStart w:id="312" w:name="_Toc166693475"/>
      <w:bookmarkEnd w:id="307"/>
      <w:r w:rsidRPr="007D3559">
        <w:t>Product Prefixes and Numbers</w:t>
      </w:r>
      <w:bookmarkEnd w:id="308"/>
      <w:bookmarkEnd w:id="309"/>
      <w:bookmarkEnd w:id="310"/>
      <w:bookmarkEnd w:id="311"/>
      <w:bookmarkEnd w:id="312"/>
    </w:p>
    <w:p w14:paraId="38933802" w14:textId="670E4BED" w:rsidR="00D54622" w:rsidRPr="007D3559" w:rsidRDefault="00C67AC8" w:rsidP="0055042E">
      <w:pPr>
        <w:pStyle w:val="BodyText"/>
      </w:pPr>
      <w:r w:rsidRPr="007D3559">
        <w:t xml:space="preserve">The system </w:t>
      </w:r>
      <w:r w:rsidR="00D54622" w:rsidRPr="007D3559">
        <w:t xml:space="preserve">is delivered with default settings </w:t>
      </w:r>
      <w:r w:rsidR="00D54622" w:rsidRPr="007D3559">
        <w:rPr>
          <w:rStyle w:val="HotSpot"/>
          <w:color w:val="414141"/>
        </w:rPr>
        <w:t>for prefixes and reference numbers for products and their associated events</w:t>
      </w:r>
      <w:r w:rsidR="00D54622" w:rsidRPr="007D3559">
        <w:t xml:space="preserve"> (see page </w:t>
      </w:r>
      <w:r w:rsidR="00C27025" w:rsidRPr="007D3559">
        <w:rPr>
          <w:szCs w:val="24"/>
        </w:rPr>
        <w:fldChar w:fldCharType="begin"/>
      </w:r>
      <w:r w:rsidR="00D54622" w:rsidRPr="007D3559">
        <w:rPr>
          <w:szCs w:val="24"/>
        </w:rPr>
        <w:instrText>PAGEREF O_54542 \h</w:instrText>
      </w:r>
      <w:r w:rsidR="00C27025" w:rsidRPr="007D3559">
        <w:rPr>
          <w:szCs w:val="24"/>
        </w:rPr>
      </w:r>
      <w:r w:rsidR="00C27025" w:rsidRPr="007D3559">
        <w:rPr>
          <w:szCs w:val="24"/>
        </w:rPr>
        <w:fldChar w:fldCharType="separate"/>
      </w:r>
      <w:r w:rsidR="00D078AD">
        <w:rPr>
          <w:noProof/>
          <w:szCs w:val="24"/>
        </w:rPr>
        <w:t>54</w:t>
      </w:r>
      <w:r w:rsidR="00C27025" w:rsidRPr="007D3559">
        <w:rPr>
          <w:szCs w:val="24"/>
        </w:rPr>
        <w:fldChar w:fldCharType="end"/>
      </w:r>
      <w:r w:rsidR="00D54622" w:rsidRPr="007D3559">
        <w:t>), and the first time you use the facilities described in this section these are what you will see. You can change these.</w:t>
      </w:r>
    </w:p>
    <w:p w14:paraId="38933803" w14:textId="175D905C" w:rsidR="00D54622" w:rsidRPr="007D3559" w:rsidRDefault="00EE0535" w:rsidP="0055042E">
      <w:pPr>
        <w:pStyle w:val="BodyText"/>
      </w:pPr>
      <w:r>
        <w:t>Finastra</w:t>
      </w:r>
      <w:r w:rsidR="00D54622" w:rsidRPr="007D3559">
        <w:t xml:space="preserve"> recommend that you set up reference definitions before starting to use </w:t>
      </w:r>
      <w:r w:rsidR="00C67AC8" w:rsidRPr="007D3559">
        <w:t>the system</w:t>
      </w:r>
      <w:r w:rsidR="00D54622" w:rsidRPr="007D3559">
        <w:t xml:space="preserve">; and that you do not change the sequence number used for master records once you have begun using </w:t>
      </w:r>
      <w:r w:rsidR="00C67AC8" w:rsidRPr="007D3559">
        <w:t xml:space="preserve">the system </w:t>
      </w:r>
      <w:r w:rsidR="00D54622" w:rsidRPr="007D3559">
        <w:t>to process transactions.</w:t>
      </w:r>
    </w:p>
    <w:p w14:paraId="38933804" w14:textId="77777777" w:rsidR="00D54622" w:rsidRPr="007D3559" w:rsidRDefault="00D54622" w:rsidP="0055042E">
      <w:pPr>
        <w:pStyle w:val="BodyText"/>
      </w:pPr>
      <w:r w:rsidRPr="007D3559">
        <w:t xml:space="preserve">Each time a new transaction (such as a letter of credit or a collection order) is initiated, </w:t>
      </w:r>
      <w:r w:rsidR="00C67AC8" w:rsidRPr="007D3559">
        <w:t xml:space="preserve">the system </w:t>
      </w:r>
      <w:r w:rsidRPr="007D3559">
        <w:t>creates a master record to hold critical processing information about the transaction and its history. The information for each of the events associated with the transaction is linked to this master record. Master records are created with a reference structure made up of:</w:t>
      </w:r>
    </w:p>
    <w:p w14:paraId="38933805" w14:textId="77777777" w:rsidR="00D54622" w:rsidRPr="007D3559" w:rsidRDefault="00D54622" w:rsidP="00655665">
      <w:pPr>
        <w:pStyle w:val="BulletLevel1"/>
      </w:pPr>
      <w:r w:rsidRPr="007D3559">
        <w:t xml:space="preserve">A prefix, up to three characters long (optional) </w:t>
      </w:r>
    </w:p>
    <w:p w14:paraId="38933806" w14:textId="6144A24F" w:rsidR="00D54622" w:rsidRPr="007D3559" w:rsidRDefault="00D54622" w:rsidP="00655665">
      <w:pPr>
        <w:pStyle w:val="BulletLevel1"/>
      </w:pPr>
      <w:r w:rsidRPr="007D3559">
        <w:t xml:space="preserve">A unique </w:t>
      </w:r>
      <w:r w:rsidR="00E70684">
        <w:t>ID</w:t>
      </w:r>
      <w:r w:rsidRPr="007D3559">
        <w:t xml:space="preserve"> for the main banking entity or branch of the transaction </w:t>
      </w:r>
    </w:p>
    <w:p w14:paraId="38933807" w14:textId="77777777" w:rsidR="00D54622" w:rsidRPr="007D3559" w:rsidRDefault="00D54622" w:rsidP="00655665">
      <w:pPr>
        <w:pStyle w:val="BulletLevel1"/>
      </w:pPr>
      <w:r w:rsidRPr="007D3559">
        <w:t>A reference number, up to eight digits long</w:t>
      </w:r>
    </w:p>
    <w:p w14:paraId="38933808" w14:textId="77777777" w:rsidR="00D54622" w:rsidRPr="007D3559" w:rsidRDefault="00D54622" w:rsidP="00655665">
      <w:pPr>
        <w:pStyle w:val="BulletLevel1"/>
      </w:pPr>
      <w:r w:rsidRPr="007D3559">
        <w:t>A selection of optional data which the bank may choose to add</w:t>
      </w:r>
    </w:p>
    <w:p w14:paraId="38933809" w14:textId="77777777" w:rsidR="00D54622" w:rsidRPr="007D3559" w:rsidRDefault="00D54622" w:rsidP="0055042E">
      <w:pPr>
        <w:pStyle w:val="BodyText"/>
      </w:pPr>
      <w:r w:rsidRPr="007D3559">
        <w:t>These reference structures are defined by your bank.</w:t>
      </w:r>
    </w:p>
    <w:p w14:paraId="3893380A" w14:textId="77777777" w:rsidR="00D54622" w:rsidRPr="007D3559" w:rsidRDefault="00D54622" w:rsidP="0055042E">
      <w:pPr>
        <w:pStyle w:val="BodyText"/>
      </w:pPr>
      <w:r w:rsidRPr="007D3559">
        <w:t xml:space="preserve">Each product requires an alphanumeric prefix. This need not be unique - two or more products can share a prefix - but the prefix does provide a way to differentiate between the master records for different </w:t>
      </w:r>
      <w:proofErr w:type="gramStart"/>
      <w:r w:rsidRPr="007D3559">
        <w:t>products, if</w:t>
      </w:r>
      <w:proofErr w:type="gramEnd"/>
      <w:r w:rsidRPr="007D3559">
        <w:t xml:space="preserve"> you require.</w:t>
      </w:r>
    </w:p>
    <w:p w14:paraId="3893380B" w14:textId="77777777" w:rsidR="00D54622" w:rsidRPr="007D3559" w:rsidRDefault="00D54622" w:rsidP="0055042E">
      <w:pPr>
        <w:pStyle w:val="BodyText"/>
      </w:pPr>
      <w:r w:rsidRPr="007D3559">
        <w:t>Each prefix that you set up must then have a sequential numbering system defined</w:t>
      </w:r>
      <w:r w:rsidR="00A25672" w:rsidRPr="007D3559">
        <w:t>.</w:t>
      </w:r>
    </w:p>
    <w:p w14:paraId="3893380C" w14:textId="03B5887B" w:rsidR="00C93990" w:rsidRPr="007D3559" w:rsidRDefault="00C93990">
      <w:pPr>
        <w:spacing w:after="200" w:line="276" w:lineRule="auto"/>
      </w:pPr>
    </w:p>
    <w:p w14:paraId="3893380D" w14:textId="77777777" w:rsidR="00D54622" w:rsidRPr="007D3559" w:rsidRDefault="00D54622" w:rsidP="0055042E">
      <w:pPr>
        <w:pStyle w:val="BodyText"/>
      </w:pPr>
      <w:r w:rsidRPr="007D3559">
        <w:t>You can define a reference number sequence by entering:</w:t>
      </w:r>
    </w:p>
    <w:p w14:paraId="3893380E" w14:textId="0DD01C21" w:rsidR="00D54622" w:rsidRPr="007D3559" w:rsidRDefault="00D54622" w:rsidP="00655665">
      <w:pPr>
        <w:pStyle w:val="BulletLevel1"/>
      </w:pPr>
      <w:r w:rsidRPr="007D3559">
        <w:t xml:space="preserve">The branch (if the </w:t>
      </w:r>
      <w:proofErr w:type="spellStart"/>
      <w:r w:rsidRPr="007D3559">
        <w:t>ReferencesByBranch</w:t>
      </w:r>
      <w:proofErr w:type="spellEnd"/>
      <w:r w:rsidRPr="007D3559">
        <w:t xml:space="preserve"> system option is </w:t>
      </w:r>
      <w:r w:rsidR="001F2DB5" w:rsidRPr="007D3559">
        <w:t>set)</w:t>
      </w:r>
    </w:p>
    <w:p w14:paraId="3893380F" w14:textId="77777777" w:rsidR="00D54622" w:rsidRPr="007D3559" w:rsidRDefault="00D54622" w:rsidP="00655665">
      <w:pPr>
        <w:pStyle w:val="BulletLevel1"/>
      </w:pPr>
      <w:r w:rsidRPr="007D3559">
        <w:t xml:space="preserve">The prefix </w:t>
      </w:r>
    </w:p>
    <w:p w14:paraId="38933810" w14:textId="77777777" w:rsidR="00D54622" w:rsidRPr="007D3559" w:rsidRDefault="00D54622" w:rsidP="00655665">
      <w:pPr>
        <w:pStyle w:val="BulletLevel1"/>
      </w:pPr>
      <w:r w:rsidRPr="007D3559">
        <w:t>The start number for the sequence, which defines the number at which the sequence should start once the end number has been used</w:t>
      </w:r>
    </w:p>
    <w:p w14:paraId="38933811" w14:textId="77777777" w:rsidR="00D54622" w:rsidRPr="007D3559" w:rsidRDefault="00D54622" w:rsidP="00655665">
      <w:pPr>
        <w:pStyle w:val="BulletLevel1"/>
      </w:pPr>
      <w:r w:rsidRPr="007D3559">
        <w:t>The current number, which defines the number most recently used</w:t>
      </w:r>
    </w:p>
    <w:p w14:paraId="38933812" w14:textId="77777777" w:rsidR="00D54622" w:rsidRPr="007D3559" w:rsidRDefault="00D54622" w:rsidP="00655665">
      <w:pPr>
        <w:pStyle w:val="BulletLevel1"/>
      </w:pPr>
      <w:r w:rsidRPr="007D3559">
        <w:t>The end number, which can be any number up to 99999999 (eight digits)</w:t>
      </w:r>
    </w:p>
    <w:p w14:paraId="38933813" w14:textId="03D3C69A" w:rsidR="00D54622" w:rsidRPr="007D3559" w:rsidRDefault="00D54622" w:rsidP="00655665">
      <w:pPr>
        <w:pStyle w:val="BulletLevel1"/>
      </w:pPr>
      <w:r w:rsidRPr="007D3559">
        <w:lastRenderedPageBreak/>
        <w:t xml:space="preserve">Unique ID value for the main banking </w:t>
      </w:r>
      <w:r w:rsidR="001F2DB5" w:rsidRPr="007D3559">
        <w:t>entity (</w:t>
      </w:r>
      <w:r w:rsidRPr="007D3559">
        <w:t>or branch)</w:t>
      </w:r>
    </w:p>
    <w:p w14:paraId="38933814" w14:textId="6E76C6A7" w:rsidR="00D54622" w:rsidRPr="007D3559" w:rsidRDefault="00D54622" w:rsidP="0055042E">
      <w:pPr>
        <w:pStyle w:val="BodyText"/>
      </w:pPr>
      <w:r w:rsidRPr="007D3559">
        <w:t xml:space="preserve">As each new transaction is initiated within </w:t>
      </w:r>
      <w:r w:rsidR="00C67AC8" w:rsidRPr="007D3559">
        <w:t>the system</w:t>
      </w:r>
      <w:r w:rsidRPr="007D3559">
        <w:t xml:space="preserve">, a master record is created for it with a key field constructed from the prefix, unique ID e.g.B1 and the next available number in the sequence for that main banking entity/branch and prefix, plus any other characters the bank has specified. When the end number is reached, the sequence begins again with the user-defined start number. </w:t>
      </w:r>
      <w:r w:rsidR="00EF6262" w:rsidRPr="007D3559">
        <w:t>So,</w:t>
      </w:r>
      <w:r w:rsidRPr="007D3559">
        <w:t xml:space="preserve"> the master record key fields for a sequence of export letters of credit using the product prefix ELC would look like this:</w:t>
      </w:r>
    </w:p>
    <w:tbl>
      <w:tblPr>
        <w:tblStyle w:val="TableGrid"/>
        <w:tblW w:w="9086" w:type="dxa"/>
        <w:tblLayout w:type="fixed"/>
        <w:tblLook w:val="0020" w:firstRow="1" w:lastRow="0" w:firstColumn="0" w:lastColumn="0" w:noHBand="0" w:noVBand="0"/>
      </w:tblPr>
      <w:tblGrid>
        <w:gridCol w:w="3028"/>
        <w:gridCol w:w="3029"/>
        <w:gridCol w:w="3029"/>
      </w:tblGrid>
      <w:tr w:rsidR="00D54622" w:rsidRPr="007D3559" w14:paraId="3893381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028" w:type="dxa"/>
          </w:tcPr>
          <w:p w14:paraId="38933815" w14:textId="77777777" w:rsidR="00D54622" w:rsidRPr="007D3559" w:rsidRDefault="00D54622" w:rsidP="005D4351">
            <w:pPr>
              <w:pStyle w:val="TableHead"/>
            </w:pPr>
            <w:r w:rsidRPr="007D3559">
              <w:t>Prefix</w:t>
            </w:r>
          </w:p>
        </w:tc>
        <w:tc>
          <w:tcPr>
            <w:tcW w:w="3029" w:type="dxa"/>
          </w:tcPr>
          <w:p w14:paraId="38933816" w14:textId="77777777" w:rsidR="00D54622" w:rsidRPr="007D3559" w:rsidRDefault="00D54622" w:rsidP="005D4351">
            <w:pPr>
              <w:pStyle w:val="TableHead"/>
            </w:pPr>
            <w:r w:rsidRPr="007D3559">
              <w:t>Unique ID</w:t>
            </w:r>
          </w:p>
        </w:tc>
        <w:tc>
          <w:tcPr>
            <w:tcW w:w="3029" w:type="dxa"/>
          </w:tcPr>
          <w:p w14:paraId="38933817" w14:textId="77777777" w:rsidR="00D54622" w:rsidRPr="007D3559" w:rsidRDefault="00D54622" w:rsidP="005D4351">
            <w:pPr>
              <w:pStyle w:val="TableHead"/>
            </w:pPr>
            <w:r w:rsidRPr="007D3559">
              <w:t>Number</w:t>
            </w:r>
          </w:p>
        </w:tc>
      </w:tr>
      <w:tr w:rsidR="00D54622" w:rsidRPr="007D3559" w14:paraId="3893381C"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819" w14:textId="77777777" w:rsidR="00D54622" w:rsidRPr="007D3559" w:rsidRDefault="00D54622" w:rsidP="009A1E3F">
            <w:pPr>
              <w:pStyle w:val="TableText"/>
            </w:pPr>
            <w:r w:rsidRPr="007D3559">
              <w:t>ELC</w:t>
            </w:r>
          </w:p>
        </w:tc>
        <w:tc>
          <w:tcPr>
            <w:tcW w:w="3029" w:type="dxa"/>
          </w:tcPr>
          <w:p w14:paraId="3893381A" w14:textId="77777777" w:rsidR="00D54622" w:rsidRPr="007D3559" w:rsidRDefault="00D54622" w:rsidP="009A1E3F">
            <w:pPr>
              <w:pStyle w:val="TableText"/>
            </w:pPr>
            <w:r w:rsidRPr="007D3559">
              <w:t>B1</w:t>
            </w:r>
          </w:p>
        </w:tc>
        <w:tc>
          <w:tcPr>
            <w:tcW w:w="3029" w:type="dxa"/>
          </w:tcPr>
          <w:p w14:paraId="3893381B" w14:textId="77777777" w:rsidR="00D54622" w:rsidRPr="007D3559" w:rsidRDefault="00D54622" w:rsidP="009A1E3F">
            <w:pPr>
              <w:pStyle w:val="TableText"/>
            </w:pPr>
            <w:r w:rsidRPr="007D3559">
              <w:t>00006041</w:t>
            </w:r>
          </w:p>
        </w:tc>
      </w:tr>
      <w:tr w:rsidR="00D54622" w:rsidRPr="007D3559" w14:paraId="38933820"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81D" w14:textId="77777777" w:rsidR="00D54622" w:rsidRPr="007D3559" w:rsidRDefault="00D54622" w:rsidP="009A1E3F">
            <w:pPr>
              <w:pStyle w:val="TableText"/>
            </w:pPr>
            <w:r w:rsidRPr="007D3559">
              <w:t>ELC</w:t>
            </w:r>
          </w:p>
        </w:tc>
        <w:tc>
          <w:tcPr>
            <w:tcW w:w="3029" w:type="dxa"/>
          </w:tcPr>
          <w:p w14:paraId="3893381E" w14:textId="77777777" w:rsidR="00D54622" w:rsidRPr="007D3559" w:rsidRDefault="00D54622" w:rsidP="009A1E3F">
            <w:pPr>
              <w:pStyle w:val="TableText"/>
            </w:pPr>
            <w:r w:rsidRPr="007D3559">
              <w:t>B1</w:t>
            </w:r>
          </w:p>
        </w:tc>
        <w:tc>
          <w:tcPr>
            <w:tcW w:w="3029" w:type="dxa"/>
          </w:tcPr>
          <w:p w14:paraId="3893381F" w14:textId="77777777" w:rsidR="00D54622" w:rsidRPr="007D3559" w:rsidRDefault="00D54622" w:rsidP="009A1E3F">
            <w:pPr>
              <w:pStyle w:val="TableText"/>
            </w:pPr>
            <w:r w:rsidRPr="007D3559">
              <w:t>00006042</w:t>
            </w:r>
          </w:p>
        </w:tc>
      </w:tr>
      <w:tr w:rsidR="00D54622" w:rsidRPr="007D3559" w14:paraId="38933824"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821" w14:textId="77777777" w:rsidR="00D54622" w:rsidRPr="007D3559" w:rsidRDefault="00D54622" w:rsidP="009A1E3F">
            <w:pPr>
              <w:pStyle w:val="TableText"/>
            </w:pPr>
            <w:r w:rsidRPr="007D3559">
              <w:t>ELC</w:t>
            </w:r>
          </w:p>
        </w:tc>
        <w:tc>
          <w:tcPr>
            <w:tcW w:w="3029" w:type="dxa"/>
          </w:tcPr>
          <w:p w14:paraId="38933822" w14:textId="77777777" w:rsidR="00D54622" w:rsidRPr="007D3559" w:rsidRDefault="00D54622" w:rsidP="009A1E3F">
            <w:pPr>
              <w:pStyle w:val="TableText"/>
            </w:pPr>
            <w:r w:rsidRPr="007D3559">
              <w:t>B1</w:t>
            </w:r>
          </w:p>
        </w:tc>
        <w:tc>
          <w:tcPr>
            <w:tcW w:w="3029" w:type="dxa"/>
          </w:tcPr>
          <w:p w14:paraId="38933823" w14:textId="77777777" w:rsidR="00D54622" w:rsidRPr="007D3559" w:rsidRDefault="00D54622" w:rsidP="009A1E3F">
            <w:pPr>
              <w:pStyle w:val="TableText"/>
            </w:pPr>
            <w:r w:rsidRPr="007D3559">
              <w:t>00006043</w:t>
            </w:r>
          </w:p>
        </w:tc>
      </w:tr>
      <w:tr w:rsidR="00D54622" w:rsidRPr="007D3559" w14:paraId="38933828"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825" w14:textId="77777777" w:rsidR="00D54622" w:rsidRPr="007D3559" w:rsidRDefault="00D54622" w:rsidP="009A1E3F">
            <w:pPr>
              <w:pStyle w:val="TableText"/>
            </w:pPr>
            <w:r w:rsidRPr="007D3559">
              <w:t>........</w:t>
            </w:r>
          </w:p>
        </w:tc>
        <w:tc>
          <w:tcPr>
            <w:tcW w:w="3029" w:type="dxa"/>
          </w:tcPr>
          <w:p w14:paraId="38933826" w14:textId="77777777" w:rsidR="00D54622" w:rsidRPr="007D3559" w:rsidRDefault="00D54622" w:rsidP="009A1E3F">
            <w:pPr>
              <w:pStyle w:val="TableText"/>
            </w:pPr>
          </w:p>
        </w:tc>
        <w:tc>
          <w:tcPr>
            <w:tcW w:w="3029" w:type="dxa"/>
          </w:tcPr>
          <w:p w14:paraId="38933827" w14:textId="77777777" w:rsidR="00D54622" w:rsidRPr="007D3559" w:rsidRDefault="00D54622" w:rsidP="009A1E3F">
            <w:pPr>
              <w:pStyle w:val="TableText"/>
            </w:pPr>
            <w:r w:rsidRPr="007D3559">
              <w:t>.........</w:t>
            </w:r>
          </w:p>
        </w:tc>
      </w:tr>
    </w:tbl>
    <w:p w14:paraId="38933829" w14:textId="77777777" w:rsidR="00D54622" w:rsidRPr="007D3559" w:rsidRDefault="00D54622" w:rsidP="0055042E">
      <w:pPr>
        <w:pStyle w:val="BodyText"/>
      </w:pPr>
      <w:r w:rsidRPr="007D3559">
        <w:t>The following examples illustrate the ways that the prefix and numbering sequence can be set up.</w:t>
      </w:r>
    </w:p>
    <w:p w14:paraId="3893382A" w14:textId="77777777" w:rsidR="00D54622" w:rsidRPr="007D3559" w:rsidRDefault="00D54622" w:rsidP="0055042E">
      <w:pPr>
        <w:pStyle w:val="BodyText"/>
      </w:pPr>
      <w:r w:rsidRPr="007D3559">
        <w:t>Your bank may decide that it wants to use a different prefix for each collections product</w:t>
      </w:r>
      <w:r w:rsidR="00A25672" w:rsidRPr="007D3559">
        <w:t>:</w:t>
      </w:r>
    </w:p>
    <w:tbl>
      <w:tblPr>
        <w:tblStyle w:val="TableGrid"/>
        <w:tblW w:w="9086" w:type="dxa"/>
        <w:tblLayout w:type="fixed"/>
        <w:tblLook w:val="0020" w:firstRow="1" w:lastRow="0" w:firstColumn="0" w:lastColumn="0" w:noHBand="0" w:noVBand="0"/>
      </w:tblPr>
      <w:tblGrid>
        <w:gridCol w:w="3028"/>
        <w:gridCol w:w="3029"/>
        <w:gridCol w:w="3029"/>
      </w:tblGrid>
      <w:tr w:rsidR="00D54622" w:rsidRPr="007D3559" w14:paraId="3893382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028" w:type="dxa"/>
          </w:tcPr>
          <w:p w14:paraId="3893382B" w14:textId="77777777" w:rsidR="00D54622" w:rsidRPr="007D3559" w:rsidRDefault="00D54622" w:rsidP="005D4351">
            <w:pPr>
              <w:pStyle w:val="TableHead"/>
            </w:pPr>
            <w:r w:rsidRPr="007D3559">
              <w:t>Product</w:t>
            </w:r>
          </w:p>
        </w:tc>
        <w:tc>
          <w:tcPr>
            <w:tcW w:w="3029" w:type="dxa"/>
          </w:tcPr>
          <w:p w14:paraId="3893382C" w14:textId="77777777" w:rsidR="00D54622" w:rsidRPr="007D3559" w:rsidRDefault="00D54622" w:rsidP="005D4351">
            <w:pPr>
              <w:pStyle w:val="TableHead"/>
            </w:pPr>
            <w:r w:rsidRPr="007D3559">
              <w:t>Prefix</w:t>
            </w:r>
          </w:p>
        </w:tc>
        <w:tc>
          <w:tcPr>
            <w:tcW w:w="3029" w:type="dxa"/>
          </w:tcPr>
          <w:p w14:paraId="3893382D" w14:textId="77777777" w:rsidR="00D54622" w:rsidRPr="007D3559" w:rsidRDefault="00D54622" w:rsidP="005D4351">
            <w:pPr>
              <w:pStyle w:val="TableHead"/>
            </w:pPr>
            <w:r w:rsidRPr="007D3559">
              <w:t>Number range</w:t>
            </w:r>
          </w:p>
        </w:tc>
      </w:tr>
      <w:tr w:rsidR="00D54622" w:rsidRPr="007D3559" w14:paraId="38933832"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82F" w14:textId="77777777" w:rsidR="00D54622" w:rsidRPr="007D3559" w:rsidRDefault="00D54622" w:rsidP="009A1E3F">
            <w:pPr>
              <w:pStyle w:val="TableText"/>
            </w:pPr>
            <w:r w:rsidRPr="007D3559">
              <w:t>Inward Clean Collection</w:t>
            </w:r>
          </w:p>
        </w:tc>
        <w:tc>
          <w:tcPr>
            <w:tcW w:w="3029" w:type="dxa"/>
          </w:tcPr>
          <w:p w14:paraId="38933830" w14:textId="77777777" w:rsidR="00D54622" w:rsidRPr="007D3559" w:rsidRDefault="00D54622" w:rsidP="009A1E3F">
            <w:pPr>
              <w:pStyle w:val="TableText"/>
            </w:pPr>
            <w:r w:rsidRPr="007D3559">
              <w:t>INC</w:t>
            </w:r>
          </w:p>
        </w:tc>
        <w:tc>
          <w:tcPr>
            <w:tcW w:w="3029" w:type="dxa"/>
          </w:tcPr>
          <w:p w14:paraId="38933831" w14:textId="77777777" w:rsidR="00D54622" w:rsidRPr="007D3559" w:rsidRDefault="00D54622" w:rsidP="009A1E3F">
            <w:pPr>
              <w:pStyle w:val="TableText"/>
            </w:pPr>
            <w:r w:rsidRPr="007D3559">
              <w:t xml:space="preserve">1 </w:t>
            </w:r>
            <w:r w:rsidR="00D90873">
              <w:t>–</w:t>
            </w:r>
            <w:r w:rsidRPr="007D3559">
              <w:t xml:space="preserve"> 5000</w:t>
            </w:r>
          </w:p>
        </w:tc>
      </w:tr>
      <w:tr w:rsidR="00D54622" w:rsidRPr="007D3559" w14:paraId="38933836"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833" w14:textId="77777777" w:rsidR="00D54622" w:rsidRPr="007D3559" w:rsidRDefault="00D54622" w:rsidP="009A1E3F">
            <w:pPr>
              <w:pStyle w:val="TableText"/>
            </w:pPr>
            <w:r w:rsidRPr="007D3559">
              <w:t>Inward Documentary Collection</w:t>
            </w:r>
          </w:p>
        </w:tc>
        <w:tc>
          <w:tcPr>
            <w:tcW w:w="3029" w:type="dxa"/>
          </w:tcPr>
          <w:p w14:paraId="38933834" w14:textId="77777777" w:rsidR="00D54622" w:rsidRPr="007D3559" w:rsidRDefault="00D54622" w:rsidP="009A1E3F">
            <w:pPr>
              <w:pStyle w:val="TableText"/>
            </w:pPr>
            <w:r w:rsidRPr="007D3559">
              <w:t>IND</w:t>
            </w:r>
          </w:p>
        </w:tc>
        <w:tc>
          <w:tcPr>
            <w:tcW w:w="3029" w:type="dxa"/>
          </w:tcPr>
          <w:p w14:paraId="38933835" w14:textId="77777777" w:rsidR="00D54622" w:rsidRPr="007D3559" w:rsidRDefault="00D54622" w:rsidP="009A1E3F">
            <w:pPr>
              <w:pStyle w:val="TableText"/>
            </w:pPr>
            <w:r w:rsidRPr="007D3559">
              <w:t>5001 - 9999</w:t>
            </w:r>
          </w:p>
        </w:tc>
      </w:tr>
      <w:tr w:rsidR="00D54622" w:rsidRPr="007D3559" w14:paraId="3893383A"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837" w14:textId="77777777" w:rsidR="00D54622" w:rsidRPr="007D3559" w:rsidRDefault="00D54622" w:rsidP="009A1E3F">
            <w:pPr>
              <w:pStyle w:val="TableText"/>
            </w:pPr>
            <w:r w:rsidRPr="007D3559">
              <w:t>Outward Clean Collection</w:t>
            </w:r>
          </w:p>
        </w:tc>
        <w:tc>
          <w:tcPr>
            <w:tcW w:w="3029" w:type="dxa"/>
          </w:tcPr>
          <w:p w14:paraId="38933838" w14:textId="77777777" w:rsidR="00D54622" w:rsidRPr="007D3559" w:rsidRDefault="00D54622" w:rsidP="009A1E3F">
            <w:pPr>
              <w:pStyle w:val="TableText"/>
            </w:pPr>
            <w:r w:rsidRPr="007D3559">
              <w:t>OUC</w:t>
            </w:r>
          </w:p>
        </w:tc>
        <w:tc>
          <w:tcPr>
            <w:tcW w:w="3029" w:type="dxa"/>
          </w:tcPr>
          <w:p w14:paraId="38933839" w14:textId="77777777" w:rsidR="00D54622" w:rsidRPr="007D3559" w:rsidRDefault="00D54622" w:rsidP="009A1E3F">
            <w:pPr>
              <w:pStyle w:val="TableText"/>
            </w:pPr>
            <w:r w:rsidRPr="007D3559">
              <w:t xml:space="preserve">1 </w:t>
            </w:r>
            <w:r w:rsidR="00D90873">
              <w:t>–</w:t>
            </w:r>
            <w:r w:rsidRPr="007D3559">
              <w:t xml:space="preserve"> 5000</w:t>
            </w:r>
          </w:p>
        </w:tc>
      </w:tr>
      <w:tr w:rsidR="00D54622" w:rsidRPr="007D3559" w14:paraId="3893383E"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83B" w14:textId="77777777" w:rsidR="00D54622" w:rsidRPr="007D3559" w:rsidRDefault="00D54622" w:rsidP="009A1E3F">
            <w:pPr>
              <w:pStyle w:val="TableText"/>
            </w:pPr>
            <w:r w:rsidRPr="007D3559">
              <w:t>Outward Documentary Collection</w:t>
            </w:r>
          </w:p>
        </w:tc>
        <w:tc>
          <w:tcPr>
            <w:tcW w:w="3029" w:type="dxa"/>
          </w:tcPr>
          <w:p w14:paraId="3893383C" w14:textId="77777777" w:rsidR="00D54622" w:rsidRPr="007D3559" w:rsidRDefault="00D54622" w:rsidP="009A1E3F">
            <w:pPr>
              <w:pStyle w:val="TableText"/>
            </w:pPr>
            <w:r w:rsidRPr="007D3559">
              <w:t>OUD</w:t>
            </w:r>
          </w:p>
        </w:tc>
        <w:tc>
          <w:tcPr>
            <w:tcW w:w="3029" w:type="dxa"/>
          </w:tcPr>
          <w:p w14:paraId="3893383D" w14:textId="77777777" w:rsidR="00D54622" w:rsidRPr="007D3559" w:rsidRDefault="00D54622" w:rsidP="009A1E3F">
            <w:pPr>
              <w:pStyle w:val="TableText"/>
            </w:pPr>
            <w:r w:rsidRPr="007D3559">
              <w:t>5001 - 9999</w:t>
            </w:r>
          </w:p>
        </w:tc>
      </w:tr>
    </w:tbl>
    <w:p w14:paraId="3893383F" w14:textId="77777777" w:rsidR="00D54622" w:rsidRPr="007D3559" w:rsidRDefault="00D54622" w:rsidP="0055042E">
      <w:pPr>
        <w:pStyle w:val="BodyText"/>
      </w:pPr>
      <w:r w:rsidRPr="007D3559">
        <w:t>Alternatively, your bank may decide that it wants to use the same prefix and sequence number range for all their collections products</w:t>
      </w:r>
      <w:r w:rsidR="00A25672" w:rsidRPr="007D3559">
        <w:t>:</w:t>
      </w:r>
    </w:p>
    <w:tbl>
      <w:tblPr>
        <w:tblStyle w:val="TableGrid"/>
        <w:tblW w:w="9086" w:type="dxa"/>
        <w:tblLayout w:type="fixed"/>
        <w:tblLook w:val="0020" w:firstRow="1" w:lastRow="0" w:firstColumn="0" w:lastColumn="0" w:noHBand="0" w:noVBand="0"/>
      </w:tblPr>
      <w:tblGrid>
        <w:gridCol w:w="6049"/>
        <w:gridCol w:w="3037"/>
      </w:tblGrid>
      <w:tr w:rsidR="00D54622" w:rsidRPr="007D3559" w14:paraId="38933842"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6023" w:type="dxa"/>
          </w:tcPr>
          <w:p w14:paraId="38933840" w14:textId="77777777" w:rsidR="00D54622" w:rsidRPr="007D3559" w:rsidRDefault="00D54622" w:rsidP="005D4351">
            <w:pPr>
              <w:pStyle w:val="TableHead"/>
            </w:pPr>
            <w:r w:rsidRPr="007D3559">
              <w:t>Product</w:t>
            </w:r>
          </w:p>
        </w:tc>
        <w:tc>
          <w:tcPr>
            <w:tcW w:w="3024" w:type="dxa"/>
          </w:tcPr>
          <w:p w14:paraId="38933841" w14:textId="77777777" w:rsidR="00D54622" w:rsidRPr="007D3559" w:rsidRDefault="00D54622" w:rsidP="005D4351">
            <w:pPr>
              <w:pStyle w:val="TableHead"/>
            </w:pPr>
            <w:r w:rsidRPr="007D3559">
              <w:t>Prefix</w:t>
            </w:r>
          </w:p>
        </w:tc>
      </w:tr>
      <w:tr w:rsidR="00D54622" w:rsidRPr="007D3559" w14:paraId="38933845" w14:textId="77777777" w:rsidTr="005D4351">
        <w:trPr>
          <w:cnfStyle w:val="000000100000" w:firstRow="0" w:lastRow="0" w:firstColumn="0" w:lastColumn="0" w:oddVBand="0" w:evenVBand="0" w:oddHBand="1" w:evenHBand="0" w:firstRowFirstColumn="0" w:firstRowLastColumn="0" w:lastRowFirstColumn="0" w:lastRowLastColumn="0"/>
        </w:trPr>
        <w:tc>
          <w:tcPr>
            <w:tcW w:w="6023" w:type="dxa"/>
          </w:tcPr>
          <w:p w14:paraId="38933843" w14:textId="77777777" w:rsidR="00D54622" w:rsidRPr="007D3559" w:rsidRDefault="00D54622" w:rsidP="009A1E3F">
            <w:pPr>
              <w:pStyle w:val="TableText"/>
            </w:pPr>
            <w:r w:rsidRPr="007D3559">
              <w:t>Inward Clean Collection</w:t>
            </w:r>
          </w:p>
        </w:tc>
        <w:tc>
          <w:tcPr>
            <w:tcW w:w="3024" w:type="dxa"/>
          </w:tcPr>
          <w:p w14:paraId="38933844" w14:textId="77777777" w:rsidR="00D54622" w:rsidRPr="007D3559" w:rsidRDefault="00D54622" w:rsidP="009A1E3F">
            <w:pPr>
              <w:pStyle w:val="TableText"/>
            </w:pPr>
            <w:r w:rsidRPr="007D3559">
              <w:t>COL</w:t>
            </w:r>
          </w:p>
        </w:tc>
      </w:tr>
      <w:tr w:rsidR="00D54622" w:rsidRPr="007D3559" w14:paraId="38933848" w14:textId="77777777" w:rsidTr="005D4351">
        <w:trPr>
          <w:cnfStyle w:val="000000010000" w:firstRow="0" w:lastRow="0" w:firstColumn="0" w:lastColumn="0" w:oddVBand="0" w:evenVBand="0" w:oddHBand="0" w:evenHBand="1" w:firstRowFirstColumn="0" w:firstRowLastColumn="0" w:lastRowFirstColumn="0" w:lastRowLastColumn="0"/>
        </w:trPr>
        <w:tc>
          <w:tcPr>
            <w:tcW w:w="6023" w:type="dxa"/>
          </w:tcPr>
          <w:p w14:paraId="38933846" w14:textId="77777777" w:rsidR="00D54622" w:rsidRPr="007D3559" w:rsidRDefault="00D54622" w:rsidP="009A1E3F">
            <w:pPr>
              <w:pStyle w:val="TableText"/>
            </w:pPr>
            <w:r w:rsidRPr="007D3559">
              <w:t>Inward Documentary Collection</w:t>
            </w:r>
          </w:p>
        </w:tc>
        <w:tc>
          <w:tcPr>
            <w:tcW w:w="3024" w:type="dxa"/>
          </w:tcPr>
          <w:p w14:paraId="38933847" w14:textId="77777777" w:rsidR="00D54622" w:rsidRPr="007D3559" w:rsidRDefault="00D54622" w:rsidP="009A1E3F">
            <w:pPr>
              <w:pStyle w:val="TableText"/>
            </w:pPr>
            <w:r w:rsidRPr="007D3559">
              <w:t>COL</w:t>
            </w:r>
          </w:p>
        </w:tc>
      </w:tr>
      <w:tr w:rsidR="00D54622" w:rsidRPr="007D3559" w14:paraId="3893384B" w14:textId="77777777" w:rsidTr="005D4351">
        <w:trPr>
          <w:cnfStyle w:val="000000100000" w:firstRow="0" w:lastRow="0" w:firstColumn="0" w:lastColumn="0" w:oddVBand="0" w:evenVBand="0" w:oddHBand="1" w:evenHBand="0" w:firstRowFirstColumn="0" w:firstRowLastColumn="0" w:lastRowFirstColumn="0" w:lastRowLastColumn="0"/>
        </w:trPr>
        <w:tc>
          <w:tcPr>
            <w:tcW w:w="6023" w:type="dxa"/>
          </w:tcPr>
          <w:p w14:paraId="38933849" w14:textId="77777777" w:rsidR="00D54622" w:rsidRPr="007D3559" w:rsidRDefault="00D54622" w:rsidP="009A1E3F">
            <w:pPr>
              <w:pStyle w:val="TableText"/>
            </w:pPr>
            <w:r w:rsidRPr="007D3559">
              <w:t>Outward Clean Collection</w:t>
            </w:r>
          </w:p>
        </w:tc>
        <w:tc>
          <w:tcPr>
            <w:tcW w:w="3024" w:type="dxa"/>
          </w:tcPr>
          <w:p w14:paraId="3893384A" w14:textId="77777777" w:rsidR="00D54622" w:rsidRPr="007D3559" w:rsidRDefault="00D54622" w:rsidP="009A1E3F">
            <w:pPr>
              <w:pStyle w:val="TableText"/>
            </w:pPr>
            <w:r w:rsidRPr="007D3559">
              <w:t>COL</w:t>
            </w:r>
          </w:p>
        </w:tc>
      </w:tr>
      <w:tr w:rsidR="00D54622" w:rsidRPr="007D3559" w14:paraId="3893384E" w14:textId="77777777" w:rsidTr="005D4351">
        <w:trPr>
          <w:cnfStyle w:val="000000010000" w:firstRow="0" w:lastRow="0" w:firstColumn="0" w:lastColumn="0" w:oddVBand="0" w:evenVBand="0" w:oddHBand="0" w:evenHBand="1" w:firstRowFirstColumn="0" w:firstRowLastColumn="0" w:lastRowFirstColumn="0" w:lastRowLastColumn="0"/>
        </w:trPr>
        <w:tc>
          <w:tcPr>
            <w:tcW w:w="6023" w:type="dxa"/>
          </w:tcPr>
          <w:p w14:paraId="3893384C" w14:textId="77777777" w:rsidR="00D54622" w:rsidRPr="007D3559" w:rsidRDefault="00D54622" w:rsidP="009A1E3F">
            <w:pPr>
              <w:pStyle w:val="TableText"/>
            </w:pPr>
            <w:r w:rsidRPr="007D3559">
              <w:t>Outward Documentary Collection</w:t>
            </w:r>
          </w:p>
        </w:tc>
        <w:tc>
          <w:tcPr>
            <w:tcW w:w="3024" w:type="dxa"/>
          </w:tcPr>
          <w:p w14:paraId="3893384D" w14:textId="77777777" w:rsidR="00D54622" w:rsidRPr="007D3559" w:rsidRDefault="00D54622" w:rsidP="009A1E3F">
            <w:pPr>
              <w:pStyle w:val="TableText"/>
            </w:pPr>
            <w:r w:rsidRPr="007D3559">
              <w:t>COL</w:t>
            </w:r>
          </w:p>
        </w:tc>
      </w:tr>
    </w:tbl>
    <w:p w14:paraId="3893384F" w14:textId="664184C3" w:rsidR="00EF091F" w:rsidRPr="007D3559" w:rsidRDefault="00EF091F">
      <w:pPr>
        <w:spacing w:after="200" w:line="276" w:lineRule="auto"/>
      </w:pPr>
    </w:p>
    <w:p w14:paraId="38933850" w14:textId="77777777" w:rsidR="00D54622" w:rsidRPr="007D3559" w:rsidRDefault="00D54622" w:rsidP="0055042E">
      <w:pPr>
        <w:pStyle w:val="BodyText"/>
      </w:pPr>
      <w:r w:rsidRPr="007D3559">
        <w:t>If you are a customer gateway interface service user, the GW708MatchingScheme system option determines how the prefix for master references for incoming GW708 Import LC Discrepancy messages is formatted. Ensure that it is set to match the format you define for import letter of credit prefixes.</w:t>
      </w:r>
    </w:p>
    <w:p w14:paraId="38933851" w14:textId="77777777" w:rsidR="00D54622" w:rsidRPr="007D3559" w:rsidRDefault="00D54622" w:rsidP="00D54622">
      <w:pPr>
        <w:pStyle w:val="Heading3"/>
      </w:pPr>
      <w:bookmarkStart w:id="313" w:name="O_28606"/>
      <w:bookmarkStart w:id="314" w:name="_Toc325709856"/>
      <w:bookmarkStart w:id="315" w:name="_Toc388518305"/>
      <w:bookmarkStart w:id="316" w:name="_Toc411442265"/>
      <w:bookmarkStart w:id="317" w:name="_Toc475016694"/>
      <w:bookmarkStart w:id="318" w:name="_Toc166693476"/>
      <w:bookmarkEnd w:id="313"/>
      <w:r w:rsidRPr="007D3559">
        <w:t>Event References</w:t>
      </w:r>
      <w:bookmarkEnd w:id="314"/>
      <w:bookmarkEnd w:id="315"/>
      <w:bookmarkEnd w:id="316"/>
      <w:bookmarkEnd w:id="317"/>
      <w:bookmarkEnd w:id="318"/>
    </w:p>
    <w:p w14:paraId="38933852" w14:textId="16C0CE02" w:rsidR="00D54622" w:rsidRPr="007D3559" w:rsidRDefault="00D54622" w:rsidP="0055042E">
      <w:pPr>
        <w:pStyle w:val="BodyText"/>
      </w:pPr>
      <w:r w:rsidRPr="007D3559">
        <w:t xml:space="preserve">Each product has </w:t>
      </w:r>
      <w:proofErr w:type="gramStart"/>
      <w:r w:rsidRPr="007D3559">
        <w:t>a number of</w:t>
      </w:r>
      <w:proofErr w:type="gramEnd"/>
      <w:r w:rsidRPr="007D3559">
        <w:t xml:space="preserve"> events associated with it. Some events, such as an Amend event, may occur more than once for the same transaction. Each event is provided with a prefix of up to three characters</w:t>
      </w:r>
      <w:bookmarkStart w:id="319" w:name="H_29103"/>
      <w:bookmarkEnd w:id="319"/>
      <w:r w:rsidRPr="007D3559">
        <w:t xml:space="preserve"> (see page </w:t>
      </w:r>
      <w:r w:rsidR="00C27025" w:rsidRPr="007D3559">
        <w:fldChar w:fldCharType="begin"/>
      </w:r>
      <w:r w:rsidRPr="007D3559">
        <w:instrText>PAGEREF O_54542 \h</w:instrText>
      </w:r>
      <w:r w:rsidR="00C27025" w:rsidRPr="007D3559">
        <w:fldChar w:fldCharType="separate"/>
      </w:r>
      <w:r w:rsidR="00D078AD">
        <w:rPr>
          <w:noProof/>
        </w:rPr>
        <w:t>54</w:t>
      </w:r>
      <w:r w:rsidR="00C27025" w:rsidRPr="007D3559">
        <w:fldChar w:fldCharType="end"/>
      </w:r>
      <w:r w:rsidRPr="007D3559">
        <w:t>). Again, the prefix need not be unique. Each event prefix also has a numbering system, so that each event has a unique reference. Events are identified through their association with the master record in the following way</w:t>
      </w:r>
      <w:r w:rsidR="00A25672" w:rsidRPr="007D3559">
        <w:t>:</w:t>
      </w:r>
    </w:p>
    <w:tbl>
      <w:tblPr>
        <w:tblStyle w:val="TableGrid"/>
        <w:tblW w:w="9086" w:type="dxa"/>
        <w:tblLayout w:type="fixed"/>
        <w:tblLook w:val="0020" w:firstRow="1" w:lastRow="0" w:firstColumn="0" w:lastColumn="0" w:noHBand="0" w:noVBand="0"/>
      </w:tblPr>
      <w:tblGrid>
        <w:gridCol w:w="1817"/>
        <w:gridCol w:w="1817"/>
        <w:gridCol w:w="1817"/>
        <w:gridCol w:w="1817"/>
        <w:gridCol w:w="1818"/>
      </w:tblGrid>
      <w:tr w:rsidR="00D54622" w:rsidRPr="007D3559" w14:paraId="3893385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1817" w:type="dxa"/>
          </w:tcPr>
          <w:p w14:paraId="38933853" w14:textId="77777777" w:rsidR="00D54622" w:rsidRPr="007D3559" w:rsidRDefault="00D54622" w:rsidP="005D4351">
            <w:pPr>
              <w:pStyle w:val="TableHead"/>
            </w:pPr>
            <w:r w:rsidRPr="007D3559">
              <w:t>Product Prefix</w:t>
            </w:r>
          </w:p>
        </w:tc>
        <w:tc>
          <w:tcPr>
            <w:tcW w:w="1817" w:type="dxa"/>
          </w:tcPr>
          <w:p w14:paraId="38933854" w14:textId="77777777" w:rsidR="00D54622" w:rsidRPr="007D3559" w:rsidRDefault="00D54622" w:rsidP="005D4351">
            <w:pPr>
              <w:pStyle w:val="TableHead"/>
            </w:pPr>
            <w:r w:rsidRPr="007D3559">
              <w:t>Unique</w:t>
            </w:r>
            <w:r w:rsidR="008776A6">
              <w:t xml:space="preserve"> </w:t>
            </w:r>
            <w:r w:rsidRPr="007D3559">
              <w:t>ID</w:t>
            </w:r>
          </w:p>
        </w:tc>
        <w:tc>
          <w:tcPr>
            <w:tcW w:w="1817" w:type="dxa"/>
          </w:tcPr>
          <w:p w14:paraId="38933855" w14:textId="77777777" w:rsidR="00D54622" w:rsidRPr="007D3559" w:rsidRDefault="00D54622" w:rsidP="005D4351">
            <w:pPr>
              <w:pStyle w:val="TableHead"/>
            </w:pPr>
            <w:r w:rsidRPr="007D3559">
              <w:t>Product Number</w:t>
            </w:r>
          </w:p>
        </w:tc>
        <w:tc>
          <w:tcPr>
            <w:tcW w:w="1817" w:type="dxa"/>
          </w:tcPr>
          <w:p w14:paraId="38933856" w14:textId="77777777" w:rsidR="00D54622" w:rsidRPr="007D3559" w:rsidRDefault="00D54622" w:rsidP="005D4351">
            <w:pPr>
              <w:pStyle w:val="TableHead"/>
            </w:pPr>
            <w:r w:rsidRPr="007D3559">
              <w:t>Event Prefix</w:t>
            </w:r>
          </w:p>
        </w:tc>
        <w:tc>
          <w:tcPr>
            <w:tcW w:w="1818" w:type="dxa"/>
          </w:tcPr>
          <w:p w14:paraId="38933857" w14:textId="77777777" w:rsidR="00D54622" w:rsidRPr="007D3559" w:rsidRDefault="00D54622" w:rsidP="005D4351">
            <w:pPr>
              <w:pStyle w:val="TableHead"/>
            </w:pPr>
            <w:r w:rsidRPr="007D3559">
              <w:t>Number</w:t>
            </w:r>
          </w:p>
        </w:tc>
      </w:tr>
      <w:tr w:rsidR="00D54622" w:rsidRPr="007D3559" w14:paraId="3893385E" w14:textId="77777777" w:rsidTr="005D4351">
        <w:trPr>
          <w:cnfStyle w:val="000000100000" w:firstRow="0" w:lastRow="0" w:firstColumn="0" w:lastColumn="0" w:oddVBand="0" w:evenVBand="0" w:oddHBand="1" w:evenHBand="0" w:firstRowFirstColumn="0" w:firstRowLastColumn="0" w:lastRowFirstColumn="0" w:lastRowLastColumn="0"/>
        </w:trPr>
        <w:tc>
          <w:tcPr>
            <w:tcW w:w="1817" w:type="dxa"/>
          </w:tcPr>
          <w:p w14:paraId="38933859" w14:textId="77777777" w:rsidR="00D54622" w:rsidRPr="007D3559" w:rsidRDefault="00D54622" w:rsidP="009A1E3F">
            <w:pPr>
              <w:pStyle w:val="TableText"/>
            </w:pPr>
            <w:r w:rsidRPr="007D3559">
              <w:t>ELC</w:t>
            </w:r>
          </w:p>
        </w:tc>
        <w:tc>
          <w:tcPr>
            <w:tcW w:w="1817" w:type="dxa"/>
          </w:tcPr>
          <w:p w14:paraId="3893385A" w14:textId="77777777" w:rsidR="00D54622" w:rsidRPr="007D3559" w:rsidRDefault="00D54622" w:rsidP="009A1E3F">
            <w:pPr>
              <w:pStyle w:val="TableText"/>
            </w:pPr>
            <w:r w:rsidRPr="007D3559">
              <w:t>B1</w:t>
            </w:r>
          </w:p>
        </w:tc>
        <w:tc>
          <w:tcPr>
            <w:tcW w:w="1817" w:type="dxa"/>
          </w:tcPr>
          <w:p w14:paraId="3893385B" w14:textId="77777777" w:rsidR="00D54622" w:rsidRPr="007D3559" w:rsidRDefault="00D54622" w:rsidP="009A1E3F">
            <w:pPr>
              <w:pStyle w:val="TableText"/>
            </w:pPr>
            <w:r w:rsidRPr="007D3559">
              <w:t>00006041</w:t>
            </w:r>
          </w:p>
        </w:tc>
        <w:tc>
          <w:tcPr>
            <w:tcW w:w="1817" w:type="dxa"/>
          </w:tcPr>
          <w:p w14:paraId="3893385C" w14:textId="77777777" w:rsidR="00D54622" w:rsidRPr="007D3559" w:rsidRDefault="00D54622" w:rsidP="009A1E3F">
            <w:pPr>
              <w:pStyle w:val="TableText"/>
            </w:pPr>
            <w:r w:rsidRPr="007D3559">
              <w:t>ADV</w:t>
            </w:r>
          </w:p>
        </w:tc>
        <w:tc>
          <w:tcPr>
            <w:tcW w:w="1818" w:type="dxa"/>
          </w:tcPr>
          <w:p w14:paraId="3893385D" w14:textId="77777777" w:rsidR="00D54622" w:rsidRPr="007D3559" w:rsidRDefault="00D54622" w:rsidP="009A1E3F">
            <w:pPr>
              <w:pStyle w:val="TableText"/>
            </w:pPr>
            <w:r w:rsidRPr="007D3559">
              <w:t>001</w:t>
            </w:r>
          </w:p>
        </w:tc>
      </w:tr>
      <w:tr w:rsidR="00D54622" w:rsidRPr="007D3559" w14:paraId="38933864" w14:textId="77777777" w:rsidTr="005D4351">
        <w:trPr>
          <w:cnfStyle w:val="000000010000" w:firstRow="0" w:lastRow="0" w:firstColumn="0" w:lastColumn="0" w:oddVBand="0" w:evenVBand="0" w:oddHBand="0" w:evenHBand="1" w:firstRowFirstColumn="0" w:firstRowLastColumn="0" w:lastRowFirstColumn="0" w:lastRowLastColumn="0"/>
        </w:trPr>
        <w:tc>
          <w:tcPr>
            <w:tcW w:w="1817" w:type="dxa"/>
          </w:tcPr>
          <w:p w14:paraId="3893385F" w14:textId="77777777" w:rsidR="00D54622" w:rsidRPr="007D3559" w:rsidRDefault="00D54622" w:rsidP="009A1E3F">
            <w:pPr>
              <w:pStyle w:val="TableText"/>
            </w:pPr>
            <w:r w:rsidRPr="007D3559">
              <w:t>ELC</w:t>
            </w:r>
          </w:p>
        </w:tc>
        <w:tc>
          <w:tcPr>
            <w:tcW w:w="1817" w:type="dxa"/>
          </w:tcPr>
          <w:p w14:paraId="38933860" w14:textId="77777777" w:rsidR="00D54622" w:rsidRPr="007D3559" w:rsidRDefault="00D54622" w:rsidP="009A1E3F">
            <w:pPr>
              <w:pStyle w:val="TableText"/>
            </w:pPr>
            <w:r w:rsidRPr="007D3559">
              <w:t>B1</w:t>
            </w:r>
          </w:p>
        </w:tc>
        <w:tc>
          <w:tcPr>
            <w:tcW w:w="1817" w:type="dxa"/>
          </w:tcPr>
          <w:p w14:paraId="38933861" w14:textId="77777777" w:rsidR="00D54622" w:rsidRPr="007D3559" w:rsidRDefault="00D54622" w:rsidP="009A1E3F">
            <w:pPr>
              <w:pStyle w:val="TableText"/>
            </w:pPr>
            <w:r w:rsidRPr="007D3559">
              <w:t>00006041</w:t>
            </w:r>
          </w:p>
        </w:tc>
        <w:tc>
          <w:tcPr>
            <w:tcW w:w="1817" w:type="dxa"/>
          </w:tcPr>
          <w:p w14:paraId="38933862" w14:textId="77777777" w:rsidR="00D54622" w:rsidRPr="007D3559" w:rsidRDefault="00D54622" w:rsidP="009A1E3F">
            <w:pPr>
              <w:pStyle w:val="TableText"/>
            </w:pPr>
            <w:r w:rsidRPr="007D3559">
              <w:t>AMD</w:t>
            </w:r>
          </w:p>
        </w:tc>
        <w:tc>
          <w:tcPr>
            <w:tcW w:w="1818" w:type="dxa"/>
          </w:tcPr>
          <w:p w14:paraId="38933863" w14:textId="77777777" w:rsidR="00D54622" w:rsidRPr="007D3559" w:rsidRDefault="00D54622" w:rsidP="009A1E3F">
            <w:pPr>
              <w:pStyle w:val="TableText"/>
            </w:pPr>
            <w:r w:rsidRPr="007D3559">
              <w:t>001</w:t>
            </w:r>
          </w:p>
        </w:tc>
      </w:tr>
      <w:tr w:rsidR="00D54622" w:rsidRPr="007D3559" w14:paraId="3893386A" w14:textId="77777777" w:rsidTr="005D4351">
        <w:trPr>
          <w:cnfStyle w:val="000000100000" w:firstRow="0" w:lastRow="0" w:firstColumn="0" w:lastColumn="0" w:oddVBand="0" w:evenVBand="0" w:oddHBand="1" w:evenHBand="0" w:firstRowFirstColumn="0" w:firstRowLastColumn="0" w:lastRowFirstColumn="0" w:lastRowLastColumn="0"/>
        </w:trPr>
        <w:tc>
          <w:tcPr>
            <w:tcW w:w="1817" w:type="dxa"/>
          </w:tcPr>
          <w:p w14:paraId="38933865" w14:textId="77777777" w:rsidR="00D54622" w:rsidRPr="007D3559" w:rsidRDefault="00D54622" w:rsidP="009A1E3F">
            <w:pPr>
              <w:pStyle w:val="TableText"/>
            </w:pPr>
            <w:r w:rsidRPr="007D3559">
              <w:t>ELC</w:t>
            </w:r>
          </w:p>
        </w:tc>
        <w:tc>
          <w:tcPr>
            <w:tcW w:w="1817" w:type="dxa"/>
          </w:tcPr>
          <w:p w14:paraId="38933866" w14:textId="77777777" w:rsidR="00D54622" w:rsidRPr="007D3559" w:rsidRDefault="00D54622" w:rsidP="009A1E3F">
            <w:pPr>
              <w:pStyle w:val="TableText"/>
            </w:pPr>
            <w:r w:rsidRPr="007D3559">
              <w:t>B1</w:t>
            </w:r>
          </w:p>
        </w:tc>
        <w:tc>
          <w:tcPr>
            <w:tcW w:w="1817" w:type="dxa"/>
          </w:tcPr>
          <w:p w14:paraId="38933867" w14:textId="77777777" w:rsidR="00D54622" w:rsidRPr="007D3559" w:rsidRDefault="00D54622" w:rsidP="009A1E3F">
            <w:pPr>
              <w:pStyle w:val="TableText"/>
            </w:pPr>
            <w:r w:rsidRPr="007D3559">
              <w:t>00006042</w:t>
            </w:r>
          </w:p>
        </w:tc>
        <w:tc>
          <w:tcPr>
            <w:tcW w:w="1817" w:type="dxa"/>
          </w:tcPr>
          <w:p w14:paraId="38933868" w14:textId="77777777" w:rsidR="00D54622" w:rsidRPr="007D3559" w:rsidRDefault="00D54622" w:rsidP="009A1E3F">
            <w:pPr>
              <w:pStyle w:val="TableText"/>
            </w:pPr>
            <w:r w:rsidRPr="007D3559">
              <w:t>ADV</w:t>
            </w:r>
          </w:p>
        </w:tc>
        <w:tc>
          <w:tcPr>
            <w:tcW w:w="1818" w:type="dxa"/>
          </w:tcPr>
          <w:p w14:paraId="38933869" w14:textId="77777777" w:rsidR="00D54622" w:rsidRPr="007D3559" w:rsidRDefault="00D54622" w:rsidP="009A1E3F">
            <w:pPr>
              <w:pStyle w:val="TableText"/>
            </w:pPr>
            <w:r w:rsidRPr="007D3559">
              <w:t>001</w:t>
            </w:r>
          </w:p>
        </w:tc>
      </w:tr>
      <w:tr w:rsidR="00D54622" w:rsidRPr="007D3559" w14:paraId="38933870" w14:textId="77777777" w:rsidTr="005D4351">
        <w:trPr>
          <w:cnfStyle w:val="000000010000" w:firstRow="0" w:lastRow="0" w:firstColumn="0" w:lastColumn="0" w:oddVBand="0" w:evenVBand="0" w:oddHBand="0" w:evenHBand="1" w:firstRowFirstColumn="0" w:firstRowLastColumn="0" w:lastRowFirstColumn="0" w:lastRowLastColumn="0"/>
        </w:trPr>
        <w:tc>
          <w:tcPr>
            <w:tcW w:w="1817" w:type="dxa"/>
          </w:tcPr>
          <w:p w14:paraId="3893386B" w14:textId="77777777" w:rsidR="00D54622" w:rsidRPr="007D3559" w:rsidRDefault="00D54622" w:rsidP="009A1E3F">
            <w:pPr>
              <w:pStyle w:val="TableText"/>
            </w:pPr>
            <w:r w:rsidRPr="007D3559">
              <w:t>ELC</w:t>
            </w:r>
          </w:p>
        </w:tc>
        <w:tc>
          <w:tcPr>
            <w:tcW w:w="1817" w:type="dxa"/>
          </w:tcPr>
          <w:p w14:paraId="3893386C" w14:textId="77777777" w:rsidR="00D54622" w:rsidRPr="007D3559" w:rsidRDefault="00D54622" w:rsidP="009A1E3F">
            <w:pPr>
              <w:pStyle w:val="TableText"/>
            </w:pPr>
            <w:r w:rsidRPr="007D3559">
              <w:t>B1</w:t>
            </w:r>
          </w:p>
        </w:tc>
        <w:tc>
          <w:tcPr>
            <w:tcW w:w="1817" w:type="dxa"/>
          </w:tcPr>
          <w:p w14:paraId="3893386D" w14:textId="77777777" w:rsidR="00D54622" w:rsidRPr="007D3559" w:rsidRDefault="00D54622" w:rsidP="009A1E3F">
            <w:pPr>
              <w:pStyle w:val="TableText"/>
            </w:pPr>
            <w:r w:rsidRPr="007D3559">
              <w:t>00006042</w:t>
            </w:r>
          </w:p>
        </w:tc>
        <w:tc>
          <w:tcPr>
            <w:tcW w:w="1817" w:type="dxa"/>
          </w:tcPr>
          <w:p w14:paraId="3893386E" w14:textId="77777777" w:rsidR="00D54622" w:rsidRPr="007D3559" w:rsidRDefault="00D54622" w:rsidP="009A1E3F">
            <w:pPr>
              <w:pStyle w:val="TableText"/>
            </w:pPr>
            <w:r w:rsidRPr="007D3559">
              <w:t>AMD</w:t>
            </w:r>
          </w:p>
        </w:tc>
        <w:tc>
          <w:tcPr>
            <w:tcW w:w="1818" w:type="dxa"/>
          </w:tcPr>
          <w:p w14:paraId="3893386F" w14:textId="77777777" w:rsidR="00D54622" w:rsidRPr="007D3559" w:rsidRDefault="00D54622" w:rsidP="009A1E3F">
            <w:pPr>
              <w:pStyle w:val="TableText"/>
            </w:pPr>
            <w:r w:rsidRPr="007D3559">
              <w:t>001</w:t>
            </w:r>
          </w:p>
        </w:tc>
      </w:tr>
      <w:tr w:rsidR="00D54622" w:rsidRPr="007D3559" w14:paraId="38933876" w14:textId="77777777" w:rsidTr="005D4351">
        <w:trPr>
          <w:cnfStyle w:val="000000100000" w:firstRow="0" w:lastRow="0" w:firstColumn="0" w:lastColumn="0" w:oddVBand="0" w:evenVBand="0" w:oddHBand="1" w:evenHBand="0" w:firstRowFirstColumn="0" w:firstRowLastColumn="0" w:lastRowFirstColumn="0" w:lastRowLastColumn="0"/>
        </w:trPr>
        <w:tc>
          <w:tcPr>
            <w:tcW w:w="1817" w:type="dxa"/>
          </w:tcPr>
          <w:p w14:paraId="38933871" w14:textId="77777777" w:rsidR="00D54622" w:rsidRPr="007D3559" w:rsidRDefault="00D54622" w:rsidP="009A1E3F">
            <w:pPr>
              <w:pStyle w:val="TableText"/>
            </w:pPr>
            <w:r w:rsidRPr="007D3559">
              <w:t>ELC</w:t>
            </w:r>
          </w:p>
        </w:tc>
        <w:tc>
          <w:tcPr>
            <w:tcW w:w="1817" w:type="dxa"/>
          </w:tcPr>
          <w:p w14:paraId="38933872" w14:textId="77777777" w:rsidR="00D54622" w:rsidRPr="007D3559" w:rsidRDefault="00D54622" w:rsidP="009A1E3F">
            <w:pPr>
              <w:pStyle w:val="TableText"/>
            </w:pPr>
            <w:r w:rsidRPr="007D3559">
              <w:t>B1</w:t>
            </w:r>
          </w:p>
        </w:tc>
        <w:tc>
          <w:tcPr>
            <w:tcW w:w="1817" w:type="dxa"/>
          </w:tcPr>
          <w:p w14:paraId="38933873" w14:textId="77777777" w:rsidR="00D54622" w:rsidRPr="007D3559" w:rsidRDefault="00D54622" w:rsidP="009A1E3F">
            <w:pPr>
              <w:pStyle w:val="TableText"/>
            </w:pPr>
            <w:r w:rsidRPr="007D3559">
              <w:t>00006042</w:t>
            </w:r>
          </w:p>
        </w:tc>
        <w:tc>
          <w:tcPr>
            <w:tcW w:w="1817" w:type="dxa"/>
          </w:tcPr>
          <w:p w14:paraId="38933874" w14:textId="77777777" w:rsidR="00D54622" w:rsidRPr="007D3559" w:rsidRDefault="00D54622" w:rsidP="009A1E3F">
            <w:pPr>
              <w:pStyle w:val="TableText"/>
            </w:pPr>
            <w:r w:rsidRPr="007D3559">
              <w:t>AMD</w:t>
            </w:r>
          </w:p>
        </w:tc>
        <w:tc>
          <w:tcPr>
            <w:tcW w:w="1818" w:type="dxa"/>
          </w:tcPr>
          <w:p w14:paraId="38933875" w14:textId="77777777" w:rsidR="00D54622" w:rsidRPr="007D3559" w:rsidRDefault="00D54622" w:rsidP="009A1E3F">
            <w:pPr>
              <w:pStyle w:val="TableText"/>
            </w:pPr>
            <w:r w:rsidRPr="007D3559">
              <w:t>002</w:t>
            </w:r>
          </w:p>
        </w:tc>
      </w:tr>
      <w:tr w:rsidR="00D54622" w:rsidRPr="007D3559" w14:paraId="3893387C" w14:textId="77777777" w:rsidTr="005D4351">
        <w:trPr>
          <w:cnfStyle w:val="000000010000" w:firstRow="0" w:lastRow="0" w:firstColumn="0" w:lastColumn="0" w:oddVBand="0" w:evenVBand="0" w:oddHBand="0" w:evenHBand="1" w:firstRowFirstColumn="0" w:firstRowLastColumn="0" w:lastRowFirstColumn="0" w:lastRowLastColumn="0"/>
        </w:trPr>
        <w:tc>
          <w:tcPr>
            <w:tcW w:w="1817" w:type="dxa"/>
          </w:tcPr>
          <w:p w14:paraId="38933877" w14:textId="77777777" w:rsidR="00D54622" w:rsidRPr="007D3559" w:rsidRDefault="00D54622" w:rsidP="009A1E3F">
            <w:pPr>
              <w:pStyle w:val="TableText"/>
            </w:pPr>
            <w:r w:rsidRPr="007D3559">
              <w:t>ELC</w:t>
            </w:r>
          </w:p>
        </w:tc>
        <w:tc>
          <w:tcPr>
            <w:tcW w:w="1817" w:type="dxa"/>
          </w:tcPr>
          <w:p w14:paraId="38933878" w14:textId="77777777" w:rsidR="00D54622" w:rsidRPr="007D3559" w:rsidRDefault="00D54622" w:rsidP="009A1E3F">
            <w:pPr>
              <w:pStyle w:val="TableText"/>
            </w:pPr>
            <w:r w:rsidRPr="007D3559">
              <w:t>B1</w:t>
            </w:r>
          </w:p>
        </w:tc>
        <w:tc>
          <w:tcPr>
            <w:tcW w:w="1817" w:type="dxa"/>
          </w:tcPr>
          <w:p w14:paraId="38933879" w14:textId="77777777" w:rsidR="00D54622" w:rsidRPr="007D3559" w:rsidRDefault="00D54622" w:rsidP="009A1E3F">
            <w:pPr>
              <w:pStyle w:val="TableText"/>
            </w:pPr>
            <w:r w:rsidRPr="007D3559">
              <w:t>00006042</w:t>
            </w:r>
          </w:p>
        </w:tc>
        <w:tc>
          <w:tcPr>
            <w:tcW w:w="1817" w:type="dxa"/>
          </w:tcPr>
          <w:p w14:paraId="3893387A" w14:textId="77777777" w:rsidR="00D54622" w:rsidRPr="007D3559" w:rsidRDefault="00D54622" w:rsidP="009A1E3F">
            <w:pPr>
              <w:pStyle w:val="TableText"/>
            </w:pPr>
            <w:r w:rsidRPr="007D3559">
              <w:t>CCL</w:t>
            </w:r>
          </w:p>
        </w:tc>
        <w:tc>
          <w:tcPr>
            <w:tcW w:w="1818" w:type="dxa"/>
          </w:tcPr>
          <w:p w14:paraId="3893387B" w14:textId="77777777" w:rsidR="00D54622" w:rsidRPr="007D3559" w:rsidRDefault="00D54622" w:rsidP="009A1E3F">
            <w:pPr>
              <w:pStyle w:val="TableText"/>
            </w:pPr>
            <w:r w:rsidRPr="007D3559">
              <w:t>001</w:t>
            </w:r>
          </w:p>
        </w:tc>
      </w:tr>
      <w:tr w:rsidR="00D54622" w:rsidRPr="007D3559" w14:paraId="38933882" w14:textId="77777777" w:rsidTr="005D4351">
        <w:trPr>
          <w:cnfStyle w:val="000000100000" w:firstRow="0" w:lastRow="0" w:firstColumn="0" w:lastColumn="0" w:oddVBand="0" w:evenVBand="0" w:oddHBand="1" w:evenHBand="0" w:firstRowFirstColumn="0" w:firstRowLastColumn="0" w:lastRowFirstColumn="0" w:lastRowLastColumn="0"/>
        </w:trPr>
        <w:tc>
          <w:tcPr>
            <w:tcW w:w="1817" w:type="dxa"/>
          </w:tcPr>
          <w:p w14:paraId="3893387D" w14:textId="77777777" w:rsidR="00D54622" w:rsidRPr="007D3559" w:rsidRDefault="00D54622" w:rsidP="009A1E3F">
            <w:pPr>
              <w:pStyle w:val="TableText"/>
            </w:pPr>
            <w:r w:rsidRPr="007D3559">
              <w:t>ELC</w:t>
            </w:r>
          </w:p>
        </w:tc>
        <w:tc>
          <w:tcPr>
            <w:tcW w:w="1817" w:type="dxa"/>
          </w:tcPr>
          <w:p w14:paraId="3893387E" w14:textId="77777777" w:rsidR="00D54622" w:rsidRPr="007D3559" w:rsidRDefault="00D54622" w:rsidP="009A1E3F">
            <w:pPr>
              <w:pStyle w:val="TableText"/>
            </w:pPr>
            <w:r w:rsidRPr="007D3559">
              <w:t>B1</w:t>
            </w:r>
          </w:p>
        </w:tc>
        <w:tc>
          <w:tcPr>
            <w:tcW w:w="1817" w:type="dxa"/>
          </w:tcPr>
          <w:p w14:paraId="3893387F" w14:textId="77777777" w:rsidR="00D54622" w:rsidRPr="007D3559" w:rsidRDefault="00D54622" w:rsidP="009A1E3F">
            <w:pPr>
              <w:pStyle w:val="TableText"/>
            </w:pPr>
            <w:r w:rsidRPr="007D3559">
              <w:t>00006043</w:t>
            </w:r>
          </w:p>
        </w:tc>
        <w:tc>
          <w:tcPr>
            <w:tcW w:w="1817" w:type="dxa"/>
          </w:tcPr>
          <w:p w14:paraId="38933880" w14:textId="77777777" w:rsidR="00D54622" w:rsidRPr="007D3559" w:rsidRDefault="00D54622" w:rsidP="009A1E3F">
            <w:pPr>
              <w:pStyle w:val="TableText"/>
            </w:pPr>
            <w:r w:rsidRPr="007D3559">
              <w:t>ADV</w:t>
            </w:r>
          </w:p>
        </w:tc>
        <w:tc>
          <w:tcPr>
            <w:tcW w:w="1818" w:type="dxa"/>
          </w:tcPr>
          <w:p w14:paraId="38933881" w14:textId="77777777" w:rsidR="00D54622" w:rsidRPr="007D3559" w:rsidRDefault="00D54622" w:rsidP="009A1E3F">
            <w:pPr>
              <w:pStyle w:val="TableText"/>
            </w:pPr>
            <w:r w:rsidRPr="007D3559">
              <w:t>001</w:t>
            </w:r>
          </w:p>
        </w:tc>
      </w:tr>
      <w:tr w:rsidR="00D54622" w:rsidRPr="007D3559" w14:paraId="38933888" w14:textId="77777777" w:rsidTr="005D4351">
        <w:trPr>
          <w:cnfStyle w:val="000000010000" w:firstRow="0" w:lastRow="0" w:firstColumn="0" w:lastColumn="0" w:oddVBand="0" w:evenVBand="0" w:oddHBand="0" w:evenHBand="1" w:firstRowFirstColumn="0" w:firstRowLastColumn="0" w:lastRowFirstColumn="0" w:lastRowLastColumn="0"/>
        </w:trPr>
        <w:tc>
          <w:tcPr>
            <w:tcW w:w="1817" w:type="dxa"/>
          </w:tcPr>
          <w:p w14:paraId="38933883" w14:textId="77777777" w:rsidR="00D54622" w:rsidRPr="007D3559" w:rsidRDefault="00D54622" w:rsidP="009A1E3F">
            <w:pPr>
              <w:pStyle w:val="TableText"/>
            </w:pPr>
            <w:r w:rsidRPr="007D3559">
              <w:lastRenderedPageBreak/>
              <w:t>........</w:t>
            </w:r>
          </w:p>
        </w:tc>
        <w:tc>
          <w:tcPr>
            <w:tcW w:w="1817" w:type="dxa"/>
          </w:tcPr>
          <w:p w14:paraId="38933884" w14:textId="77777777" w:rsidR="00D54622" w:rsidRPr="007D3559" w:rsidRDefault="00D54622" w:rsidP="009A1E3F">
            <w:pPr>
              <w:pStyle w:val="TableText"/>
            </w:pPr>
          </w:p>
        </w:tc>
        <w:tc>
          <w:tcPr>
            <w:tcW w:w="1817" w:type="dxa"/>
          </w:tcPr>
          <w:p w14:paraId="38933885" w14:textId="77777777" w:rsidR="00D54622" w:rsidRPr="007D3559" w:rsidRDefault="00D54622" w:rsidP="009A1E3F">
            <w:pPr>
              <w:pStyle w:val="TableText"/>
            </w:pPr>
            <w:r w:rsidRPr="007D3559">
              <w:t>.........</w:t>
            </w:r>
          </w:p>
        </w:tc>
        <w:tc>
          <w:tcPr>
            <w:tcW w:w="1817" w:type="dxa"/>
          </w:tcPr>
          <w:p w14:paraId="38933886" w14:textId="77777777" w:rsidR="00D54622" w:rsidRPr="007D3559" w:rsidRDefault="00D54622" w:rsidP="009A1E3F">
            <w:pPr>
              <w:pStyle w:val="TableText"/>
            </w:pPr>
            <w:r w:rsidRPr="007D3559">
              <w:t>........</w:t>
            </w:r>
          </w:p>
        </w:tc>
        <w:tc>
          <w:tcPr>
            <w:tcW w:w="1818" w:type="dxa"/>
          </w:tcPr>
          <w:p w14:paraId="38933887" w14:textId="77777777" w:rsidR="00D54622" w:rsidRPr="007D3559" w:rsidRDefault="00D54622" w:rsidP="009A1E3F">
            <w:pPr>
              <w:pStyle w:val="TableText"/>
            </w:pPr>
            <w:r w:rsidRPr="007D3559">
              <w:t>........</w:t>
            </w:r>
          </w:p>
        </w:tc>
      </w:tr>
    </w:tbl>
    <w:p w14:paraId="38933889" w14:textId="77777777" w:rsidR="00D54622" w:rsidRPr="007D3559" w:rsidRDefault="00D54622" w:rsidP="0055042E">
      <w:pPr>
        <w:pStyle w:val="BodyText"/>
      </w:pPr>
      <w:r w:rsidRPr="007D3559">
        <w:t xml:space="preserve">Events can also be provided with an optional additional prefix to be used in place of the normal one if they are aborted. This allows you to retain sequential numbering for events that proceed to release. If you set up an abort prefix for an event then, when an event is aborted, </w:t>
      </w:r>
      <w:r w:rsidR="00C67AC8" w:rsidRPr="007D3559">
        <w:t xml:space="preserve">the system </w:t>
      </w:r>
      <w:r w:rsidRPr="007D3559">
        <w:t>replaces the normal prefix with the abort prefix. The event is subsequently stored against the product using the abort prefix/sequence number combination, and the original prefix/number combination used to record the event is freed for re-use.</w:t>
      </w:r>
    </w:p>
    <w:p w14:paraId="3893388A" w14:textId="77777777" w:rsidR="00D54622" w:rsidRPr="007D3559" w:rsidRDefault="00D54622" w:rsidP="0055042E">
      <w:pPr>
        <w:pStyle w:val="BodyText"/>
      </w:pPr>
      <w:r w:rsidRPr="007D3559">
        <w:t>For aborted events, there is no fixed numbering sequence; aborted events retain the number generated for them before they were aborted. This means that the event reference used to store an aborted event may not always be unique.</w:t>
      </w:r>
    </w:p>
    <w:p w14:paraId="3893388B" w14:textId="77777777" w:rsidR="00D54622" w:rsidRPr="007D3559" w:rsidRDefault="00D54622" w:rsidP="0055042E">
      <w:pPr>
        <w:pStyle w:val="BodyText"/>
      </w:pPr>
      <w:r w:rsidRPr="007D3559">
        <w:t xml:space="preserve">Once you have set up the prefixes and defined the numbering sequence for a product and its associated events you are able to change them. However, it is not recommended that you change the sequence number used for master records once you have begun using </w:t>
      </w:r>
      <w:r w:rsidR="00C67AC8" w:rsidRPr="007D3559">
        <w:t xml:space="preserve">the system </w:t>
      </w:r>
      <w:r w:rsidRPr="007D3559">
        <w:t>to process transactions if there is a danger of re-using reference numbers that may already exist on the database.</w:t>
      </w:r>
    </w:p>
    <w:p w14:paraId="3893388C" w14:textId="7A8F21E0" w:rsidR="004420EB" w:rsidRPr="007D3559" w:rsidRDefault="004420EB">
      <w:pPr>
        <w:spacing w:after="200" w:line="276" w:lineRule="auto"/>
      </w:pPr>
    </w:p>
    <w:p w14:paraId="3893388D" w14:textId="77777777" w:rsidR="00D54622" w:rsidRPr="007D3559" w:rsidRDefault="00D54622" w:rsidP="00D54622">
      <w:pPr>
        <w:pStyle w:val="Heading4"/>
      </w:pPr>
      <w:r w:rsidRPr="007D3559">
        <w:t>Example</w:t>
      </w:r>
    </w:p>
    <w:p w14:paraId="3893388E" w14:textId="77777777" w:rsidR="00D54622" w:rsidRPr="007D3559" w:rsidRDefault="00D54622" w:rsidP="00B93D97">
      <w:pPr>
        <w:pStyle w:val="NoSpaceAfter"/>
      </w:pPr>
      <w:r w:rsidRPr="007D3559">
        <w:t>Your bank may define the import letter of credit product in the following way:</w:t>
      </w:r>
    </w:p>
    <w:tbl>
      <w:tblPr>
        <w:tblStyle w:val="MisysTableNoHeader"/>
        <w:tblW w:w="9086" w:type="dxa"/>
        <w:tblLayout w:type="fixed"/>
        <w:tblLook w:val="0000" w:firstRow="0" w:lastRow="0" w:firstColumn="0" w:lastColumn="0" w:noHBand="0" w:noVBand="0"/>
      </w:tblPr>
      <w:tblGrid>
        <w:gridCol w:w="5487"/>
        <w:gridCol w:w="3599"/>
      </w:tblGrid>
      <w:tr w:rsidR="00D079F0" w:rsidRPr="007D3559" w14:paraId="38933891" w14:textId="77777777" w:rsidTr="00EF091F">
        <w:trPr>
          <w:cnfStyle w:val="000000100000" w:firstRow="0" w:lastRow="0" w:firstColumn="0" w:lastColumn="0" w:oddVBand="0" w:evenVBand="0" w:oddHBand="1" w:evenHBand="0" w:firstRowFirstColumn="0" w:firstRowLastColumn="0" w:lastRowFirstColumn="0" w:lastRowLastColumn="0"/>
        </w:trPr>
        <w:tc>
          <w:tcPr>
            <w:tcW w:w="5487" w:type="dxa"/>
          </w:tcPr>
          <w:p w14:paraId="3893388F" w14:textId="77777777" w:rsidR="00D079F0" w:rsidRPr="007D3559" w:rsidRDefault="00D079F0" w:rsidP="009A1E3F">
            <w:pPr>
              <w:pStyle w:val="TableText"/>
            </w:pPr>
            <w:r w:rsidRPr="007D3559">
              <w:t>Product prefix</w:t>
            </w:r>
          </w:p>
        </w:tc>
        <w:tc>
          <w:tcPr>
            <w:tcW w:w="3599" w:type="dxa"/>
          </w:tcPr>
          <w:p w14:paraId="38933890" w14:textId="77777777" w:rsidR="00D079F0" w:rsidRPr="007D3559" w:rsidRDefault="00D079F0" w:rsidP="009A1E3F">
            <w:pPr>
              <w:pStyle w:val="TableText"/>
            </w:pPr>
            <w:r w:rsidRPr="007D3559">
              <w:t>ILC</w:t>
            </w:r>
          </w:p>
        </w:tc>
      </w:tr>
      <w:tr w:rsidR="00D079F0" w:rsidRPr="007D3559" w14:paraId="38933894" w14:textId="77777777" w:rsidTr="00EF091F">
        <w:trPr>
          <w:cnfStyle w:val="000000010000" w:firstRow="0" w:lastRow="0" w:firstColumn="0" w:lastColumn="0" w:oddVBand="0" w:evenVBand="0" w:oddHBand="0" w:evenHBand="1" w:firstRowFirstColumn="0" w:firstRowLastColumn="0" w:lastRowFirstColumn="0" w:lastRowLastColumn="0"/>
        </w:trPr>
        <w:tc>
          <w:tcPr>
            <w:tcW w:w="5487" w:type="dxa"/>
          </w:tcPr>
          <w:p w14:paraId="38933892" w14:textId="77777777" w:rsidR="00D079F0" w:rsidRPr="007D3559" w:rsidRDefault="00D079F0" w:rsidP="009A1E3F">
            <w:pPr>
              <w:pStyle w:val="TableText"/>
            </w:pPr>
            <w:r w:rsidRPr="007D3559">
              <w:t>Numbering sequence start number</w:t>
            </w:r>
          </w:p>
        </w:tc>
        <w:tc>
          <w:tcPr>
            <w:tcW w:w="3599" w:type="dxa"/>
          </w:tcPr>
          <w:p w14:paraId="38933893" w14:textId="77777777" w:rsidR="00D079F0" w:rsidRPr="007D3559" w:rsidRDefault="00D079F0" w:rsidP="009A1E3F">
            <w:pPr>
              <w:pStyle w:val="TableText"/>
            </w:pPr>
            <w:r w:rsidRPr="007D3559">
              <w:t>1</w:t>
            </w:r>
          </w:p>
        </w:tc>
      </w:tr>
      <w:tr w:rsidR="00D079F0" w:rsidRPr="007D3559" w14:paraId="38933897" w14:textId="77777777" w:rsidTr="00EF091F">
        <w:trPr>
          <w:cnfStyle w:val="000000100000" w:firstRow="0" w:lastRow="0" w:firstColumn="0" w:lastColumn="0" w:oddVBand="0" w:evenVBand="0" w:oddHBand="1" w:evenHBand="0" w:firstRowFirstColumn="0" w:firstRowLastColumn="0" w:lastRowFirstColumn="0" w:lastRowLastColumn="0"/>
        </w:trPr>
        <w:tc>
          <w:tcPr>
            <w:tcW w:w="5487" w:type="dxa"/>
          </w:tcPr>
          <w:p w14:paraId="38933895" w14:textId="77777777" w:rsidR="00D079F0" w:rsidRPr="007D3559" w:rsidRDefault="00D079F0" w:rsidP="009A1E3F">
            <w:pPr>
              <w:pStyle w:val="TableText"/>
            </w:pPr>
            <w:r w:rsidRPr="007D3559">
              <w:t>Numbering sequence current number</w:t>
            </w:r>
          </w:p>
        </w:tc>
        <w:tc>
          <w:tcPr>
            <w:tcW w:w="3599" w:type="dxa"/>
          </w:tcPr>
          <w:p w14:paraId="38933896" w14:textId="77777777" w:rsidR="00D079F0" w:rsidRPr="007D3559" w:rsidRDefault="00D079F0" w:rsidP="009A1E3F">
            <w:pPr>
              <w:pStyle w:val="TableText"/>
            </w:pPr>
            <w:r w:rsidRPr="007D3559">
              <w:t>1</w:t>
            </w:r>
          </w:p>
        </w:tc>
      </w:tr>
      <w:tr w:rsidR="00D079F0" w:rsidRPr="007D3559" w14:paraId="3893389A" w14:textId="77777777" w:rsidTr="00EF091F">
        <w:trPr>
          <w:cnfStyle w:val="000000010000" w:firstRow="0" w:lastRow="0" w:firstColumn="0" w:lastColumn="0" w:oddVBand="0" w:evenVBand="0" w:oddHBand="0" w:evenHBand="1" w:firstRowFirstColumn="0" w:firstRowLastColumn="0" w:lastRowFirstColumn="0" w:lastRowLastColumn="0"/>
        </w:trPr>
        <w:tc>
          <w:tcPr>
            <w:tcW w:w="5487" w:type="dxa"/>
          </w:tcPr>
          <w:p w14:paraId="38933898" w14:textId="77777777" w:rsidR="00D079F0" w:rsidRPr="007D3559" w:rsidRDefault="00D079F0" w:rsidP="009A1E3F">
            <w:pPr>
              <w:pStyle w:val="TableText"/>
            </w:pPr>
            <w:r w:rsidRPr="007D3559">
              <w:t>Numbering sequence end number</w:t>
            </w:r>
          </w:p>
        </w:tc>
        <w:tc>
          <w:tcPr>
            <w:tcW w:w="3599" w:type="dxa"/>
          </w:tcPr>
          <w:p w14:paraId="38933899" w14:textId="77777777" w:rsidR="00D079F0" w:rsidRPr="007D3559" w:rsidRDefault="00D079F0" w:rsidP="009A1E3F">
            <w:pPr>
              <w:pStyle w:val="TableText"/>
            </w:pPr>
            <w:r w:rsidRPr="007D3559">
              <w:t>99999999</w:t>
            </w:r>
          </w:p>
        </w:tc>
      </w:tr>
    </w:tbl>
    <w:p w14:paraId="3893389B" w14:textId="77777777" w:rsidR="00D54622" w:rsidRPr="007D3559" w:rsidRDefault="00D54622" w:rsidP="00B93D97">
      <w:pPr>
        <w:pStyle w:val="NoSpaceAfter"/>
        <w:rPr>
          <w:b/>
        </w:rPr>
      </w:pPr>
      <w:r w:rsidRPr="007D3559">
        <w:t>For this product, they may then define the amendment event in the following way:</w:t>
      </w:r>
    </w:p>
    <w:tbl>
      <w:tblPr>
        <w:tblStyle w:val="MisysTableNoHeader"/>
        <w:tblW w:w="9086" w:type="dxa"/>
        <w:tblLayout w:type="fixed"/>
        <w:tblLook w:val="0000" w:firstRow="0" w:lastRow="0" w:firstColumn="0" w:lastColumn="0" w:noHBand="0" w:noVBand="0"/>
      </w:tblPr>
      <w:tblGrid>
        <w:gridCol w:w="5483"/>
        <w:gridCol w:w="3603"/>
      </w:tblGrid>
      <w:tr w:rsidR="004420EB" w:rsidRPr="007D3559" w14:paraId="3893389E" w14:textId="77777777" w:rsidTr="004420EB">
        <w:trPr>
          <w:cnfStyle w:val="000000100000" w:firstRow="0" w:lastRow="0" w:firstColumn="0" w:lastColumn="0" w:oddVBand="0" w:evenVBand="0" w:oddHBand="1" w:evenHBand="0" w:firstRowFirstColumn="0" w:firstRowLastColumn="0" w:lastRowFirstColumn="0" w:lastRowLastColumn="0"/>
          <w:trHeight w:val="432"/>
        </w:trPr>
        <w:tc>
          <w:tcPr>
            <w:tcW w:w="5483" w:type="dxa"/>
          </w:tcPr>
          <w:p w14:paraId="3893389C" w14:textId="77777777" w:rsidR="004420EB" w:rsidRPr="007D3559" w:rsidRDefault="004420EB" w:rsidP="004420EB">
            <w:pPr>
              <w:pStyle w:val="TableText"/>
            </w:pPr>
            <w:r w:rsidRPr="007D3559">
              <w:t>Event prefix</w:t>
            </w:r>
          </w:p>
        </w:tc>
        <w:tc>
          <w:tcPr>
            <w:tcW w:w="3603" w:type="dxa"/>
          </w:tcPr>
          <w:p w14:paraId="3893389D" w14:textId="77777777" w:rsidR="004420EB" w:rsidRPr="007D3559" w:rsidRDefault="004420EB" w:rsidP="004420EB">
            <w:pPr>
              <w:pStyle w:val="TableText"/>
            </w:pPr>
            <w:r w:rsidRPr="007D3559">
              <w:t>AMD</w:t>
            </w:r>
          </w:p>
        </w:tc>
      </w:tr>
    </w:tbl>
    <w:p w14:paraId="3893389F" w14:textId="77777777" w:rsidR="00D54622" w:rsidRPr="007D3559" w:rsidRDefault="00D54622" w:rsidP="0055042E">
      <w:pPr>
        <w:pStyle w:val="BodyText"/>
      </w:pPr>
      <w:r w:rsidRPr="007D3559">
        <w:t>When the first import letter of credit transaction is initiated the system will create a master record with the key field:</w:t>
      </w:r>
    </w:p>
    <w:p w14:paraId="389338A0" w14:textId="77777777" w:rsidR="00D54622" w:rsidRPr="00D9544B" w:rsidRDefault="00D54622" w:rsidP="00085495">
      <w:pPr>
        <w:pStyle w:val="CodeSnippet"/>
        <w:rPr>
          <w:rStyle w:val="CodeInLine"/>
        </w:rPr>
      </w:pPr>
      <w:r w:rsidRPr="00D9544B">
        <w:rPr>
          <w:rStyle w:val="CodeInLine"/>
        </w:rPr>
        <w:t>ILCB10000001</w:t>
      </w:r>
    </w:p>
    <w:p w14:paraId="389338A1" w14:textId="77777777" w:rsidR="00D54622" w:rsidRPr="007D3559" w:rsidRDefault="00D54622" w:rsidP="0055042E">
      <w:pPr>
        <w:pStyle w:val="BodyText"/>
      </w:pPr>
      <w:r w:rsidRPr="007D3559">
        <w:t xml:space="preserve">When an amendment to the transaction takes place, </w:t>
      </w:r>
      <w:r w:rsidR="00C67AC8" w:rsidRPr="007D3559">
        <w:t xml:space="preserve">the system </w:t>
      </w:r>
      <w:r w:rsidRPr="007D3559">
        <w:t>uses the next amendment sequence number within the master record to create the event reference. The first amendment event will be given the event reference:</w:t>
      </w:r>
    </w:p>
    <w:p w14:paraId="389338A2" w14:textId="77777777" w:rsidR="00D54622" w:rsidRPr="00D9544B" w:rsidRDefault="00D54622" w:rsidP="00085495">
      <w:pPr>
        <w:pStyle w:val="CodeSnippet"/>
        <w:rPr>
          <w:rStyle w:val="CodeInLine"/>
        </w:rPr>
      </w:pPr>
      <w:r w:rsidRPr="00D9544B">
        <w:rPr>
          <w:rStyle w:val="CodeInLine"/>
        </w:rPr>
        <w:t>ILCB10000001-AMD001</w:t>
      </w:r>
    </w:p>
    <w:p w14:paraId="389338A3" w14:textId="77777777" w:rsidR="00D54622" w:rsidRPr="007D3559" w:rsidRDefault="00D54622" w:rsidP="0055042E">
      <w:pPr>
        <w:pStyle w:val="BodyText"/>
      </w:pPr>
      <w:r w:rsidRPr="007D3559">
        <w:t>The next one will be given the event reference:</w:t>
      </w:r>
    </w:p>
    <w:p w14:paraId="389338A4" w14:textId="77777777" w:rsidR="00D54622" w:rsidRPr="00D9544B" w:rsidRDefault="00D54622" w:rsidP="00085495">
      <w:pPr>
        <w:pStyle w:val="CodeSnippet"/>
        <w:rPr>
          <w:rStyle w:val="CodeInLine"/>
        </w:rPr>
      </w:pPr>
      <w:r w:rsidRPr="00D9544B">
        <w:rPr>
          <w:rStyle w:val="CodeInLine"/>
        </w:rPr>
        <w:t>ILCB10000001-AMD002</w:t>
      </w:r>
    </w:p>
    <w:p w14:paraId="389338A5" w14:textId="77777777" w:rsidR="00D54622" w:rsidRPr="007D3559" w:rsidRDefault="00D54622" w:rsidP="0055042E">
      <w:pPr>
        <w:pStyle w:val="BodyText"/>
      </w:pPr>
      <w:r w:rsidRPr="007D3559">
        <w:t>and so on.</w:t>
      </w:r>
    </w:p>
    <w:p w14:paraId="389338A6" w14:textId="77777777" w:rsidR="00D54622" w:rsidRPr="007D3559" w:rsidRDefault="00D54622" w:rsidP="00D54622">
      <w:pPr>
        <w:pStyle w:val="Heading3"/>
      </w:pPr>
      <w:bookmarkStart w:id="320" w:name="_Toc325709857"/>
      <w:bookmarkStart w:id="321" w:name="_Toc388518306"/>
      <w:bookmarkStart w:id="322" w:name="_Toc411442266"/>
      <w:bookmarkStart w:id="323" w:name="_Toc475016695"/>
      <w:bookmarkStart w:id="324" w:name="_Toc166693477"/>
      <w:r w:rsidRPr="007D3559">
        <w:t>Allocating Reference Numbers to Customers</w:t>
      </w:r>
      <w:bookmarkEnd w:id="320"/>
      <w:bookmarkEnd w:id="321"/>
      <w:bookmarkEnd w:id="322"/>
      <w:bookmarkEnd w:id="323"/>
      <w:bookmarkEnd w:id="324"/>
    </w:p>
    <w:p w14:paraId="389338A7" w14:textId="77777777" w:rsidR="00D54622" w:rsidRPr="007D3559" w:rsidRDefault="00D54622" w:rsidP="0055042E">
      <w:pPr>
        <w:pStyle w:val="BodyText"/>
      </w:pPr>
      <w:r w:rsidRPr="007D3559">
        <w:t>You can allocate a block of the reference numbers associated with a given main banking entity</w:t>
      </w:r>
      <w:r w:rsidR="00A25672" w:rsidRPr="007D3559">
        <w:t xml:space="preserve"> </w:t>
      </w:r>
      <w:r w:rsidRPr="007D3559">
        <w:t>(or branch),</w:t>
      </w:r>
      <w:r w:rsidR="00A25672" w:rsidRPr="007D3559">
        <w:t xml:space="preserve"> </w:t>
      </w:r>
      <w:r w:rsidRPr="007D3559">
        <w:t>product or product/product type combination to a particular customer. A customer may reserve more than one block of reference numbers for the same product. If the customer wishes to reserve numbers for more than one type of product, you may need to carry out the allocation procedure separately for each product - once for outward clean collections and once for outward documentary collections, for example. However, if outward clean collections and outward documentary collections share the same prefix then only a single allocation is required.</w:t>
      </w:r>
    </w:p>
    <w:p w14:paraId="389338A8" w14:textId="77777777" w:rsidR="00D54622" w:rsidRPr="007D3559" w:rsidRDefault="00D54622" w:rsidP="00D54622">
      <w:pPr>
        <w:pStyle w:val="Heading3"/>
      </w:pPr>
      <w:bookmarkStart w:id="325" w:name="O_57261"/>
      <w:bookmarkStart w:id="326" w:name="_Toc325709858"/>
      <w:bookmarkStart w:id="327" w:name="_Toc388518307"/>
      <w:bookmarkStart w:id="328" w:name="_Toc411442267"/>
      <w:bookmarkStart w:id="329" w:name="_Toc475016696"/>
      <w:bookmarkStart w:id="330" w:name="_Toc166693478"/>
      <w:bookmarkEnd w:id="325"/>
      <w:r w:rsidRPr="007D3559">
        <w:t>Proscribed Goods Watch List Checking</w:t>
      </w:r>
      <w:bookmarkEnd w:id="326"/>
      <w:bookmarkEnd w:id="327"/>
      <w:bookmarkEnd w:id="328"/>
      <w:bookmarkEnd w:id="329"/>
      <w:bookmarkEnd w:id="330"/>
    </w:p>
    <w:p w14:paraId="389338A9" w14:textId="45F76709" w:rsidR="00D54622" w:rsidRPr="007D3559" w:rsidRDefault="00C67AC8" w:rsidP="0055042E">
      <w:pPr>
        <w:pStyle w:val="BodyText"/>
      </w:pPr>
      <w:r w:rsidRPr="007D3559">
        <w:t xml:space="preserve">The system </w:t>
      </w:r>
      <w:r w:rsidR="00D54622" w:rsidRPr="007D3559">
        <w:t>permits you to identify certain events within products as requiring checking against a proscribed goods watch list</w:t>
      </w:r>
      <w:bookmarkStart w:id="331" w:name="H_29109"/>
      <w:bookmarkEnd w:id="331"/>
      <w:r w:rsidR="00D54622" w:rsidRPr="007D3559">
        <w:t xml:space="preserve"> (see page </w:t>
      </w:r>
      <w:r w:rsidR="00C27025" w:rsidRPr="007D3559">
        <w:fldChar w:fldCharType="begin"/>
      </w:r>
      <w:r w:rsidR="00D54622" w:rsidRPr="007D3559">
        <w:instrText>PAGEREF O_57265 \h</w:instrText>
      </w:r>
      <w:r w:rsidR="00C27025" w:rsidRPr="007D3559">
        <w:fldChar w:fldCharType="separate"/>
      </w:r>
      <w:r w:rsidR="00D078AD">
        <w:rPr>
          <w:noProof/>
        </w:rPr>
        <w:t>52</w:t>
      </w:r>
      <w:r w:rsidR="00C27025" w:rsidRPr="007D3559">
        <w:fldChar w:fldCharType="end"/>
      </w:r>
      <w:r w:rsidR="00D54622" w:rsidRPr="007D3559">
        <w:t>), such as the American Office for Foreign Asset Control (OFAC) list. For each such event you can define the fields within the event which will contain that data that is to be checked against the list.</w:t>
      </w:r>
    </w:p>
    <w:p w14:paraId="389338AA" w14:textId="66553F38" w:rsidR="00D54622" w:rsidRPr="007D3559" w:rsidRDefault="00D54622" w:rsidP="0055042E">
      <w:pPr>
        <w:pStyle w:val="BodyText"/>
      </w:pPr>
      <w:r w:rsidRPr="007D3559">
        <w:t xml:space="preserve">During transaction processing, </w:t>
      </w:r>
      <w:r w:rsidR="00C67AC8" w:rsidRPr="007D3559">
        <w:t xml:space="preserve">the system </w:t>
      </w:r>
      <w:r w:rsidRPr="007D3559">
        <w:t>checks whether a particular event is</w:t>
      </w:r>
      <w:r w:rsidR="00C67AC8" w:rsidRPr="007D3559">
        <w:t xml:space="preserve"> subject to watch list checking,</w:t>
      </w:r>
      <w:r w:rsidRPr="007D3559">
        <w:t xml:space="preserve"> and if so, conducts an interactive check using interface service messages to communicate with an external list checking system.</w:t>
      </w:r>
    </w:p>
    <w:p w14:paraId="389338AB" w14:textId="77777777" w:rsidR="00D54622" w:rsidRPr="007D3559" w:rsidRDefault="00D54622" w:rsidP="0055042E">
      <w:pPr>
        <w:pStyle w:val="BodyText"/>
      </w:pPr>
      <w:r w:rsidRPr="007D3559">
        <w:lastRenderedPageBreak/>
        <w:t>Events subject to watch list checking that are generated during overnight processing are pended at the Input step for manual completion, so that watch list checking is triggered.</w:t>
      </w:r>
    </w:p>
    <w:p w14:paraId="389338AC" w14:textId="6ACD7231" w:rsidR="00D54622" w:rsidRPr="007D3559" w:rsidRDefault="00D54622" w:rsidP="0055042E">
      <w:pPr>
        <w:pStyle w:val="BodyText"/>
      </w:pPr>
      <w:r w:rsidRPr="007D3559">
        <w:t xml:space="preserve">For a full account of how watch list checking is carried out see the </w:t>
      </w:r>
      <w:r w:rsidRPr="007D3559">
        <w:rPr>
          <w:rStyle w:val="Italic"/>
        </w:rPr>
        <w:t>Common Facilities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w:t>
      </w:r>
    </w:p>
    <w:p w14:paraId="389338AD" w14:textId="77777777" w:rsidR="00D54622" w:rsidRPr="007D3559" w:rsidRDefault="00D54622" w:rsidP="00D54622">
      <w:pPr>
        <w:pStyle w:val="Heading2"/>
      </w:pPr>
      <w:bookmarkStart w:id="332" w:name="O_54540"/>
      <w:bookmarkStart w:id="333" w:name="_Toc325709859"/>
      <w:bookmarkStart w:id="334" w:name="_Toc388518308"/>
      <w:bookmarkStart w:id="335" w:name="_Toc389224573"/>
      <w:bookmarkStart w:id="336" w:name="_Toc411442268"/>
      <w:bookmarkStart w:id="337" w:name="_Toc475016697"/>
      <w:bookmarkStart w:id="338" w:name="_Toc166693479"/>
      <w:bookmarkEnd w:id="332"/>
      <w:r w:rsidRPr="007D3559">
        <w:t>Viewing the Events within a Product</w:t>
      </w:r>
      <w:bookmarkEnd w:id="333"/>
      <w:bookmarkEnd w:id="334"/>
      <w:bookmarkEnd w:id="335"/>
      <w:bookmarkEnd w:id="336"/>
      <w:bookmarkEnd w:id="337"/>
      <w:bookmarkEnd w:id="338"/>
    </w:p>
    <w:p w14:paraId="389338AE" w14:textId="77777777" w:rsidR="00D54622" w:rsidRPr="007D3559" w:rsidRDefault="00C67AC8" w:rsidP="0055042E">
      <w:pPr>
        <w:pStyle w:val="BodyText"/>
      </w:pPr>
      <w:r w:rsidRPr="007D3559">
        <w:t xml:space="preserve">The system </w:t>
      </w:r>
      <w:r w:rsidR="00D54622" w:rsidRPr="007D3559">
        <w:t>allows you to list the events included in each product and to display summary information for each event within the product using the</w:t>
      </w:r>
      <w:r w:rsidR="000C4F53" w:rsidRPr="007D3559">
        <w:t xml:space="preserve"> </w:t>
      </w:r>
      <w:proofErr w:type="spellStart"/>
      <w:r w:rsidR="000C4F53" w:rsidRPr="007D3559">
        <w:t>Product|Event</w:t>
      </w:r>
      <w:proofErr w:type="spellEnd"/>
      <w:r w:rsidR="000C4F53" w:rsidRPr="007D3559">
        <w:t xml:space="preserve"> Map menu option.</w:t>
      </w:r>
    </w:p>
    <w:p w14:paraId="389338AF" w14:textId="77777777" w:rsidR="00D54622" w:rsidRPr="007D3559" w:rsidRDefault="00D54622" w:rsidP="0055042E">
      <w:pPr>
        <w:pStyle w:val="BodyText"/>
      </w:pPr>
      <w:r w:rsidRPr="007D3559">
        <w:t>In the window that is displayed select a product in the Product field.</w:t>
      </w:r>
      <w:r w:rsidR="00C67AC8" w:rsidRPr="007D3559">
        <w:t xml:space="preserve"> The system </w:t>
      </w:r>
      <w:r w:rsidRPr="007D3559">
        <w:t>lists all the events within that product.</w:t>
      </w:r>
    </w:p>
    <w:p w14:paraId="389338B0" w14:textId="77777777" w:rsidR="00D54622" w:rsidRPr="007D3559" w:rsidRDefault="00D54622" w:rsidP="0055042E">
      <w:pPr>
        <w:pStyle w:val="BodyText"/>
      </w:pPr>
      <w:r w:rsidRPr="007D3559">
        <w:rPr>
          <w:noProof/>
          <w:lang w:eastAsia="en-GB"/>
        </w:rPr>
        <w:drawing>
          <wp:inline distT="0" distB="0" distL="0" distR="0" wp14:anchorId="389356E2" wp14:editId="389356E3">
            <wp:extent cx="4991100" cy="3514725"/>
            <wp:effectExtent l="19050" t="0" r="0" b="0"/>
            <wp:docPr id="95" name="Picture 95" descr="P14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P1426#yIS1"/>
                    <pic:cNvPicPr>
                      <a:picLocks noChangeAspect="1" noChangeArrowheads="1"/>
                    </pic:cNvPicPr>
                  </pic:nvPicPr>
                  <pic:blipFill>
                    <a:blip r:embed="rId62" cstate="print"/>
                    <a:srcRect/>
                    <a:stretch>
                      <a:fillRect/>
                    </a:stretch>
                  </pic:blipFill>
                  <pic:spPr bwMode="auto">
                    <a:xfrm>
                      <a:off x="0" y="0"/>
                      <a:ext cx="4991100" cy="3514725"/>
                    </a:xfrm>
                    <a:prstGeom prst="rect">
                      <a:avLst/>
                    </a:prstGeom>
                    <a:noFill/>
                    <a:ln w="9525">
                      <a:noFill/>
                      <a:miter lim="800000"/>
                      <a:headEnd/>
                      <a:tailEnd/>
                    </a:ln>
                  </pic:spPr>
                </pic:pic>
              </a:graphicData>
            </a:graphic>
          </wp:inline>
        </w:drawing>
      </w:r>
    </w:p>
    <w:p w14:paraId="389338B1" w14:textId="77777777" w:rsidR="00D54622" w:rsidRPr="007D3559" w:rsidRDefault="00D54622" w:rsidP="002A39CC">
      <w:pPr>
        <w:pStyle w:val="NoSpaceAfter"/>
      </w:pPr>
      <w:r w:rsidRPr="007D3559">
        <w:t>Information is shown for each eve</w:t>
      </w:r>
      <w:r w:rsidR="002A39CC" w:rsidRPr="007D3559">
        <w:t>nt under the following headings:</w:t>
      </w:r>
    </w:p>
    <w:tbl>
      <w:tblPr>
        <w:tblStyle w:val="TableGrid"/>
        <w:tblW w:w="9086" w:type="dxa"/>
        <w:tblLayout w:type="fixed"/>
        <w:tblLook w:val="0020" w:firstRow="1" w:lastRow="0" w:firstColumn="0" w:lastColumn="0" w:noHBand="0" w:noVBand="0"/>
      </w:tblPr>
      <w:tblGrid>
        <w:gridCol w:w="2225"/>
        <w:gridCol w:w="6861"/>
      </w:tblGrid>
      <w:tr w:rsidR="00D54622" w:rsidRPr="007D3559" w14:paraId="389338B4"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8B2" w14:textId="77777777" w:rsidR="00D54622" w:rsidRPr="007D3559" w:rsidRDefault="00D54622" w:rsidP="005D4351">
            <w:pPr>
              <w:pStyle w:val="TableHead"/>
            </w:pPr>
            <w:r w:rsidRPr="007D3559">
              <w:t>Heading</w:t>
            </w:r>
          </w:p>
        </w:tc>
        <w:tc>
          <w:tcPr>
            <w:tcW w:w="6660" w:type="dxa"/>
          </w:tcPr>
          <w:p w14:paraId="389338B3" w14:textId="77777777" w:rsidR="00D54622" w:rsidRPr="007D3559" w:rsidRDefault="002A39CC" w:rsidP="005D4351">
            <w:pPr>
              <w:pStyle w:val="TableHead"/>
            </w:pPr>
            <w:r w:rsidRPr="007D3559">
              <w:t>What it S</w:t>
            </w:r>
            <w:r w:rsidR="00D54622" w:rsidRPr="007D3559">
              <w:t>hows</w:t>
            </w:r>
          </w:p>
        </w:tc>
      </w:tr>
      <w:tr w:rsidR="00D54622" w:rsidRPr="007D3559" w14:paraId="389338B7" w14:textId="77777777" w:rsidTr="005D4351">
        <w:trPr>
          <w:cnfStyle w:val="000000100000" w:firstRow="0" w:lastRow="0" w:firstColumn="0" w:lastColumn="0" w:oddVBand="0" w:evenVBand="0" w:oddHBand="1" w:evenHBand="0" w:firstRowFirstColumn="0" w:firstRowLastColumn="0" w:lastRowFirstColumn="0" w:lastRowLastColumn="0"/>
          <w:trHeight w:val="365"/>
        </w:trPr>
        <w:tc>
          <w:tcPr>
            <w:tcW w:w="2160" w:type="dxa"/>
          </w:tcPr>
          <w:p w14:paraId="389338B5" w14:textId="77777777" w:rsidR="00D54622" w:rsidRPr="007D3559" w:rsidRDefault="00D54622" w:rsidP="009A1E3F">
            <w:pPr>
              <w:pStyle w:val="TableText"/>
            </w:pPr>
            <w:r w:rsidRPr="007D3559">
              <w:t>Event</w:t>
            </w:r>
          </w:p>
        </w:tc>
        <w:tc>
          <w:tcPr>
            <w:tcW w:w="6660" w:type="dxa"/>
          </w:tcPr>
          <w:p w14:paraId="389338B6" w14:textId="77777777" w:rsidR="00D54622" w:rsidRPr="007D3559" w:rsidRDefault="00D54622" w:rsidP="009A1E3F">
            <w:pPr>
              <w:pStyle w:val="TableText"/>
            </w:pPr>
            <w:r w:rsidRPr="007D3559">
              <w:t>The short name of the event.</w:t>
            </w:r>
          </w:p>
        </w:tc>
      </w:tr>
      <w:tr w:rsidR="00D54622" w:rsidRPr="007D3559" w14:paraId="389338BA" w14:textId="77777777" w:rsidTr="005D4351">
        <w:trPr>
          <w:cnfStyle w:val="000000010000" w:firstRow="0" w:lastRow="0" w:firstColumn="0" w:lastColumn="0" w:oddVBand="0" w:evenVBand="0" w:oddHBand="0" w:evenHBand="1" w:firstRowFirstColumn="0" w:firstRowLastColumn="0" w:lastRowFirstColumn="0" w:lastRowLastColumn="0"/>
          <w:trHeight w:val="380"/>
        </w:trPr>
        <w:tc>
          <w:tcPr>
            <w:tcW w:w="2160" w:type="dxa"/>
          </w:tcPr>
          <w:p w14:paraId="389338B8" w14:textId="77777777" w:rsidR="00D54622" w:rsidRPr="007D3559" w:rsidRDefault="00D54622" w:rsidP="009A1E3F">
            <w:pPr>
              <w:pStyle w:val="TableText"/>
            </w:pPr>
            <w:r w:rsidRPr="007D3559">
              <w:t>Prefix</w:t>
            </w:r>
          </w:p>
        </w:tc>
        <w:tc>
          <w:tcPr>
            <w:tcW w:w="6660" w:type="dxa"/>
          </w:tcPr>
          <w:p w14:paraId="389338B9" w14:textId="77777777" w:rsidR="00D54622" w:rsidRPr="007D3559" w:rsidRDefault="00D54622" w:rsidP="009A1E3F">
            <w:pPr>
              <w:pStyle w:val="TableText"/>
            </w:pPr>
            <w:r w:rsidRPr="007D3559">
              <w:t>The event prefix used to record events of this type within this product.</w:t>
            </w:r>
          </w:p>
        </w:tc>
      </w:tr>
      <w:tr w:rsidR="00D54622" w:rsidRPr="007D3559" w14:paraId="389338BD"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8BB" w14:textId="77777777" w:rsidR="00D54622" w:rsidRPr="007D3559" w:rsidRDefault="00D54622" w:rsidP="009A1E3F">
            <w:pPr>
              <w:pStyle w:val="TableText"/>
            </w:pPr>
            <w:r w:rsidRPr="007D3559">
              <w:t>Initial</w:t>
            </w:r>
          </w:p>
        </w:tc>
        <w:tc>
          <w:tcPr>
            <w:tcW w:w="6660" w:type="dxa"/>
          </w:tcPr>
          <w:p w14:paraId="389338BC" w14:textId="77777777" w:rsidR="00D54622" w:rsidRPr="007D3559" w:rsidRDefault="00D54622" w:rsidP="009A1E3F">
            <w:pPr>
              <w:pStyle w:val="TableText"/>
            </w:pPr>
            <w:r w:rsidRPr="007D3559">
              <w:t>Indicates the initial event within the product. The initial event will have Y displayed in this column; all others have N.</w:t>
            </w:r>
          </w:p>
        </w:tc>
      </w:tr>
      <w:tr w:rsidR="00D54622" w:rsidRPr="007D3559" w14:paraId="389338C0"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8BE" w14:textId="77777777" w:rsidR="00D54622" w:rsidRPr="007D3559" w:rsidRDefault="00D54622" w:rsidP="009A1E3F">
            <w:pPr>
              <w:pStyle w:val="TableText"/>
            </w:pPr>
            <w:r w:rsidRPr="007D3559">
              <w:t>Abort</w:t>
            </w:r>
          </w:p>
        </w:tc>
        <w:tc>
          <w:tcPr>
            <w:tcW w:w="6660" w:type="dxa"/>
          </w:tcPr>
          <w:p w14:paraId="389338BF" w14:textId="77777777" w:rsidR="00D54622" w:rsidRPr="007D3559" w:rsidRDefault="00D54622" w:rsidP="009A1E3F">
            <w:pPr>
              <w:pStyle w:val="TableText"/>
            </w:pPr>
            <w:r w:rsidRPr="007D3559">
              <w:t>The reference used if an event of this type is aborted.</w:t>
            </w:r>
          </w:p>
        </w:tc>
      </w:tr>
      <w:tr w:rsidR="00D54622" w:rsidRPr="007D3559" w14:paraId="389338C3"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8C1" w14:textId="77777777" w:rsidR="00D54622" w:rsidRPr="007D3559" w:rsidRDefault="00D54622" w:rsidP="009A1E3F">
            <w:pPr>
              <w:pStyle w:val="TableText"/>
            </w:pPr>
            <w:r w:rsidRPr="007D3559">
              <w:t>Allow for Input</w:t>
            </w:r>
          </w:p>
        </w:tc>
        <w:tc>
          <w:tcPr>
            <w:tcW w:w="6660" w:type="dxa"/>
          </w:tcPr>
          <w:p w14:paraId="389338C2" w14:textId="77777777" w:rsidR="00D54622" w:rsidRPr="007D3559" w:rsidRDefault="00D54622" w:rsidP="009A1E3F">
            <w:pPr>
              <w:pStyle w:val="TableText"/>
            </w:pPr>
            <w:r w:rsidRPr="007D3559">
              <w:t>Indicates whether the event will appear (Y) in the drop-down list used to initiate events manually during transaction processing or not (N).</w:t>
            </w:r>
          </w:p>
        </w:tc>
      </w:tr>
      <w:tr w:rsidR="00D54622" w:rsidRPr="007D3559" w14:paraId="389338C6"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8C4" w14:textId="77777777" w:rsidR="00D54622" w:rsidRPr="007D3559" w:rsidRDefault="00D54622" w:rsidP="009A1E3F">
            <w:pPr>
              <w:pStyle w:val="TableText"/>
            </w:pPr>
            <w:r w:rsidRPr="007D3559">
              <w:t>Short name</w:t>
            </w:r>
          </w:p>
        </w:tc>
        <w:tc>
          <w:tcPr>
            <w:tcW w:w="6660" w:type="dxa"/>
          </w:tcPr>
          <w:p w14:paraId="389338C5" w14:textId="77777777" w:rsidR="00D54622" w:rsidRPr="007D3559" w:rsidRDefault="00D54622" w:rsidP="009A1E3F">
            <w:pPr>
              <w:pStyle w:val="TableText"/>
            </w:pPr>
            <w:r w:rsidRPr="007D3559">
              <w:t xml:space="preserve">The short name of the event. </w:t>
            </w:r>
          </w:p>
        </w:tc>
      </w:tr>
      <w:tr w:rsidR="00D54622" w:rsidRPr="007D3559" w14:paraId="389338C9"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8C7" w14:textId="77777777" w:rsidR="00D54622" w:rsidRPr="007D3559" w:rsidRDefault="00D54622" w:rsidP="009A1E3F">
            <w:pPr>
              <w:pStyle w:val="TableText"/>
            </w:pPr>
            <w:r w:rsidRPr="007D3559">
              <w:t>Long name</w:t>
            </w:r>
          </w:p>
        </w:tc>
        <w:tc>
          <w:tcPr>
            <w:tcW w:w="6660" w:type="dxa"/>
          </w:tcPr>
          <w:p w14:paraId="389338C8" w14:textId="77777777" w:rsidR="00D54622" w:rsidRPr="007D3559" w:rsidRDefault="00D54622" w:rsidP="009A1E3F">
            <w:pPr>
              <w:pStyle w:val="TableText"/>
            </w:pPr>
            <w:r w:rsidRPr="007D3559">
              <w:t>The full name of the event.</w:t>
            </w:r>
          </w:p>
        </w:tc>
      </w:tr>
      <w:tr w:rsidR="00D54622" w:rsidRPr="007D3559" w14:paraId="389338CC"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8CA" w14:textId="77777777" w:rsidR="00D54622" w:rsidRPr="007D3559" w:rsidRDefault="00D54622" w:rsidP="009A1E3F">
            <w:pPr>
              <w:pStyle w:val="TableText"/>
            </w:pPr>
            <w:r w:rsidRPr="007D3559">
              <w:t>No-auto diary</w:t>
            </w:r>
          </w:p>
        </w:tc>
        <w:tc>
          <w:tcPr>
            <w:tcW w:w="6660" w:type="dxa"/>
          </w:tcPr>
          <w:p w14:paraId="389338CB" w14:textId="77777777" w:rsidR="00D54622" w:rsidRPr="007D3559" w:rsidRDefault="00D54622" w:rsidP="009A1E3F">
            <w:pPr>
              <w:pStyle w:val="TableText"/>
            </w:pPr>
            <w:r w:rsidRPr="007D3559">
              <w:t>Indicates whether an event will auto create from diary</w:t>
            </w:r>
            <w:r w:rsidR="00B93D97" w:rsidRPr="007D3559">
              <w:t>.</w:t>
            </w:r>
          </w:p>
        </w:tc>
      </w:tr>
    </w:tbl>
    <w:p w14:paraId="389338CD" w14:textId="78C3391A" w:rsidR="00D54622" w:rsidRPr="007D3559" w:rsidRDefault="00D54622" w:rsidP="0055042E">
      <w:pPr>
        <w:pStyle w:val="BodyText"/>
      </w:pPr>
      <w:r w:rsidRPr="007D3559">
        <w:rPr>
          <w:rStyle w:val="HotSpot"/>
          <w:color w:val="414141"/>
        </w:rPr>
        <w:t>The References button accesses the window used to set up references</w:t>
      </w:r>
      <w:r w:rsidRPr="007D3559">
        <w:t xml:space="preserve"> (see page </w:t>
      </w:r>
      <w:r w:rsidR="00C27025" w:rsidRPr="007D3559">
        <w:rPr>
          <w:szCs w:val="24"/>
        </w:rPr>
        <w:fldChar w:fldCharType="begin"/>
      </w:r>
      <w:r w:rsidRPr="007D3559">
        <w:rPr>
          <w:szCs w:val="24"/>
        </w:rPr>
        <w:instrText>PAGEREF O_56447 \h</w:instrText>
      </w:r>
      <w:r w:rsidR="00C27025" w:rsidRPr="007D3559">
        <w:rPr>
          <w:szCs w:val="24"/>
        </w:rPr>
      </w:r>
      <w:r w:rsidR="00C27025" w:rsidRPr="007D3559">
        <w:rPr>
          <w:szCs w:val="24"/>
        </w:rPr>
        <w:fldChar w:fldCharType="separate"/>
      </w:r>
      <w:r w:rsidR="00D078AD">
        <w:rPr>
          <w:noProof/>
          <w:szCs w:val="24"/>
        </w:rPr>
        <w:t>56</w:t>
      </w:r>
      <w:r w:rsidR="00C27025" w:rsidRPr="007D3559">
        <w:rPr>
          <w:szCs w:val="24"/>
        </w:rPr>
        <w:fldChar w:fldCharType="end"/>
      </w:r>
      <w:r w:rsidRPr="007D3559">
        <w:t>).</w:t>
      </w:r>
    </w:p>
    <w:p w14:paraId="389338CE" w14:textId="69B53A4B" w:rsidR="00D54622" w:rsidRPr="007D3559" w:rsidRDefault="00D54622" w:rsidP="0055042E">
      <w:pPr>
        <w:pStyle w:val="BodyText"/>
      </w:pPr>
      <w:r w:rsidRPr="007D3559">
        <w:rPr>
          <w:rStyle w:val="HotSpot"/>
          <w:color w:val="414141"/>
        </w:rPr>
        <w:t>The Event Options button accesses the window used to change the long and short names used to identify events</w:t>
      </w:r>
      <w:r w:rsidRPr="007D3559">
        <w:t xml:space="preserve"> (see page </w:t>
      </w:r>
      <w:r w:rsidR="00C27025" w:rsidRPr="007D3559">
        <w:fldChar w:fldCharType="begin"/>
      </w:r>
      <w:r w:rsidRPr="007D3559">
        <w:instrText>PAGEREF O_53112 \h</w:instrText>
      </w:r>
      <w:r w:rsidR="00C27025" w:rsidRPr="007D3559">
        <w:fldChar w:fldCharType="separate"/>
      </w:r>
      <w:r w:rsidR="00D078AD">
        <w:rPr>
          <w:noProof/>
        </w:rPr>
        <w:t>93</w:t>
      </w:r>
      <w:r w:rsidR="00C27025" w:rsidRPr="007D3559">
        <w:fldChar w:fldCharType="end"/>
      </w:r>
      <w:r w:rsidRPr="007D3559">
        <w:t>).</w:t>
      </w:r>
    </w:p>
    <w:p w14:paraId="389338CF" w14:textId="77777777" w:rsidR="00D54622" w:rsidRPr="007D3559" w:rsidRDefault="00D54622" w:rsidP="00D54622">
      <w:pPr>
        <w:pStyle w:val="Heading2"/>
      </w:pPr>
      <w:bookmarkStart w:id="339" w:name="_Toc325709861"/>
      <w:bookmarkStart w:id="340" w:name="_Toc388518309"/>
      <w:bookmarkStart w:id="341" w:name="_Toc389224574"/>
      <w:bookmarkStart w:id="342" w:name="_Ref402871302"/>
      <w:bookmarkStart w:id="343" w:name="_Toc411442269"/>
      <w:bookmarkStart w:id="344" w:name="_Toc475016698"/>
      <w:bookmarkStart w:id="345" w:name="_Toc166693480"/>
      <w:r w:rsidRPr="007D3559">
        <w:lastRenderedPageBreak/>
        <w:t>Setting Up Banner Details</w:t>
      </w:r>
      <w:bookmarkEnd w:id="339"/>
      <w:bookmarkEnd w:id="340"/>
      <w:bookmarkEnd w:id="341"/>
      <w:bookmarkEnd w:id="342"/>
      <w:bookmarkEnd w:id="343"/>
      <w:bookmarkEnd w:id="344"/>
      <w:bookmarkEnd w:id="345"/>
    </w:p>
    <w:p w14:paraId="389338D0" w14:textId="77777777" w:rsidR="00D54622" w:rsidRPr="007D3559" w:rsidRDefault="00D54622" w:rsidP="0055042E">
      <w:pPr>
        <w:pStyle w:val="BodyText"/>
      </w:pPr>
      <w:r w:rsidRPr="007D3559">
        <w:t>This option enables you to define key transaction details that will remain visible at the top of the window when working on events. Banners can be created in different languages, so each user will see the banner in their language.</w:t>
      </w:r>
    </w:p>
    <w:p w14:paraId="389338D1" w14:textId="77777777" w:rsidR="00D54622" w:rsidRPr="007D3559" w:rsidRDefault="00D54622" w:rsidP="0055042E">
      <w:pPr>
        <w:pStyle w:val="BodyText"/>
      </w:pPr>
      <w:r w:rsidRPr="007D3559">
        <w:t xml:space="preserve">Select the General Business </w:t>
      </w:r>
      <w:proofErr w:type="spellStart"/>
      <w:r w:rsidRPr="007D3559">
        <w:t>Functions|Event</w:t>
      </w:r>
      <w:proofErr w:type="spellEnd"/>
      <w:r w:rsidRPr="007D3559">
        <w:t xml:space="preserve"> Headers menu option.</w:t>
      </w:r>
    </w:p>
    <w:p w14:paraId="389338D2" w14:textId="77777777" w:rsidR="00D54622" w:rsidRPr="007D3559" w:rsidRDefault="00D54622" w:rsidP="0055042E">
      <w:pPr>
        <w:pStyle w:val="BodyText"/>
      </w:pPr>
      <w:r w:rsidRPr="007D3559">
        <w:rPr>
          <w:noProof/>
          <w:lang w:eastAsia="en-GB"/>
        </w:rPr>
        <w:drawing>
          <wp:inline distT="0" distB="0" distL="0" distR="0" wp14:anchorId="389356E4" wp14:editId="389356E5">
            <wp:extent cx="5324475" cy="857250"/>
            <wp:effectExtent l="19050" t="0" r="9525" b="0"/>
            <wp:docPr id="384" name="Picture 384" descr="P14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P1460#yIS1"/>
                    <pic:cNvPicPr>
                      <a:picLocks noChangeAspect="1" noChangeArrowheads="1"/>
                    </pic:cNvPicPr>
                  </pic:nvPicPr>
                  <pic:blipFill>
                    <a:blip r:embed="rId63" cstate="print"/>
                    <a:srcRect/>
                    <a:stretch>
                      <a:fillRect/>
                    </a:stretch>
                  </pic:blipFill>
                  <pic:spPr bwMode="auto">
                    <a:xfrm>
                      <a:off x="0" y="0"/>
                      <a:ext cx="5324475" cy="857250"/>
                    </a:xfrm>
                    <a:prstGeom prst="rect">
                      <a:avLst/>
                    </a:prstGeom>
                    <a:noFill/>
                    <a:ln w="9525">
                      <a:noFill/>
                      <a:miter lim="800000"/>
                      <a:headEnd/>
                      <a:tailEnd/>
                    </a:ln>
                  </pic:spPr>
                </pic:pic>
              </a:graphicData>
            </a:graphic>
          </wp:inline>
        </w:drawing>
      </w:r>
    </w:p>
    <w:p w14:paraId="389338D3" w14:textId="77777777" w:rsidR="00D54622" w:rsidRPr="007D3559" w:rsidRDefault="00D54622" w:rsidP="0055042E">
      <w:pPr>
        <w:pStyle w:val="BodyText"/>
      </w:pPr>
      <w:r w:rsidRPr="007D3559">
        <w:t>To list any banner details already set up, select a product in the Product field. Any banner details set up at product level are listed. Select an event to list banner details set up at event level.</w:t>
      </w:r>
    </w:p>
    <w:p w14:paraId="389338D4" w14:textId="77777777" w:rsidR="00D54622" w:rsidRPr="007D3559" w:rsidRDefault="00D54622" w:rsidP="0055042E">
      <w:pPr>
        <w:pStyle w:val="BodyText"/>
      </w:pPr>
      <w:r w:rsidRPr="007D3559">
        <w:rPr>
          <w:noProof/>
          <w:lang w:eastAsia="en-GB"/>
        </w:rPr>
        <w:drawing>
          <wp:inline distT="0" distB="0" distL="0" distR="0" wp14:anchorId="389356E6" wp14:editId="389356E7">
            <wp:extent cx="5372100" cy="885825"/>
            <wp:effectExtent l="19050" t="0" r="0" b="0"/>
            <wp:docPr id="386" name="Picture 386" descr="P14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P1462#yIS1"/>
                    <pic:cNvPicPr>
                      <a:picLocks noChangeAspect="1" noChangeArrowheads="1"/>
                    </pic:cNvPicPr>
                  </pic:nvPicPr>
                  <pic:blipFill>
                    <a:blip r:embed="rId64" cstate="print"/>
                    <a:srcRect/>
                    <a:stretch>
                      <a:fillRect/>
                    </a:stretch>
                  </pic:blipFill>
                  <pic:spPr bwMode="auto">
                    <a:xfrm>
                      <a:off x="0" y="0"/>
                      <a:ext cx="5372100" cy="885825"/>
                    </a:xfrm>
                    <a:prstGeom prst="rect">
                      <a:avLst/>
                    </a:prstGeom>
                    <a:noFill/>
                    <a:ln w="9525">
                      <a:noFill/>
                      <a:miter lim="800000"/>
                      <a:headEnd/>
                      <a:tailEnd/>
                    </a:ln>
                  </pic:spPr>
                </pic:pic>
              </a:graphicData>
            </a:graphic>
          </wp:inline>
        </w:drawing>
      </w:r>
    </w:p>
    <w:p w14:paraId="389338D5" w14:textId="77777777" w:rsidR="00D54622" w:rsidRPr="007D3559" w:rsidRDefault="00D54622" w:rsidP="0055042E">
      <w:pPr>
        <w:pStyle w:val="BodyText"/>
      </w:pPr>
      <w:r w:rsidRPr="007D3559">
        <w:t xml:space="preserve">You can use this window to create banner details at Product level that are then used in all events or banner details for a specific event. You can use the </w:t>
      </w:r>
      <w:r w:rsidRPr="00B71D77">
        <w:rPr>
          <w:b/>
        </w:rPr>
        <w:t>Update</w:t>
      </w:r>
      <w:r w:rsidRPr="007D3559">
        <w:t xml:space="preserve"> and </w:t>
      </w:r>
      <w:r w:rsidRPr="00B71D77">
        <w:rPr>
          <w:b/>
        </w:rPr>
        <w:t>Delete</w:t>
      </w:r>
      <w:r w:rsidRPr="007D3559">
        <w:t xml:space="preserve"> buttons in the usual way to amend and delete banner details in the usual way.</w:t>
      </w:r>
    </w:p>
    <w:p w14:paraId="389338D6" w14:textId="77777777" w:rsidR="00D54622" w:rsidRPr="007D3559" w:rsidRDefault="00D54622" w:rsidP="0055042E">
      <w:pPr>
        <w:pStyle w:val="BodyText"/>
      </w:pPr>
      <w:r w:rsidRPr="007D3559">
        <w:t>If you create a banner for a product, all events for that product will pick up the banner during run-time unless you set up event-specific banners as well. If you do not want such an event to have a banner at all, this can be achieved by creating an event-specific banner for it, but with no further defining information than the mandatory description. That is, follow the instructions for setting up a new banner, but without entering any text or fields into the Clause Text field.</w:t>
      </w:r>
    </w:p>
    <w:p w14:paraId="389338D7" w14:textId="77777777" w:rsidR="00D54622" w:rsidRPr="007D3559" w:rsidRDefault="00D54622" w:rsidP="0055042E">
      <w:pPr>
        <w:pStyle w:val="BodyText"/>
      </w:pPr>
      <w:bookmarkStart w:id="346" w:name="O_46882"/>
      <w:bookmarkEnd w:id="346"/>
      <w:r w:rsidRPr="007D3559">
        <w:rPr>
          <w:noProof/>
          <w:lang w:eastAsia="en-GB"/>
        </w:rPr>
        <w:drawing>
          <wp:inline distT="0" distB="0" distL="0" distR="0" wp14:anchorId="389356E8" wp14:editId="389356E9">
            <wp:extent cx="5362575" cy="1409700"/>
            <wp:effectExtent l="19050" t="0" r="9525" b="0"/>
            <wp:docPr id="387" name="Picture 387" descr="P14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P1465#yIS1"/>
                    <pic:cNvPicPr>
                      <a:picLocks noChangeAspect="1" noChangeArrowheads="1"/>
                    </pic:cNvPicPr>
                  </pic:nvPicPr>
                  <pic:blipFill>
                    <a:blip r:embed="rId65" cstate="print"/>
                    <a:srcRect/>
                    <a:stretch>
                      <a:fillRect/>
                    </a:stretch>
                  </pic:blipFill>
                  <pic:spPr bwMode="auto">
                    <a:xfrm>
                      <a:off x="0" y="0"/>
                      <a:ext cx="5362575" cy="1409700"/>
                    </a:xfrm>
                    <a:prstGeom prst="rect">
                      <a:avLst/>
                    </a:prstGeom>
                    <a:noFill/>
                    <a:ln w="9525">
                      <a:noFill/>
                      <a:miter lim="800000"/>
                      <a:headEnd/>
                      <a:tailEnd/>
                    </a:ln>
                  </pic:spPr>
                </pic:pic>
              </a:graphicData>
            </a:graphic>
          </wp:inline>
        </w:drawing>
      </w:r>
    </w:p>
    <w:p w14:paraId="389338D8" w14:textId="77777777" w:rsidR="00D54622" w:rsidRPr="007D3559" w:rsidRDefault="00D54622" w:rsidP="0055042E">
      <w:pPr>
        <w:pStyle w:val="BodyText"/>
      </w:pPr>
      <w:r w:rsidRPr="007D3559">
        <w:t>The window displayed shows the name of any product/event selection you made in the Clause Types window.</w:t>
      </w:r>
    </w:p>
    <w:p w14:paraId="389338D9" w14:textId="77777777" w:rsidR="00D54622" w:rsidRPr="007D3559" w:rsidRDefault="00C67AC8" w:rsidP="0055042E">
      <w:pPr>
        <w:pStyle w:val="BodyText"/>
      </w:pPr>
      <w:r w:rsidRPr="007D3559">
        <w:t xml:space="preserve">The system </w:t>
      </w:r>
      <w:r w:rsidR="00D54622" w:rsidRPr="007D3559">
        <w:t>automatically generates an identifying code for the banner in the ID field, using the product prefix and event reference, preceded by 'HD'. Enter a description of the clause t</w:t>
      </w:r>
      <w:r w:rsidR="002A39CC" w:rsidRPr="007D3559">
        <w:t>ype into the Description field.</w:t>
      </w:r>
    </w:p>
    <w:p w14:paraId="389338DA" w14:textId="0B5E6BF4" w:rsidR="00D54622" w:rsidRPr="007D3559" w:rsidRDefault="00D54622" w:rsidP="0055042E">
      <w:pPr>
        <w:pStyle w:val="BodyText"/>
      </w:pPr>
      <w:r w:rsidRPr="007D3559">
        <w:t xml:space="preserve">To add a new banner, </w:t>
      </w:r>
      <w:r w:rsidR="00A30237">
        <w:t>click</w:t>
      </w:r>
      <w:r w:rsidRPr="007D3559">
        <w:t xml:space="preserve"> </w:t>
      </w:r>
      <w:r w:rsidRPr="007D3559">
        <w:rPr>
          <w:b/>
        </w:rPr>
        <w:t>Add</w:t>
      </w:r>
      <w:r w:rsidRPr="007D3559">
        <w:t>.</w:t>
      </w:r>
    </w:p>
    <w:p w14:paraId="389338DB" w14:textId="77777777" w:rsidR="00D54622" w:rsidRPr="007D3559" w:rsidRDefault="00D54622" w:rsidP="0055042E">
      <w:pPr>
        <w:pStyle w:val="BodyText"/>
      </w:pPr>
      <w:r w:rsidRPr="007D3559">
        <w:rPr>
          <w:noProof/>
          <w:lang w:eastAsia="en-GB"/>
        </w:rPr>
        <w:drawing>
          <wp:inline distT="0" distB="0" distL="0" distR="0" wp14:anchorId="389356EA" wp14:editId="389356EB">
            <wp:extent cx="5353050" cy="1876425"/>
            <wp:effectExtent l="19050" t="0" r="0" b="0"/>
            <wp:docPr id="388" name="Picture 388" descr="P14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P1469#yIS1"/>
                    <pic:cNvPicPr>
                      <a:picLocks noChangeAspect="1" noChangeArrowheads="1"/>
                    </pic:cNvPicPr>
                  </pic:nvPicPr>
                  <pic:blipFill>
                    <a:blip r:embed="rId66" cstate="print"/>
                    <a:srcRect/>
                    <a:stretch>
                      <a:fillRect/>
                    </a:stretch>
                  </pic:blipFill>
                  <pic:spPr bwMode="auto">
                    <a:xfrm>
                      <a:off x="0" y="0"/>
                      <a:ext cx="5353050" cy="1876425"/>
                    </a:xfrm>
                    <a:prstGeom prst="rect">
                      <a:avLst/>
                    </a:prstGeom>
                    <a:noFill/>
                    <a:ln w="9525">
                      <a:noFill/>
                      <a:miter lim="800000"/>
                      <a:headEnd/>
                      <a:tailEnd/>
                    </a:ln>
                  </pic:spPr>
                </pic:pic>
              </a:graphicData>
            </a:graphic>
          </wp:inline>
        </w:drawing>
      </w:r>
    </w:p>
    <w:p w14:paraId="389338DC" w14:textId="77777777" w:rsidR="00D54622" w:rsidRPr="007D3559" w:rsidRDefault="00D54622" w:rsidP="0055042E">
      <w:pPr>
        <w:pStyle w:val="BodyText"/>
      </w:pPr>
      <w:r w:rsidRPr="007D3559">
        <w:t xml:space="preserve">Use the Language browser to select or type in a code to indicate the language of the banner. </w:t>
      </w:r>
      <w:r w:rsidR="00C67AC8" w:rsidRPr="007D3559">
        <w:t xml:space="preserve">The system </w:t>
      </w:r>
      <w:r w:rsidRPr="007D3559">
        <w:t>will only allow you to have a single banner in each language. If you select a language code for which a banner has already been created then the existing banner details are displayed for you to overtype.</w:t>
      </w:r>
    </w:p>
    <w:p w14:paraId="389338DD" w14:textId="77777777" w:rsidR="00D54622" w:rsidRPr="007D3559" w:rsidRDefault="00D54622" w:rsidP="0055042E">
      <w:pPr>
        <w:pStyle w:val="BodyText"/>
      </w:pPr>
      <w:r w:rsidRPr="007D3559">
        <w:lastRenderedPageBreak/>
        <w:t>Type any free-format text, in the appropriate language, into the Text field. The Fields button allows you to incorporate database fields into the text.</w:t>
      </w:r>
    </w:p>
    <w:p w14:paraId="389338DE" w14:textId="77777777" w:rsidR="00D54622" w:rsidRPr="007D3559" w:rsidRDefault="00D54622" w:rsidP="0055042E">
      <w:pPr>
        <w:pStyle w:val="BodyText"/>
      </w:pPr>
      <w:r w:rsidRPr="007D3559">
        <w:rPr>
          <w:noProof/>
          <w:lang w:eastAsia="en-GB"/>
        </w:rPr>
        <w:drawing>
          <wp:inline distT="0" distB="0" distL="0" distR="0" wp14:anchorId="389356EC" wp14:editId="389356ED">
            <wp:extent cx="5324475" cy="1457325"/>
            <wp:effectExtent l="19050" t="0" r="9525" b="0"/>
            <wp:docPr id="389" name="Picture 389" descr="P14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P1472#yIS1"/>
                    <pic:cNvPicPr>
                      <a:picLocks noChangeAspect="1" noChangeArrowheads="1"/>
                    </pic:cNvPicPr>
                  </pic:nvPicPr>
                  <pic:blipFill>
                    <a:blip r:embed="rId67" cstate="print"/>
                    <a:srcRect/>
                    <a:stretch>
                      <a:fillRect/>
                    </a:stretch>
                  </pic:blipFill>
                  <pic:spPr bwMode="auto">
                    <a:xfrm>
                      <a:off x="0" y="0"/>
                      <a:ext cx="5324475" cy="1457325"/>
                    </a:xfrm>
                    <a:prstGeom prst="rect">
                      <a:avLst/>
                    </a:prstGeom>
                    <a:noFill/>
                    <a:ln w="9525">
                      <a:noFill/>
                      <a:miter lim="800000"/>
                      <a:headEnd/>
                      <a:tailEnd/>
                    </a:ln>
                  </pic:spPr>
                </pic:pic>
              </a:graphicData>
            </a:graphic>
          </wp:inline>
        </w:drawing>
      </w:r>
    </w:p>
    <w:p w14:paraId="389338DF" w14:textId="2FFA6099" w:rsidR="00D54622" w:rsidRPr="007D3559" w:rsidRDefault="00D54622" w:rsidP="0055042E">
      <w:pPr>
        <w:pStyle w:val="BodyText"/>
      </w:pPr>
      <w:r w:rsidRPr="007D3559">
        <w:t xml:space="preserve">When you have completed entering the text of the clause </w:t>
      </w:r>
      <w:r w:rsidR="00A30237">
        <w:t>click</w:t>
      </w:r>
      <w:r w:rsidRPr="007D3559">
        <w:t xml:space="preserve"> </w:t>
      </w:r>
      <w:r w:rsidRPr="007D3559">
        <w:rPr>
          <w:b/>
        </w:rPr>
        <w:t>OK</w:t>
      </w:r>
      <w:r w:rsidRPr="007D3559">
        <w:t>.</w:t>
      </w:r>
    </w:p>
    <w:p w14:paraId="389338E0" w14:textId="77777777" w:rsidR="00D54622" w:rsidRPr="007D3559" w:rsidRDefault="00D54622" w:rsidP="0055042E">
      <w:pPr>
        <w:pStyle w:val="BodyText"/>
      </w:pPr>
      <w:r w:rsidRPr="007D3559">
        <w:t>You can now repeat the procedure to create another version of the clause in a different language.</w:t>
      </w:r>
    </w:p>
    <w:p w14:paraId="389338E1" w14:textId="77777777" w:rsidR="00D54622" w:rsidRPr="007D3559" w:rsidRDefault="00D54622" w:rsidP="00D54622">
      <w:pPr>
        <w:pStyle w:val="Heading3"/>
      </w:pPr>
      <w:bookmarkStart w:id="347" w:name="O_28615"/>
      <w:bookmarkStart w:id="348" w:name="_Toc325709862"/>
      <w:bookmarkStart w:id="349" w:name="_Toc388518310"/>
      <w:bookmarkStart w:id="350" w:name="_Toc411442270"/>
      <w:bookmarkStart w:id="351" w:name="_Toc475016699"/>
      <w:bookmarkStart w:id="352" w:name="_Toc166693481"/>
      <w:bookmarkEnd w:id="347"/>
      <w:r w:rsidRPr="007D3559">
        <w:t>Including Data Fields in Banners</w:t>
      </w:r>
      <w:bookmarkEnd w:id="348"/>
      <w:bookmarkEnd w:id="349"/>
      <w:bookmarkEnd w:id="350"/>
      <w:bookmarkEnd w:id="351"/>
      <w:bookmarkEnd w:id="352"/>
    </w:p>
    <w:p w14:paraId="389338E2" w14:textId="7E854D87" w:rsidR="00D54622" w:rsidRPr="007D3559" w:rsidRDefault="00D54622" w:rsidP="0055042E">
      <w:pPr>
        <w:pStyle w:val="BodyText"/>
      </w:pPr>
      <w:r w:rsidRPr="007D3559">
        <w:t xml:space="preserve">You can embed data field into the banner either while you are creating the clause or at some later date, by </w:t>
      </w:r>
      <w:r w:rsidR="00A30237">
        <w:t>click</w:t>
      </w:r>
      <w:r w:rsidRPr="007D3559">
        <w:t xml:space="preserve">ing </w:t>
      </w:r>
      <w:r w:rsidRPr="007D3559">
        <w:rPr>
          <w:b/>
        </w:rPr>
        <w:t>Fields</w:t>
      </w:r>
      <w:r w:rsidRPr="007D3559">
        <w:t xml:space="preserve">. In the window that appears use the Type field to select the type of field you want to embed, and </w:t>
      </w:r>
      <w:r w:rsidR="00A30237">
        <w:t>click</w:t>
      </w:r>
      <w:r w:rsidRPr="007D3559">
        <w:t xml:space="preserve"> </w:t>
      </w:r>
      <w:r w:rsidRPr="007D3559">
        <w:rPr>
          <w:b/>
        </w:rPr>
        <w:t>Refresh</w:t>
      </w:r>
      <w:r w:rsidRPr="007D3559">
        <w:t>.</w:t>
      </w:r>
    </w:p>
    <w:p w14:paraId="389338E3" w14:textId="77777777" w:rsidR="00D54622" w:rsidRPr="007D3559" w:rsidRDefault="00D54622" w:rsidP="0055042E">
      <w:pPr>
        <w:pStyle w:val="BodyText"/>
      </w:pPr>
      <w:r w:rsidRPr="007D3559">
        <w:rPr>
          <w:noProof/>
          <w:lang w:eastAsia="en-GB"/>
        </w:rPr>
        <w:drawing>
          <wp:inline distT="0" distB="0" distL="0" distR="0" wp14:anchorId="389356EE" wp14:editId="389356EF">
            <wp:extent cx="5391150" cy="2057400"/>
            <wp:effectExtent l="19050" t="0" r="0" b="0"/>
            <wp:docPr id="390" name="Picture 390" descr="P14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P1477#yIS1"/>
                    <pic:cNvPicPr>
                      <a:picLocks noChangeAspect="1" noChangeArrowheads="1"/>
                    </pic:cNvPicPr>
                  </pic:nvPicPr>
                  <pic:blipFill>
                    <a:blip r:embed="rId68" cstate="print"/>
                    <a:srcRect/>
                    <a:stretch>
                      <a:fillRect/>
                    </a:stretch>
                  </pic:blipFill>
                  <pic:spPr bwMode="auto">
                    <a:xfrm>
                      <a:off x="0" y="0"/>
                      <a:ext cx="5391150" cy="2057400"/>
                    </a:xfrm>
                    <a:prstGeom prst="rect">
                      <a:avLst/>
                    </a:prstGeom>
                    <a:noFill/>
                    <a:ln w="9525">
                      <a:noFill/>
                      <a:miter lim="800000"/>
                      <a:headEnd/>
                      <a:tailEnd/>
                    </a:ln>
                  </pic:spPr>
                </pic:pic>
              </a:graphicData>
            </a:graphic>
          </wp:inline>
        </w:drawing>
      </w:r>
    </w:p>
    <w:p w14:paraId="389338E5" w14:textId="77777777" w:rsidR="00D54622" w:rsidRPr="007D3559" w:rsidRDefault="00C67AC8" w:rsidP="0055042E">
      <w:pPr>
        <w:pStyle w:val="BodyText"/>
      </w:pPr>
      <w:r w:rsidRPr="007D3559">
        <w:t xml:space="preserve">The system </w:t>
      </w:r>
      <w:r w:rsidR="00D54622" w:rsidRPr="007D3559">
        <w:t>lists data fields appropriate to the selected product and/or event. Where the field consists of more than one piece of information, these are listed in the Part column.</w:t>
      </w:r>
    </w:p>
    <w:p w14:paraId="389338E6" w14:textId="77777777" w:rsidR="00D54622" w:rsidRPr="00B77B1E" w:rsidRDefault="006B2E0A" w:rsidP="0055042E">
      <w:pPr>
        <w:pStyle w:val="BodyText"/>
      </w:pPr>
      <w:r w:rsidRPr="00B77B1E">
        <w:t xml:space="preserve">There is currently a limitation on adding the embedded field on the position of the cursor and users </w:t>
      </w:r>
      <w:proofErr w:type="gramStart"/>
      <w:r w:rsidRPr="00B77B1E">
        <w:t>have to</w:t>
      </w:r>
      <w:proofErr w:type="gramEnd"/>
      <w:r w:rsidRPr="00B77B1E">
        <w:t xml:space="preserve"> use standard Cut and Paste facilities to position the embedded field</w:t>
      </w:r>
      <w:r w:rsidR="00D54622" w:rsidRPr="00B77B1E">
        <w:t>.</w:t>
      </w:r>
    </w:p>
    <w:p w14:paraId="389338E7" w14:textId="77777777" w:rsidR="00D54622" w:rsidRPr="007D3559" w:rsidRDefault="00D54622" w:rsidP="0055042E">
      <w:pPr>
        <w:pStyle w:val="BodyText"/>
      </w:pPr>
      <w:r w:rsidRPr="007D3559">
        <w:rPr>
          <w:noProof/>
          <w:lang w:eastAsia="en-GB"/>
        </w:rPr>
        <w:drawing>
          <wp:inline distT="0" distB="0" distL="0" distR="0" wp14:anchorId="389356F0" wp14:editId="389356F1">
            <wp:extent cx="5372100" cy="2867025"/>
            <wp:effectExtent l="19050" t="0" r="0" b="0"/>
            <wp:docPr id="391" name="Picture 391" descr="P14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P1481#yIS1"/>
                    <pic:cNvPicPr>
                      <a:picLocks noChangeAspect="1" noChangeArrowheads="1"/>
                    </pic:cNvPicPr>
                  </pic:nvPicPr>
                  <pic:blipFill>
                    <a:blip r:embed="rId69" cstate="print"/>
                    <a:srcRect/>
                    <a:stretch>
                      <a:fillRect/>
                    </a:stretch>
                  </pic:blipFill>
                  <pic:spPr bwMode="auto">
                    <a:xfrm>
                      <a:off x="0" y="0"/>
                      <a:ext cx="5372100" cy="2867025"/>
                    </a:xfrm>
                    <a:prstGeom prst="rect">
                      <a:avLst/>
                    </a:prstGeom>
                    <a:noFill/>
                    <a:ln w="9525">
                      <a:noFill/>
                      <a:miter lim="800000"/>
                      <a:headEnd/>
                      <a:tailEnd/>
                    </a:ln>
                  </pic:spPr>
                </pic:pic>
              </a:graphicData>
            </a:graphic>
          </wp:inline>
        </w:drawing>
      </w:r>
    </w:p>
    <w:p w14:paraId="389338E8" w14:textId="40F9B6D9" w:rsidR="00D54622" w:rsidRPr="007D3559" w:rsidRDefault="00D54622" w:rsidP="0055042E">
      <w:pPr>
        <w:pStyle w:val="BodyText"/>
      </w:pPr>
      <w:r w:rsidRPr="007D3559">
        <w:lastRenderedPageBreak/>
        <w:t xml:space="preserve">If you select 'table' </w:t>
      </w:r>
      <w:r w:rsidR="00C67AC8" w:rsidRPr="007D3559">
        <w:t xml:space="preserve">the system </w:t>
      </w:r>
      <w:r w:rsidRPr="007D3559">
        <w:t xml:space="preserve">produces a list of tables for you to select from. Once you select a table and </w:t>
      </w:r>
      <w:r w:rsidR="00A30237">
        <w:t>click</w:t>
      </w:r>
      <w:r w:rsidRPr="007D3559">
        <w:t xml:space="preserve"> </w:t>
      </w:r>
      <w:r w:rsidRPr="007D3559">
        <w:rPr>
          <w:b/>
        </w:rPr>
        <w:t>Refresh</w:t>
      </w:r>
      <w:r w:rsidRPr="007D3559">
        <w:t xml:space="preserve"> again, </w:t>
      </w:r>
      <w:r w:rsidR="00C67AC8" w:rsidRPr="007D3559">
        <w:t>the system</w:t>
      </w:r>
      <w:r w:rsidRPr="007D3559">
        <w:t xml:space="preserve"> displays the columns in that table. If you select a column that consists of more than one piece of information, these are listed in the Part column.</w:t>
      </w:r>
    </w:p>
    <w:p w14:paraId="389338E9" w14:textId="77777777" w:rsidR="00D54622" w:rsidRPr="007D3559" w:rsidRDefault="00D54622" w:rsidP="0055042E">
      <w:pPr>
        <w:pStyle w:val="BodyText"/>
      </w:pPr>
      <w:r w:rsidRPr="007D3559">
        <w:rPr>
          <w:noProof/>
          <w:lang w:eastAsia="en-GB"/>
        </w:rPr>
        <w:drawing>
          <wp:inline distT="0" distB="0" distL="0" distR="0" wp14:anchorId="389356F2" wp14:editId="389356F3">
            <wp:extent cx="5334000" cy="3095625"/>
            <wp:effectExtent l="19050" t="0" r="0" b="0"/>
            <wp:docPr id="392" name="Picture 392" descr="P14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P1483#yIS1"/>
                    <pic:cNvPicPr>
                      <a:picLocks noChangeAspect="1" noChangeArrowheads="1"/>
                    </pic:cNvPicPr>
                  </pic:nvPicPr>
                  <pic:blipFill>
                    <a:blip r:embed="rId70" cstate="print"/>
                    <a:srcRect/>
                    <a:stretch>
                      <a:fillRect/>
                    </a:stretch>
                  </pic:blipFill>
                  <pic:spPr bwMode="auto">
                    <a:xfrm>
                      <a:off x="0" y="0"/>
                      <a:ext cx="5334000" cy="3095625"/>
                    </a:xfrm>
                    <a:prstGeom prst="rect">
                      <a:avLst/>
                    </a:prstGeom>
                    <a:noFill/>
                    <a:ln w="9525">
                      <a:noFill/>
                      <a:miter lim="800000"/>
                      <a:headEnd/>
                      <a:tailEnd/>
                    </a:ln>
                  </pic:spPr>
                </pic:pic>
              </a:graphicData>
            </a:graphic>
          </wp:inline>
        </w:drawing>
      </w:r>
    </w:p>
    <w:p w14:paraId="389338EA" w14:textId="4678B3CF" w:rsidR="00D54622" w:rsidRPr="007D3559" w:rsidRDefault="00D54622" w:rsidP="0055042E">
      <w:pPr>
        <w:pStyle w:val="BodyText"/>
      </w:pPr>
      <w:r w:rsidRPr="007D3559">
        <w:t xml:space="preserve">In the Part column, select the item to be included in the banner, then </w:t>
      </w:r>
      <w:r w:rsidR="00A30237">
        <w:t>click</w:t>
      </w:r>
      <w:r w:rsidRPr="007D3559">
        <w:t xml:space="preserve"> </w:t>
      </w:r>
      <w:r w:rsidRPr="007D3559">
        <w:rPr>
          <w:b/>
        </w:rPr>
        <w:t>Add</w:t>
      </w:r>
      <w:r w:rsidRPr="007D3559">
        <w:t>. The item is displayed in the Table Columns field.</w:t>
      </w:r>
    </w:p>
    <w:p w14:paraId="389338EB" w14:textId="77777777" w:rsidR="00D54622" w:rsidRPr="007D3559" w:rsidRDefault="00D54622" w:rsidP="0055042E">
      <w:pPr>
        <w:pStyle w:val="BodyText"/>
      </w:pPr>
      <w:r w:rsidRPr="007D3559">
        <w:rPr>
          <w:noProof/>
          <w:lang w:eastAsia="en-GB"/>
        </w:rPr>
        <w:drawing>
          <wp:inline distT="0" distB="0" distL="0" distR="0" wp14:anchorId="389356F4" wp14:editId="389356F5">
            <wp:extent cx="5324475" cy="3962400"/>
            <wp:effectExtent l="19050" t="0" r="9525" b="0"/>
            <wp:docPr id="393" name="Picture 393" descr="P14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P1485#yIS1"/>
                    <pic:cNvPicPr>
                      <a:picLocks noChangeAspect="1" noChangeArrowheads="1"/>
                    </pic:cNvPicPr>
                  </pic:nvPicPr>
                  <pic:blipFill>
                    <a:blip r:embed="rId71" cstate="print"/>
                    <a:srcRect/>
                    <a:stretch>
                      <a:fillRect/>
                    </a:stretch>
                  </pic:blipFill>
                  <pic:spPr bwMode="auto">
                    <a:xfrm>
                      <a:off x="0" y="0"/>
                      <a:ext cx="5324475" cy="3962400"/>
                    </a:xfrm>
                    <a:prstGeom prst="rect">
                      <a:avLst/>
                    </a:prstGeom>
                    <a:noFill/>
                    <a:ln w="9525">
                      <a:noFill/>
                      <a:miter lim="800000"/>
                      <a:headEnd/>
                      <a:tailEnd/>
                    </a:ln>
                  </pic:spPr>
                </pic:pic>
              </a:graphicData>
            </a:graphic>
          </wp:inline>
        </w:drawing>
      </w:r>
    </w:p>
    <w:p w14:paraId="389338EC" w14:textId="782FD9A7" w:rsidR="00D54622" w:rsidRPr="007D3559" w:rsidRDefault="00D54622" w:rsidP="0055042E">
      <w:pPr>
        <w:pStyle w:val="BodyText"/>
      </w:pPr>
      <w:r w:rsidRPr="007D3559">
        <w:t xml:space="preserve">When embedding a table, the Justification field allows you to select whether the columns are to be left- or right-justified. The Length field can be used to set the length of the table. </w:t>
      </w:r>
      <w:r w:rsidR="00A30237">
        <w:t>Click</w:t>
      </w:r>
      <w:r w:rsidRPr="007D3559">
        <w:t xml:space="preserve"> </w:t>
      </w:r>
      <w:r w:rsidRPr="007D3559">
        <w:rPr>
          <w:b/>
        </w:rPr>
        <w:t>Add</w:t>
      </w:r>
      <w:r w:rsidRPr="007D3559">
        <w:t xml:space="preserve"> </w:t>
      </w:r>
      <w:r w:rsidRPr="007D3559">
        <w:rPr>
          <w:b/>
        </w:rPr>
        <w:t>Table</w:t>
      </w:r>
      <w:r w:rsidRPr="007D3559">
        <w:t xml:space="preserve"> to add the table to the message.</w:t>
      </w:r>
    </w:p>
    <w:p w14:paraId="389338ED" w14:textId="77777777" w:rsidR="00D54622" w:rsidRPr="007D3559" w:rsidRDefault="00D54622" w:rsidP="00D54622">
      <w:pPr>
        <w:pStyle w:val="Heading2"/>
      </w:pPr>
      <w:bookmarkStart w:id="353" w:name="O_28613"/>
      <w:bookmarkStart w:id="354" w:name="_Toc325709863"/>
      <w:bookmarkStart w:id="355" w:name="_Toc388518311"/>
      <w:bookmarkStart w:id="356" w:name="_Toc389224575"/>
      <w:bookmarkStart w:id="357" w:name="_Toc411442271"/>
      <w:bookmarkStart w:id="358" w:name="_Toc475016700"/>
      <w:bookmarkStart w:id="359" w:name="_Toc166693482"/>
      <w:bookmarkEnd w:id="353"/>
      <w:r w:rsidRPr="007D3559">
        <w:t>Design Considerations</w:t>
      </w:r>
      <w:bookmarkEnd w:id="354"/>
      <w:bookmarkEnd w:id="355"/>
      <w:bookmarkEnd w:id="356"/>
      <w:bookmarkEnd w:id="357"/>
      <w:bookmarkEnd w:id="358"/>
      <w:bookmarkEnd w:id="359"/>
    </w:p>
    <w:p w14:paraId="389338EE" w14:textId="77777777" w:rsidR="00D54622" w:rsidRPr="007D3559" w:rsidRDefault="00D54622" w:rsidP="0055042E">
      <w:pPr>
        <w:pStyle w:val="BodyText"/>
      </w:pPr>
      <w:r w:rsidRPr="007D3559">
        <w:t>Banners are displayed using an invisible four-column, ten-line grid. Items to be included in a banner are divided into columns using semi-colons as separators.</w:t>
      </w:r>
    </w:p>
    <w:p w14:paraId="389338EF" w14:textId="77777777" w:rsidR="00D54622" w:rsidRPr="007D3559" w:rsidRDefault="00D54622" w:rsidP="0055042E">
      <w:pPr>
        <w:pStyle w:val="BodyText"/>
      </w:pPr>
      <w:r w:rsidRPr="007D3559">
        <w:lastRenderedPageBreak/>
        <w:t>To achieve the following layout, with a label in columns 1 and 3, and field values in columns 2 and 4.....</w:t>
      </w:r>
    </w:p>
    <w:p w14:paraId="389338F0" w14:textId="77777777" w:rsidR="00D54622" w:rsidRPr="007D3559" w:rsidRDefault="00D54622" w:rsidP="0055042E">
      <w:pPr>
        <w:pStyle w:val="BodyText"/>
      </w:pPr>
      <w:r w:rsidRPr="007D3559">
        <w:rPr>
          <w:noProof/>
          <w:lang w:eastAsia="en-GB"/>
        </w:rPr>
        <w:drawing>
          <wp:inline distT="0" distB="0" distL="0" distR="0" wp14:anchorId="389356F6" wp14:editId="389356F7">
            <wp:extent cx="5362575" cy="285750"/>
            <wp:effectExtent l="19050" t="0" r="9525" b="0"/>
            <wp:docPr id="394" name="Picture 394" descr="P14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P1490#yIS1"/>
                    <pic:cNvPicPr>
                      <a:picLocks noChangeAspect="1" noChangeArrowheads="1"/>
                    </pic:cNvPicPr>
                  </pic:nvPicPr>
                  <pic:blipFill>
                    <a:blip r:embed="rId72" cstate="print"/>
                    <a:srcRect/>
                    <a:stretch>
                      <a:fillRect/>
                    </a:stretch>
                  </pic:blipFill>
                  <pic:spPr bwMode="auto">
                    <a:xfrm>
                      <a:off x="0" y="0"/>
                      <a:ext cx="5362575" cy="285750"/>
                    </a:xfrm>
                    <a:prstGeom prst="rect">
                      <a:avLst/>
                    </a:prstGeom>
                    <a:noFill/>
                    <a:ln w="9525">
                      <a:noFill/>
                      <a:miter lim="800000"/>
                      <a:headEnd/>
                      <a:tailEnd/>
                    </a:ln>
                  </pic:spPr>
                </pic:pic>
              </a:graphicData>
            </a:graphic>
          </wp:inline>
        </w:drawing>
      </w:r>
    </w:p>
    <w:p w14:paraId="389338F1" w14:textId="77777777" w:rsidR="00D54622" w:rsidRPr="007D3559" w:rsidRDefault="00D54622" w:rsidP="0055042E">
      <w:pPr>
        <w:pStyle w:val="BodyText"/>
      </w:pPr>
      <w:r w:rsidRPr="007D3559">
        <w:t>.... enter:</w:t>
      </w:r>
    </w:p>
    <w:p w14:paraId="389338F2" w14:textId="77777777" w:rsidR="00D54622" w:rsidRPr="007D3559" w:rsidRDefault="00D54622" w:rsidP="0055042E">
      <w:pPr>
        <w:pStyle w:val="BodyText"/>
      </w:pPr>
      <w:r w:rsidRPr="007D3559">
        <w:rPr>
          <w:noProof/>
          <w:lang w:eastAsia="en-GB"/>
        </w:rPr>
        <w:drawing>
          <wp:inline distT="0" distB="0" distL="0" distR="0" wp14:anchorId="389356F8" wp14:editId="389356F9">
            <wp:extent cx="3324225" cy="1209675"/>
            <wp:effectExtent l="19050" t="0" r="9525" b="0"/>
            <wp:docPr id="395" name="Picture 395" descr="P14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P1492#yIS1"/>
                    <pic:cNvPicPr>
                      <a:picLocks noChangeAspect="1" noChangeArrowheads="1"/>
                    </pic:cNvPicPr>
                  </pic:nvPicPr>
                  <pic:blipFill>
                    <a:blip r:embed="rId73" cstate="print"/>
                    <a:srcRect/>
                    <a:stretch>
                      <a:fillRect/>
                    </a:stretch>
                  </pic:blipFill>
                  <pic:spPr bwMode="auto">
                    <a:xfrm>
                      <a:off x="0" y="0"/>
                      <a:ext cx="3324225" cy="1209675"/>
                    </a:xfrm>
                    <a:prstGeom prst="rect">
                      <a:avLst/>
                    </a:prstGeom>
                    <a:noFill/>
                    <a:ln w="9525">
                      <a:noFill/>
                      <a:miter lim="800000"/>
                      <a:headEnd/>
                      <a:tailEnd/>
                    </a:ln>
                  </pic:spPr>
                </pic:pic>
              </a:graphicData>
            </a:graphic>
          </wp:inline>
        </w:drawing>
      </w:r>
    </w:p>
    <w:p w14:paraId="389338F3" w14:textId="42622AF5" w:rsidR="00D54622" w:rsidRPr="007D3559" w:rsidRDefault="00D54622" w:rsidP="0055042E">
      <w:pPr>
        <w:pStyle w:val="BodyText"/>
      </w:pPr>
      <w:r w:rsidRPr="007D3559">
        <w:t xml:space="preserve">The label given to the pane where the information is displayed - in the above illustration it is 'Header' - is defined by your bank as a trade finance dictionary entry. See the </w:t>
      </w:r>
      <w:r w:rsidRPr="007D3559">
        <w:rPr>
          <w:rStyle w:val="Italic"/>
        </w:rPr>
        <w:t>Static Data Maintenance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instructions.</w:t>
      </w:r>
    </w:p>
    <w:p w14:paraId="389338F4" w14:textId="0BE09198" w:rsidR="00C66975" w:rsidRPr="007D3559" w:rsidRDefault="00C66975" w:rsidP="0055042E">
      <w:pPr>
        <w:pStyle w:val="BodyText"/>
      </w:pPr>
    </w:p>
    <w:p w14:paraId="389338F5" w14:textId="5DAFE429" w:rsidR="00D54622" w:rsidRPr="007D3559" w:rsidRDefault="00D54622" w:rsidP="0055042E">
      <w:pPr>
        <w:pStyle w:val="BodyText"/>
      </w:pPr>
      <w:r w:rsidRPr="007D3559">
        <w:t>To achieve the following layout, with a label and its associated field value both in the same column</w:t>
      </w:r>
    </w:p>
    <w:p w14:paraId="389338F6" w14:textId="77777777" w:rsidR="00D54622" w:rsidRPr="007D3559" w:rsidRDefault="00D54622" w:rsidP="0055042E">
      <w:pPr>
        <w:pStyle w:val="BodyText"/>
      </w:pPr>
      <w:r w:rsidRPr="007D3559">
        <w:rPr>
          <w:noProof/>
          <w:lang w:eastAsia="en-GB"/>
        </w:rPr>
        <w:drawing>
          <wp:inline distT="0" distB="0" distL="0" distR="0" wp14:anchorId="389356FA" wp14:editId="389356FB">
            <wp:extent cx="5362575" cy="295275"/>
            <wp:effectExtent l="19050" t="0" r="9525" b="0"/>
            <wp:docPr id="396" name="Picture 396" descr="P14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P1496#yIS1"/>
                    <pic:cNvPicPr>
                      <a:picLocks noChangeAspect="1" noChangeArrowheads="1"/>
                    </pic:cNvPicPr>
                  </pic:nvPicPr>
                  <pic:blipFill>
                    <a:blip r:embed="rId74" cstate="print"/>
                    <a:srcRect/>
                    <a:stretch>
                      <a:fillRect/>
                    </a:stretch>
                  </pic:blipFill>
                  <pic:spPr bwMode="auto">
                    <a:xfrm>
                      <a:off x="0" y="0"/>
                      <a:ext cx="5362575" cy="295275"/>
                    </a:xfrm>
                    <a:prstGeom prst="rect">
                      <a:avLst/>
                    </a:prstGeom>
                    <a:noFill/>
                    <a:ln w="9525">
                      <a:noFill/>
                      <a:miter lim="800000"/>
                      <a:headEnd/>
                      <a:tailEnd/>
                    </a:ln>
                  </pic:spPr>
                </pic:pic>
              </a:graphicData>
            </a:graphic>
          </wp:inline>
        </w:drawing>
      </w:r>
    </w:p>
    <w:p w14:paraId="389338F7" w14:textId="3FD0DD86" w:rsidR="00D54622" w:rsidRPr="007D3559" w:rsidRDefault="00D54622" w:rsidP="0055042E">
      <w:pPr>
        <w:pStyle w:val="BodyText"/>
      </w:pPr>
      <w:r w:rsidRPr="007D3559">
        <w:t>enter:</w:t>
      </w:r>
    </w:p>
    <w:p w14:paraId="389338F8" w14:textId="77777777" w:rsidR="00D54622" w:rsidRPr="007D3559" w:rsidRDefault="00D54622" w:rsidP="0055042E">
      <w:pPr>
        <w:pStyle w:val="BodyText"/>
      </w:pPr>
      <w:r w:rsidRPr="007D3559">
        <w:rPr>
          <w:noProof/>
          <w:lang w:eastAsia="en-GB"/>
        </w:rPr>
        <w:drawing>
          <wp:inline distT="0" distB="0" distL="0" distR="0" wp14:anchorId="389356FC" wp14:editId="389356FD">
            <wp:extent cx="5391150" cy="800100"/>
            <wp:effectExtent l="19050" t="0" r="0" b="0"/>
            <wp:docPr id="397" name="Picture 397" descr="P14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P1498#yIS1"/>
                    <pic:cNvPicPr>
                      <a:picLocks noChangeAspect="1" noChangeArrowheads="1"/>
                    </pic:cNvPicPr>
                  </pic:nvPicPr>
                  <pic:blipFill>
                    <a:blip r:embed="rId75" cstate="print"/>
                    <a:srcRect/>
                    <a:stretch>
                      <a:fillRect/>
                    </a:stretch>
                  </pic:blipFill>
                  <pic:spPr bwMode="auto">
                    <a:xfrm>
                      <a:off x="0" y="0"/>
                      <a:ext cx="5391150" cy="800100"/>
                    </a:xfrm>
                    <a:prstGeom prst="rect">
                      <a:avLst/>
                    </a:prstGeom>
                    <a:noFill/>
                    <a:ln w="9525">
                      <a:noFill/>
                      <a:miter lim="800000"/>
                      <a:headEnd/>
                      <a:tailEnd/>
                    </a:ln>
                  </pic:spPr>
                </pic:pic>
              </a:graphicData>
            </a:graphic>
          </wp:inline>
        </w:drawing>
      </w:r>
    </w:p>
    <w:p w14:paraId="389338F9" w14:textId="4ACF3558" w:rsidR="00D54622" w:rsidRPr="007D3559" w:rsidRDefault="00D54622" w:rsidP="0055042E">
      <w:pPr>
        <w:pStyle w:val="BodyText"/>
      </w:pPr>
      <w:r w:rsidRPr="007D3559">
        <w:t>If you do not want to use all four columns use carriage returns to indicate where a new line is to begin. For example, to achieve the following layout</w:t>
      </w:r>
    </w:p>
    <w:p w14:paraId="389338FA" w14:textId="77777777" w:rsidR="00D54622" w:rsidRPr="007D3559" w:rsidRDefault="00D54622" w:rsidP="0055042E">
      <w:pPr>
        <w:pStyle w:val="BodyText"/>
      </w:pPr>
      <w:r w:rsidRPr="007D3559">
        <w:rPr>
          <w:noProof/>
          <w:lang w:eastAsia="en-GB"/>
        </w:rPr>
        <w:drawing>
          <wp:inline distT="0" distB="0" distL="0" distR="0" wp14:anchorId="389356FE" wp14:editId="389356FF">
            <wp:extent cx="5324475" cy="638175"/>
            <wp:effectExtent l="19050" t="0" r="9525" b="0"/>
            <wp:docPr id="398" name="Picture 398" descr="P15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P1500#yIS1"/>
                    <pic:cNvPicPr>
                      <a:picLocks noChangeAspect="1" noChangeArrowheads="1"/>
                    </pic:cNvPicPr>
                  </pic:nvPicPr>
                  <pic:blipFill>
                    <a:blip r:embed="rId76" cstate="print"/>
                    <a:srcRect/>
                    <a:stretch>
                      <a:fillRect/>
                    </a:stretch>
                  </pic:blipFill>
                  <pic:spPr bwMode="auto">
                    <a:xfrm>
                      <a:off x="0" y="0"/>
                      <a:ext cx="5324475" cy="638175"/>
                    </a:xfrm>
                    <a:prstGeom prst="rect">
                      <a:avLst/>
                    </a:prstGeom>
                    <a:noFill/>
                    <a:ln w="9525">
                      <a:noFill/>
                      <a:miter lim="800000"/>
                      <a:headEnd/>
                      <a:tailEnd/>
                    </a:ln>
                  </pic:spPr>
                </pic:pic>
              </a:graphicData>
            </a:graphic>
          </wp:inline>
        </w:drawing>
      </w:r>
    </w:p>
    <w:p w14:paraId="389338FB" w14:textId="0A3E5EBE" w:rsidR="00D54622" w:rsidRPr="007D3559" w:rsidRDefault="00D54622" w:rsidP="0055042E">
      <w:pPr>
        <w:pStyle w:val="BodyText"/>
      </w:pPr>
      <w:r w:rsidRPr="007D3559">
        <w:t>enter:</w:t>
      </w:r>
    </w:p>
    <w:p w14:paraId="389338FC" w14:textId="77777777" w:rsidR="00D54622" w:rsidRPr="007D3559" w:rsidRDefault="00D54622" w:rsidP="0055042E">
      <w:pPr>
        <w:pStyle w:val="BodyText"/>
      </w:pPr>
      <w:r w:rsidRPr="007D3559">
        <w:rPr>
          <w:noProof/>
          <w:lang w:eastAsia="en-GB"/>
        </w:rPr>
        <w:drawing>
          <wp:inline distT="0" distB="0" distL="0" distR="0" wp14:anchorId="38935700" wp14:editId="38935701">
            <wp:extent cx="5372100" cy="1133475"/>
            <wp:effectExtent l="19050" t="0" r="0" b="0"/>
            <wp:docPr id="399" name="Picture 399" descr="P15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P1502#yIS1"/>
                    <pic:cNvPicPr>
                      <a:picLocks noChangeAspect="1" noChangeArrowheads="1"/>
                    </pic:cNvPicPr>
                  </pic:nvPicPr>
                  <pic:blipFill>
                    <a:blip r:embed="rId77" cstate="print"/>
                    <a:srcRect/>
                    <a:stretch>
                      <a:fillRect/>
                    </a:stretch>
                  </pic:blipFill>
                  <pic:spPr bwMode="auto">
                    <a:xfrm>
                      <a:off x="0" y="0"/>
                      <a:ext cx="5372100" cy="1133475"/>
                    </a:xfrm>
                    <a:prstGeom prst="rect">
                      <a:avLst/>
                    </a:prstGeom>
                    <a:noFill/>
                    <a:ln w="9525">
                      <a:noFill/>
                      <a:miter lim="800000"/>
                      <a:headEnd/>
                      <a:tailEnd/>
                    </a:ln>
                  </pic:spPr>
                </pic:pic>
              </a:graphicData>
            </a:graphic>
          </wp:inline>
        </w:drawing>
      </w:r>
    </w:p>
    <w:p w14:paraId="389338FD" w14:textId="77777777" w:rsidR="00D54622" w:rsidRPr="007D3559" w:rsidRDefault="00D54622" w:rsidP="00D54622">
      <w:pPr>
        <w:pStyle w:val="Heading2"/>
      </w:pPr>
      <w:bookmarkStart w:id="360" w:name="O_57265"/>
      <w:bookmarkStart w:id="361" w:name="_Toc325709864"/>
      <w:bookmarkStart w:id="362" w:name="_Toc388518312"/>
      <w:bookmarkStart w:id="363" w:name="_Toc389224576"/>
      <w:bookmarkStart w:id="364" w:name="_Toc411442272"/>
      <w:bookmarkStart w:id="365" w:name="_Toc475016701"/>
      <w:bookmarkStart w:id="366" w:name="_Toc166693483"/>
      <w:bookmarkEnd w:id="360"/>
      <w:r w:rsidRPr="007D3559">
        <w:t>Watch List Checking</w:t>
      </w:r>
      <w:bookmarkEnd w:id="361"/>
      <w:bookmarkEnd w:id="362"/>
      <w:bookmarkEnd w:id="363"/>
      <w:bookmarkEnd w:id="364"/>
      <w:bookmarkEnd w:id="365"/>
      <w:bookmarkEnd w:id="366"/>
    </w:p>
    <w:p w14:paraId="389338FE" w14:textId="77777777" w:rsidR="00D54622" w:rsidRPr="007D3559" w:rsidRDefault="00D54622" w:rsidP="0055042E">
      <w:pPr>
        <w:pStyle w:val="BodyText"/>
      </w:pPr>
      <w:r w:rsidRPr="007D3559">
        <w:t xml:space="preserve">The events and event fields that are to be subject to watch list checking are defined separately for each product/event combination that is subject to checking. </w:t>
      </w:r>
      <w:r w:rsidR="00356FEF" w:rsidRPr="007D3559">
        <w:t xml:space="preserve">The system </w:t>
      </w:r>
      <w:r w:rsidRPr="007D3559">
        <w:t xml:space="preserve">allows you to define the fields that are to provide the information taken from the event to be checked against the watch list. To facilitate the inclusion of information on event parties, </w:t>
      </w:r>
      <w:r w:rsidR="00356FEF" w:rsidRPr="007D3559">
        <w:t xml:space="preserve">the system </w:t>
      </w:r>
      <w:r w:rsidRPr="007D3559">
        <w:t xml:space="preserve">permits you to predefine lists of party fields which you can then select as if each were a single field to include in other checking definitions (in other words, this acts as a sub-list). </w:t>
      </w:r>
      <w:r w:rsidR="00356FEF" w:rsidRPr="007D3559">
        <w:t xml:space="preserve">The system </w:t>
      </w:r>
      <w:r w:rsidRPr="007D3559">
        <w:t>is delivered with a default list of party fields called 'OFAC Party Report'</w:t>
      </w:r>
      <w:r w:rsidR="00340283" w:rsidRPr="007D3559">
        <w:t>.</w:t>
      </w:r>
    </w:p>
    <w:p w14:paraId="389338FF" w14:textId="77777777" w:rsidR="00D54622" w:rsidRPr="007D3559" w:rsidRDefault="00D54622" w:rsidP="0055042E">
      <w:pPr>
        <w:pStyle w:val="BodyText"/>
      </w:pPr>
      <w:r w:rsidRPr="007D3559">
        <w:t xml:space="preserve">The lists of fields (including pre-defined party lists) are set up using the General Business </w:t>
      </w:r>
      <w:proofErr w:type="spellStart"/>
      <w:r w:rsidRPr="007D3559">
        <w:t>Functions|Watch</w:t>
      </w:r>
      <w:proofErr w:type="spellEnd"/>
      <w:r w:rsidRPr="007D3559">
        <w:t xml:space="preserve"> List Checker Definition menu option.</w:t>
      </w:r>
    </w:p>
    <w:p w14:paraId="38933900" w14:textId="77777777" w:rsidR="00D54622" w:rsidRPr="007D3559" w:rsidRDefault="00D54622" w:rsidP="0055042E">
      <w:pPr>
        <w:pStyle w:val="BodyText"/>
      </w:pPr>
      <w:r w:rsidRPr="007D3559">
        <w:rPr>
          <w:noProof/>
          <w:lang w:eastAsia="en-GB"/>
        </w:rPr>
        <w:lastRenderedPageBreak/>
        <w:drawing>
          <wp:inline distT="0" distB="0" distL="0" distR="0" wp14:anchorId="38935702" wp14:editId="38935703">
            <wp:extent cx="5324475" cy="1333500"/>
            <wp:effectExtent l="19050" t="0" r="9525" b="0"/>
            <wp:docPr id="400" name="Picture 400" descr="P15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P1506#yIS1"/>
                    <pic:cNvPicPr>
                      <a:picLocks noChangeAspect="1" noChangeArrowheads="1"/>
                    </pic:cNvPicPr>
                  </pic:nvPicPr>
                  <pic:blipFill>
                    <a:blip r:embed="rId78" cstate="print"/>
                    <a:srcRect/>
                    <a:stretch>
                      <a:fillRect/>
                    </a:stretch>
                  </pic:blipFill>
                  <pic:spPr bwMode="auto">
                    <a:xfrm>
                      <a:off x="0" y="0"/>
                      <a:ext cx="5324475" cy="1333500"/>
                    </a:xfrm>
                    <a:prstGeom prst="rect">
                      <a:avLst/>
                    </a:prstGeom>
                    <a:noFill/>
                    <a:ln w="9525">
                      <a:noFill/>
                      <a:miter lim="800000"/>
                      <a:headEnd/>
                      <a:tailEnd/>
                    </a:ln>
                  </pic:spPr>
                </pic:pic>
              </a:graphicData>
            </a:graphic>
          </wp:inline>
        </w:drawing>
      </w:r>
    </w:p>
    <w:p w14:paraId="38933901" w14:textId="15C55679" w:rsidR="00D54622" w:rsidRPr="007D3559" w:rsidRDefault="00D54622" w:rsidP="0055042E">
      <w:pPr>
        <w:pStyle w:val="BodyText"/>
      </w:pPr>
      <w:r w:rsidRPr="007D3559">
        <w:t xml:space="preserve">In the window displayed you can use the filter to display lists for parties only or for events only. From within this window, you can select a list and view, copy, amend or delete it in the usual way. To define a new list of </w:t>
      </w:r>
      <w:r w:rsidR="00ED75EC" w:rsidRPr="007D3559">
        <w:t>fields,</w:t>
      </w:r>
      <w:r w:rsidRPr="007D3559">
        <w:t xml:space="preserve"> </w:t>
      </w:r>
      <w:r w:rsidR="00A30237">
        <w:t>click</w:t>
      </w:r>
      <w:r w:rsidRPr="007D3559">
        <w:t xml:space="preserve"> </w:t>
      </w:r>
      <w:r w:rsidRPr="007D3559">
        <w:rPr>
          <w:b/>
        </w:rPr>
        <w:t>New</w:t>
      </w:r>
      <w:r w:rsidRPr="007D3559">
        <w:t>.</w:t>
      </w:r>
    </w:p>
    <w:p w14:paraId="38933902" w14:textId="77777777" w:rsidR="00C03FE2" w:rsidRPr="007D3559" w:rsidRDefault="00C03FE2" w:rsidP="00C03FE2">
      <w:pPr>
        <w:pStyle w:val="Heading3"/>
      </w:pPr>
      <w:bookmarkStart w:id="367" w:name="_Toc411442273"/>
      <w:bookmarkStart w:id="368" w:name="_Toc475016702"/>
      <w:bookmarkStart w:id="369" w:name="_Toc166693484"/>
      <w:r w:rsidRPr="007D3559">
        <w:t>Defining A New List of Fields</w:t>
      </w:r>
      <w:bookmarkEnd w:id="367"/>
      <w:bookmarkEnd w:id="368"/>
      <w:bookmarkEnd w:id="369"/>
    </w:p>
    <w:p w14:paraId="38933903" w14:textId="77777777" w:rsidR="00C03FE2" w:rsidRPr="007D3559" w:rsidRDefault="00C03FE2" w:rsidP="0055042E">
      <w:pPr>
        <w:pStyle w:val="BodyText"/>
      </w:pPr>
      <w:r w:rsidRPr="007D3559">
        <w:rPr>
          <w:noProof/>
          <w:lang w:eastAsia="en-GB"/>
        </w:rPr>
        <w:drawing>
          <wp:inline distT="0" distB="0" distL="0" distR="0" wp14:anchorId="38935704" wp14:editId="38935705">
            <wp:extent cx="5400675" cy="2409825"/>
            <wp:effectExtent l="19050" t="0" r="9525" b="0"/>
            <wp:docPr id="401" name="Picture 401" descr="P15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P1509#yIS1"/>
                    <pic:cNvPicPr>
                      <a:picLocks noChangeAspect="1" noChangeArrowheads="1"/>
                    </pic:cNvPicPr>
                  </pic:nvPicPr>
                  <pic:blipFill>
                    <a:blip r:embed="rId79" cstate="print"/>
                    <a:srcRect/>
                    <a:stretch>
                      <a:fillRect/>
                    </a:stretch>
                  </pic:blipFill>
                  <pic:spPr bwMode="auto">
                    <a:xfrm>
                      <a:off x="0" y="0"/>
                      <a:ext cx="5400675" cy="2409825"/>
                    </a:xfrm>
                    <a:prstGeom prst="rect">
                      <a:avLst/>
                    </a:prstGeom>
                    <a:noFill/>
                    <a:ln w="9525">
                      <a:noFill/>
                      <a:miter lim="800000"/>
                      <a:headEnd/>
                      <a:tailEnd/>
                    </a:ln>
                  </pic:spPr>
                </pic:pic>
              </a:graphicData>
            </a:graphic>
          </wp:inline>
        </w:drawing>
      </w:r>
    </w:p>
    <w:p w14:paraId="38933904" w14:textId="77777777" w:rsidR="00C03FE2" w:rsidRPr="007D3559" w:rsidRDefault="00C03FE2" w:rsidP="002A39CC">
      <w:pPr>
        <w:pStyle w:val="NoSpaceAfter"/>
      </w:pPr>
      <w:r w:rsidRPr="007D3559">
        <w:t xml:space="preserve">The following table explains what to </w:t>
      </w:r>
      <w:proofErr w:type="gramStart"/>
      <w:r w:rsidRPr="007D3559">
        <w:t>enter into</w:t>
      </w:r>
      <w:proofErr w:type="gramEnd"/>
      <w:r w:rsidRPr="007D3559">
        <w:t xml:space="preserve"> the fields in the Watch List Che</w:t>
      </w:r>
      <w:r w:rsidR="002A39CC" w:rsidRPr="007D3559">
        <w:t>cker Extract pane:</w:t>
      </w:r>
    </w:p>
    <w:tbl>
      <w:tblPr>
        <w:tblStyle w:val="TableGrid"/>
        <w:tblW w:w="9086" w:type="dxa"/>
        <w:tblLayout w:type="fixed"/>
        <w:tblLook w:val="0020" w:firstRow="1" w:lastRow="0" w:firstColumn="0" w:lastColumn="0" w:noHBand="0" w:noVBand="0"/>
      </w:tblPr>
      <w:tblGrid>
        <w:gridCol w:w="431"/>
        <w:gridCol w:w="1770"/>
        <w:gridCol w:w="6885"/>
      </w:tblGrid>
      <w:tr w:rsidR="00C03FE2" w:rsidRPr="007D3559" w14:paraId="3893390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20" w:type="dxa"/>
          </w:tcPr>
          <w:p w14:paraId="38933905" w14:textId="77777777" w:rsidR="00C03FE2" w:rsidRPr="007D3559" w:rsidRDefault="00C03FE2" w:rsidP="009A1E3F">
            <w:pPr>
              <w:pStyle w:val="TableHeading"/>
              <w:rPr>
                <w:noProof w:val="0"/>
              </w:rPr>
            </w:pPr>
          </w:p>
        </w:tc>
        <w:tc>
          <w:tcPr>
            <w:tcW w:w="1728" w:type="dxa"/>
          </w:tcPr>
          <w:p w14:paraId="38933906" w14:textId="77777777" w:rsidR="00C03FE2" w:rsidRPr="007D3559" w:rsidRDefault="00C03FE2" w:rsidP="005D4351">
            <w:pPr>
              <w:pStyle w:val="TableHead"/>
            </w:pPr>
            <w:r w:rsidRPr="007D3559">
              <w:t>Field</w:t>
            </w:r>
          </w:p>
        </w:tc>
        <w:tc>
          <w:tcPr>
            <w:tcW w:w="6720" w:type="dxa"/>
          </w:tcPr>
          <w:p w14:paraId="38933907" w14:textId="77777777" w:rsidR="00C03FE2" w:rsidRPr="007D3559" w:rsidRDefault="00C03FE2" w:rsidP="005D4351">
            <w:pPr>
              <w:pStyle w:val="TableHead"/>
            </w:pPr>
            <w:r w:rsidRPr="007D3559">
              <w:t>What to enter</w:t>
            </w:r>
          </w:p>
        </w:tc>
      </w:tr>
      <w:tr w:rsidR="00C03FE2" w:rsidRPr="007D3559" w14:paraId="3893390C" w14:textId="77777777" w:rsidTr="005D4351">
        <w:trPr>
          <w:cnfStyle w:val="000000100000" w:firstRow="0" w:lastRow="0" w:firstColumn="0" w:lastColumn="0" w:oddVBand="0" w:evenVBand="0" w:oddHBand="1" w:evenHBand="0" w:firstRowFirstColumn="0" w:firstRowLastColumn="0" w:lastRowFirstColumn="0" w:lastRowLastColumn="0"/>
          <w:trHeight w:val="289"/>
        </w:trPr>
        <w:tc>
          <w:tcPr>
            <w:tcW w:w="420" w:type="dxa"/>
          </w:tcPr>
          <w:p w14:paraId="38933909" w14:textId="77777777" w:rsidR="00C03FE2" w:rsidRPr="007D3559" w:rsidRDefault="00F9427A" w:rsidP="009A1E3F">
            <w:pPr>
              <w:pStyle w:val="TableText"/>
            </w:pPr>
            <w:r w:rsidRPr="007D3559">
              <w:rPr>
                <w:noProof/>
                <w:lang w:eastAsia="en-GB"/>
              </w:rPr>
              <w:drawing>
                <wp:inline distT="0" distB="0" distL="0" distR="0" wp14:anchorId="38935706" wp14:editId="38935707">
                  <wp:extent cx="150019" cy="135731"/>
                  <wp:effectExtent l="0" t="0" r="2540" b="0"/>
                  <wp:docPr id="3" name="Picture 3" descr="P1515C4T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1515C4T1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390A" w14:textId="77777777" w:rsidR="00C03FE2" w:rsidRPr="007D3559" w:rsidRDefault="00C03FE2" w:rsidP="009A1E3F">
            <w:pPr>
              <w:pStyle w:val="TableText"/>
            </w:pPr>
            <w:r w:rsidRPr="007D3559">
              <w:t>Extract Title</w:t>
            </w:r>
          </w:p>
        </w:tc>
        <w:tc>
          <w:tcPr>
            <w:tcW w:w="6720" w:type="dxa"/>
          </w:tcPr>
          <w:p w14:paraId="3893390B" w14:textId="77777777" w:rsidR="00C03FE2" w:rsidRPr="007D3559" w:rsidRDefault="00C03FE2" w:rsidP="009A1E3F">
            <w:pPr>
              <w:pStyle w:val="TableText"/>
            </w:pPr>
            <w:r w:rsidRPr="007D3559">
              <w:t>A unique title for the list.</w:t>
            </w:r>
          </w:p>
        </w:tc>
      </w:tr>
      <w:tr w:rsidR="00C03FE2" w:rsidRPr="007D3559" w14:paraId="38933910" w14:textId="77777777" w:rsidTr="005D4351">
        <w:trPr>
          <w:cnfStyle w:val="000000010000" w:firstRow="0" w:lastRow="0" w:firstColumn="0" w:lastColumn="0" w:oddVBand="0" w:evenVBand="0" w:oddHBand="0" w:evenHBand="1" w:firstRowFirstColumn="0" w:firstRowLastColumn="0" w:lastRowFirstColumn="0" w:lastRowLastColumn="0"/>
          <w:trHeight w:val="235"/>
        </w:trPr>
        <w:tc>
          <w:tcPr>
            <w:tcW w:w="420" w:type="dxa"/>
          </w:tcPr>
          <w:p w14:paraId="3893390D" w14:textId="77777777" w:rsidR="00C03FE2" w:rsidRPr="007D3559" w:rsidRDefault="00F9427A" w:rsidP="009A1E3F">
            <w:pPr>
              <w:pStyle w:val="TableText"/>
            </w:pPr>
            <w:r w:rsidRPr="007D3559">
              <w:rPr>
                <w:noProof/>
                <w:lang w:eastAsia="en-GB"/>
              </w:rPr>
              <w:drawing>
                <wp:inline distT="0" distB="0" distL="0" distR="0" wp14:anchorId="38935708" wp14:editId="38935709">
                  <wp:extent cx="150019" cy="135731"/>
                  <wp:effectExtent l="0" t="0" r="2540" b="0"/>
                  <wp:docPr id="5" name="Picture 5" descr="P1519C7T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1519C7T1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390E" w14:textId="77777777" w:rsidR="00C03FE2" w:rsidRPr="007D3559" w:rsidRDefault="00C03FE2" w:rsidP="009A1E3F">
            <w:pPr>
              <w:pStyle w:val="TableText"/>
            </w:pPr>
            <w:r w:rsidRPr="007D3559">
              <w:t>Short Name</w:t>
            </w:r>
          </w:p>
        </w:tc>
        <w:tc>
          <w:tcPr>
            <w:tcW w:w="6720" w:type="dxa"/>
          </w:tcPr>
          <w:p w14:paraId="3893390F" w14:textId="77777777" w:rsidR="00C03FE2" w:rsidRPr="007D3559" w:rsidRDefault="00C03FE2" w:rsidP="009A1E3F">
            <w:pPr>
              <w:pStyle w:val="TableText"/>
            </w:pPr>
            <w:r w:rsidRPr="007D3559">
              <w:t>The name to be given to the output file generated using this definition.</w:t>
            </w:r>
          </w:p>
        </w:tc>
      </w:tr>
      <w:tr w:rsidR="00C03FE2" w:rsidRPr="007D3559" w14:paraId="38933914" w14:textId="77777777" w:rsidTr="005D4351">
        <w:trPr>
          <w:cnfStyle w:val="000000100000" w:firstRow="0" w:lastRow="0" w:firstColumn="0" w:lastColumn="0" w:oddVBand="0" w:evenVBand="0" w:oddHBand="1" w:evenHBand="0" w:firstRowFirstColumn="0" w:firstRowLastColumn="0" w:lastRowFirstColumn="0" w:lastRowLastColumn="0"/>
          <w:trHeight w:val="532"/>
        </w:trPr>
        <w:tc>
          <w:tcPr>
            <w:tcW w:w="420" w:type="dxa"/>
          </w:tcPr>
          <w:p w14:paraId="38933911" w14:textId="77777777" w:rsidR="00C03FE2" w:rsidRPr="007D3559" w:rsidRDefault="00C03FE2" w:rsidP="009A1E3F">
            <w:pPr>
              <w:pStyle w:val="TableText"/>
            </w:pPr>
          </w:p>
        </w:tc>
        <w:tc>
          <w:tcPr>
            <w:tcW w:w="1728" w:type="dxa"/>
          </w:tcPr>
          <w:p w14:paraId="38933912" w14:textId="77777777" w:rsidR="00C03FE2" w:rsidRPr="007D3559" w:rsidRDefault="00C03FE2" w:rsidP="009A1E3F">
            <w:pPr>
              <w:pStyle w:val="TableText"/>
            </w:pPr>
            <w:r w:rsidRPr="007D3559">
              <w:t>Active</w:t>
            </w:r>
          </w:p>
        </w:tc>
        <w:tc>
          <w:tcPr>
            <w:tcW w:w="6720" w:type="dxa"/>
          </w:tcPr>
          <w:p w14:paraId="38933913" w14:textId="77777777" w:rsidR="00C03FE2" w:rsidRPr="007D3559" w:rsidRDefault="00C03FE2" w:rsidP="00D57AEF">
            <w:pPr>
              <w:pStyle w:val="TableText"/>
            </w:pPr>
            <w:r w:rsidRPr="007D3559">
              <w:t xml:space="preserve">Check this box once you have completed a list of fields to begin using it. Once you save a list having checked this box, </w:t>
            </w:r>
            <w:r w:rsidR="00356FEF" w:rsidRPr="007D3559">
              <w:t xml:space="preserve">the system </w:t>
            </w:r>
            <w:r w:rsidRPr="007D3559">
              <w:t>begins using it for watch list checking immediately.</w:t>
            </w:r>
          </w:p>
        </w:tc>
      </w:tr>
      <w:tr w:rsidR="00C03FE2" w:rsidRPr="007D3559" w14:paraId="38933918" w14:textId="77777777" w:rsidTr="005D4351">
        <w:trPr>
          <w:cnfStyle w:val="000000010000" w:firstRow="0" w:lastRow="0" w:firstColumn="0" w:lastColumn="0" w:oddVBand="0" w:evenVBand="0" w:oddHBand="0" w:evenHBand="1" w:firstRowFirstColumn="0" w:firstRowLastColumn="0" w:lastRowFirstColumn="0" w:lastRowLastColumn="0"/>
        </w:trPr>
        <w:tc>
          <w:tcPr>
            <w:tcW w:w="420" w:type="dxa"/>
          </w:tcPr>
          <w:p w14:paraId="38933915" w14:textId="77777777" w:rsidR="00C03FE2" w:rsidRPr="007D3559" w:rsidRDefault="00C03FE2" w:rsidP="009A1E3F">
            <w:pPr>
              <w:pStyle w:val="TableText"/>
            </w:pPr>
          </w:p>
        </w:tc>
        <w:tc>
          <w:tcPr>
            <w:tcW w:w="1728" w:type="dxa"/>
          </w:tcPr>
          <w:p w14:paraId="38933916" w14:textId="77777777" w:rsidR="00C03FE2" w:rsidRPr="007D3559" w:rsidRDefault="00C03FE2" w:rsidP="009A1E3F">
            <w:pPr>
              <w:pStyle w:val="TableText"/>
              <w:rPr>
                <w:highlight w:val="yellow"/>
              </w:rPr>
            </w:pPr>
            <w:r w:rsidRPr="007D3559">
              <w:t>Extract Type</w:t>
            </w:r>
          </w:p>
        </w:tc>
        <w:tc>
          <w:tcPr>
            <w:tcW w:w="6720" w:type="dxa"/>
          </w:tcPr>
          <w:p w14:paraId="38933917" w14:textId="77777777" w:rsidR="00C03FE2" w:rsidRPr="007D3559" w:rsidRDefault="00C03FE2" w:rsidP="009A1E3F">
            <w:pPr>
              <w:pStyle w:val="TableText"/>
            </w:pPr>
            <w:r w:rsidRPr="007D3559">
              <w:t>Leave this set to the default value 'Event' unless you wish to create a new party report. If so, select 'Party'. When you do this, the Product and Event fields disappear.</w:t>
            </w:r>
          </w:p>
        </w:tc>
      </w:tr>
      <w:tr w:rsidR="00C03FE2" w:rsidRPr="007D3559" w14:paraId="3893391C" w14:textId="77777777" w:rsidTr="005D4351">
        <w:trPr>
          <w:cnfStyle w:val="000000100000" w:firstRow="0" w:lastRow="0" w:firstColumn="0" w:lastColumn="0" w:oddVBand="0" w:evenVBand="0" w:oddHBand="1" w:evenHBand="0" w:firstRowFirstColumn="0" w:firstRowLastColumn="0" w:lastRowFirstColumn="0" w:lastRowLastColumn="0"/>
        </w:trPr>
        <w:tc>
          <w:tcPr>
            <w:tcW w:w="420" w:type="dxa"/>
          </w:tcPr>
          <w:p w14:paraId="38933919" w14:textId="77777777" w:rsidR="00C03FE2" w:rsidRPr="007D3559" w:rsidRDefault="00F9427A" w:rsidP="009A1E3F">
            <w:pPr>
              <w:pStyle w:val="TableText"/>
            </w:pPr>
            <w:r w:rsidRPr="007D3559">
              <w:rPr>
                <w:noProof/>
                <w:lang w:eastAsia="en-GB"/>
              </w:rPr>
              <w:drawing>
                <wp:inline distT="0" distB="0" distL="0" distR="0" wp14:anchorId="3893570A" wp14:editId="3893570B">
                  <wp:extent cx="150019" cy="135731"/>
                  <wp:effectExtent l="0" t="0" r="2540" b="0"/>
                  <wp:docPr id="6" name="Picture 6" descr="P1531C16T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531C16T1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391A" w14:textId="77777777" w:rsidR="00C03FE2" w:rsidRPr="007D3559" w:rsidRDefault="00C03FE2" w:rsidP="009A1E3F">
            <w:pPr>
              <w:pStyle w:val="TableText"/>
            </w:pPr>
            <w:r w:rsidRPr="007D3559">
              <w:t>Product</w:t>
            </w:r>
          </w:p>
        </w:tc>
        <w:tc>
          <w:tcPr>
            <w:tcW w:w="6720" w:type="dxa"/>
          </w:tcPr>
          <w:p w14:paraId="3893391B" w14:textId="77777777" w:rsidR="00C03FE2" w:rsidRPr="007D3559" w:rsidRDefault="00C03FE2" w:rsidP="009A1E3F">
            <w:pPr>
              <w:pStyle w:val="TableText"/>
            </w:pPr>
            <w:r w:rsidRPr="007D3559">
              <w:t>The product for which the list is being defined.</w:t>
            </w:r>
          </w:p>
        </w:tc>
      </w:tr>
      <w:tr w:rsidR="00C03FE2" w:rsidRPr="007D3559" w14:paraId="38933920" w14:textId="77777777" w:rsidTr="005D4351">
        <w:trPr>
          <w:cnfStyle w:val="000000010000" w:firstRow="0" w:lastRow="0" w:firstColumn="0" w:lastColumn="0" w:oddVBand="0" w:evenVBand="0" w:oddHBand="0" w:evenHBand="1" w:firstRowFirstColumn="0" w:firstRowLastColumn="0" w:lastRowFirstColumn="0" w:lastRowLastColumn="0"/>
        </w:trPr>
        <w:tc>
          <w:tcPr>
            <w:tcW w:w="420" w:type="dxa"/>
          </w:tcPr>
          <w:p w14:paraId="3893391D" w14:textId="77777777" w:rsidR="00C03FE2" w:rsidRPr="007D3559" w:rsidRDefault="00F9427A" w:rsidP="009A1E3F">
            <w:pPr>
              <w:pStyle w:val="TableText"/>
            </w:pPr>
            <w:r w:rsidRPr="007D3559">
              <w:rPr>
                <w:noProof/>
                <w:lang w:eastAsia="en-GB"/>
              </w:rPr>
              <w:drawing>
                <wp:inline distT="0" distB="0" distL="0" distR="0" wp14:anchorId="3893570C" wp14:editId="3893570D">
                  <wp:extent cx="150019" cy="135731"/>
                  <wp:effectExtent l="0" t="0" r="2540" b="0"/>
                  <wp:docPr id="7" name="Picture 7" descr="P1535C19T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1535C19T1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391E" w14:textId="77777777" w:rsidR="00C03FE2" w:rsidRPr="007D3559" w:rsidRDefault="00C03FE2" w:rsidP="009A1E3F">
            <w:pPr>
              <w:pStyle w:val="TableText"/>
            </w:pPr>
            <w:r w:rsidRPr="007D3559">
              <w:t>Event</w:t>
            </w:r>
          </w:p>
        </w:tc>
        <w:tc>
          <w:tcPr>
            <w:tcW w:w="6720" w:type="dxa"/>
          </w:tcPr>
          <w:p w14:paraId="3893391F" w14:textId="77777777" w:rsidR="00C03FE2" w:rsidRPr="007D3559" w:rsidRDefault="00C03FE2" w:rsidP="009A1E3F">
            <w:pPr>
              <w:pStyle w:val="TableText"/>
            </w:pPr>
            <w:r w:rsidRPr="007D3559">
              <w:t>The event for which the list is being defined.</w:t>
            </w:r>
          </w:p>
        </w:tc>
      </w:tr>
      <w:tr w:rsidR="00C03FE2" w:rsidRPr="007D3559" w14:paraId="38933924" w14:textId="77777777" w:rsidTr="005D4351">
        <w:trPr>
          <w:cnfStyle w:val="000000100000" w:firstRow="0" w:lastRow="0" w:firstColumn="0" w:lastColumn="0" w:oddVBand="0" w:evenVBand="0" w:oddHBand="1" w:evenHBand="0" w:firstRowFirstColumn="0" w:firstRowLastColumn="0" w:lastRowFirstColumn="0" w:lastRowLastColumn="0"/>
        </w:trPr>
        <w:tc>
          <w:tcPr>
            <w:tcW w:w="420" w:type="dxa"/>
          </w:tcPr>
          <w:p w14:paraId="38933921" w14:textId="77777777" w:rsidR="00C03FE2" w:rsidRPr="007D3559" w:rsidRDefault="00F9427A" w:rsidP="009A1E3F">
            <w:pPr>
              <w:pStyle w:val="TableText"/>
            </w:pPr>
            <w:r w:rsidRPr="007D3559">
              <w:rPr>
                <w:noProof/>
                <w:lang w:eastAsia="en-GB"/>
              </w:rPr>
              <w:drawing>
                <wp:inline distT="0" distB="0" distL="0" distR="0" wp14:anchorId="3893570E" wp14:editId="3893570F">
                  <wp:extent cx="150019" cy="135731"/>
                  <wp:effectExtent l="0" t="0" r="2540" b="0"/>
                  <wp:docPr id="8" name="Picture 8" descr="P1539C22T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539C22T1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3922" w14:textId="77777777" w:rsidR="00C03FE2" w:rsidRPr="007D3559" w:rsidRDefault="00C03FE2" w:rsidP="009A1E3F">
            <w:pPr>
              <w:pStyle w:val="TableText"/>
            </w:pPr>
            <w:r w:rsidRPr="007D3559">
              <w:t>Field Type</w:t>
            </w:r>
          </w:p>
        </w:tc>
        <w:tc>
          <w:tcPr>
            <w:tcW w:w="6720" w:type="dxa"/>
          </w:tcPr>
          <w:p w14:paraId="38933923" w14:textId="77777777" w:rsidR="00C03FE2" w:rsidRPr="007D3559" w:rsidRDefault="00C03FE2" w:rsidP="009A1E3F">
            <w:pPr>
              <w:pStyle w:val="TableText"/>
            </w:pPr>
            <w:r w:rsidRPr="007D3559">
              <w:t>Select the type of field to which the first event field you want to add to the list of those to be included in watch list checking belongs.</w:t>
            </w:r>
          </w:p>
        </w:tc>
      </w:tr>
    </w:tbl>
    <w:p w14:paraId="38933925" w14:textId="4EC818BB" w:rsidR="00C03FE2" w:rsidRPr="007D3559" w:rsidRDefault="00C03FE2" w:rsidP="0055042E">
      <w:pPr>
        <w:pStyle w:val="BodyText"/>
        <w:rPr>
          <w:b/>
        </w:rPr>
      </w:pPr>
      <w:r w:rsidRPr="007D3559">
        <w:t xml:space="preserve">When you </w:t>
      </w:r>
      <w:r w:rsidR="00A30237">
        <w:t>click</w:t>
      </w:r>
      <w:r w:rsidRPr="007D3559">
        <w:t xml:space="preserve"> </w:t>
      </w:r>
      <w:r w:rsidRPr="007D3559">
        <w:rPr>
          <w:b/>
        </w:rPr>
        <w:t>Refresh</w:t>
      </w:r>
      <w:r w:rsidRPr="007D3559">
        <w:t>, the Main pane displays a list of event fields of the type selected in the Field Type field.</w:t>
      </w:r>
    </w:p>
    <w:p w14:paraId="38933926" w14:textId="77777777" w:rsidR="00C03FE2" w:rsidRPr="007D3559" w:rsidRDefault="00C03FE2" w:rsidP="0055042E">
      <w:pPr>
        <w:pStyle w:val="BodyText"/>
      </w:pPr>
      <w:r w:rsidRPr="007D3559">
        <w:rPr>
          <w:noProof/>
          <w:lang w:eastAsia="en-GB"/>
        </w:rPr>
        <w:lastRenderedPageBreak/>
        <w:drawing>
          <wp:inline distT="0" distB="0" distL="0" distR="0" wp14:anchorId="38935710" wp14:editId="38935711">
            <wp:extent cx="5372100" cy="3257550"/>
            <wp:effectExtent l="19050" t="0" r="0" b="0"/>
            <wp:docPr id="407" name="Picture 407" descr="P15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P1544#yIS1"/>
                    <pic:cNvPicPr>
                      <a:picLocks noChangeAspect="1" noChangeArrowheads="1"/>
                    </pic:cNvPicPr>
                  </pic:nvPicPr>
                  <pic:blipFill>
                    <a:blip r:embed="rId82" cstate="print"/>
                    <a:srcRect/>
                    <a:stretch>
                      <a:fillRect/>
                    </a:stretch>
                  </pic:blipFill>
                  <pic:spPr bwMode="auto">
                    <a:xfrm>
                      <a:off x="0" y="0"/>
                      <a:ext cx="5372100" cy="3257550"/>
                    </a:xfrm>
                    <a:prstGeom prst="rect">
                      <a:avLst/>
                    </a:prstGeom>
                    <a:noFill/>
                    <a:ln w="9525">
                      <a:noFill/>
                      <a:miter lim="800000"/>
                      <a:headEnd/>
                      <a:tailEnd/>
                    </a:ln>
                  </pic:spPr>
                </pic:pic>
              </a:graphicData>
            </a:graphic>
          </wp:inline>
        </w:drawing>
      </w:r>
    </w:p>
    <w:p w14:paraId="38933927" w14:textId="77777777" w:rsidR="00C03FE2" w:rsidRPr="007D3559" w:rsidRDefault="00C03FE2" w:rsidP="0055042E">
      <w:pPr>
        <w:pStyle w:val="BodyText"/>
      </w:pPr>
      <w:r w:rsidRPr="007D3559">
        <w:t>If the field type has sub-parts these are displayed in the Details pane.</w:t>
      </w:r>
    </w:p>
    <w:p w14:paraId="38933928" w14:textId="06EB2F22" w:rsidR="00C03FE2" w:rsidRPr="007D3559" w:rsidRDefault="00C03FE2" w:rsidP="0055042E">
      <w:pPr>
        <w:pStyle w:val="BodyText"/>
      </w:pPr>
      <w:r w:rsidRPr="007D3559">
        <w:t xml:space="preserve">To include a field in the list, select the field (and part, if relevant) and </w:t>
      </w:r>
      <w:r w:rsidR="00A30237">
        <w:t>click</w:t>
      </w:r>
      <w:r w:rsidRPr="007D3559">
        <w:t xml:space="preserve"> </w:t>
      </w:r>
      <w:r w:rsidRPr="007D3559">
        <w:rPr>
          <w:b/>
        </w:rPr>
        <w:t>Add Field</w:t>
      </w:r>
      <w:r w:rsidRPr="007D3559">
        <w:t xml:space="preserve">. </w:t>
      </w:r>
      <w:r w:rsidR="00356FEF" w:rsidRPr="007D3559">
        <w:t>The system</w:t>
      </w:r>
      <w:r w:rsidRPr="007D3559">
        <w:t xml:space="preserve"> includes the field code for that field in the Report Fields pane.</w:t>
      </w:r>
    </w:p>
    <w:p w14:paraId="38933929" w14:textId="77777777" w:rsidR="00C03FE2" w:rsidRPr="007D3559" w:rsidRDefault="00C03FE2" w:rsidP="0055042E">
      <w:pPr>
        <w:pStyle w:val="BodyText"/>
      </w:pPr>
      <w:r w:rsidRPr="007D3559">
        <w:rPr>
          <w:noProof/>
          <w:lang w:eastAsia="en-GB"/>
        </w:rPr>
        <w:drawing>
          <wp:inline distT="0" distB="0" distL="0" distR="0" wp14:anchorId="38935712" wp14:editId="38935713">
            <wp:extent cx="5334000" cy="962025"/>
            <wp:effectExtent l="19050" t="0" r="0" b="0"/>
            <wp:docPr id="408" name="Picture 408" descr="P15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P1547#yIS1"/>
                    <pic:cNvPicPr>
                      <a:picLocks noChangeAspect="1" noChangeArrowheads="1"/>
                    </pic:cNvPicPr>
                  </pic:nvPicPr>
                  <pic:blipFill>
                    <a:blip r:embed="rId83" cstate="print"/>
                    <a:srcRect/>
                    <a:stretch>
                      <a:fillRect/>
                    </a:stretch>
                  </pic:blipFill>
                  <pic:spPr bwMode="auto">
                    <a:xfrm>
                      <a:off x="0" y="0"/>
                      <a:ext cx="5334000" cy="962025"/>
                    </a:xfrm>
                    <a:prstGeom prst="rect">
                      <a:avLst/>
                    </a:prstGeom>
                    <a:noFill/>
                    <a:ln w="9525">
                      <a:noFill/>
                      <a:miter lim="800000"/>
                      <a:headEnd/>
                      <a:tailEnd/>
                    </a:ln>
                  </pic:spPr>
                </pic:pic>
              </a:graphicData>
            </a:graphic>
          </wp:inline>
        </w:drawing>
      </w:r>
    </w:p>
    <w:p w14:paraId="3893392A" w14:textId="77777777" w:rsidR="00C03FE2" w:rsidRPr="007D3559" w:rsidRDefault="00C03FE2" w:rsidP="0055042E">
      <w:pPr>
        <w:pStyle w:val="BodyText"/>
      </w:pPr>
      <w:r w:rsidRPr="007D3559">
        <w:t>You can now add the next field to the list.</w:t>
      </w:r>
    </w:p>
    <w:p w14:paraId="3893392B" w14:textId="77777777" w:rsidR="00C03FE2" w:rsidRPr="007D3559" w:rsidRDefault="00C03FE2" w:rsidP="0055042E">
      <w:pPr>
        <w:pStyle w:val="BodyText"/>
      </w:pPr>
      <w:r w:rsidRPr="007D3559">
        <w:t>The Move Up and Move Down fields allow you to control the sequence in which the selected fields will appear in the report. The Delete field allows you to remove a field from the report.</w:t>
      </w:r>
    </w:p>
    <w:p w14:paraId="3893392C" w14:textId="4C05260F" w:rsidR="00C03FE2" w:rsidRPr="007D3559" w:rsidRDefault="00C03FE2" w:rsidP="0055042E">
      <w:pPr>
        <w:pStyle w:val="BodyText"/>
      </w:pPr>
      <w:r w:rsidRPr="007D3559">
        <w:t xml:space="preserve">When defining a 'Party' extract, if your list of fields includes a party against which you have selected a pre-defined party list, by default the party details are shown on a single line. When you </w:t>
      </w:r>
      <w:r w:rsidR="00A30237">
        <w:t>click</w:t>
      </w:r>
      <w:r w:rsidRPr="007D3559">
        <w:t xml:space="preserve"> </w:t>
      </w:r>
      <w:r w:rsidRPr="007D3559">
        <w:rPr>
          <w:b/>
        </w:rPr>
        <w:t>Show</w:t>
      </w:r>
      <w:r w:rsidRPr="007D3559">
        <w:t xml:space="preserve"> </w:t>
      </w:r>
      <w:r w:rsidRPr="007D3559">
        <w:rPr>
          <w:b/>
        </w:rPr>
        <w:t>Details</w:t>
      </w:r>
      <w:r w:rsidRPr="007D3559">
        <w:t xml:space="preserve"> </w:t>
      </w:r>
      <w:r w:rsidR="00356FEF" w:rsidRPr="007D3559">
        <w:t>the system</w:t>
      </w:r>
      <w:r w:rsidRPr="007D3559">
        <w:t xml:space="preserve"> shows all the fields in the predefined party list in the Details pane. (</w:t>
      </w:r>
      <w:r w:rsidR="00A30237">
        <w:t>Click</w:t>
      </w:r>
      <w:r w:rsidRPr="007D3559">
        <w:t xml:space="preserve">ing </w:t>
      </w:r>
      <w:r w:rsidRPr="007D3559">
        <w:rPr>
          <w:b/>
        </w:rPr>
        <w:t>Hide</w:t>
      </w:r>
      <w:r w:rsidRPr="007D3559">
        <w:t xml:space="preserve"> </w:t>
      </w:r>
      <w:r w:rsidRPr="007D3559">
        <w:rPr>
          <w:b/>
        </w:rPr>
        <w:t>Details</w:t>
      </w:r>
      <w:r w:rsidRPr="007D3559">
        <w:t xml:space="preserve"> hides them again.)</w:t>
      </w:r>
    </w:p>
    <w:p w14:paraId="3893392D" w14:textId="77777777" w:rsidR="00C03FE2" w:rsidRPr="007D3559" w:rsidRDefault="00C03FE2" w:rsidP="0055042E">
      <w:pPr>
        <w:pStyle w:val="BodyText"/>
      </w:pPr>
      <w:r w:rsidRPr="007D3559">
        <w:rPr>
          <w:noProof/>
          <w:lang w:eastAsia="en-GB"/>
        </w:rPr>
        <w:drawing>
          <wp:inline distT="0" distB="0" distL="0" distR="0" wp14:anchorId="38935714" wp14:editId="38935715">
            <wp:extent cx="5353050" cy="1343025"/>
            <wp:effectExtent l="19050" t="0" r="0" b="0"/>
            <wp:docPr id="409" name="Picture 409" descr="P15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P1551#yIS1"/>
                    <pic:cNvPicPr>
                      <a:picLocks noChangeAspect="1" noChangeArrowheads="1"/>
                    </pic:cNvPicPr>
                  </pic:nvPicPr>
                  <pic:blipFill>
                    <a:blip r:embed="rId84" cstate="print"/>
                    <a:srcRect/>
                    <a:stretch>
                      <a:fillRect/>
                    </a:stretch>
                  </pic:blipFill>
                  <pic:spPr bwMode="auto">
                    <a:xfrm>
                      <a:off x="0" y="0"/>
                      <a:ext cx="5353050" cy="1343025"/>
                    </a:xfrm>
                    <a:prstGeom prst="rect">
                      <a:avLst/>
                    </a:prstGeom>
                    <a:noFill/>
                    <a:ln w="9525">
                      <a:noFill/>
                      <a:miter lim="800000"/>
                      <a:headEnd/>
                      <a:tailEnd/>
                    </a:ln>
                  </pic:spPr>
                </pic:pic>
              </a:graphicData>
            </a:graphic>
          </wp:inline>
        </w:drawing>
      </w:r>
    </w:p>
    <w:p w14:paraId="3893392E" w14:textId="17CCC80E" w:rsidR="00C03FE2" w:rsidRPr="007D3559" w:rsidRDefault="00A30237" w:rsidP="0055042E">
      <w:pPr>
        <w:pStyle w:val="BodyText"/>
      </w:pPr>
      <w:r>
        <w:t>Click</w:t>
      </w:r>
      <w:r w:rsidR="00C03FE2" w:rsidRPr="007D3559">
        <w:t xml:space="preserve">ing </w:t>
      </w:r>
      <w:r w:rsidR="00C03FE2" w:rsidRPr="007D3559">
        <w:rPr>
          <w:b/>
        </w:rPr>
        <w:t>Summary</w:t>
      </w:r>
      <w:r w:rsidR="00C03FE2" w:rsidRPr="007D3559">
        <w:t xml:space="preserve"> hides them again.</w:t>
      </w:r>
    </w:p>
    <w:p w14:paraId="20CC5D5B" w14:textId="77777777" w:rsidR="00561CF1" w:rsidRDefault="00561CF1">
      <w:pPr>
        <w:spacing w:after="200" w:line="276" w:lineRule="auto"/>
        <w:rPr>
          <w:rFonts w:eastAsiaTheme="majorEastAsia" w:cstheme="majorBidi"/>
          <w:bCs/>
          <w:sz w:val="28"/>
          <w:szCs w:val="26"/>
        </w:rPr>
      </w:pPr>
      <w:bookmarkStart w:id="370" w:name="O_54542"/>
      <w:bookmarkStart w:id="371" w:name="_Toc325709866"/>
      <w:bookmarkStart w:id="372" w:name="_Toc388518314"/>
      <w:bookmarkStart w:id="373" w:name="_Toc389224577"/>
      <w:bookmarkStart w:id="374" w:name="_Toc411442274"/>
      <w:bookmarkStart w:id="375" w:name="_Toc475016703"/>
      <w:bookmarkEnd w:id="370"/>
      <w:r>
        <w:br w:type="page"/>
      </w:r>
    </w:p>
    <w:p w14:paraId="3893392F" w14:textId="6ABAF16A" w:rsidR="00C03FE2" w:rsidRPr="007D3559" w:rsidRDefault="00C03FE2" w:rsidP="00C03FE2">
      <w:pPr>
        <w:pStyle w:val="Heading2"/>
      </w:pPr>
      <w:bookmarkStart w:id="376" w:name="_Toc166693485"/>
      <w:r w:rsidRPr="007D3559">
        <w:lastRenderedPageBreak/>
        <w:t>Setting Up Reference Definitions</w:t>
      </w:r>
      <w:bookmarkEnd w:id="371"/>
      <w:bookmarkEnd w:id="372"/>
      <w:bookmarkEnd w:id="373"/>
      <w:bookmarkEnd w:id="374"/>
      <w:bookmarkEnd w:id="375"/>
      <w:bookmarkEnd w:id="376"/>
    </w:p>
    <w:p w14:paraId="38933930" w14:textId="77777777" w:rsidR="00C03FE2" w:rsidRPr="007D3559" w:rsidRDefault="00356FEF" w:rsidP="0055042E">
      <w:pPr>
        <w:pStyle w:val="BodyText"/>
      </w:pPr>
      <w:r w:rsidRPr="007D3559">
        <w:t xml:space="preserve">The system </w:t>
      </w:r>
      <w:r w:rsidR="00C03FE2" w:rsidRPr="007D3559">
        <w:t xml:space="preserve">allows separate product number and reference formats to be set up for each main banking entity in your bank’s </w:t>
      </w:r>
      <w:proofErr w:type="spellStart"/>
      <w:r w:rsidR="00C03FE2" w:rsidRPr="007D3559">
        <w:t>organisation</w:t>
      </w:r>
      <w:proofErr w:type="spellEnd"/>
      <w:r w:rsidR="00C03FE2" w:rsidRPr="007D3559">
        <w:t xml:space="preserve">. Individual reference sequences may be created at main banking entity or branch level so that each part of the </w:t>
      </w:r>
      <w:proofErr w:type="spellStart"/>
      <w:r w:rsidR="00C03FE2" w:rsidRPr="007D3559">
        <w:t>organisation</w:t>
      </w:r>
      <w:proofErr w:type="spellEnd"/>
      <w:r w:rsidR="00C03FE2" w:rsidRPr="007D3559">
        <w:t xml:space="preserve"> has control over its own references.   </w:t>
      </w:r>
    </w:p>
    <w:p w14:paraId="38933931" w14:textId="77777777" w:rsidR="00C03FE2" w:rsidRPr="007D3559" w:rsidRDefault="00C03FE2" w:rsidP="0055042E">
      <w:pPr>
        <w:pStyle w:val="BodyText"/>
      </w:pPr>
      <w:r w:rsidRPr="007D3559">
        <w:t>For example:</w:t>
      </w:r>
    </w:p>
    <w:p w14:paraId="38933932" w14:textId="77777777" w:rsidR="00C03FE2" w:rsidRPr="007D3559" w:rsidRDefault="00C03FE2" w:rsidP="0055042E">
      <w:pPr>
        <w:pStyle w:val="BodyText"/>
      </w:pPr>
      <w:r w:rsidRPr="007D3559">
        <w:rPr>
          <w:noProof/>
          <w:lang w:eastAsia="en-GB"/>
        </w:rPr>
        <w:drawing>
          <wp:inline distT="0" distB="0" distL="0" distR="0" wp14:anchorId="38935716" wp14:editId="38935717">
            <wp:extent cx="5353050" cy="2152650"/>
            <wp:effectExtent l="19050" t="0" r="0" b="0"/>
            <wp:docPr id="410" name="Picture 410" descr="P15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P1557#yIS1"/>
                    <pic:cNvPicPr>
                      <a:picLocks noChangeAspect="1" noChangeArrowheads="1"/>
                    </pic:cNvPicPr>
                  </pic:nvPicPr>
                  <pic:blipFill>
                    <a:blip r:embed="rId85" cstate="print"/>
                    <a:srcRect/>
                    <a:stretch>
                      <a:fillRect/>
                    </a:stretch>
                  </pic:blipFill>
                  <pic:spPr bwMode="auto">
                    <a:xfrm>
                      <a:off x="0" y="0"/>
                      <a:ext cx="5353050" cy="2152650"/>
                    </a:xfrm>
                    <a:prstGeom prst="rect">
                      <a:avLst/>
                    </a:prstGeom>
                    <a:noFill/>
                    <a:ln w="9525">
                      <a:noFill/>
                      <a:miter lim="800000"/>
                      <a:headEnd/>
                      <a:tailEnd/>
                    </a:ln>
                  </pic:spPr>
                </pic:pic>
              </a:graphicData>
            </a:graphic>
          </wp:inline>
        </w:drawing>
      </w:r>
    </w:p>
    <w:p w14:paraId="38933933" w14:textId="77777777" w:rsidR="00C03FE2" w:rsidRPr="007D3559" w:rsidRDefault="00C03FE2" w:rsidP="0055042E">
      <w:pPr>
        <w:pStyle w:val="BodyText"/>
      </w:pPr>
      <w:r w:rsidRPr="007D3559">
        <w:t>To enable each transaction to be uniquely identified by main banking entity or branch, it is necessary to create a reference definition with a ‘Unique identifier’ for each specific level of your bank’s business.</w:t>
      </w:r>
    </w:p>
    <w:p w14:paraId="38933934" w14:textId="77777777" w:rsidR="00C03FE2" w:rsidRPr="007D3559" w:rsidRDefault="00C03FE2" w:rsidP="00C03FE2">
      <w:pPr>
        <w:pStyle w:val="Heading3"/>
      </w:pPr>
      <w:bookmarkStart w:id="377" w:name="_Toc388518315"/>
      <w:bookmarkStart w:id="378" w:name="_Toc411442275"/>
      <w:bookmarkStart w:id="379" w:name="_Toc475016704"/>
      <w:bookmarkStart w:id="380" w:name="_Toc166693486"/>
      <w:r w:rsidRPr="007D3559">
        <w:t>Reference Definition</w:t>
      </w:r>
      <w:bookmarkEnd w:id="377"/>
      <w:bookmarkEnd w:id="378"/>
      <w:bookmarkEnd w:id="379"/>
      <w:bookmarkEnd w:id="380"/>
    </w:p>
    <w:p w14:paraId="38933935" w14:textId="77777777" w:rsidR="00C03FE2" w:rsidRPr="007D3559" w:rsidRDefault="00C03FE2" w:rsidP="0055042E">
      <w:pPr>
        <w:pStyle w:val="BodyText"/>
      </w:pPr>
      <w:r w:rsidRPr="007D3559">
        <w:t xml:space="preserve">To set up reference definitions for the products to be used on your system, select the </w:t>
      </w:r>
      <w:proofErr w:type="spellStart"/>
      <w:r w:rsidRPr="007D3559">
        <w:t>Product|Reference</w:t>
      </w:r>
      <w:proofErr w:type="spellEnd"/>
      <w:r w:rsidRPr="007D3559">
        <w:t xml:space="preserve"> Definition menu option. </w:t>
      </w:r>
    </w:p>
    <w:p w14:paraId="38933936" w14:textId="77777777" w:rsidR="00C03FE2" w:rsidRPr="007D3559" w:rsidRDefault="00C03FE2" w:rsidP="0055042E">
      <w:pPr>
        <w:pStyle w:val="BodyText"/>
      </w:pPr>
      <w:r w:rsidRPr="007D3559">
        <w:rPr>
          <w:noProof/>
          <w:lang w:eastAsia="en-GB"/>
        </w:rPr>
        <w:drawing>
          <wp:inline distT="0" distB="0" distL="0" distR="0" wp14:anchorId="38935718" wp14:editId="38935719">
            <wp:extent cx="5391150" cy="1485900"/>
            <wp:effectExtent l="19050" t="0" r="0" b="0"/>
            <wp:docPr id="411" name="Picture 411" descr="P1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P1561#yIS1"/>
                    <pic:cNvPicPr>
                      <a:picLocks noChangeAspect="1" noChangeArrowheads="1"/>
                    </pic:cNvPicPr>
                  </pic:nvPicPr>
                  <pic:blipFill>
                    <a:blip r:embed="rId86" cstate="print"/>
                    <a:srcRect/>
                    <a:stretch>
                      <a:fillRect/>
                    </a:stretch>
                  </pic:blipFill>
                  <pic:spPr bwMode="auto">
                    <a:xfrm>
                      <a:off x="0" y="0"/>
                      <a:ext cx="5391150" cy="1485900"/>
                    </a:xfrm>
                    <a:prstGeom prst="rect">
                      <a:avLst/>
                    </a:prstGeom>
                    <a:noFill/>
                    <a:ln w="9525">
                      <a:noFill/>
                      <a:miter lim="800000"/>
                      <a:headEnd/>
                      <a:tailEnd/>
                    </a:ln>
                  </pic:spPr>
                </pic:pic>
              </a:graphicData>
            </a:graphic>
          </wp:inline>
        </w:drawing>
      </w:r>
    </w:p>
    <w:p w14:paraId="38933937" w14:textId="77777777" w:rsidR="00C03FE2" w:rsidRPr="007D3559" w:rsidRDefault="00C03FE2" w:rsidP="002A39CC">
      <w:pPr>
        <w:pStyle w:val="NoSpaceAfter"/>
      </w:pPr>
      <w:r w:rsidRPr="007D3559">
        <w:t xml:space="preserve">The following table explains what to </w:t>
      </w:r>
      <w:proofErr w:type="gramStart"/>
      <w:r w:rsidRPr="007D3559">
        <w:t>enter into</w:t>
      </w:r>
      <w:proofErr w:type="gramEnd"/>
      <w:r w:rsidRPr="007D3559">
        <w:t xml:space="preserve"> the fields in the </w:t>
      </w:r>
      <w:proofErr w:type="spellStart"/>
      <w:r w:rsidRPr="007D3559">
        <w:t>Product|Reference</w:t>
      </w:r>
      <w:proofErr w:type="spellEnd"/>
      <w:r w:rsidRPr="007D3559">
        <w:t xml:space="preserve"> definition map – filters pane</w:t>
      </w:r>
      <w:r w:rsidR="002A39CC" w:rsidRPr="007D3559">
        <w:t>:</w:t>
      </w:r>
    </w:p>
    <w:tbl>
      <w:tblPr>
        <w:tblStyle w:val="TableGrid"/>
        <w:tblW w:w="9086" w:type="dxa"/>
        <w:tblLook w:val="0020" w:firstRow="1" w:lastRow="0" w:firstColumn="0" w:lastColumn="0" w:noHBand="0" w:noVBand="0"/>
      </w:tblPr>
      <w:tblGrid>
        <w:gridCol w:w="2153"/>
        <w:gridCol w:w="6933"/>
      </w:tblGrid>
      <w:tr w:rsidR="00C03FE2" w:rsidRPr="007D3559" w14:paraId="3893393A"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3938" w14:textId="77777777" w:rsidR="00C03FE2" w:rsidRPr="007D3559" w:rsidRDefault="00C03FE2" w:rsidP="005D4351">
            <w:pPr>
              <w:pStyle w:val="TableHead"/>
            </w:pPr>
            <w:r w:rsidRPr="007D3559">
              <w:t>Field</w:t>
            </w:r>
          </w:p>
        </w:tc>
        <w:tc>
          <w:tcPr>
            <w:tcW w:w="6933" w:type="dxa"/>
          </w:tcPr>
          <w:p w14:paraId="38933939" w14:textId="77777777" w:rsidR="00C03FE2" w:rsidRPr="007D3559" w:rsidRDefault="00C03FE2" w:rsidP="005D4351">
            <w:pPr>
              <w:pStyle w:val="TableHead"/>
            </w:pPr>
            <w:r w:rsidRPr="007D3559">
              <w:t xml:space="preserve">What to </w:t>
            </w:r>
            <w:r w:rsidR="00167C16" w:rsidRPr="007D3559">
              <w:t>E</w:t>
            </w:r>
            <w:r w:rsidRPr="007D3559">
              <w:t>nter</w:t>
            </w:r>
          </w:p>
        </w:tc>
      </w:tr>
      <w:tr w:rsidR="00C03FE2" w:rsidRPr="007D3559" w14:paraId="3893393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393B" w14:textId="77777777" w:rsidR="00C03FE2" w:rsidRPr="007D3559" w:rsidRDefault="00C03FE2" w:rsidP="009A1E3F">
            <w:pPr>
              <w:pStyle w:val="TableText"/>
            </w:pPr>
            <w:r w:rsidRPr="007D3559">
              <w:t>Main Banking Entity</w:t>
            </w:r>
          </w:p>
        </w:tc>
        <w:tc>
          <w:tcPr>
            <w:tcW w:w="6933" w:type="dxa"/>
          </w:tcPr>
          <w:p w14:paraId="3893393C" w14:textId="77777777" w:rsidR="00C03FE2" w:rsidRPr="007D3559" w:rsidRDefault="00C03FE2" w:rsidP="009A1E3F">
            <w:pPr>
              <w:pStyle w:val="TableText"/>
            </w:pPr>
            <w:r w:rsidRPr="007D3559">
              <w:t>A main banking entity to which the reference definition will ap</w:t>
            </w:r>
            <w:r w:rsidR="00340283" w:rsidRPr="007D3559">
              <w:t>ply. This must be specified.</w:t>
            </w:r>
          </w:p>
        </w:tc>
      </w:tr>
      <w:tr w:rsidR="00C03FE2" w:rsidRPr="007D3559" w14:paraId="3893394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393E" w14:textId="77777777" w:rsidR="00C03FE2" w:rsidRPr="007D3559" w:rsidRDefault="00C03FE2" w:rsidP="009A1E3F">
            <w:pPr>
              <w:pStyle w:val="TableText"/>
            </w:pPr>
            <w:r w:rsidRPr="007D3559">
              <w:t>Product</w:t>
            </w:r>
          </w:p>
        </w:tc>
        <w:tc>
          <w:tcPr>
            <w:tcW w:w="6933" w:type="dxa"/>
          </w:tcPr>
          <w:p w14:paraId="3893393F" w14:textId="77777777" w:rsidR="00C03FE2" w:rsidRPr="007D3559" w:rsidRDefault="00C03FE2" w:rsidP="009A1E3F">
            <w:pPr>
              <w:pStyle w:val="TableText"/>
            </w:pPr>
            <w:r w:rsidRPr="007D3559">
              <w:t>The product to which the reference definition applies. You can filter by product if required.</w:t>
            </w:r>
          </w:p>
        </w:tc>
      </w:tr>
      <w:tr w:rsidR="00C03FE2" w:rsidRPr="007D3559" w14:paraId="3893394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3941" w14:textId="77777777" w:rsidR="00C03FE2" w:rsidRPr="007D3559" w:rsidRDefault="00C03FE2" w:rsidP="009A1E3F">
            <w:pPr>
              <w:pStyle w:val="TableText"/>
            </w:pPr>
            <w:r w:rsidRPr="007D3559">
              <w:t>Prefix</w:t>
            </w:r>
          </w:p>
        </w:tc>
        <w:tc>
          <w:tcPr>
            <w:tcW w:w="6933" w:type="dxa"/>
          </w:tcPr>
          <w:p w14:paraId="38933942" w14:textId="77777777" w:rsidR="00C03FE2" w:rsidRPr="007D3559" w:rsidRDefault="00C03FE2" w:rsidP="009A1E3F">
            <w:pPr>
              <w:pStyle w:val="TableText"/>
            </w:pPr>
            <w:r w:rsidRPr="007D3559">
              <w:t>The product prefix – which automatically defaults for the selected product</w:t>
            </w:r>
            <w:r w:rsidR="00340283" w:rsidRPr="007D3559">
              <w:t>.</w:t>
            </w:r>
          </w:p>
          <w:p w14:paraId="38933943" w14:textId="77777777" w:rsidR="00C03FE2" w:rsidRPr="007D3559" w:rsidRDefault="00C03FE2" w:rsidP="009A1E3F">
            <w:pPr>
              <w:pStyle w:val="TableText"/>
            </w:pPr>
            <w:r w:rsidRPr="007D3559">
              <w:t>Each product requires an alphanumeric prefix. Two or more products may share a prefix which may be between 1 and 3 characters in length. However, the prefix need not be unique. References may, or may not incl</w:t>
            </w:r>
            <w:r w:rsidR="00340283" w:rsidRPr="007D3559">
              <w:t>ude a product prefix.</w:t>
            </w:r>
          </w:p>
        </w:tc>
      </w:tr>
    </w:tbl>
    <w:p w14:paraId="38933945" w14:textId="5A144EDD" w:rsidR="00C03FE2" w:rsidRPr="007D3559" w:rsidRDefault="00C03FE2" w:rsidP="0055042E">
      <w:pPr>
        <w:pStyle w:val="BodyText"/>
      </w:pPr>
      <w:r w:rsidRPr="007D3559">
        <w:t xml:space="preserve">When you have specified a main banking entity, </w:t>
      </w:r>
      <w:r w:rsidR="00A30237">
        <w:t>click</w:t>
      </w:r>
      <w:r w:rsidRPr="007D3559">
        <w:t xml:space="preserve"> </w:t>
      </w:r>
      <w:r w:rsidRPr="007D3559">
        <w:rPr>
          <w:b/>
        </w:rPr>
        <w:t>Refresh</w:t>
      </w:r>
      <w:r w:rsidRPr="007D3559">
        <w:t>.</w:t>
      </w:r>
    </w:p>
    <w:p w14:paraId="38933946" w14:textId="77777777" w:rsidR="00C03FE2" w:rsidRPr="007D3559" w:rsidRDefault="00356FEF" w:rsidP="0055042E">
      <w:pPr>
        <w:pStyle w:val="BodyText"/>
      </w:pPr>
      <w:r w:rsidRPr="007D3559">
        <w:t xml:space="preserve">The system </w:t>
      </w:r>
      <w:r w:rsidR="00C03FE2" w:rsidRPr="007D3559">
        <w:t xml:space="preserve">lists all products for which reference sequences have been defined for the specified main banking entity. </w:t>
      </w:r>
    </w:p>
    <w:p w14:paraId="38933947" w14:textId="77777777" w:rsidR="00C03FE2" w:rsidRPr="007D3559" w:rsidRDefault="00C03FE2" w:rsidP="0055042E">
      <w:pPr>
        <w:pStyle w:val="BodyText"/>
      </w:pPr>
      <w:r w:rsidRPr="007D3559">
        <w:rPr>
          <w:noProof/>
          <w:lang w:eastAsia="en-GB"/>
        </w:rPr>
        <w:lastRenderedPageBreak/>
        <w:drawing>
          <wp:inline distT="0" distB="0" distL="0" distR="0" wp14:anchorId="3893571A" wp14:editId="3893571B">
            <wp:extent cx="5324475" cy="2686050"/>
            <wp:effectExtent l="19050" t="0" r="9525" b="0"/>
            <wp:docPr id="412" name="Picture 412" descr="P15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P1578#yIS1"/>
                    <pic:cNvPicPr>
                      <a:picLocks noChangeAspect="1" noChangeArrowheads="1"/>
                    </pic:cNvPicPr>
                  </pic:nvPicPr>
                  <pic:blipFill>
                    <a:blip r:embed="rId87" cstate="print"/>
                    <a:srcRect/>
                    <a:stretch>
                      <a:fillRect/>
                    </a:stretch>
                  </pic:blipFill>
                  <pic:spPr bwMode="auto">
                    <a:xfrm>
                      <a:off x="0" y="0"/>
                      <a:ext cx="5324475" cy="2686050"/>
                    </a:xfrm>
                    <a:prstGeom prst="rect">
                      <a:avLst/>
                    </a:prstGeom>
                    <a:noFill/>
                    <a:ln w="9525">
                      <a:noFill/>
                      <a:miter lim="800000"/>
                      <a:headEnd/>
                      <a:tailEnd/>
                    </a:ln>
                  </pic:spPr>
                </pic:pic>
              </a:graphicData>
            </a:graphic>
          </wp:inline>
        </w:drawing>
      </w:r>
    </w:p>
    <w:p w14:paraId="38933948" w14:textId="7F37DD91" w:rsidR="00C03FE2" w:rsidRPr="007D3559" w:rsidRDefault="00C03FE2" w:rsidP="0055042E">
      <w:pPr>
        <w:pStyle w:val="BodyText"/>
        <w:rPr>
          <w:b/>
        </w:rPr>
      </w:pPr>
      <w:r w:rsidRPr="007D3559">
        <w:t xml:space="preserve">To set the reference definitions for a product, highlight the product and </w:t>
      </w:r>
      <w:r w:rsidR="00A30237">
        <w:t>click</w:t>
      </w:r>
      <w:r w:rsidRPr="007D3559">
        <w:t xml:space="preserve"> </w:t>
      </w:r>
      <w:r w:rsidRPr="007D3559">
        <w:rPr>
          <w:b/>
        </w:rPr>
        <w:t>Update</w:t>
      </w:r>
      <w:r w:rsidRPr="007D3559">
        <w:t>.</w:t>
      </w:r>
    </w:p>
    <w:p w14:paraId="38933949" w14:textId="77777777" w:rsidR="00C03FE2" w:rsidRPr="007D3559" w:rsidRDefault="00C03FE2" w:rsidP="00C03FE2">
      <w:pPr>
        <w:pStyle w:val="Heading3"/>
      </w:pPr>
      <w:bookmarkStart w:id="381" w:name="O_56447"/>
      <w:bookmarkStart w:id="382" w:name="_Toc325709867"/>
      <w:bookmarkStart w:id="383" w:name="_Toc388518316"/>
      <w:bookmarkStart w:id="384" w:name="_Toc411442276"/>
      <w:bookmarkStart w:id="385" w:name="_Toc475016705"/>
      <w:bookmarkStart w:id="386" w:name="_Toc166693487"/>
      <w:bookmarkEnd w:id="381"/>
      <w:r w:rsidRPr="007D3559">
        <w:t>Constructing the Unique Transaction Reference</w:t>
      </w:r>
      <w:bookmarkEnd w:id="382"/>
      <w:r w:rsidRPr="007D3559">
        <w:t xml:space="preserve"> Structure</w:t>
      </w:r>
      <w:bookmarkEnd w:id="383"/>
      <w:bookmarkEnd w:id="384"/>
      <w:bookmarkEnd w:id="385"/>
      <w:bookmarkEnd w:id="386"/>
    </w:p>
    <w:p w14:paraId="3893394A" w14:textId="77777777" w:rsidR="00C03FE2" w:rsidRPr="007D3559" w:rsidRDefault="00C03FE2" w:rsidP="0055042E">
      <w:pPr>
        <w:pStyle w:val="BodyText"/>
      </w:pPr>
      <w:r w:rsidRPr="007D3559">
        <w:rPr>
          <w:noProof/>
          <w:lang w:eastAsia="en-GB"/>
        </w:rPr>
        <w:drawing>
          <wp:inline distT="0" distB="0" distL="0" distR="0" wp14:anchorId="3893571C" wp14:editId="3893571D">
            <wp:extent cx="5391150" cy="2381250"/>
            <wp:effectExtent l="19050" t="0" r="0" b="0"/>
            <wp:docPr id="413" name="Picture 413" descr="P15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P1581#yIS1"/>
                    <pic:cNvPicPr>
                      <a:picLocks noChangeAspect="1" noChangeArrowheads="1"/>
                    </pic:cNvPicPr>
                  </pic:nvPicPr>
                  <pic:blipFill>
                    <a:blip r:embed="rId88" cstate="print"/>
                    <a:srcRect/>
                    <a:stretch>
                      <a:fillRect/>
                    </a:stretch>
                  </pic:blipFill>
                  <pic:spPr bwMode="auto">
                    <a:xfrm>
                      <a:off x="0" y="0"/>
                      <a:ext cx="5391150" cy="2381250"/>
                    </a:xfrm>
                    <a:prstGeom prst="rect">
                      <a:avLst/>
                    </a:prstGeom>
                    <a:noFill/>
                    <a:ln w="9525">
                      <a:noFill/>
                      <a:miter lim="800000"/>
                      <a:headEnd/>
                      <a:tailEnd/>
                    </a:ln>
                  </pic:spPr>
                </pic:pic>
              </a:graphicData>
            </a:graphic>
          </wp:inline>
        </w:drawing>
      </w:r>
    </w:p>
    <w:p w14:paraId="3893394B" w14:textId="77777777" w:rsidR="00C03FE2" w:rsidRPr="007D3559" w:rsidRDefault="00C03FE2" w:rsidP="0055042E">
      <w:pPr>
        <w:pStyle w:val="BodyText"/>
      </w:pPr>
      <w:r w:rsidRPr="007D3559">
        <w:t>In the Reference prefix pane:</w:t>
      </w:r>
    </w:p>
    <w:p w14:paraId="3893394C" w14:textId="77777777" w:rsidR="00C03FE2" w:rsidRPr="007D3559" w:rsidRDefault="00C03FE2" w:rsidP="00655665">
      <w:pPr>
        <w:pStyle w:val="BulletLevel1"/>
      </w:pPr>
      <w:r w:rsidRPr="007D3559">
        <w:t>The Prefix field shows the prefix to be used for this product</w:t>
      </w:r>
    </w:p>
    <w:p w14:paraId="3893394D" w14:textId="77777777" w:rsidR="00C03FE2" w:rsidRPr="007D3559" w:rsidRDefault="00C03FE2" w:rsidP="00655665">
      <w:pPr>
        <w:pStyle w:val="BulletLevel1"/>
      </w:pPr>
      <w:r w:rsidRPr="007D3559">
        <w:t>The Description field shows the description of the product, as defined by your bank</w:t>
      </w:r>
    </w:p>
    <w:p w14:paraId="3893394E" w14:textId="77777777" w:rsidR="00C03FE2" w:rsidRPr="007D3559" w:rsidRDefault="00C03FE2" w:rsidP="00655665">
      <w:pPr>
        <w:pStyle w:val="BulletLevel1"/>
      </w:pPr>
      <w:r w:rsidRPr="007D3559">
        <w:t xml:space="preserve">The Take-on Prefix field shows the product prefix to be used for this product for master records generated from transactions imported from legacy systems. This prefix is used to construct internal master references required by </w:t>
      </w:r>
      <w:r w:rsidR="00097F9C" w:rsidRPr="007D3559">
        <w:t>the system</w:t>
      </w:r>
    </w:p>
    <w:p w14:paraId="3893394F" w14:textId="4E932351" w:rsidR="00C03FE2" w:rsidRPr="007D3559" w:rsidRDefault="00C03FE2" w:rsidP="0055042E">
      <w:pPr>
        <w:pStyle w:val="BodyText"/>
      </w:pPr>
      <w:r w:rsidRPr="007D3559">
        <w:t xml:space="preserve">In the Reference string composition </w:t>
      </w:r>
      <w:r w:rsidR="00ED75EC" w:rsidRPr="007D3559">
        <w:t>pane,</w:t>
      </w:r>
      <w:r w:rsidRPr="007D3559">
        <w:t xml:space="preserve"> you can add, update, delete or view elements of the reference by highlighting them and then </w:t>
      </w:r>
      <w:r w:rsidR="00A30237">
        <w:t>click</w:t>
      </w:r>
      <w:r w:rsidRPr="007D3559">
        <w:t xml:space="preserve">ing the appropriate button. </w:t>
      </w:r>
      <w:r w:rsidR="00097F9C" w:rsidRPr="007D3559">
        <w:t xml:space="preserve">The system </w:t>
      </w:r>
      <w:r w:rsidRPr="007D3559">
        <w:t>displays existing values for the selected item, which you can overtype.</w:t>
      </w:r>
    </w:p>
    <w:p w14:paraId="38933950" w14:textId="77777777" w:rsidR="00C03FE2" w:rsidRPr="007D3559" w:rsidRDefault="00C03FE2" w:rsidP="0055042E">
      <w:pPr>
        <w:pStyle w:val="BodyText"/>
      </w:pPr>
      <w:r w:rsidRPr="007D3559">
        <w:t xml:space="preserve">The Move up and Move down buttons allow you to reposition items in the list. </w:t>
      </w:r>
    </w:p>
    <w:p w14:paraId="38933951" w14:textId="77777777" w:rsidR="00C03FE2" w:rsidRPr="007D3559" w:rsidRDefault="00C03FE2" w:rsidP="0055042E">
      <w:pPr>
        <w:pStyle w:val="BodyText"/>
      </w:pPr>
      <w:r w:rsidRPr="007D3559">
        <w:t>The Sample field provides an example of how the completed reference is constructed.</w:t>
      </w:r>
    </w:p>
    <w:p w14:paraId="38933952" w14:textId="77777777" w:rsidR="00C03FE2" w:rsidRPr="007D3559" w:rsidRDefault="00C03FE2" w:rsidP="0055042E">
      <w:pPr>
        <w:pStyle w:val="BodyText"/>
      </w:pPr>
      <w:r w:rsidRPr="007D3559">
        <w:rPr>
          <w:noProof/>
          <w:lang w:eastAsia="en-GB"/>
        </w:rPr>
        <w:drawing>
          <wp:inline distT="0" distB="0" distL="0" distR="0" wp14:anchorId="3893571E" wp14:editId="3893571F">
            <wp:extent cx="5391150" cy="1247775"/>
            <wp:effectExtent l="19050" t="0" r="0" b="0"/>
            <wp:docPr id="414" name="Picture 414" descr="P15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P1589#yIS1"/>
                    <pic:cNvPicPr>
                      <a:picLocks noChangeAspect="1" noChangeArrowheads="1"/>
                    </pic:cNvPicPr>
                  </pic:nvPicPr>
                  <pic:blipFill>
                    <a:blip r:embed="rId89" cstate="print"/>
                    <a:srcRect/>
                    <a:stretch>
                      <a:fillRect/>
                    </a:stretch>
                  </pic:blipFill>
                  <pic:spPr bwMode="auto">
                    <a:xfrm>
                      <a:off x="0" y="0"/>
                      <a:ext cx="5391150" cy="1247775"/>
                    </a:xfrm>
                    <a:prstGeom prst="rect">
                      <a:avLst/>
                    </a:prstGeom>
                    <a:noFill/>
                    <a:ln w="9525">
                      <a:noFill/>
                      <a:miter lim="800000"/>
                      <a:headEnd/>
                      <a:tailEnd/>
                    </a:ln>
                  </pic:spPr>
                </pic:pic>
              </a:graphicData>
            </a:graphic>
          </wp:inline>
        </w:drawing>
      </w:r>
    </w:p>
    <w:p w14:paraId="38933953" w14:textId="77777777" w:rsidR="00C03FE2" w:rsidRPr="007D3559" w:rsidRDefault="00C03FE2" w:rsidP="0055042E">
      <w:pPr>
        <w:pStyle w:val="BodyText"/>
      </w:pPr>
      <w:r w:rsidRPr="007D3559">
        <w:lastRenderedPageBreak/>
        <w:t>You can construct the reference using a variety of data items that are available when the transaction is generated. These are listed in the table at the end of this section.</w:t>
      </w:r>
    </w:p>
    <w:p w14:paraId="38933954" w14:textId="77777777" w:rsidR="00C03FE2" w:rsidRPr="007D3559" w:rsidRDefault="00C03FE2" w:rsidP="0055042E">
      <w:pPr>
        <w:pStyle w:val="BodyText"/>
      </w:pPr>
      <w:r w:rsidRPr="007D3559">
        <w:t xml:space="preserve">If the product prefix is to be used in the reference, check the Use Product Prefix box. If you use the product prefix, this will always be the first value in the reference. The Shared with table displays all products where the same prefix is </w:t>
      </w:r>
      <w:r w:rsidR="00340283" w:rsidRPr="007D3559">
        <w:t>used for more than one product.</w:t>
      </w:r>
    </w:p>
    <w:p w14:paraId="38933955" w14:textId="77777777" w:rsidR="00C03FE2" w:rsidRPr="007D3559" w:rsidRDefault="00C03FE2" w:rsidP="0055042E">
      <w:pPr>
        <w:pStyle w:val="BodyText"/>
      </w:pPr>
      <w:r w:rsidRPr="007D3559">
        <w:rPr>
          <w:noProof/>
          <w:lang w:eastAsia="en-GB"/>
        </w:rPr>
        <w:drawing>
          <wp:inline distT="0" distB="0" distL="0" distR="0" wp14:anchorId="38935720" wp14:editId="38935721">
            <wp:extent cx="5381625" cy="1038225"/>
            <wp:effectExtent l="19050" t="0" r="9525" b="0"/>
            <wp:docPr id="415" name="Picture 415" descr="P15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P1592#yIS1"/>
                    <pic:cNvPicPr>
                      <a:picLocks noChangeAspect="1" noChangeArrowheads="1"/>
                    </pic:cNvPicPr>
                  </pic:nvPicPr>
                  <pic:blipFill>
                    <a:blip r:embed="rId90" cstate="print"/>
                    <a:srcRect/>
                    <a:stretch>
                      <a:fillRect/>
                    </a:stretch>
                  </pic:blipFill>
                  <pic:spPr bwMode="auto">
                    <a:xfrm>
                      <a:off x="0" y="0"/>
                      <a:ext cx="5381625" cy="1038225"/>
                    </a:xfrm>
                    <a:prstGeom prst="rect">
                      <a:avLst/>
                    </a:prstGeom>
                    <a:noFill/>
                    <a:ln w="9525">
                      <a:noFill/>
                      <a:miter lim="800000"/>
                      <a:headEnd/>
                      <a:tailEnd/>
                    </a:ln>
                  </pic:spPr>
                </pic:pic>
              </a:graphicData>
            </a:graphic>
          </wp:inline>
        </w:drawing>
      </w:r>
    </w:p>
    <w:p w14:paraId="38933956" w14:textId="46B2603E" w:rsidR="00C03FE2" w:rsidRPr="007D3559" w:rsidRDefault="00A30237" w:rsidP="0055042E">
      <w:pPr>
        <w:pStyle w:val="BodyText"/>
      </w:pPr>
      <w:r>
        <w:t>Click</w:t>
      </w:r>
      <w:r w:rsidR="00C03FE2" w:rsidRPr="007D3559">
        <w:t xml:space="preserve">ing </w:t>
      </w:r>
      <w:r w:rsidR="00C03FE2" w:rsidRPr="007D3559">
        <w:rPr>
          <w:b/>
        </w:rPr>
        <w:t>Add</w:t>
      </w:r>
      <w:r w:rsidR="00C03FE2" w:rsidRPr="007D3559">
        <w:t xml:space="preserve"> to add a new data item to the reference definition opens the following screen</w:t>
      </w:r>
      <w:r w:rsidR="00983FE7" w:rsidRPr="007D3559">
        <w:t>:</w:t>
      </w:r>
    </w:p>
    <w:p w14:paraId="38933957" w14:textId="77777777" w:rsidR="00C03FE2" w:rsidRPr="007D3559" w:rsidRDefault="00C03FE2" w:rsidP="0055042E">
      <w:pPr>
        <w:pStyle w:val="BodyText"/>
      </w:pPr>
      <w:r w:rsidRPr="007D3559">
        <w:rPr>
          <w:noProof/>
          <w:lang w:eastAsia="en-GB"/>
        </w:rPr>
        <w:drawing>
          <wp:inline distT="0" distB="0" distL="0" distR="0" wp14:anchorId="38935722" wp14:editId="38935723">
            <wp:extent cx="5381625" cy="819150"/>
            <wp:effectExtent l="19050" t="0" r="9525" b="0"/>
            <wp:docPr id="416" name="Picture 416" descr="P15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P1594#yIS1"/>
                    <pic:cNvPicPr>
                      <a:picLocks noChangeAspect="1" noChangeArrowheads="1"/>
                    </pic:cNvPicPr>
                  </pic:nvPicPr>
                  <pic:blipFill>
                    <a:blip r:embed="rId91" cstate="print"/>
                    <a:srcRect/>
                    <a:stretch>
                      <a:fillRect/>
                    </a:stretch>
                  </pic:blipFill>
                  <pic:spPr bwMode="auto">
                    <a:xfrm>
                      <a:off x="0" y="0"/>
                      <a:ext cx="5381625" cy="819150"/>
                    </a:xfrm>
                    <a:prstGeom prst="rect">
                      <a:avLst/>
                    </a:prstGeom>
                    <a:noFill/>
                    <a:ln w="9525">
                      <a:noFill/>
                      <a:miter lim="800000"/>
                      <a:headEnd/>
                      <a:tailEnd/>
                    </a:ln>
                  </pic:spPr>
                </pic:pic>
              </a:graphicData>
            </a:graphic>
          </wp:inline>
        </w:drawing>
      </w:r>
    </w:p>
    <w:p w14:paraId="38933958" w14:textId="77777777" w:rsidR="00C03FE2" w:rsidRPr="007D3559" w:rsidRDefault="00C03FE2" w:rsidP="0055042E">
      <w:pPr>
        <w:pStyle w:val="BodyText"/>
      </w:pPr>
      <w:r w:rsidRPr="007D3559">
        <w:t>Depending on the type selected you may be able to use:</w:t>
      </w:r>
    </w:p>
    <w:p w14:paraId="38933959" w14:textId="77777777" w:rsidR="00C03FE2" w:rsidRPr="007D3559" w:rsidRDefault="00C03FE2" w:rsidP="00655665">
      <w:pPr>
        <w:pStyle w:val="BulletLevel1"/>
      </w:pPr>
      <w:r w:rsidRPr="007D3559">
        <w:t xml:space="preserve">The Truncate To field, into which you can enter the number of characters that should be used from the selected item. </w:t>
      </w:r>
      <w:r w:rsidR="00097F9C" w:rsidRPr="007D3559">
        <w:t xml:space="preserve">The system </w:t>
      </w:r>
      <w:r w:rsidRPr="007D3559">
        <w:t xml:space="preserve">removes leading characters from the value. So, for example, if you enter 2 against a branch number, </w:t>
      </w:r>
      <w:r w:rsidR="00097F9C" w:rsidRPr="007D3559">
        <w:t xml:space="preserve">the system </w:t>
      </w:r>
      <w:r w:rsidRPr="007D3559">
        <w:t xml:space="preserve">will include only the last two digits of that number in the reference. You should only truncate the sequence if you are </w:t>
      </w:r>
      <w:proofErr w:type="gramStart"/>
      <w:r w:rsidRPr="007D3559">
        <w:t>absolutely certain</w:t>
      </w:r>
      <w:proofErr w:type="gramEnd"/>
      <w:r w:rsidRPr="007D3559">
        <w:t xml:space="preserve"> that your sequence number will never exceed the truncated length. For example, you must only truncate the sequence to six digits if you are sure that you will never need a sequence number higher than 999999</w:t>
      </w:r>
    </w:p>
    <w:p w14:paraId="3893395A" w14:textId="77777777" w:rsidR="00C03FE2" w:rsidRPr="007D3559" w:rsidRDefault="00C03FE2" w:rsidP="00655665">
      <w:pPr>
        <w:pStyle w:val="BulletLevel1"/>
      </w:pPr>
      <w:r w:rsidRPr="007D3559">
        <w:t>The Trim field, which removes all leading zeroes from a numeric value, and all trailing spaces from a string</w:t>
      </w:r>
    </w:p>
    <w:p w14:paraId="3893395B" w14:textId="5C531665" w:rsidR="00C03FE2" w:rsidRPr="007D3559" w:rsidRDefault="00C03FE2" w:rsidP="0055042E">
      <w:pPr>
        <w:pStyle w:val="BodyText"/>
      </w:pPr>
      <w:r w:rsidRPr="007D3559">
        <w:t xml:space="preserve">Enter values into these fields then </w:t>
      </w:r>
      <w:r w:rsidR="00A30237">
        <w:t>click</w:t>
      </w:r>
      <w:r w:rsidRPr="007D3559">
        <w:t xml:space="preserve"> </w:t>
      </w:r>
      <w:r w:rsidRPr="007D3559">
        <w:rPr>
          <w:b/>
        </w:rPr>
        <w:t>OK</w:t>
      </w:r>
      <w:r w:rsidRPr="007D3559">
        <w:t xml:space="preserve"> to add the item into the transaction reference construction. You can include a data item more than once, for example if you wish to include two text strings.</w:t>
      </w:r>
    </w:p>
    <w:p w14:paraId="3893395C" w14:textId="77777777" w:rsidR="00C03FE2" w:rsidRPr="007D3559" w:rsidRDefault="00C03FE2" w:rsidP="0055042E">
      <w:pPr>
        <w:pStyle w:val="BodyText"/>
      </w:pPr>
      <w:r w:rsidRPr="007D3559">
        <w:t>As you build up the reference definition the Sample field is updated to show how the resulting references will be constructed. The completed reference definition must contain the following items</w:t>
      </w:r>
      <w:r w:rsidR="00340283" w:rsidRPr="007D3559">
        <w:t>:</w:t>
      </w:r>
    </w:p>
    <w:p w14:paraId="3893395D" w14:textId="77777777" w:rsidR="00C03FE2" w:rsidRPr="007D3559" w:rsidRDefault="00C03FE2" w:rsidP="00655665">
      <w:pPr>
        <w:pStyle w:val="BulletLevel1"/>
      </w:pPr>
      <w:r w:rsidRPr="007D3559">
        <w:t xml:space="preserve">Sequence number </w:t>
      </w:r>
    </w:p>
    <w:p w14:paraId="3893395E" w14:textId="77777777" w:rsidR="00C03FE2" w:rsidRPr="007D3559" w:rsidRDefault="00C03FE2" w:rsidP="00655665">
      <w:pPr>
        <w:pStyle w:val="BulletLevel1"/>
      </w:pPr>
      <w:r w:rsidRPr="007D3559">
        <w:t xml:space="preserve">Unique ID </w:t>
      </w:r>
    </w:p>
    <w:p w14:paraId="3893395F" w14:textId="77777777" w:rsidR="00C03FE2" w:rsidRPr="007D3559" w:rsidRDefault="00C03FE2" w:rsidP="0055042E">
      <w:pPr>
        <w:pStyle w:val="BodyText"/>
      </w:pPr>
      <w:r w:rsidRPr="007D3559">
        <w:t>A reference must never exceed 13 characters. If you use the full eight-character sequence number, you therefore have five characters available for other purposes.</w:t>
      </w:r>
    </w:p>
    <w:p w14:paraId="38933960" w14:textId="7DBEBF93" w:rsidR="00C03FE2" w:rsidRPr="007D3559" w:rsidRDefault="00C03FE2" w:rsidP="0055042E">
      <w:pPr>
        <w:pStyle w:val="BodyText"/>
      </w:pPr>
      <w:r w:rsidRPr="007D3559">
        <w:t xml:space="preserve">The Unique ID also has a maximum of eight characters. When constructing the transaction </w:t>
      </w:r>
      <w:r w:rsidR="00ED75EC" w:rsidRPr="007D3559">
        <w:t>reference,</w:t>
      </w:r>
      <w:r w:rsidRPr="007D3559">
        <w:t xml:space="preserve"> the unique ID value defined as part of the branch reference number definition </w:t>
      </w:r>
      <w:r w:rsidR="00167C16" w:rsidRPr="007D3559">
        <w:t>will be used to set this field.</w:t>
      </w:r>
    </w:p>
    <w:p w14:paraId="38933961" w14:textId="77777777" w:rsidR="00C03FE2" w:rsidRPr="007D3559" w:rsidRDefault="00C03FE2" w:rsidP="0055042E">
      <w:pPr>
        <w:pStyle w:val="BodyText"/>
      </w:pPr>
      <w:r w:rsidRPr="007D3559">
        <w:t>The product prefix, if used, is not included as part of the 13-character allowance. This permits you to extend the length of the reference to 16 characters where product prefix is not used as part of the reference.</w:t>
      </w:r>
    </w:p>
    <w:p w14:paraId="38933962" w14:textId="77777777" w:rsidR="00C03FE2" w:rsidRPr="007D3559" w:rsidRDefault="00C03FE2" w:rsidP="0055042E">
      <w:pPr>
        <w:pStyle w:val="BodyText"/>
      </w:pPr>
      <w:r w:rsidRPr="007D3559">
        <w:t xml:space="preserve">When you have completed defining the reference, use the OK button to save the settings. </w:t>
      </w:r>
      <w:r w:rsidR="00097F9C" w:rsidRPr="007D3559">
        <w:t xml:space="preserve">The system </w:t>
      </w:r>
      <w:r w:rsidRPr="007D3559">
        <w:t>validates the construction and generates a warning message if it is too long.</w:t>
      </w:r>
    </w:p>
    <w:p w14:paraId="38933963" w14:textId="77777777" w:rsidR="00C03FE2" w:rsidRPr="007D3559" w:rsidRDefault="00C03FE2" w:rsidP="00167C16">
      <w:pPr>
        <w:pStyle w:val="NoSpaceAfter"/>
      </w:pPr>
      <w:r w:rsidRPr="007D3559">
        <w:t>The following table shows the data items that can be included in a tra</w:t>
      </w:r>
      <w:r w:rsidR="00167C16" w:rsidRPr="007D3559">
        <w:t>nsaction reference construction:</w:t>
      </w:r>
    </w:p>
    <w:tbl>
      <w:tblPr>
        <w:tblStyle w:val="TableGrid"/>
        <w:tblW w:w="9086" w:type="dxa"/>
        <w:tblLayout w:type="fixed"/>
        <w:tblLook w:val="0020" w:firstRow="1" w:lastRow="0" w:firstColumn="0" w:lastColumn="0" w:noHBand="0" w:noVBand="0"/>
      </w:tblPr>
      <w:tblGrid>
        <w:gridCol w:w="2513"/>
        <w:gridCol w:w="6573"/>
      </w:tblGrid>
      <w:tr w:rsidR="00C03FE2" w:rsidRPr="007D3559" w14:paraId="38933966"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513" w:type="dxa"/>
          </w:tcPr>
          <w:p w14:paraId="38933964" w14:textId="77777777" w:rsidR="00C03FE2" w:rsidRPr="007D3559" w:rsidRDefault="00C03FE2" w:rsidP="005D4351">
            <w:pPr>
              <w:pStyle w:val="TableHead"/>
            </w:pPr>
            <w:r w:rsidRPr="007D3559">
              <w:t>Item</w:t>
            </w:r>
          </w:p>
        </w:tc>
        <w:tc>
          <w:tcPr>
            <w:tcW w:w="6573" w:type="dxa"/>
          </w:tcPr>
          <w:p w14:paraId="38933965" w14:textId="77777777" w:rsidR="00C03FE2" w:rsidRPr="007D3559" w:rsidRDefault="00167C16" w:rsidP="005D4351">
            <w:pPr>
              <w:pStyle w:val="TableHead"/>
            </w:pPr>
            <w:r w:rsidRPr="007D3559">
              <w:t>What is I</w:t>
            </w:r>
            <w:r w:rsidR="00C03FE2" w:rsidRPr="007D3559">
              <w:t xml:space="preserve">ncluded in the </w:t>
            </w:r>
            <w:r w:rsidRPr="007D3559">
              <w:t>R</w:t>
            </w:r>
            <w:r w:rsidR="00C03FE2" w:rsidRPr="007D3559">
              <w:t>eference</w:t>
            </w:r>
          </w:p>
        </w:tc>
      </w:tr>
      <w:tr w:rsidR="00C03FE2" w:rsidRPr="007D3559" w14:paraId="38933969"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67" w14:textId="77777777" w:rsidR="00C03FE2" w:rsidRPr="007D3559" w:rsidRDefault="00C03FE2" w:rsidP="009A1E3F">
            <w:pPr>
              <w:pStyle w:val="TableText"/>
            </w:pPr>
            <w:r w:rsidRPr="007D3559">
              <w:t>Branch Mnemonic</w:t>
            </w:r>
          </w:p>
        </w:tc>
        <w:tc>
          <w:tcPr>
            <w:tcW w:w="6573" w:type="dxa"/>
          </w:tcPr>
          <w:p w14:paraId="38933968" w14:textId="77777777" w:rsidR="00C03FE2" w:rsidRPr="007D3559" w:rsidRDefault="00C03FE2" w:rsidP="009A1E3F">
            <w:pPr>
              <w:pStyle w:val="TableText"/>
            </w:pPr>
            <w:r w:rsidRPr="007D3559">
              <w:t>The input branch's unique identifier.</w:t>
            </w:r>
          </w:p>
        </w:tc>
      </w:tr>
      <w:tr w:rsidR="00C03FE2" w:rsidRPr="007D3559" w14:paraId="3893396C"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6A" w14:textId="77777777" w:rsidR="00C03FE2" w:rsidRPr="007D3559" w:rsidRDefault="00C03FE2" w:rsidP="009A1E3F">
            <w:pPr>
              <w:pStyle w:val="TableText"/>
            </w:pPr>
            <w:r w:rsidRPr="007D3559">
              <w:t>Branch Number</w:t>
            </w:r>
          </w:p>
        </w:tc>
        <w:tc>
          <w:tcPr>
            <w:tcW w:w="6573" w:type="dxa"/>
          </w:tcPr>
          <w:p w14:paraId="3893396B" w14:textId="77777777" w:rsidR="00C03FE2" w:rsidRPr="007D3559" w:rsidRDefault="00C03FE2" w:rsidP="009A1E3F">
            <w:pPr>
              <w:pStyle w:val="TableText"/>
            </w:pPr>
            <w:r w:rsidRPr="007D3559">
              <w:t>The input branch's number.</w:t>
            </w:r>
          </w:p>
        </w:tc>
      </w:tr>
      <w:tr w:rsidR="00C03FE2" w:rsidRPr="007D3559" w14:paraId="3893396F"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6D" w14:textId="77777777" w:rsidR="00C03FE2" w:rsidRPr="007D3559" w:rsidRDefault="00C03FE2" w:rsidP="009A1E3F">
            <w:pPr>
              <w:pStyle w:val="TableText"/>
            </w:pPr>
            <w:r w:rsidRPr="007D3559">
              <w:t>Behalf Of Branch Mnemonic</w:t>
            </w:r>
          </w:p>
        </w:tc>
        <w:tc>
          <w:tcPr>
            <w:tcW w:w="6573" w:type="dxa"/>
          </w:tcPr>
          <w:p w14:paraId="3893396E" w14:textId="77777777" w:rsidR="00C03FE2" w:rsidRPr="007D3559" w:rsidRDefault="00C03FE2" w:rsidP="009A1E3F">
            <w:pPr>
              <w:pStyle w:val="TableText"/>
            </w:pPr>
            <w:r w:rsidRPr="007D3559">
              <w:t>The Behalf Of Branch's unique identifier.</w:t>
            </w:r>
          </w:p>
        </w:tc>
      </w:tr>
      <w:tr w:rsidR="00C03FE2" w:rsidRPr="007D3559" w14:paraId="38933972"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70" w14:textId="77777777" w:rsidR="00C03FE2" w:rsidRPr="007D3559" w:rsidRDefault="00C03FE2" w:rsidP="009A1E3F">
            <w:pPr>
              <w:pStyle w:val="TableText"/>
            </w:pPr>
            <w:r w:rsidRPr="007D3559">
              <w:t>Behalf Of Branch Number</w:t>
            </w:r>
          </w:p>
        </w:tc>
        <w:tc>
          <w:tcPr>
            <w:tcW w:w="6573" w:type="dxa"/>
          </w:tcPr>
          <w:p w14:paraId="38933971" w14:textId="77777777" w:rsidR="00C03FE2" w:rsidRPr="007D3559" w:rsidRDefault="00C03FE2" w:rsidP="009A1E3F">
            <w:pPr>
              <w:pStyle w:val="TableText"/>
            </w:pPr>
            <w:r w:rsidRPr="007D3559">
              <w:t>The Behalf Of Branch's number.</w:t>
            </w:r>
          </w:p>
        </w:tc>
      </w:tr>
      <w:tr w:rsidR="00C03FE2" w:rsidRPr="007D3559" w14:paraId="38933975"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73" w14:textId="77777777" w:rsidR="00C03FE2" w:rsidRPr="007D3559" w:rsidRDefault="00C03FE2" w:rsidP="009A1E3F">
            <w:pPr>
              <w:pStyle w:val="TableText"/>
            </w:pPr>
            <w:r w:rsidRPr="007D3559">
              <w:t>Today's Date</w:t>
            </w:r>
          </w:p>
        </w:tc>
        <w:tc>
          <w:tcPr>
            <w:tcW w:w="6573" w:type="dxa"/>
          </w:tcPr>
          <w:p w14:paraId="38933974" w14:textId="77777777" w:rsidR="00C03FE2" w:rsidRPr="007D3559" w:rsidRDefault="00C03FE2" w:rsidP="009A1E3F">
            <w:pPr>
              <w:pStyle w:val="TableText"/>
            </w:pPr>
            <w:r w:rsidRPr="007D3559">
              <w:t>The current processing date when the transaction is released.</w:t>
            </w:r>
          </w:p>
        </w:tc>
      </w:tr>
      <w:tr w:rsidR="00C03FE2" w:rsidRPr="007D3559" w14:paraId="38933978"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76" w14:textId="77777777" w:rsidR="00C03FE2" w:rsidRPr="007D3559" w:rsidRDefault="00C03FE2" w:rsidP="009A1E3F">
            <w:pPr>
              <w:pStyle w:val="TableText"/>
            </w:pPr>
            <w:r w:rsidRPr="007D3559">
              <w:t>Day in Year</w:t>
            </w:r>
          </w:p>
        </w:tc>
        <w:tc>
          <w:tcPr>
            <w:tcW w:w="6573" w:type="dxa"/>
          </w:tcPr>
          <w:p w14:paraId="38933977" w14:textId="77777777" w:rsidR="00C03FE2" w:rsidRPr="007D3559" w:rsidRDefault="00C03FE2" w:rsidP="009A1E3F">
            <w:pPr>
              <w:pStyle w:val="TableText"/>
            </w:pPr>
            <w:r w:rsidRPr="007D3559">
              <w:t>The number of the day on which the transaction is released. January 1 will be day number 1, February 1 number 32, and so on.</w:t>
            </w:r>
          </w:p>
        </w:tc>
      </w:tr>
      <w:tr w:rsidR="00C03FE2" w:rsidRPr="007D3559" w14:paraId="3893397B"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79" w14:textId="77777777" w:rsidR="00C03FE2" w:rsidRPr="007D3559" w:rsidRDefault="00C03FE2" w:rsidP="009A1E3F">
            <w:pPr>
              <w:pStyle w:val="TableText"/>
            </w:pPr>
            <w:r w:rsidRPr="007D3559">
              <w:t>Year (YYYY)</w:t>
            </w:r>
          </w:p>
        </w:tc>
        <w:tc>
          <w:tcPr>
            <w:tcW w:w="6573" w:type="dxa"/>
          </w:tcPr>
          <w:p w14:paraId="3893397A" w14:textId="77777777" w:rsidR="00C03FE2" w:rsidRPr="007D3559" w:rsidRDefault="00C03FE2" w:rsidP="009A1E3F">
            <w:pPr>
              <w:pStyle w:val="TableText"/>
            </w:pPr>
            <w:r w:rsidRPr="007D3559">
              <w:t>All four numbers in the year in which the transaction is released.</w:t>
            </w:r>
          </w:p>
        </w:tc>
      </w:tr>
      <w:tr w:rsidR="00C03FE2" w:rsidRPr="007D3559" w14:paraId="3893397E"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7C" w14:textId="77777777" w:rsidR="00C03FE2" w:rsidRPr="007D3559" w:rsidRDefault="00C03FE2" w:rsidP="009A1E3F">
            <w:pPr>
              <w:pStyle w:val="TableText"/>
            </w:pPr>
            <w:r w:rsidRPr="007D3559">
              <w:lastRenderedPageBreak/>
              <w:t>Currency Code</w:t>
            </w:r>
          </w:p>
        </w:tc>
        <w:tc>
          <w:tcPr>
            <w:tcW w:w="6573" w:type="dxa"/>
          </w:tcPr>
          <w:p w14:paraId="3893397D" w14:textId="77777777" w:rsidR="00C03FE2" w:rsidRPr="007D3559" w:rsidRDefault="00C03FE2" w:rsidP="009A1E3F">
            <w:pPr>
              <w:pStyle w:val="TableText"/>
            </w:pPr>
            <w:r w:rsidRPr="007D3559">
              <w:t>The code of the currency of the transaction.</w:t>
            </w:r>
          </w:p>
        </w:tc>
      </w:tr>
      <w:tr w:rsidR="00C03FE2" w:rsidRPr="007D3559" w14:paraId="38933981"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7F" w14:textId="77777777" w:rsidR="00C03FE2" w:rsidRPr="007D3559" w:rsidRDefault="00C03FE2" w:rsidP="009A1E3F">
            <w:pPr>
              <w:pStyle w:val="TableText"/>
            </w:pPr>
            <w:r w:rsidRPr="007D3559">
              <w:t>Country Code</w:t>
            </w:r>
          </w:p>
        </w:tc>
        <w:tc>
          <w:tcPr>
            <w:tcW w:w="6573" w:type="dxa"/>
          </w:tcPr>
          <w:p w14:paraId="38933980" w14:textId="77777777" w:rsidR="00C03FE2" w:rsidRPr="007D3559" w:rsidRDefault="00C03FE2" w:rsidP="009A1E3F">
            <w:pPr>
              <w:pStyle w:val="TableText"/>
            </w:pPr>
            <w:r w:rsidRPr="007D3559">
              <w:t>The code of the principal party's country.</w:t>
            </w:r>
          </w:p>
        </w:tc>
      </w:tr>
      <w:tr w:rsidR="00C03FE2" w:rsidRPr="007D3559" w14:paraId="38933984"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82" w14:textId="77777777" w:rsidR="00C03FE2" w:rsidRPr="007D3559" w:rsidRDefault="00C03FE2" w:rsidP="009A1E3F">
            <w:pPr>
              <w:pStyle w:val="TableText"/>
            </w:pPr>
            <w:r w:rsidRPr="007D3559">
              <w:t>String</w:t>
            </w:r>
          </w:p>
        </w:tc>
        <w:tc>
          <w:tcPr>
            <w:tcW w:w="6573" w:type="dxa"/>
          </w:tcPr>
          <w:p w14:paraId="38933983" w14:textId="77777777" w:rsidR="00C03FE2" w:rsidRPr="007D3559" w:rsidRDefault="00C03FE2" w:rsidP="009A1E3F">
            <w:pPr>
              <w:pStyle w:val="TableText"/>
            </w:pPr>
            <w:r w:rsidRPr="007D3559">
              <w:t>Enter an alphanumeric string up to four characters long.</w:t>
            </w:r>
          </w:p>
        </w:tc>
      </w:tr>
      <w:tr w:rsidR="00C03FE2" w:rsidRPr="007D3559" w14:paraId="38933987"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85" w14:textId="77777777" w:rsidR="00C03FE2" w:rsidRPr="007D3559" w:rsidRDefault="00C03FE2" w:rsidP="009A1E3F">
            <w:pPr>
              <w:pStyle w:val="TableText"/>
            </w:pPr>
            <w:r w:rsidRPr="007D3559">
              <w:t>Direct Flag</w:t>
            </w:r>
          </w:p>
        </w:tc>
        <w:tc>
          <w:tcPr>
            <w:tcW w:w="6573" w:type="dxa"/>
          </w:tcPr>
          <w:p w14:paraId="38933986" w14:textId="77777777" w:rsidR="00C03FE2" w:rsidRPr="007D3559" w:rsidRDefault="00C03FE2" w:rsidP="009A1E3F">
            <w:pPr>
              <w:pStyle w:val="TableText"/>
            </w:pPr>
            <w:r w:rsidRPr="007D3559">
              <w:t>For direct collection orders. Enter an alphanumeric string up to four characters long.</w:t>
            </w:r>
          </w:p>
        </w:tc>
      </w:tr>
      <w:tr w:rsidR="00C2498B" w:rsidRPr="007D3559" w14:paraId="6937A478"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2E3816B" w14:textId="449D069E" w:rsidR="00C2498B" w:rsidRPr="007D3559" w:rsidRDefault="00C2498B" w:rsidP="009A1E3F">
            <w:pPr>
              <w:pStyle w:val="TableText"/>
            </w:pPr>
            <w:r>
              <w:t>Form of undertaking reference code</w:t>
            </w:r>
          </w:p>
        </w:tc>
        <w:tc>
          <w:tcPr>
            <w:tcW w:w="6573" w:type="dxa"/>
          </w:tcPr>
          <w:p w14:paraId="5CE8C76E" w14:textId="1C24627A" w:rsidR="00C2498B" w:rsidRPr="007D3559" w:rsidRDefault="00C2498B" w:rsidP="009A1E3F">
            <w:pPr>
              <w:pStyle w:val="TableText"/>
            </w:pPr>
            <w:r>
              <w:t xml:space="preserve">The Form of undertaking reference code related to the transaction </w:t>
            </w:r>
          </w:p>
        </w:tc>
      </w:tr>
      <w:tr w:rsidR="00C03FE2" w:rsidRPr="007D3559" w14:paraId="3893398A"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88" w14:textId="77777777" w:rsidR="00C03FE2" w:rsidRPr="007D3559" w:rsidRDefault="00C03FE2" w:rsidP="009A1E3F">
            <w:pPr>
              <w:pStyle w:val="TableText"/>
            </w:pPr>
            <w:r w:rsidRPr="007D3559">
              <w:t>Sequence</w:t>
            </w:r>
          </w:p>
        </w:tc>
        <w:tc>
          <w:tcPr>
            <w:tcW w:w="6573" w:type="dxa"/>
          </w:tcPr>
          <w:p w14:paraId="38933989" w14:textId="77777777" w:rsidR="00C03FE2" w:rsidRPr="007D3559" w:rsidRDefault="00C03FE2" w:rsidP="009A1E3F">
            <w:pPr>
              <w:pStyle w:val="TableText"/>
            </w:pPr>
            <w:r w:rsidRPr="007D3559">
              <w:t>The next reference number to be used for the product, up to eight digits.</w:t>
            </w:r>
          </w:p>
        </w:tc>
      </w:tr>
      <w:tr w:rsidR="00C03FE2" w:rsidRPr="007D3559" w14:paraId="3893398D"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8B" w14:textId="77777777" w:rsidR="00C03FE2" w:rsidRPr="007D3559" w:rsidRDefault="00C03FE2" w:rsidP="009A1E3F">
            <w:pPr>
              <w:pStyle w:val="TableText"/>
            </w:pPr>
            <w:r w:rsidRPr="007D3559">
              <w:t>Year (YY)</w:t>
            </w:r>
          </w:p>
        </w:tc>
        <w:tc>
          <w:tcPr>
            <w:tcW w:w="6573" w:type="dxa"/>
          </w:tcPr>
          <w:p w14:paraId="3893398C" w14:textId="77777777" w:rsidR="00C03FE2" w:rsidRPr="007D3559" w:rsidRDefault="00C03FE2" w:rsidP="009A1E3F">
            <w:pPr>
              <w:pStyle w:val="TableText"/>
            </w:pPr>
            <w:r w:rsidRPr="007D3559">
              <w:t>The last two numbers in the year in which the transaction is released.</w:t>
            </w:r>
          </w:p>
        </w:tc>
      </w:tr>
      <w:tr w:rsidR="00C03FE2" w:rsidRPr="007D3559" w14:paraId="38933990"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8E" w14:textId="77777777" w:rsidR="00C03FE2" w:rsidRPr="007D3559" w:rsidRDefault="00C03FE2" w:rsidP="009A1E3F">
            <w:pPr>
              <w:pStyle w:val="TableText"/>
            </w:pPr>
            <w:r w:rsidRPr="007D3559">
              <w:t>Product Type</w:t>
            </w:r>
          </w:p>
        </w:tc>
        <w:tc>
          <w:tcPr>
            <w:tcW w:w="6573" w:type="dxa"/>
          </w:tcPr>
          <w:p w14:paraId="3893398F" w14:textId="77777777" w:rsidR="00C03FE2" w:rsidRPr="007D3559" w:rsidRDefault="00C03FE2" w:rsidP="009A1E3F">
            <w:pPr>
              <w:pStyle w:val="TableText"/>
            </w:pPr>
            <w:r w:rsidRPr="007D3559">
              <w:t>The code of the product type to which the transaction belongs.</w:t>
            </w:r>
          </w:p>
        </w:tc>
      </w:tr>
      <w:tr w:rsidR="00C03FE2" w:rsidRPr="007D3559" w14:paraId="38933993"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91" w14:textId="77777777" w:rsidR="00C03FE2" w:rsidRPr="007D3559" w:rsidRDefault="00C03FE2" w:rsidP="009A1E3F">
            <w:pPr>
              <w:pStyle w:val="TableText"/>
            </w:pPr>
            <w:r w:rsidRPr="007D3559">
              <w:t>Creation Date</w:t>
            </w:r>
          </w:p>
        </w:tc>
        <w:tc>
          <w:tcPr>
            <w:tcW w:w="6573" w:type="dxa"/>
          </w:tcPr>
          <w:p w14:paraId="38933992" w14:textId="77777777" w:rsidR="00C03FE2" w:rsidRPr="007D3559" w:rsidRDefault="00C03FE2" w:rsidP="009A1E3F">
            <w:pPr>
              <w:pStyle w:val="TableText"/>
            </w:pPr>
            <w:r w:rsidRPr="007D3559">
              <w:t>The processing date when the transaction is initiated (as opposed to released).</w:t>
            </w:r>
          </w:p>
        </w:tc>
      </w:tr>
      <w:tr w:rsidR="00C03FE2" w:rsidRPr="007D3559" w14:paraId="38933996"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94" w14:textId="77777777" w:rsidR="00C03FE2" w:rsidRPr="007D3559" w:rsidRDefault="00C03FE2" w:rsidP="009A1E3F">
            <w:pPr>
              <w:pStyle w:val="TableText"/>
            </w:pPr>
            <w:r w:rsidRPr="007D3559">
              <w:t>Day in Creation Year</w:t>
            </w:r>
          </w:p>
        </w:tc>
        <w:tc>
          <w:tcPr>
            <w:tcW w:w="6573" w:type="dxa"/>
          </w:tcPr>
          <w:p w14:paraId="38933995" w14:textId="77777777" w:rsidR="00C03FE2" w:rsidRPr="007D3559" w:rsidRDefault="00C03FE2" w:rsidP="009A1E3F">
            <w:pPr>
              <w:pStyle w:val="TableText"/>
            </w:pPr>
            <w:r w:rsidRPr="007D3559">
              <w:t>The number of the day on which the transaction is initiated (as opposed to released). January 1 will be day number 1, February 1 number 32, and so on.</w:t>
            </w:r>
          </w:p>
        </w:tc>
      </w:tr>
      <w:tr w:rsidR="00C03FE2" w:rsidRPr="007D3559" w14:paraId="38933999" w14:textId="77777777" w:rsidTr="005D4351">
        <w:trPr>
          <w:cnfStyle w:val="000000010000" w:firstRow="0" w:lastRow="0" w:firstColumn="0" w:lastColumn="0" w:oddVBand="0" w:evenVBand="0" w:oddHBand="0" w:evenHBand="1" w:firstRowFirstColumn="0" w:firstRowLastColumn="0" w:lastRowFirstColumn="0" w:lastRowLastColumn="0"/>
        </w:trPr>
        <w:tc>
          <w:tcPr>
            <w:tcW w:w="2513" w:type="dxa"/>
          </w:tcPr>
          <w:p w14:paraId="38933997" w14:textId="77777777" w:rsidR="00C03FE2" w:rsidRPr="007D3559" w:rsidRDefault="00C03FE2" w:rsidP="009A1E3F">
            <w:pPr>
              <w:pStyle w:val="TableText"/>
            </w:pPr>
            <w:r w:rsidRPr="007D3559">
              <w:t>Creation Year (YY)</w:t>
            </w:r>
          </w:p>
        </w:tc>
        <w:tc>
          <w:tcPr>
            <w:tcW w:w="6573" w:type="dxa"/>
          </w:tcPr>
          <w:p w14:paraId="38933998" w14:textId="77777777" w:rsidR="00C03FE2" w:rsidRPr="007D3559" w:rsidRDefault="00C03FE2" w:rsidP="009A1E3F">
            <w:pPr>
              <w:pStyle w:val="TableText"/>
            </w:pPr>
            <w:r w:rsidRPr="007D3559">
              <w:t>The last two numbers in the year in which the transaction is initiated (as opposed to released).</w:t>
            </w:r>
          </w:p>
        </w:tc>
      </w:tr>
      <w:tr w:rsidR="00C03FE2" w:rsidRPr="007D3559" w14:paraId="3893399C" w14:textId="77777777" w:rsidTr="005D4351">
        <w:trPr>
          <w:cnfStyle w:val="000000100000" w:firstRow="0" w:lastRow="0" w:firstColumn="0" w:lastColumn="0" w:oddVBand="0" w:evenVBand="0" w:oddHBand="1" w:evenHBand="0" w:firstRowFirstColumn="0" w:firstRowLastColumn="0" w:lastRowFirstColumn="0" w:lastRowLastColumn="0"/>
          <w:trHeight w:val="325"/>
        </w:trPr>
        <w:tc>
          <w:tcPr>
            <w:tcW w:w="2513" w:type="dxa"/>
          </w:tcPr>
          <w:p w14:paraId="3893399A" w14:textId="77777777" w:rsidR="00C03FE2" w:rsidRPr="007D3559" w:rsidRDefault="00C03FE2" w:rsidP="009A1E3F">
            <w:pPr>
              <w:pStyle w:val="TableText"/>
            </w:pPr>
            <w:r w:rsidRPr="007D3559">
              <w:t>Creation Year (YYYY)</w:t>
            </w:r>
          </w:p>
        </w:tc>
        <w:tc>
          <w:tcPr>
            <w:tcW w:w="6573" w:type="dxa"/>
          </w:tcPr>
          <w:p w14:paraId="3893399B" w14:textId="77777777" w:rsidR="00C03FE2" w:rsidRPr="007D3559" w:rsidRDefault="00C03FE2" w:rsidP="009A1E3F">
            <w:pPr>
              <w:pStyle w:val="TableText"/>
            </w:pPr>
            <w:r w:rsidRPr="007D3559">
              <w:t>All four numbers in the year in which the transaction is initiated (as opposed to released).</w:t>
            </w:r>
          </w:p>
        </w:tc>
      </w:tr>
      <w:tr w:rsidR="00C03FE2" w:rsidRPr="007D3559" w14:paraId="3893399F" w14:textId="77777777" w:rsidTr="005D4351">
        <w:trPr>
          <w:cnfStyle w:val="000000010000" w:firstRow="0" w:lastRow="0" w:firstColumn="0" w:lastColumn="0" w:oddVBand="0" w:evenVBand="0" w:oddHBand="0" w:evenHBand="1" w:firstRowFirstColumn="0" w:firstRowLastColumn="0" w:lastRowFirstColumn="0" w:lastRowLastColumn="0"/>
          <w:trHeight w:val="417"/>
        </w:trPr>
        <w:tc>
          <w:tcPr>
            <w:tcW w:w="2513" w:type="dxa"/>
          </w:tcPr>
          <w:p w14:paraId="3893399D" w14:textId="77777777" w:rsidR="00C03FE2" w:rsidRPr="007D3559" w:rsidRDefault="00C03FE2" w:rsidP="009A1E3F">
            <w:pPr>
              <w:pStyle w:val="TableText"/>
            </w:pPr>
            <w:r w:rsidRPr="007D3559">
              <w:t>Responsible Team</w:t>
            </w:r>
          </w:p>
        </w:tc>
        <w:tc>
          <w:tcPr>
            <w:tcW w:w="6573" w:type="dxa"/>
          </w:tcPr>
          <w:p w14:paraId="3893399E" w14:textId="77777777" w:rsidR="00C03FE2" w:rsidRPr="007D3559" w:rsidRDefault="00C03FE2" w:rsidP="009A1E3F">
            <w:pPr>
              <w:pStyle w:val="TableText"/>
            </w:pPr>
            <w:r w:rsidRPr="007D3559">
              <w:t>The team to which the transaction belongs.</w:t>
            </w:r>
          </w:p>
        </w:tc>
      </w:tr>
      <w:tr w:rsidR="00C03FE2" w:rsidRPr="007D3559" w14:paraId="389339A2" w14:textId="77777777" w:rsidTr="005D4351">
        <w:trPr>
          <w:cnfStyle w:val="000000100000" w:firstRow="0" w:lastRow="0" w:firstColumn="0" w:lastColumn="0" w:oddVBand="0" w:evenVBand="0" w:oddHBand="1" w:evenHBand="0" w:firstRowFirstColumn="0" w:firstRowLastColumn="0" w:lastRowFirstColumn="0" w:lastRowLastColumn="0"/>
        </w:trPr>
        <w:tc>
          <w:tcPr>
            <w:tcW w:w="2513" w:type="dxa"/>
          </w:tcPr>
          <w:p w14:paraId="389339A0" w14:textId="77777777" w:rsidR="00C03FE2" w:rsidRPr="007D3559" w:rsidRDefault="00C03FE2" w:rsidP="009A1E3F">
            <w:pPr>
              <w:pStyle w:val="TableText"/>
            </w:pPr>
            <w:r w:rsidRPr="007D3559">
              <w:t>Unique ID</w:t>
            </w:r>
          </w:p>
        </w:tc>
        <w:tc>
          <w:tcPr>
            <w:tcW w:w="6573" w:type="dxa"/>
          </w:tcPr>
          <w:p w14:paraId="389339A1" w14:textId="77777777" w:rsidR="00C03FE2" w:rsidRPr="007D3559" w:rsidRDefault="00C03FE2" w:rsidP="009A1E3F">
            <w:pPr>
              <w:pStyle w:val="TableText"/>
            </w:pPr>
            <w:r w:rsidRPr="007D3559">
              <w:t>The unique ID field</w:t>
            </w:r>
            <w:r w:rsidR="00340283" w:rsidRPr="007D3559">
              <w:t>.</w:t>
            </w:r>
          </w:p>
        </w:tc>
      </w:tr>
    </w:tbl>
    <w:p w14:paraId="371BC24A" w14:textId="5827504C" w:rsidR="00FF65BE" w:rsidRDefault="00FF65BE" w:rsidP="00C03FE2">
      <w:pPr>
        <w:pStyle w:val="Heading3"/>
      </w:pPr>
      <w:bookmarkStart w:id="387" w:name="_Toc411442277"/>
      <w:bookmarkStart w:id="388" w:name="_Toc475016706"/>
      <w:bookmarkStart w:id="389" w:name="_Toc166693488"/>
      <w:r>
        <w:t xml:space="preserve">Form of </w:t>
      </w:r>
      <w:r w:rsidR="00BA31B9">
        <w:t>Undertaking Reference Codes</w:t>
      </w:r>
      <w:bookmarkEnd w:id="389"/>
    </w:p>
    <w:p w14:paraId="7FC50FBE" w14:textId="48442405" w:rsidR="00FF65BE" w:rsidRDefault="00FF65BE">
      <w:pPr>
        <w:spacing w:after="200" w:line="276" w:lineRule="auto"/>
      </w:pPr>
      <w:r>
        <w:t xml:space="preserve">As some Products can cover different Forms of undertaking such as Documentary </w:t>
      </w:r>
      <w:r w:rsidR="00047518">
        <w:t>C</w:t>
      </w:r>
      <w:r>
        <w:t>redit, Demand Guarantees, Standby LCs and Dependent Undertaking</w:t>
      </w:r>
      <w:r w:rsidR="00047518">
        <w:t>,</w:t>
      </w:r>
      <w:r>
        <w:t xml:space="preserve"> the system allows the bank to associate codes with these types an</w:t>
      </w:r>
      <w:r w:rsidR="00242A8D">
        <w:t>d</w:t>
      </w:r>
      <w:r>
        <w:t xml:space="preserve"> include them i</w:t>
      </w:r>
      <w:r w:rsidR="00242A8D">
        <w:t>n</w:t>
      </w:r>
      <w:r>
        <w:t xml:space="preserve"> master references.</w:t>
      </w:r>
    </w:p>
    <w:p w14:paraId="6F8A29CB" w14:textId="77777777" w:rsidR="00FF65BE" w:rsidRDefault="00FF65BE" w:rsidP="00FF65BE">
      <w:pPr>
        <w:pStyle w:val="BodyText"/>
      </w:pPr>
      <w:r>
        <w:t>This means a separate form of undertaking code can be defined for the following products.</w:t>
      </w:r>
    </w:p>
    <w:tbl>
      <w:tblPr>
        <w:tblStyle w:val="TableGrid"/>
        <w:tblW w:w="0" w:type="auto"/>
        <w:tblLook w:val="04A0" w:firstRow="1" w:lastRow="0" w:firstColumn="1" w:lastColumn="0" w:noHBand="0" w:noVBand="1"/>
      </w:tblPr>
      <w:tblGrid>
        <w:gridCol w:w="3256"/>
        <w:gridCol w:w="5760"/>
      </w:tblGrid>
      <w:tr w:rsidR="00FF65BE" w14:paraId="3ECFFF3C" w14:textId="77777777" w:rsidTr="00CC5BC4">
        <w:trPr>
          <w:cnfStyle w:val="100000000000" w:firstRow="1" w:lastRow="0" w:firstColumn="0" w:lastColumn="0" w:oddVBand="0" w:evenVBand="0" w:oddHBand="0" w:evenHBand="0" w:firstRowFirstColumn="0" w:firstRowLastColumn="0" w:lastRowFirstColumn="0" w:lastRowLastColumn="0"/>
        </w:trPr>
        <w:tc>
          <w:tcPr>
            <w:tcW w:w="3256" w:type="dxa"/>
          </w:tcPr>
          <w:p w14:paraId="22723EBE" w14:textId="77777777" w:rsidR="00FF65BE" w:rsidRPr="005D387A" w:rsidRDefault="00FF65BE" w:rsidP="00CC5BC4">
            <w:pPr>
              <w:pStyle w:val="TableHead"/>
              <w:spacing w:before="31" w:after="42"/>
            </w:pPr>
            <w:r w:rsidRPr="005D387A">
              <w:t>Product</w:t>
            </w:r>
          </w:p>
        </w:tc>
        <w:tc>
          <w:tcPr>
            <w:tcW w:w="5760" w:type="dxa"/>
          </w:tcPr>
          <w:p w14:paraId="13DDCB61" w14:textId="77777777" w:rsidR="00FF65BE" w:rsidRPr="005D387A" w:rsidRDefault="00FF65BE" w:rsidP="00CC5BC4">
            <w:pPr>
              <w:pStyle w:val="TableHead"/>
              <w:spacing w:before="31" w:after="42"/>
            </w:pPr>
            <w:r w:rsidRPr="005D387A">
              <w:t>Form of undertaking types</w:t>
            </w:r>
            <w:r>
              <w:t xml:space="preserve"> available</w:t>
            </w:r>
          </w:p>
        </w:tc>
      </w:tr>
      <w:tr w:rsidR="00FF65BE" w14:paraId="484EFA71" w14:textId="77777777" w:rsidTr="00CC5BC4">
        <w:trPr>
          <w:cnfStyle w:val="000000100000" w:firstRow="0" w:lastRow="0" w:firstColumn="0" w:lastColumn="0" w:oddVBand="0" w:evenVBand="0" w:oddHBand="1" w:evenHBand="0" w:firstRowFirstColumn="0" w:firstRowLastColumn="0" w:lastRowFirstColumn="0" w:lastRowLastColumn="0"/>
        </w:trPr>
        <w:tc>
          <w:tcPr>
            <w:tcW w:w="3256" w:type="dxa"/>
          </w:tcPr>
          <w:p w14:paraId="4C7F8713" w14:textId="77777777" w:rsidR="00FF65BE" w:rsidRDefault="00FF65BE" w:rsidP="00CC5BC4">
            <w:pPr>
              <w:pStyle w:val="TableText"/>
              <w:spacing w:before="31" w:after="42"/>
            </w:pPr>
            <w:r>
              <w:t>Import LC</w:t>
            </w:r>
          </w:p>
        </w:tc>
        <w:tc>
          <w:tcPr>
            <w:tcW w:w="5760" w:type="dxa"/>
          </w:tcPr>
          <w:p w14:paraId="536DBB6B" w14:textId="77777777" w:rsidR="00FF65BE" w:rsidRDefault="00FF65BE" w:rsidP="00CC5BC4">
            <w:pPr>
              <w:pStyle w:val="TableText"/>
              <w:spacing w:before="31" w:after="42"/>
            </w:pPr>
            <w:r>
              <w:t xml:space="preserve">Documentary credit </w:t>
            </w:r>
          </w:p>
          <w:p w14:paraId="33BBD7B5" w14:textId="77777777" w:rsidR="00FF65BE" w:rsidRDefault="00FF65BE" w:rsidP="00CC5BC4">
            <w:pPr>
              <w:pStyle w:val="TableText"/>
              <w:spacing w:before="31" w:after="42"/>
            </w:pPr>
            <w:r>
              <w:t>Standby letter of credit</w:t>
            </w:r>
          </w:p>
        </w:tc>
      </w:tr>
      <w:tr w:rsidR="00FF65BE" w14:paraId="0FE7AB17" w14:textId="77777777" w:rsidTr="00CC5BC4">
        <w:trPr>
          <w:cnfStyle w:val="000000010000" w:firstRow="0" w:lastRow="0" w:firstColumn="0" w:lastColumn="0" w:oddVBand="0" w:evenVBand="0" w:oddHBand="0" w:evenHBand="1" w:firstRowFirstColumn="0" w:firstRowLastColumn="0" w:lastRowFirstColumn="0" w:lastRowLastColumn="0"/>
        </w:trPr>
        <w:tc>
          <w:tcPr>
            <w:tcW w:w="3256" w:type="dxa"/>
          </w:tcPr>
          <w:p w14:paraId="18EAAA07" w14:textId="77777777" w:rsidR="00FF65BE" w:rsidRDefault="00FF65BE" w:rsidP="00CC5BC4">
            <w:pPr>
              <w:pStyle w:val="TableText"/>
              <w:spacing w:before="31" w:after="42"/>
            </w:pPr>
            <w:r>
              <w:t>Export LC</w:t>
            </w:r>
          </w:p>
        </w:tc>
        <w:tc>
          <w:tcPr>
            <w:tcW w:w="5760" w:type="dxa"/>
          </w:tcPr>
          <w:p w14:paraId="7D89945F" w14:textId="77777777" w:rsidR="00FF65BE" w:rsidRDefault="00FF65BE" w:rsidP="00CC5BC4">
            <w:pPr>
              <w:pStyle w:val="TableText"/>
              <w:spacing w:before="31" w:after="42"/>
            </w:pPr>
            <w:r>
              <w:t xml:space="preserve">Documentary credit </w:t>
            </w:r>
          </w:p>
          <w:p w14:paraId="220E0BCE" w14:textId="77777777" w:rsidR="00FF65BE" w:rsidRDefault="00FF65BE" w:rsidP="00CC5BC4">
            <w:pPr>
              <w:pStyle w:val="TableText"/>
              <w:spacing w:before="31" w:after="42"/>
            </w:pPr>
            <w:r>
              <w:t>Standby letter of credit</w:t>
            </w:r>
          </w:p>
        </w:tc>
      </w:tr>
      <w:tr w:rsidR="00FF65BE" w14:paraId="02B557EB" w14:textId="77777777" w:rsidTr="00CC5BC4">
        <w:trPr>
          <w:cnfStyle w:val="000000100000" w:firstRow="0" w:lastRow="0" w:firstColumn="0" w:lastColumn="0" w:oddVBand="0" w:evenVBand="0" w:oddHBand="1" w:evenHBand="0" w:firstRowFirstColumn="0" w:firstRowLastColumn="0" w:lastRowFirstColumn="0" w:lastRowLastColumn="0"/>
        </w:trPr>
        <w:tc>
          <w:tcPr>
            <w:tcW w:w="3256" w:type="dxa"/>
          </w:tcPr>
          <w:p w14:paraId="459B4F3F" w14:textId="77777777" w:rsidR="00FF65BE" w:rsidRDefault="00FF65BE" w:rsidP="00CC5BC4">
            <w:pPr>
              <w:pStyle w:val="TableText"/>
              <w:spacing w:before="31" w:after="42"/>
            </w:pPr>
            <w:r>
              <w:t xml:space="preserve">Reimbursements </w:t>
            </w:r>
          </w:p>
        </w:tc>
        <w:tc>
          <w:tcPr>
            <w:tcW w:w="5760" w:type="dxa"/>
          </w:tcPr>
          <w:p w14:paraId="723BFF12" w14:textId="77777777" w:rsidR="00FF65BE" w:rsidRDefault="00FF65BE" w:rsidP="00CC5BC4">
            <w:pPr>
              <w:pStyle w:val="TableText"/>
              <w:spacing w:before="31" w:after="42"/>
            </w:pPr>
            <w:r>
              <w:t>Documentary credit</w:t>
            </w:r>
          </w:p>
        </w:tc>
      </w:tr>
      <w:tr w:rsidR="00FF65BE" w14:paraId="01F38532" w14:textId="77777777" w:rsidTr="00CC5BC4">
        <w:trPr>
          <w:cnfStyle w:val="000000010000" w:firstRow="0" w:lastRow="0" w:firstColumn="0" w:lastColumn="0" w:oddVBand="0" w:evenVBand="0" w:oddHBand="0" w:evenHBand="1" w:firstRowFirstColumn="0" w:firstRowLastColumn="0" w:lastRowFirstColumn="0" w:lastRowLastColumn="0"/>
        </w:trPr>
        <w:tc>
          <w:tcPr>
            <w:tcW w:w="3256" w:type="dxa"/>
          </w:tcPr>
          <w:p w14:paraId="01FA87F3" w14:textId="77777777" w:rsidR="00FF65BE" w:rsidRDefault="00FF65BE" w:rsidP="00CC5BC4">
            <w:pPr>
              <w:pStyle w:val="TableText"/>
              <w:spacing w:before="31" w:after="42"/>
            </w:pPr>
            <w:r>
              <w:t>Import Standbys</w:t>
            </w:r>
          </w:p>
        </w:tc>
        <w:tc>
          <w:tcPr>
            <w:tcW w:w="5760" w:type="dxa"/>
          </w:tcPr>
          <w:p w14:paraId="033E23E4" w14:textId="77777777" w:rsidR="00FF65BE" w:rsidRDefault="00FF65BE" w:rsidP="00CC5BC4">
            <w:pPr>
              <w:pStyle w:val="TableText"/>
              <w:spacing w:before="31" w:after="42"/>
            </w:pPr>
            <w:r>
              <w:t>Standby letter of credit</w:t>
            </w:r>
          </w:p>
        </w:tc>
      </w:tr>
      <w:tr w:rsidR="00FF65BE" w14:paraId="3A043FE8" w14:textId="77777777" w:rsidTr="00CC5BC4">
        <w:trPr>
          <w:cnfStyle w:val="000000100000" w:firstRow="0" w:lastRow="0" w:firstColumn="0" w:lastColumn="0" w:oddVBand="0" w:evenVBand="0" w:oddHBand="1" w:evenHBand="0" w:firstRowFirstColumn="0" w:firstRowLastColumn="0" w:lastRowFirstColumn="0" w:lastRowLastColumn="0"/>
        </w:trPr>
        <w:tc>
          <w:tcPr>
            <w:tcW w:w="3256" w:type="dxa"/>
          </w:tcPr>
          <w:p w14:paraId="764970D2" w14:textId="77777777" w:rsidR="00FF65BE" w:rsidRDefault="00FF65BE" w:rsidP="00CC5BC4">
            <w:pPr>
              <w:pStyle w:val="TableText"/>
              <w:spacing w:before="31" w:after="42"/>
            </w:pPr>
            <w:r>
              <w:t>Export Standbys</w:t>
            </w:r>
          </w:p>
        </w:tc>
        <w:tc>
          <w:tcPr>
            <w:tcW w:w="5760" w:type="dxa"/>
          </w:tcPr>
          <w:p w14:paraId="7A7A1F00" w14:textId="77777777" w:rsidR="00FF65BE" w:rsidRDefault="00FF65BE" w:rsidP="00CC5BC4">
            <w:pPr>
              <w:pStyle w:val="TableText"/>
              <w:spacing w:before="31" w:after="42"/>
            </w:pPr>
            <w:r>
              <w:t>Standby letter of credit</w:t>
            </w:r>
          </w:p>
        </w:tc>
      </w:tr>
      <w:tr w:rsidR="00FF65BE" w14:paraId="2B0DB3A2" w14:textId="77777777" w:rsidTr="00CC5BC4">
        <w:trPr>
          <w:cnfStyle w:val="000000010000" w:firstRow="0" w:lastRow="0" w:firstColumn="0" w:lastColumn="0" w:oddVBand="0" w:evenVBand="0" w:oddHBand="0" w:evenHBand="1" w:firstRowFirstColumn="0" w:firstRowLastColumn="0" w:lastRowFirstColumn="0" w:lastRowLastColumn="0"/>
        </w:trPr>
        <w:tc>
          <w:tcPr>
            <w:tcW w:w="3256" w:type="dxa"/>
          </w:tcPr>
          <w:p w14:paraId="50147954" w14:textId="77777777" w:rsidR="00FF65BE" w:rsidRDefault="00FF65BE" w:rsidP="00CC5BC4">
            <w:pPr>
              <w:pStyle w:val="TableText"/>
              <w:spacing w:before="31" w:after="42"/>
            </w:pPr>
            <w:r>
              <w:t>Undertaking Issued</w:t>
            </w:r>
          </w:p>
        </w:tc>
        <w:tc>
          <w:tcPr>
            <w:tcW w:w="5760" w:type="dxa"/>
          </w:tcPr>
          <w:p w14:paraId="3C7F6162" w14:textId="77777777" w:rsidR="00FF65BE" w:rsidRDefault="00FF65BE" w:rsidP="00CC5BC4">
            <w:pPr>
              <w:pStyle w:val="TableText"/>
              <w:spacing w:before="31" w:after="42"/>
            </w:pPr>
            <w:r>
              <w:t>Demand guarantee</w:t>
            </w:r>
          </w:p>
          <w:p w14:paraId="7DC7CC95" w14:textId="77777777" w:rsidR="00FF65BE" w:rsidRDefault="00FF65BE" w:rsidP="00CC5BC4">
            <w:pPr>
              <w:pStyle w:val="TableText"/>
              <w:spacing w:before="31" w:after="42"/>
            </w:pPr>
            <w:r>
              <w:t>Standby letter of credit</w:t>
            </w:r>
          </w:p>
          <w:p w14:paraId="7500641D" w14:textId="77777777" w:rsidR="00FF65BE" w:rsidRDefault="00FF65BE" w:rsidP="00CC5BC4">
            <w:pPr>
              <w:pStyle w:val="TableText"/>
              <w:spacing w:before="31" w:after="42"/>
            </w:pPr>
            <w:r>
              <w:t xml:space="preserve">Dependent undertaking </w:t>
            </w:r>
          </w:p>
        </w:tc>
      </w:tr>
      <w:tr w:rsidR="00FF65BE" w14:paraId="34B96E9C" w14:textId="77777777" w:rsidTr="00CC5BC4">
        <w:trPr>
          <w:cnfStyle w:val="000000100000" w:firstRow="0" w:lastRow="0" w:firstColumn="0" w:lastColumn="0" w:oddVBand="0" w:evenVBand="0" w:oddHBand="1" w:evenHBand="0" w:firstRowFirstColumn="0" w:firstRowLastColumn="0" w:lastRowFirstColumn="0" w:lastRowLastColumn="0"/>
        </w:trPr>
        <w:tc>
          <w:tcPr>
            <w:tcW w:w="3256" w:type="dxa"/>
          </w:tcPr>
          <w:p w14:paraId="47B11482" w14:textId="77777777" w:rsidR="00FF65BE" w:rsidRDefault="00FF65BE" w:rsidP="00CC5BC4">
            <w:pPr>
              <w:pStyle w:val="TableText"/>
              <w:spacing w:before="31" w:after="42"/>
            </w:pPr>
            <w:r>
              <w:t xml:space="preserve">Undertaking Received </w:t>
            </w:r>
          </w:p>
        </w:tc>
        <w:tc>
          <w:tcPr>
            <w:tcW w:w="5760" w:type="dxa"/>
          </w:tcPr>
          <w:p w14:paraId="6F6CA414" w14:textId="77777777" w:rsidR="00FF65BE" w:rsidRDefault="00FF65BE" w:rsidP="00CC5BC4">
            <w:pPr>
              <w:pStyle w:val="TableText"/>
              <w:spacing w:before="31" w:after="42"/>
            </w:pPr>
            <w:r>
              <w:t>Demand guarantee</w:t>
            </w:r>
          </w:p>
          <w:p w14:paraId="35DF7FD6" w14:textId="77777777" w:rsidR="00FF65BE" w:rsidRDefault="00FF65BE" w:rsidP="00CC5BC4">
            <w:pPr>
              <w:pStyle w:val="TableText"/>
              <w:spacing w:before="31" w:after="42"/>
            </w:pPr>
            <w:r>
              <w:t>Standby letter of credit</w:t>
            </w:r>
          </w:p>
          <w:p w14:paraId="5A381639" w14:textId="77777777" w:rsidR="00FF65BE" w:rsidRDefault="00FF65BE" w:rsidP="00CC5BC4">
            <w:pPr>
              <w:pStyle w:val="TableText"/>
              <w:spacing w:before="31" w:after="42"/>
            </w:pPr>
            <w:r>
              <w:t>Dependent undertaking</w:t>
            </w:r>
          </w:p>
        </w:tc>
      </w:tr>
    </w:tbl>
    <w:p w14:paraId="60E296F5" w14:textId="0128B858" w:rsidR="00FF65BE" w:rsidRDefault="00FF65BE" w:rsidP="00FF65BE">
      <w:pPr>
        <w:pStyle w:val="BodyText"/>
      </w:pPr>
      <w:r w:rsidRPr="007D3559">
        <w:t xml:space="preserve">To set up a reference </w:t>
      </w:r>
      <w:r>
        <w:t>code</w:t>
      </w:r>
      <w:r w:rsidRPr="007D3559">
        <w:t xml:space="preserve">, select the </w:t>
      </w:r>
      <w:proofErr w:type="spellStart"/>
      <w:r w:rsidRPr="007D3559">
        <w:t>Product|</w:t>
      </w:r>
      <w:r>
        <w:t>Form</w:t>
      </w:r>
      <w:proofErr w:type="spellEnd"/>
      <w:r>
        <w:t xml:space="preserve"> of undertaking reference codes </w:t>
      </w:r>
      <w:r w:rsidRPr="007D3559">
        <w:t xml:space="preserve">menu item and in the screen that opens, select a </w:t>
      </w:r>
      <w:r w:rsidR="00B452E2">
        <w:t>M</w:t>
      </w:r>
      <w:r w:rsidRPr="007D3559">
        <w:t>ain banking entity.</w:t>
      </w:r>
    </w:p>
    <w:p w14:paraId="76A37436" w14:textId="77777777" w:rsidR="00BE3181" w:rsidRDefault="00FF65BE">
      <w:pPr>
        <w:spacing w:after="200" w:line="276" w:lineRule="auto"/>
      </w:pPr>
      <w:r>
        <w:rPr>
          <w:noProof/>
        </w:rPr>
        <w:lastRenderedPageBreak/>
        <w:drawing>
          <wp:inline distT="0" distB="0" distL="0" distR="0" wp14:anchorId="03531B8C" wp14:editId="26547385">
            <wp:extent cx="5723255" cy="2074545"/>
            <wp:effectExtent l="0" t="0" r="0" b="0"/>
            <wp:docPr id="450" name="Picture 450" descr="P17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P1710#yIS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3255" cy="2074545"/>
                    </a:xfrm>
                    <a:prstGeom prst="rect">
                      <a:avLst/>
                    </a:prstGeom>
                    <a:noFill/>
                    <a:ln>
                      <a:noFill/>
                    </a:ln>
                  </pic:spPr>
                </pic:pic>
              </a:graphicData>
            </a:graphic>
          </wp:inline>
        </w:drawing>
      </w:r>
    </w:p>
    <w:p w14:paraId="5C5C92B9" w14:textId="33AEFDE7" w:rsidR="00BE3181" w:rsidRDefault="00BE3181" w:rsidP="00BE3181">
      <w:pPr>
        <w:pStyle w:val="BodyText"/>
      </w:pPr>
      <w:r w:rsidRPr="007D3559">
        <w:t xml:space="preserve">You may filter by main banking entity, </w:t>
      </w:r>
      <w:r>
        <w:t>product and/or form of undertaking</w:t>
      </w:r>
      <w:r w:rsidRPr="007D3559">
        <w:t xml:space="preserve">. </w:t>
      </w:r>
      <w:r>
        <w:t>Click</w:t>
      </w:r>
      <w:r w:rsidRPr="007D3559">
        <w:t xml:space="preserve"> </w:t>
      </w:r>
      <w:r w:rsidRPr="007D3559">
        <w:rPr>
          <w:b/>
        </w:rPr>
        <w:t>Refresh</w:t>
      </w:r>
      <w:r w:rsidRPr="007D3559">
        <w:t xml:space="preserve"> to then show all definitions that meet the filter criteria.</w:t>
      </w:r>
    </w:p>
    <w:p w14:paraId="09DB2483" w14:textId="1DCBD3B0" w:rsidR="00BE3181" w:rsidRDefault="00BE3181" w:rsidP="00BE3181">
      <w:pPr>
        <w:pStyle w:val="BulletLevel1"/>
        <w:numPr>
          <w:ilvl w:val="0"/>
          <w:numId w:val="0"/>
        </w:numPr>
      </w:pPr>
      <w:r>
        <w:t>When adding or updating a code the following details are displayed:</w:t>
      </w:r>
    </w:p>
    <w:p w14:paraId="2F84D1CB" w14:textId="2ECFEBF3" w:rsidR="00BE3181" w:rsidRDefault="00BE3181" w:rsidP="00047518">
      <w:pPr>
        <w:pStyle w:val="BulletLevel1"/>
        <w:numPr>
          <w:ilvl w:val="0"/>
          <w:numId w:val="0"/>
        </w:numPr>
      </w:pPr>
      <w:r>
        <w:rPr>
          <w:noProof/>
        </w:rPr>
        <w:drawing>
          <wp:inline distT="0" distB="0" distL="0" distR="0" wp14:anchorId="799B8CC9" wp14:editId="5F74EE1C">
            <wp:extent cx="5543550" cy="1569834"/>
            <wp:effectExtent l="0" t="0" r="0" b="0"/>
            <wp:docPr id="451" name="Picture 451" descr="P17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P1713#yIS1"/>
                    <pic:cNvPicPr/>
                  </pic:nvPicPr>
                  <pic:blipFill>
                    <a:blip r:embed="rId93"/>
                    <a:stretch>
                      <a:fillRect/>
                    </a:stretch>
                  </pic:blipFill>
                  <pic:spPr>
                    <a:xfrm>
                      <a:off x="0" y="0"/>
                      <a:ext cx="5543550" cy="1569834"/>
                    </a:xfrm>
                    <a:prstGeom prst="rect">
                      <a:avLst/>
                    </a:prstGeom>
                  </pic:spPr>
                </pic:pic>
              </a:graphicData>
            </a:graphic>
          </wp:inline>
        </w:drawing>
      </w:r>
    </w:p>
    <w:p w14:paraId="666A7886" w14:textId="77777777" w:rsidR="00BE3181" w:rsidRDefault="00BE3181" w:rsidP="00BE3181">
      <w:pPr>
        <w:pStyle w:val="BodyTextFirstIndent1"/>
      </w:pPr>
      <w:r>
        <w:t>The following details can be entered:</w:t>
      </w:r>
    </w:p>
    <w:tbl>
      <w:tblPr>
        <w:tblStyle w:val="TableGrid"/>
        <w:tblW w:w="9016" w:type="dxa"/>
        <w:tblInd w:w="319" w:type="dxa"/>
        <w:tblLook w:val="04A0" w:firstRow="1" w:lastRow="0" w:firstColumn="1" w:lastColumn="0" w:noHBand="0" w:noVBand="1"/>
      </w:tblPr>
      <w:tblGrid>
        <w:gridCol w:w="2335"/>
        <w:gridCol w:w="6681"/>
      </w:tblGrid>
      <w:tr w:rsidR="00BE3181" w:rsidRPr="005D387A" w14:paraId="7325F5DD" w14:textId="77777777" w:rsidTr="00CC5BC4">
        <w:trPr>
          <w:cnfStyle w:val="100000000000" w:firstRow="1" w:lastRow="0" w:firstColumn="0" w:lastColumn="0" w:oddVBand="0" w:evenVBand="0" w:oddHBand="0" w:evenHBand="0" w:firstRowFirstColumn="0" w:firstRowLastColumn="0" w:lastRowFirstColumn="0" w:lastRowLastColumn="0"/>
        </w:trPr>
        <w:tc>
          <w:tcPr>
            <w:tcW w:w="2335" w:type="dxa"/>
          </w:tcPr>
          <w:p w14:paraId="1D9E9069" w14:textId="77777777" w:rsidR="00BE3181" w:rsidRPr="005D387A" w:rsidRDefault="00BE3181" w:rsidP="00CC5BC4">
            <w:pPr>
              <w:pStyle w:val="TableHead"/>
              <w:spacing w:before="31" w:after="42"/>
            </w:pPr>
            <w:r w:rsidRPr="005D387A">
              <w:t>Product</w:t>
            </w:r>
          </w:p>
        </w:tc>
        <w:tc>
          <w:tcPr>
            <w:tcW w:w="6681" w:type="dxa"/>
          </w:tcPr>
          <w:p w14:paraId="6716DCEA" w14:textId="77777777" w:rsidR="00BE3181" w:rsidRPr="005D387A" w:rsidRDefault="00BE3181" w:rsidP="00CC5BC4">
            <w:pPr>
              <w:pStyle w:val="TableHead"/>
              <w:spacing w:before="31" w:after="42"/>
            </w:pPr>
            <w:r w:rsidRPr="005D387A">
              <w:t>Form of undertaking types</w:t>
            </w:r>
          </w:p>
        </w:tc>
      </w:tr>
      <w:tr w:rsidR="00BE3181" w14:paraId="1A46A597" w14:textId="77777777" w:rsidTr="00CC5BC4">
        <w:trPr>
          <w:cnfStyle w:val="000000100000" w:firstRow="0" w:lastRow="0" w:firstColumn="0" w:lastColumn="0" w:oddVBand="0" w:evenVBand="0" w:oddHBand="1" w:evenHBand="0" w:firstRowFirstColumn="0" w:firstRowLastColumn="0" w:lastRowFirstColumn="0" w:lastRowLastColumn="0"/>
        </w:trPr>
        <w:tc>
          <w:tcPr>
            <w:tcW w:w="2335" w:type="dxa"/>
          </w:tcPr>
          <w:p w14:paraId="12561EF7" w14:textId="77777777" w:rsidR="00BE3181" w:rsidRDefault="00BE3181" w:rsidP="00CC5BC4">
            <w:pPr>
              <w:pStyle w:val="TableText"/>
              <w:spacing w:before="31" w:after="42"/>
            </w:pPr>
            <w:r>
              <w:t>Product</w:t>
            </w:r>
          </w:p>
        </w:tc>
        <w:tc>
          <w:tcPr>
            <w:tcW w:w="6681" w:type="dxa"/>
          </w:tcPr>
          <w:p w14:paraId="0CEEB0FE" w14:textId="77777777" w:rsidR="00BE3181" w:rsidRDefault="00BE3181" w:rsidP="00CC5BC4">
            <w:pPr>
              <w:pStyle w:val="TableText"/>
              <w:spacing w:before="31" w:after="42"/>
            </w:pPr>
            <w:r>
              <w:t xml:space="preserve">Product </w:t>
            </w:r>
          </w:p>
          <w:p w14:paraId="3C08A9C9" w14:textId="77777777" w:rsidR="00BE3181" w:rsidRDefault="00BE3181" w:rsidP="00BE3181">
            <w:pPr>
              <w:pStyle w:val="TableBullet1"/>
              <w:tabs>
                <w:tab w:val="clear" w:pos="360"/>
                <w:tab w:val="left" w:pos="190"/>
              </w:tabs>
              <w:spacing w:before="31" w:after="42"/>
              <w:ind w:left="381" w:hanging="190"/>
            </w:pPr>
            <w:r>
              <w:t>Import LC</w:t>
            </w:r>
          </w:p>
          <w:p w14:paraId="33664FA0" w14:textId="77777777" w:rsidR="00BE3181" w:rsidRDefault="00BE3181" w:rsidP="00BE3181">
            <w:pPr>
              <w:pStyle w:val="TableBullet1"/>
              <w:tabs>
                <w:tab w:val="clear" w:pos="360"/>
                <w:tab w:val="left" w:pos="190"/>
              </w:tabs>
              <w:spacing w:before="31" w:after="42"/>
              <w:ind w:left="381" w:hanging="190"/>
            </w:pPr>
            <w:r>
              <w:t>Export LC</w:t>
            </w:r>
          </w:p>
          <w:p w14:paraId="77096B2A" w14:textId="77777777" w:rsidR="00BE3181" w:rsidRDefault="00BE3181" w:rsidP="00BE3181">
            <w:pPr>
              <w:pStyle w:val="TableBullet1"/>
              <w:tabs>
                <w:tab w:val="clear" w:pos="360"/>
                <w:tab w:val="left" w:pos="190"/>
              </w:tabs>
              <w:spacing w:before="31" w:after="42"/>
              <w:ind w:left="381" w:hanging="190"/>
            </w:pPr>
            <w:r>
              <w:t xml:space="preserve">Reimbursements </w:t>
            </w:r>
          </w:p>
          <w:p w14:paraId="3F611362" w14:textId="77777777" w:rsidR="00BE3181" w:rsidRDefault="00BE3181" w:rsidP="00BE3181">
            <w:pPr>
              <w:pStyle w:val="TableBullet1"/>
              <w:tabs>
                <w:tab w:val="clear" w:pos="360"/>
                <w:tab w:val="left" w:pos="190"/>
              </w:tabs>
              <w:spacing w:before="31" w:after="42"/>
              <w:ind w:left="381" w:hanging="190"/>
            </w:pPr>
            <w:r>
              <w:t>Import Standbys</w:t>
            </w:r>
          </w:p>
          <w:p w14:paraId="0A316A73" w14:textId="77777777" w:rsidR="00BE3181" w:rsidRDefault="00BE3181" w:rsidP="00BE3181">
            <w:pPr>
              <w:pStyle w:val="TableBullet1"/>
              <w:tabs>
                <w:tab w:val="clear" w:pos="360"/>
                <w:tab w:val="left" w:pos="190"/>
              </w:tabs>
              <w:spacing w:before="31" w:after="42"/>
              <w:ind w:left="381" w:hanging="190"/>
            </w:pPr>
            <w:r>
              <w:t>Export Standbys</w:t>
            </w:r>
          </w:p>
          <w:p w14:paraId="24CD7B12" w14:textId="77777777" w:rsidR="00BE3181" w:rsidRDefault="00BE3181" w:rsidP="00BE3181">
            <w:pPr>
              <w:pStyle w:val="TableBullet1"/>
              <w:tabs>
                <w:tab w:val="clear" w:pos="360"/>
                <w:tab w:val="left" w:pos="190"/>
              </w:tabs>
              <w:spacing w:before="31" w:after="42"/>
              <w:ind w:left="381" w:hanging="190"/>
            </w:pPr>
            <w:r>
              <w:t>Undertaking Issued</w:t>
            </w:r>
          </w:p>
          <w:p w14:paraId="79F72B57" w14:textId="77777777" w:rsidR="00BE3181" w:rsidRDefault="00BE3181" w:rsidP="00BE3181">
            <w:pPr>
              <w:pStyle w:val="TableBullet1"/>
              <w:tabs>
                <w:tab w:val="clear" w:pos="360"/>
                <w:tab w:val="left" w:pos="190"/>
              </w:tabs>
              <w:spacing w:before="31" w:after="42"/>
              <w:ind w:left="381" w:hanging="190"/>
            </w:pPr>
            <w:r>
              <w:t>Undertaking Received</w:t>
            </w:r>
          </w:p>
        </w:tc>
      </w:tr>
      <w:tr w:rsidR="00BE3181" w14:paraId="42B1DBB1" w14:textId="77777777" w:rsidTr="00CC5BC4">
        <w:trPr>
          <w:cnfStyle w:val="000000010000" w:firstRow="0" w:lastRow="0" w:firstColumn="0" w:lastColumn="0" w:oddVBand="0" w:evenVBand="0" w:oddHBand="0" w:evenHBand="1" w:firstRowFirstColumn="0" w:firstRowLastColumn="0" w:lastRowFirstColumn="0" w:lastRowLastColumn="0"/>
        </w:trPr>
        <w:tc>
          <w:tcPr>
            <w:tcW w:w="2335" w:type="dxa"/>
          </w:tcPr>
          <w:p w14:paraId="234B446F" w14:textId="77777777" w:rsidR="00BE3181" w:rsidRDefault="00BE3181" w:rsidP="00CC5BC4">
            <w:pPr>
              <w:pStyle w:val="TableText"/>
              <w:spacing w:before="31" w:after="42"/>
            </w:pPr>
            <w:r>
              <w:t xml:space="preserve">Form of undertaking </w:t>
            </w:r>
          </w:p>
        </w:tc>
        <w:tc>
          <w:tcPr>
            <w:tcW w:w="6681" w:type="dxa"/>
          </w:tcPr>
          <w:p w14:paraId="198D211B" w14:textId="77777777" w:rsidR="00BE3181" w:rsidRDefault="00BE3181" w:rsidP="00CC5BC4">
            <w:pPr>
              <w:pStyle w:val="TableText"/>
              <w:spacing w:before="31" w:after="42"/>
            </w:pPr>
            <w:r>
              <w:t>Form of undertaking – the relevant type is displayed automatically for a selected product</w:t>
            </w:r>
          </w:p>
          <w:p w14:paraId="563BC6EC" w14:textId="77777777" w:rsidR="00BE3181" w:rsidRDefault="00BE3181" w:rsidP="00BE3181">
            <w:pPr>
              <w:pStyle w:val="TableBullet1"/>
              <w:tabs>
                <w:tab w:val="clear" w:pos="360"/>
                <w:tab w:val="left" w:pos="190"/>
              </w:tabs>
              <w:spacing w:before="31" w:after="42"/>
              <w:ind w:left="381" w:hanging="190"/>
            </w:pPr>
            <w:r>
              <w:t xml:space="preserve">Documentary credit </w:t>
            </w:r>
          </w:p>
          <w:p w14:paraId="4E4B3BD4" w14:textId="77777777" w:rsidR="00BE3181" w:rsidRDefault="00BE3181" w:rsidP="00BE3181">
            <w:pPr>
              <w:pStyle w:val="TableBullet1"/>
              <w:tabs>
                <w:tab w:val="clear" w:pos="360"/>
                <w:tab w:val="left" w:pos="190"/>
              </w:tabs>
              <w:spacing w:before="31" w:after="42"/>
              <w:ind w:left="381" w:hanging="190"/>
            </w:pPr>
            <w:r>
              <w:t>Standby letter of credit</w:t>
            </w:r>
          </w:p>
          <w:p w14:paraId="374303AA" w14:textId="77777777" w:rsidR="00BE3181" w:rsidRDefault="00BE3181" w:rsidP="00BE3181">
            <w:pPr>
              <w:pStyle w:val="TableBullet1"/>
              <w:tabs>
                <w:tab w:val="clear" w:pos="360"/>
                <w:tab w:val="left" w:pos="190"/>
              </w:tabs>
              <w:spacing w:before="31" w:after="42"/>
              <w:ind w:left="381" w:hanging="190"/>
            </w:pPr>
            <w:r>
              <w:t>Demand guarantee</w:t>
            </w:r>
          </w:p>
          <w:p w14:paraId="20F06DD2" w14:textId="77777777" w:rsidR="00BE3181" w:rsidRDefault="00BE3181" w:rsidP="00BE3181">
            <w:pPr>
              <w:pStyle w:val="TableBullet1"/>
              <w:tabs>
                <w:tab w:val="clear" w:pos="360"/>
                <w:tab w:val="left" w:pos="190"/>
              </w:tabs>
              <w:spacing w:before="31" w:after="42"/>
              <w:ind w:left="381" w:hanging="190"/>
            </w:pPr>
            <w:r>
              <w:t xml:space="preserve">Dependent undertaking </w:t>
            </w:r>
          </w:p>
        </w:tc>
      </w:tr>
      <w:tr w:rsidR="00BE3181" w14:paraId="54231179" w14:textId="77777777" w:rsidTr="00CC5BC4">
        <w:trPr>
          <w:cnfStyle w:val="000000100000" w:firstRow="0" w:lastRow="0" w:firstColumn="0" w:lastColumn="0" w:oddVBand="0" w:evenVBand="0" w:oddHBand="1" w:evenHBand="0" w:firstRowFirstColumn="0" w:firstRowLastColumn="0" w:lastRowFirstColumn="0" w:lastRowLastColumn="0"/>
        </w:trPr>
        <w:tc>
          <w:tcPr>
            <w:tcW w:w="2335" w:type="dxa"/>
          </w:tcPr>
          <w:p w14:paraId="3C45FD4D" w14:textId="77777777" w:rsidR="00BE3181" w:rsidRDefault="00BE3181" w:rsidP="00CC5BC4">
            <w:pPr>
              <w:pStyle w:val="TableText"/>
              <w:spacing w:before="31" w:after="42"/>
            </w:pPr>
            <w:r>
              <w:t xml:space="preserve">Code </w:t>
            </w:r>
          </w:p>
        </w:tc>
        <w:tc>
          <w:tcPr>
            <w:tcW w:w="6681" w:type="dxa"/>
          </w:tcPr>
          <w:p w14:paraId="6413514E" w14:textId="77777777" w:rsidR="00BE3181" w:rsidRDefault="00BE3181" w:rsidP="00CC5BC4">
            <w:pPr>
              <w:pStyle w:val="TableText"/>
              <w:spacing w:before="31" w:after="42"/>
            </w:pPr>
            <w:r>
              <w:t xml:space="preserve">The bank’s code to be used for the Form of undertaking </w:t>
            </w:r>
          </w:p>
        </w:tc>
      </w:tr>
    </w:tbl>
    <w:p w14:paraId="0D6F996F" w14:textId="77777777" w:rsidR="00BE3181" w:rsidRDefault="00BE3181">
      <w:pPr>
        <w:spacing w:after="200" w:line="276" w:lineRule="auto"/>
      </w:pPr>
    </w:p>
    <w:p w14:paraId="354E9569" w14:textId="77777777" w:rsidR="00BE3181" w:rsidRDefault="00BE3181" w:rsidP="00047518">
      <w:pPr>
        <w:pStyle w:val="BulletLevel1"/>
        <w:numPr>
          <w:ilvl w:val="0"/>
          <w:numId w:val="0"/>
        </w:numPr>
      </w:pPr>
      <w:r>
        <w:t>The Form of undertaking code can be defined as an element in the bank’s references as in the example below.</w:t>
      </w:r>
    </w:p>
    <w:p w14:paraId="22C6A634" w14:textId="77777777" w:rsidR="00BE3181" w:rsidRDefault="00BE3181" w:rsidP="00BE3181">
      <w:pPr>
        <w:pStyle w:val="BodyText"/>
        <w:ind w:left="360"/>
      </w:pPr>
      <w:r>
        <w:rPr>
          <w:noProof/>
        </w:rPr>
        <w:lastRenderedPageBreak/>
        <w:drawing>
          <wp:inline distT="0" distB="0" distL="0" distR="0" wp14:anchorId="28F2A3C7" wp14:editId="7F81E142">
            <wp:extent cx="5657850" cy="1905591"/>
            <wp:effectExtent l="0" t="0" r="0" b="0"/>
            <wp:docPr id="470" name="Picture 470" descr="P17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P1740#yIS1"/>
                    <pic:cNvPicPr/>
                  </pic:nvPicPr>
                  <pic:blipFill>
                    <a:blip r:embed="rId94"/>
                    <a:stretch>
                      <a:fillRect/>
                    </a:stretch>
                  </pic:blipFill>
                  <pic:spPr>
                    <a:xfrm>
                      <a:off x="0" y="0"/>
                      <a:ext cx="5662177" cy="1907048"/>
                    </a:xfrm>
                    <a:prstGeom prst="rect">
                      <a:avLst/>
                    </a:prstGeom>
                  </pic:spPr>
                </pic:pic>
              </a:graphicData>
            </a:graphic>
          </wp:inline>
        </w:drawing>
      </w:r>
    </w:p>
    <w:p w14:paraId="39E2D030" w14:textId="77777777" w:rsidR="00BE3181" w:rsidRDefault="00BE3181" w:rsidP="00047518">
      <w:pPr>
        <w:pStyle w:val="BulletLevel1"/>
        <w:numPr>
          <w:ilvl w:val="0"/>
          <w:numId w:val="0"/>
        </w:numPr>
      </w:pPr>
      <w:r>
        <w:t xml:space="preserve">At run time the system resolves the Form of undertaking and includes this in the reference </w:t>
      </w:r>
    </w:p>
    <w:p w14:paraId="4D599D39" w14:textId="351AC333" w:rsidR="00BE3181" w:rsidRDefault="00BE3181" w:rsidP="00BE3181">
      <w:pPr>
        <w:pStyle w:val="BodyText"/>
        <w:ind w:left="360"/>
      </w:pPr>
      <w:r>
        <w:t xml:space="preserve">For example - an </w:t>
      </w:r>
      <w:r>
        <w:rPr>
          <w:b/>
        </w:rPr>
        <w:t>Undertaking Issued</w:t>
      </w:r>
      <w:r>
        <w:t xml:space="preserve"> for Form of </w:t>
      </w:r>
      <w:r w:rsidR="009D45B6">
        <w:t>undertaking</w:t>
      </w:r>
      <w:r>
        <w:t xml:space="preserve"> </w:t>
      </w:r>
      <w:r>
        <w:rPr>
          <w:b/>
        </w:rPr>
        <w:t>Standby LC</w:t>
      </w:r>
      <w:r>
        <w:t xml:space="preserve"> would appear as follows </w:t>
      </w:r>
    </w:p>
    <w:p w14:paraId="5FC08F8A" w14:textId="33EF9820" w:rsidR="00BE3181" w:rsidRDefault="00BE3181" w:rsidP="00BE3181">
      <w:pPr>
        <w:pStyle w:val="BodyText"/>
        <w:ind w:left="360"/>
      </w:pPr>
      <w:r w:rsidRPr="00047518">
        <w:rPr>
          <w:b/>
          <w:bCs/>
          <w:color w:val="548DD4" w:themeColor="text2" w:themeTint="99"/>
        </w:rPr>
        <w:t xml:space="preserve">UTI00032SMBUK1 </w:t>
      </w:r>
      <w:r>
        <w:t>where ‘S’ is the first character of the Form of undertaking code</w:t>
      </w:r>
      <w:r w:rsidR="009D45B6">
        <w:t>.</w:t>
      </w:r>
    </w:p>
    <w:p w14:paraId="389339A3" w14:textId="385E022C" w:rsidR="00C03FE2" w:rsidRPr="007D3559" w:rsidRDefault="00FF65BE" w:rsidP="00C03FE2">
      <w:pPr>
        <w:pStyle w:val="Heading3"/>
        <w:rPr>
          <w:b/>
          <w:bCs w:val="0"/>
        </w:rPr>
      </w:pPr>
      <w:bookmarkStart w:id="390" w:name="_Toc166693489"/>
      <w:r>
        <w:t>R</w:t>
      </w:r>
      <w:r w:rsidR="00C03FE2" w:rsidRPr="007D3559">
        <w:t>eference Number Definition</w:t>
      </w:r>
      <w:bookmarkEnd w:id="387"/>
      <w:bookmarkEnd w:id="388"/>
      <w:bookmarkEnd w:id="390"/>
    </w:p>
    <w:p w14:paraId="389339A4" w14:textId="77777777" w:rsidR="00C03FE2" w:rsidRPr="007D3559" w:rsidRDefault="00C03FE2" w:rsidP="0055042E">
      <w:pPr>
        <w:pStyle w:val="BodyText"/>
        <w:rPr>
          <w:b/>
          <w:bCs/>
        </w:rPr>
      </w:pPr>
      <w:r w:rsidRPr="007D3559">
        <w:t xml:space="preserve">Reference numbers can be defined by Main Banking Entity or by Branch. This is dependent on the Branch option, </w:t>
      </w:r>
      <w:proofErr w:type="spellStart"/>
      <w:r w:rsidRPr="007D3559">
        <w:rPr>
          <w:b/>
        </w:rPr>
        <w:t>ReferencesByBranch</w:t>
      </w:r>
      <w:proofErr w:type="spellEnd"/>
      <w:r w:rsidRPr="007D3559">
        <w:rPr>
          <w:b/>
        </w:rPr>
        <w:t xml:space="preserve">. </w:t>
      </w:r>
      <w:r w:rsidRPr="007D3559">
        <w:t>If this option is set to ‘Yes’, the Branc</w:t>
      </w:r>
      <w:r w:rsidR="00340283" w:rsidRPr="007D3559">
        <w:t>h field is available for input.</w:t>
      </w:r>
    </w:p>
    <w:p w14:paraId="389339A5" w14:textId="77777777" w:rsidR="00C03FE2" w:rsidRPr="007D3559" w:rsidRDefault="00C03FE2" w:rsidP="0055042E">
      <w:pPr>
        <w:pStyle w:val="BodyText"/>
      </w:pPr>
      <w:r w:rsidRPr="007D3559">
        <w:t xml:space="preserve">To set up a reference number definition, select the </w:t>
      </w:r>
      <w:proofErr w:type="spellStart"/>
      <w:r w:rsidRPr="007D3559">
        <w:t>Product|Reference</w:t>
      </w:r>
      <w:proofErr w:type="spellEnd"/>
      <w:r w:rsidRPr="007D3559">
        <w:t xml:space="preserve"> number definition menu item and in the screen that opens, se</w:t>
      </w:r>
      <w:r w:rsidR="00167C16" w:rsidRPr="007D3559">
        <w:t>lect a main banking entity.</w:t>
      </w:r>
    </w:p>
    <w:p w14:paraId="389339A6" w14:textId="01441179" w:rsidR="00C03FE2" w:rsidRPr="007D3559" w:rsidRDefault="004579BF" w:rsidP="0055042E">
      <w:pPr>
        <w:pStyle w:val="BodyText"/>
      </w:pPr>
      <w:r>
        <w:rPr>
          <w:noProof/>
        </w:rPr>
        <w:drawing>
          <wp:inline distT="0" distB="0" distL="0" distR="0" wp14:anchorId="0DCD3BFF" wp14:editId="285982A4">
            <wp:extent cx="5731510" cy="1529715"/>
            <wp:effectExtent l="0" t="0" r="2540" b="0"/>
            <wp:docPr id="146" name="Picture 146" descr="P1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P1748#yIS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1529715"/>
                    </a:xfrm>
                    <a:prstGeom prst="rect">
                      <a:avLst/>
                    </a:prstGeom>
                    <a:noFill/>
                    <a:ln>
                      <a:noFill/>
                    </a:ln>
                  </pic:spPr>
                </pic:pic>
              </a:graphicData>
            </a:graphic>
          </wp:inline>
        </w:drawing>
      </w:r>
    </w:p>
    <w:p w14:paraId="389339A7" w14:textId="6C561F57" w:rsidR="00C03FE2" w:rsidRPr="007D3559" w:rsidRDefault="00C03FE2" w:rsidP="0055042E">
      <w:pPr>
        <w:pStyle w:val="BodyText"/>
      </w:pPr>
      <w:r w:rsidRPr="007D3559">
        <w:t xml:space="preserve">You may filter by main banking entity, </w:t>
      </w:r>
      <w:r w:rsidRPr="00B574CA">
        <w:t>branch</w:t>
      </w:r>
      <w:r w:rsidRPr="007D3559">
        <w:t xml:space="preserve"> and / or prefix. </w:t>
      </w:r>
      <w:r w:rsidR="00A30237">
        <w:t>Click</w:t>
      </w:r>
      <w:r w:rsidRPr="007D3559">
        <w:t xml:space="preserve"> </w:t>
      </w:r>
      <w:r w:rsidRPr="007D3559">
        <w:rPr>
          <w:b/>
        </w:rPr>
        <w:t>Refresh</w:t>
      </w:r>
      <w:r w:rsidRPr="007D3559">
        <w:t xml:space="preserve"> to then show all reference definitions that meet the filter criteria.</w:t>
      </w:r>
    </w:p>
    <w:p w14:paraId="389339A8" w14:textId="331E03A0" w:rsidR="00C03FE2" w:rsidRPr="007D3559" w:rsidRDefault="003365D3" w:rsidP="0055042E">
      <w:pPr>
        <w:pStyle w:val="BodyText"/>
      </w:pPr>
      <w:r>
        <w:rPr>
          <w:noProof/>
        </w:rPr>
        <w:drawing>
          <wp:inline distT="0" distB="0" distL="0" distR="0" wp14:anchorId="7B2A804E" wp14:editId="77EBB3B1">
            <wp:extent cx="5895820" cy="2711450"/>
            <wp:effectExtent l="0" t="0" r="0" b="0"/>
            <wp:docPr id="149" name="Picture 149" descr="P17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P1750#yIS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96829" cy="2711914"/>
                    </a:xfrm>
                    <a:prstGeom prst="rect">
                      <a:avLst/>
                    </a:prstGeom>
                    <a:noFill/>
                    <a:ln>
                      <a:noFill/>
                    </a:ln>
                  </pic:spPr>
                </pic:pic>
              </a:graphicData>
            </a:graphic>
          </wp:inline>
        </w:drawing>
      </w:r>
    </w:p>
    <w:p w14:paraId="389339A9" w14:textId="77777777" w:rsidR="00C03FE2" w:rsidRPr="007D3559" w:rsidRDefault="00C03FE2" w:rsidP="00340283">
      <w:pPr>
        <w:pStyle w:val="NoSpaceAfter"/>
      </w:pPr>
      <w:r w:rsidRPr="007D3559">
        <w:t>Information is shown under the following headings:</w:t>
      </w:r>
    </w:p>
    <w:tbl>
      <w:tblPr>
        <w:tblStyle w:val="TableGrid"/>
        <w:tblW w:w="9086" w:type="dxa"/>
        <w:tblLook w:val="0020" w:firstRow="1" w:lastRow="0" w:firstColumn="0" w:lastColumn="0" w:noHBand="0" w:noVBand="0"/>
      </w:tblPr>
      <w:tblGrid>
        <w:gridCol w:w="2127"/>
        <w:gridCol w:w="6959"/>
      </w:tblGrid>
      <w:tr w:rsidR="00C03FE2" w:rsidRPr="007D3559" w14:paraId="389339AC" w14:textId="77777777" w:rsidTr="00B574CA">
        <w:trPr>
          <w:cnfStyle w:val="100000000000" w:firstRow="1" w:lastRow="0" w:firstColumn="0" w:lastColumn="0" w:oddVBand="0" w:evenVBand="0" w:oddHBand="0" w:evenHBand="0" w:firstRowFirstColumn="0" w:firstRowLastColumn="0" w:lastRowFirstColumn="0" w:lastRowLastColumn="0"/>
          <w:trHeight w:val="432"/>
        </w:trPr>
        <w:tc>
          <w:tcPr>
            <w:tcW w:w="2127" w:type="dxa"/>
          </w:tcPr>
          <w:p w14:paraId="389339AA" w14:textId="77777777" w:rsidR="00C03FE2" w:rsidRPr="007D3559" w:rsidRDefault="00C03FE2" w:rsidP="005D4351">
            <w:pPr>
              <w:pStyle w:val="TableHead"/>
            </w:pPr>
            <w:r w:rsidRPr="007D3559">
              <w:t>Field</w:t>
            </w:r>
          </w:p>
        </w:tc>
        <w:tc>
          <w:tcPr>
            <w:tcW w:w="6959" w:type="dxa"/>
          </w:tcPr>
          <w:p w14:paraId="389339AB" w14:textId="77777777" w:rsidR="00C03FE2" w:rsidRPr="007D3559" w:rsidRDefault="00C03FE2" w:rsidP="005D4351">
            <w:pPr>
              <w:pStyle w:val="TableHead"/>
            </w:pPr>
            <w:r w:rsidRPr="007D3559">
              <w:t xml:space="preserve">What to </w:t>
            </w:r>
            <w:r w:rsidR="00340283" w:rsidRPr="007D3559">
              <w:t>E</w:t>
            </w:r>
            <w:r w:rsidRPr="007D3559">
              <w:t>nter</w:t>
            </w:r>
          </w:p>
        </w:tc>
      </w:tr>
      <w:tr w:rsidR="00C03FE2" w:rsidRPr="007D3559" w14:paraId="389339AF" w14:textId="77777777" w:rsidTr="00B574CA">
        <w:trPr>
          <w:cnfStyle w:val="000000100000" w:firstRow="0" w:lastRow="0" w:firstColumn="0" w:lastColumn="0" w:oddVBand="0" w:evenVBand="0" w:oddHBand="1" w:evenHBand="0" w:firstRowFirstColumn="0" w:firstRowLastColumn="0" w:lastRowFirstColumn="0" w:lastRowLastColumn="0"/>
        </w:trPr>
        <w:tc>
          <w:tcPr>
            <w:tcW w:w="2127" w:type="dxa"/>
          </w:tcPr>
          <w:p w14:paraId="389339AD" w14:textId="77777777" w:rsidR="00C03FE2" w:rsidRPr="007D3559" w:rsidRDefault="00C03FE2" w:rsidP="009A1E3F">
            <w:pPr>
              <w:pStyle w:val="TableText"/>
            </w:pPr>
            <w:r w:rsidRPr="007D3559">
              <w:t>Prefix</w:t>
            </w:r>
          </w:p>
        </w:tc>
        <w:tc>
          <w:tcPr>
            <w:tcW w:w="6959" w:type="dxa"/>
          </w:tcPr>
          <w:p w14:paraId="389339AE" w14:textId="77777777" w:rsidR="00C03FE2" w:rsidRPr="007D3559" w:rsidRDefault="00C03FE2" w:rsidP="00983FE7">
            <w:pPr>
              <w:pStyle w:val="TableText"/>
            </w:pPr>
            <w:r w:rsidRPr="007D3559">
              <w:t xml:space="preserve">The alphanumeric product prefix - </w:t>
            </w:r>
            <w:r w:rsidR="00983FE7" w:rsidRPr="007D3559">
              <w:t xml:space="preserve">may </w:t>
            </w:r>
            <w:r w:rsidRPr="007D3559">
              <w:t>be</w:t>
            </w:r>
            <w:r w:rsidR="00340283" w:rsidRPr="007D3559">
              <w:t xml:space="preserve"> shared by </w:t>
            </w:r>
            <w:proofErr w:type="gramStart"/>
            <w:r w:rsidR="00340283" w:rsidRPr="007D3559">
              <w:t>a number of</w:t>
            </w:r>
            <w:proofErr w:type="gramEnd"/>
            <w:r w:rsidR="00340283" w:rsidRPr="007D3559">
              <w:t xml:space="preserve"> products.</w:t>
            </w:r>
          </w:p>
        </w:tc>
      </w:tr>
      <w:tr w:rsidR="00C03FE2" w:rsidRPr="007D3559" w14:paraId="389339B2" w14:textId="77777777" w:rsidTr="00B574CA">
        <w:trPr>
          <w:cnfStyle w:val="000000010000" w:firstRow="0" w:lastRow="0" w:firstColumn="0" w:lastColumn="0" w:oddVBand="0" w:evenVBand="0" w:oddHBand="0" w:evenHBand="1" w:firstRowFirstColumn="0" w:firstRowLastColumn="0" w:lastRowFirstColumn="0" w:lastRowLastColumn="0"/>
        </w:trPr>
        <w:tc>
          <w:tcPr>
            <w:tcW w:w="2127" w:type="dxa"/>
          </w:tcPr>
          <w:p w14:paraId="389339B0" w14:textId="77777777" w:rsidR="00C03FE2" w:rsidRPr="007D3559" w:rsidRDefault="00C03FE2" w:rsidP="009A1E3F">
            <w:pPr>
              <w:pStyle w:val="TableText"/>
            </w:pPr>
            <w:r w:rsidRPr="007D3559">
              <w:lastRenderedPageBreak/>
              <w:t>Products</w:t>
            </w:r>
          </w:p>
        </w:tc>
        <w:tc>
          <w:tcPr>
            <w:tcW w:w="6959" w:type="dxa"/>
          </w:tcPr>
          <w:p w14:paraId="389339B1" w14:textId="77777777" w:rsidR="00C03FE2" w:rsidRPr="007D3559" w:rsidRDefault="00C03FE2" w:rsidP="009A1E3F">
            <w:pPr>
              <w:pStyle w:val="TableText"/>
            </w:pPr>
            <w:r w:rsidRPr="007D3559">
              <w:t>The product, or products to which the prefix relates</w:t>
            </w:r>
            <w:r w:rsidR="00340283" w:rsidRPr="007D3559">
              <w:t>.</w:t>
            </w:r>
          </w:p>
        </w:tc>
      </w:tr>
      <w:tr w:rsidR="008E25DA" w:rsidRPr="007D3559" w14:paraId="35604676" w14:textId="77777777" w:rsidTr="00B574CA">
        <w:trPr>
          <w:cnfStyle w:val="000000100000" w:firstRow="0" w:lastRow="0" w:firstColumn="0" w:lastColumn="0" w:oddVBand="0" w:evenVBand="0" w:oddHBand="1" w:evenHBand="0" w:firstRowFirstColumn="0" w:firstRowLastColumn="0" w:lastRowFirstColumn="0" w:lastRowLastColumn="0"/>
        </w:trPr>
        <w:tc>
          <w:tcPr>
            <w:tcW w:w="2127" w:type="dxa"/>
          </w:tcPr>
          <w:p w14:paraId="0E32FBC1" w14:textId="29197628" w:rsidR="008E25DA" w:rsidRPr="007D3559" w:rsidRDefault="008E25DA" w:rsidP="008E25DA">
            <w:pPr>
              <w:pStyle w:val="TableText"/>
            </w:pPr>
            <w:r w:rsidRPr="007D3559">
              <w:t>Branch</w:t>
            </w:r>
          </w:p>
        </w:tc>
        <w:tc>
          <w:tcPr>
            <w:tcW w:w="6959" w:type="dxa"/>
          </w:tcPr>
          <w:p w14:paraId="54F0CFC9" w14:textId="50D6A403" w:rsidR="008E25DA" w:rsidRPr="007D3559" w:rsidRDefault="008E25DA" w:rsidP="008E25DA">
            <w:pPr>
              <w:pStyle w:val="TableText"/>
            </w:pPr>
            <w:r w:rsidRPr="007D3559">
              <w:t>The branch to which the range of numbers will be assigned.</w:t>
            </w:r>
          </w:p>
        </w:tc>
      </w:tr>
      <w:tr w:rsidR="00C03FE2" w:rsidRPr="007D3559" w14:paraId="389339B8" w14:textId="77777777" w:rsidTr="00B574CA">
        <w:trPr>
          <w:cnfStyle w:val="000000010000" w:firstRow="0" w:lastRow="0" w:firstColumn="0" w:lastColumn="0" w:oddVBand="0" w:evenVBand="0" w:oddHBand="0" w:evenHBand="1" w:firstRowFirstColumn="0" w:firstRowLastColumn="0" w:lastRowFirstColumn="0" w:lastRowLastColumn="0"/>
        </w:trPr>
        <w:tc>
          <w:tcPr>
            <w:tcW w:w="2127" w:type="dxa"/>
          </w:tcPr>
          <w:p w14:paraId="389339B6" w14:textId="77777777" w:rsidR="00C03FE2" w:rsidRPr="007D3559" w:rsidRDefault="00C03FE2" w:rsidP="009A1E3F">
            <w:pPr>
              <w:pStyle w:val="TableText"/>
            </w:pPr>
            <w:r w:rsidRPr="007D3559">
              <w:t>Unique ID</w:t>
            </w:r>
          </w:p>
        </w:tc>
        <w:tc>
          <w:tcPr>
            <w:tcW w:w="6959" w:type="dxa"/>
          </w:tcPr>
          <w:p w14:paraId="389339B7" w14:textId="77777777" w:rsidR="00C03FE2" w:rsidRPr="007D3559" w:rsidRDefault="00C03FE2" w:rsidP="009A1E3F">
            <w:pPr>
              <w:pStyle w:val="TableText"/>
            </w:pPr>
            <w:r w:rsidRPr="007D3559">
              <w:t>The unique identifier for the main banking entity or branch</w:t>
            </w:r>
            <w:r w:rsidR="00340283" w:rsidRPr="007D3559">
              <w:t>.</w:t>
            </w:r>
          </w:p>
        </w:tc>
      </w:tr>
      <w:tr w:rsidR="00C03FE2" w:rsidRPr="007D3559" w14:paraId="389339BB" w14:textId="77777777" w:rsidTr="00B574CA">
        <w:trPr>
          <w:cnfStyle w:val="000000100000" w:firstRow="0" w:lastRow="0" w:firstColumn="0" w:lastColumn="0" w:oddVBand="0" w:evenVBand="0" w:oddHBand="1" w:evenHBand="0" w:firstRowFirstColumn="0" w:firstRowLastColumn="0" w:lastRowFirstColumn="0" w:lastRowLastColumn="0"/>
        </w:trPr>
        <w:tc>
          <w:tcPr>
            <w:tcW w:w="2127" w:type="dxa"/>
          </w:tcPr>
          <w:p w14:paraId="389339B9" w14:textId="77777777" w:rsidR="00C03FE2" w:rsidRPr="007D3559" w:rsidRDefault="00C03FE2" w:rsidP="009A1E3F">
            <w:pPr>
              <w:pStyle w:val="TableText"/>
            </w:pPr>
            <w:r w:rsidRPr="007D3559">
              <w:t>Start / End</w:t>
            </w:r>
          </w:p>
        </w:tc>
        <w:tc>
          <w:tcPr>
            <w:tcW w:w="6959" w:type="dxa"/>
          </w:tcPr>
          <w:p w14:paraId="389339BA" w14:textId="77777777" w:rsidR="00C03FE2" w:rsidRPr="007D3559" w:rsidRDefault="00C03FE2" w:rsidP="009A1E3F">
            <w:pPr>
              <w:pStyle w:val="TableText"/>
            </w:pPr>
            <w:r w:rsidRPr="007D3559">
              <w:t>The first and last numbers in each sequence</w:t>
            </w:r>
            <w:r w:rsidR="00340283" w:rsidRPr="007D3559">
              <w:t>.</w:t>
            </w:r>
          </w:p>
        </w:tc>
      </w:tr>
    </w:tbl>
    <w:p w14:paraId="6D772EE2" w14:textId="77777777" w:rsidR="006E49EA" w:rsidRDefault="006E49EA" w:rsidP="0055042E">
      <w:pPr>
        <w:pStyle w:val="BodyText"/>
      </w:pPr>
    </w:p>
    <w:p w14:paraId="389339BC" w14:textId="422A57CD" w:rsidR="00C03FE2" w:rsidRPr="007D3559" w:rsidRDefault="00C03FE2" w:rsidP="0055042E">
      <w:pPr>
        <w:pStyle w:val="BodyText"/>
      </w:pPr>
      <w:r w:rsidRPr="007D3559">
        <w:t xml:space="preserve">To assign a range of reference numbers to a branch, </w:t>
      </w:r>
      <w:r w:rsidR="00A30237">
        <w:t>click</w:t>
      </w:r>
      <w:r w:rsidRPr="007D3559">
        <w:t xml:space="preserve"> </w:t>
      </w:r>
      <w:r w:rsidRPr="007D3559">
        <w:rPr>
          <w:b/>
        </w:rPr>
        <w:t>New</w:t>
      </w:r>
      <w:r w:rsidRPr="007D3559">
        <w:t xml:space="preserve">. You may also update, </w:t>
      </w:r>
      <w:proofErr w:type="gramStart"/>
      <w:r w:rsidRPr="007D3559">
        <w:t>delete</w:t>
      </w:r>
      <w:proofErr w:type="gramEnd"/>
      <w:r w:rsidRPr="007D3559">
        <w:t xml:space="preserve"> or view existin</w:t>
      </w:r>
      <w:r w:rsidR="00340283" w:rsidRPr="007D3559">
        <w:t>g reference number definitions.</w:t>
      </w:r>
    </w:p>
    <w:p w14:paraId="389339BD" w14:textId="3211B5FB" w:rsidR="006E49EA" w:rsidRDefault="00723F54" w:rsidP="0055042E">
      <w:pPr>
        <w:pStyle w:val="BodyText"/>
      </w:pPr>
      <w:r>
        <w:rPr>
          <w:noProof/>
        </w:rPr>
        <w:drawing>
          <wp:inline distT="0" distB="0" distL="0" distR="0" wp14:anchorId="5B9AAB05" wp14:editId="4BEDABFC">
            <wp:extent cx="5731510" cy="1301750"/>
            <wp:effectExtent l="0" t="0" r="2540" b="0"/>
            <wp:docPr id="150" name="Picture 150" descr="P17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P1772#yIS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7472"/>
                    <a:stretch/>
                  </pic:blipFill>
                  <pic:spPr bwMode="auto">
                    <a:xfrm>
                      <a:off x="0" y="0"/>
                      <a:ext cx="5731510" cy="1301750"/>
                    </a:xfrm>
                    <a:prstGeom prst="rect">
                      <a:avLst/>
                    </a:prstGeom>
                    <a:noFill/>
                    <a:ln>
                      <a:noFill/>
                    </a:ln>
                    <a:extLst>
                      <a:ext uri="{53640926-AAD7-44D8-BBD7-CCE9431645EC}">
                        <a14:shadowObscured xmlns:a14="http://schemas.microsoft.com/office/drawing/2010/main"/>
                      </a:ext>
                    </a:extLst>
                  </pic:spPr>
                </pic:pic>
              </a:graphicData>
            </a:graphic>
          </wp:inline>
        </w:drawing>
      </w:r>
    </w:p>
    <w:p w14:paraId="389339BE" w14:textId="77777777" w:rsidR="00C03FE2" w:rsidRPr="007D3559" w:rsidRDefault="00C03FE2" w:rsidP="00167C16">
      <w:pPr>
        <w:pStyle w:val="NoSpaceAfter"/>
      </w:pPr>
      <w:r w:rsidRPr="007D3559">
        <w:t>The following table explain</w:t>
      </w:r>
      <w:r w:rsidR="00167C16" w:rsidRPr="007D3559">
        <w:t xml:space="preserve">s what to </w:t>
      </w:r>
      <w:proofErr w:type="gramStart"/>
      <w:r w:rsidR="00167C16" w:rsidRPr="007D3559">
        <w:t>enter into</w:t>
      </w:r>
      <w:proofErr w:type="gramEnd"/>
      <w:r w:rsidR="00167C16" w:rsidRPr="007D3559">
        <w:t xml:space="preserve"> the fields:</w:t>
      </w:r>
    </w:p>
    <w:tbl>
      <w:tblPr>
        <w:tblStyle w:val="TableGrid"/>
        <w:tblW w:w="9086" w:type="dxa"/>
        <w:tblLook w:val="0020" w:firstRow="1" w:lastRow="0" w:firstColumn="0" w:lastColumn="0" w:noHBand="0" w:noVBand="0"/>
      </w:tblPr>
      <w:tblGrid>
        <w:gridCol w:w="2126"/>
        <w:gridCol w:w="6960"/>
      </w:tblGrid>
      <w:tr w:rsidR="00C03FE2" w:rsidRPr="007D3559" w14:paraId="389339C1" w14:textId="77777777" w:rsidTr="00B574CA">
        <w:trPr>
          <w:cnfStyle w:val="100000000000" w:firstRow="1" w:lastRow="0" w:firstColumn="0" w:lastColumn="0" w:oddVBand="0" w:evenVBand="0" w:oddHBand="0" w:evenHBand="0" w:firstRowFirstColumn="0" w:firstRowLastColumn="0" w:lastRowFirstColumn="0" w:lastRowLastColumn="0"/>
          <w:trHeight w:val="432"/>
        </w:trPr>
        <w:tc>
          <w:tcPr>
            <w:tcW w:w="2126" w:type="dxa"/>
          </w:tcPr>
          <w:p w14:paraId="389339BF" w14:textId="77777777" w:rsidR="00C03FE2" w:rsidRPr="007D3559" w:rsidRDefault="00C03FE2" w:rsidP="005D4351">
            <w:pPr>
              <w:pStyle w:val="TableHead"/>
            </w:pPr>
            <w:r w:rsidRPr="007D3559">
              <w:t>Field</w:t>
            </w:r>
          </w:p>
        </w:tc>
        <w:tc>
          <w:tcPr>
            <w:tcW w:w="6960" w:type="dxa"/>
          </w:tcPr>
          <w:p w14:paraId="389339C0" w14:textId="77777777" w:rsidR="00C03FE2" w:rsidRPr="007D3559" w:rsidRDefault="00C03FE2" w:rsidP="005D4351">
            <w:pPr>
              <w:pStyle w:val="TableHead"/>
            </w:pPr>
            <w:r w:rsidRPr="007D3559">
              <w:t>What to enter</w:t>
            </w:r>
          </w:p>
        </w:tc>
      </w:tr>
      <w:tr w:rsidR="00C03FE2" w:rsidRPr="007D3559" w14:paraId="389339C4" w14:textId="77777777" w:rsidTr="00B574CA">
        <w:trPr>
          <w:cnfStyle w:val="000000100000" w:firstRow="0" w:lastRow="0" w:firstColumn="0" w:lastColumn="0" w:oddVBand="0" w:evenVBand="0" w:oddHBand="1" w:evenHBand="0" w:firstRowFirstColumn="0" w:firstRowLastColumn="0" w:lastRowFirstColumn="0" w:lastRowLastColumn="0"/>
        </w:trPr>
        <w:tc>
          <w:tcPr>
            <w:tcW w:w="2126" w:type="dxa"/>
          </w:tcPr>
          <w:p w14:paraId="389339C2" w14:textId="77777777" w:rsidR="00C03FE2" w:rsidRPr="007D3559" w:rsidRDefault="00C03FE2" w:rsidP="009A1E3F">
            <w:pPr>
              <w:pStyle w:val="TableText"/>
            </w:pPr>
            <w:r w:rsidRPr="007D3559">
              <w:t>Main banking entity</w:t>
            </w:r>
          </w:p>
        </w:tc>
        <w:tc>
          <w:tcPr>
            <w:tcW w:w="6960" w:type="dxa"/>
          </w:tcPr>
          <w:p w14:paraId="389339C3" w14:textId="77777777" w:rsidR="00C03FE2" w:rsidRPr="007D3559" w:rsidRDefault="00C03FE2" w:rsidP="009A1E3F">
            <w:pPr>
              <w:pStyle w:val="TableText"/>
            </w:pPr>
            <w:r w:rsidRPr="007D3559">
              <w:t>Defaults to the main ban</w:t>
            </w:r>
            <w:r w:rsidR="00F41DB0" w:rsidRPr="007D3559">
              <w:t>king entity previously selected.</w:t>
            </w:r>
          </w:p>
        </w:tc>
      </w:tr>
      <w:tr w:rsidR="00C03FE2" w:rsidRPr="007D3559" w14:paraId="389339C7" w14:textId="77777777" w:rsidTr="00B574CA">
        <w:trPr>
          <w:cnfStyle w:val="000000010000" w:firstRow="0" w:lastRow="0" w:firstColumn="0" w:lastColumn="0" w:oddVBand="0" w:evenVBand="0" w:oddHBand="0" w:evenHBand="1" w:firstRowFirstColumn="0" w:firstRowLastColumn="0" w:lastRowFirstColumn="0" w:lastRowLastColumn="0"/>
        </w:trPr>
        <w:tc>
          <w:tcPr>
            <w:tcW w:w="2126" w:type="dxa"/>
          </w:tcPr>
          <w:p w14:paraId="389339C5" w14:textId="77777777" w:rsidR="00C03FE2" w:rsidRPr="007D3559" w:rsidRDefault="00C03FE2" w:rsidP="009A1E3F">
            <w:pPr>
              <w:pStyle w:val="TableText"/>
            </w:pPr>
            <w:r w:rsidRPr="007D3559">
              <w:t>Prefix</w:t>
            </w:r>
          </w:p>
        </w:tc>
        <w:tc>
          <w:tcPr>
            <w:tcW w:w="6960" w:type="dxa"/>
          </w:tcPr>
          <w:p w14:paraId="389339C6" w14:textId="77777777" w:rsidR="00C03FE2" w:rsidRPr="007D3559" w:rsidRDefault="00C03FE2" w:rsidP="009A1E3F">
            <w:pPr>
              <w:pStyle w:val="TableText"/>
            </w:pPr>
            <w:r w:rsidRPr="007D3559">
              <w:t>The product prefix – may be input or filtered on</w:t>
            </w:r>
            <w:r w:rsidR="00F41DB0" w:rsidRPr="007D3559">
              <w:t>.</w:t>
            </w:r>
          </w:p>
        </w:tc>
      </w:tr>
      <w:tr w:rsidR="00CA30EC" w:rsidRPr="007D3559" w14:paraId="769B7BC7" w14:textId="77777777" w:rsidTr="00B574CA">
        <w:trPr>
          <w:cnfStyle w:val="000000100000" w:firstRow="0" w:lastRow="0" w:firstColumn="0" w:lastColumn="0" w:oddVBand="0" w:evenVBand="0" w:oddHBand="1" w:evenHBand="0" w:firstRowFirstColumn="0" w:firstRowLastColumn="0" w:lastRowFirstColumn="0" w:lastRowLastColumn="0"/>
        </w:trPr>
        <w:tc>
          <w:tcPr>
            <w:tcW w:w="2126" w:type="dxa"/>
          </w:tcPr>
          <w:p w14:paraId="78C76F79" w14:textId="2A0C0C18" w:rsidR="00CA30EC" w:rsidRPr="007D3559" w:rsidRDefault="00CA30EC" w:rsidP="00CA30EC">
            <w:pPr>
              <w:pStyle w:val="TableText"/>
            </w:pPr>
            <w:r w:rsidRPr="007D3559">
              <w:t>Branch</w:t>
            </w:r>
          </w:p>
        </w:tc>
        <w:tc>
          <w:tcPr>
            <w:tcW w:w="6960" w:type="dxa"/>
          </w:tcPr>
          <w:p w14:paraId="160C72C4" w14:textId="2B38BE26" w:rsidR="00CA30EC" w:rsidRPr="007D3559" w:rsidRDefault="00CA30EC" w:rsidP="00CA30EC">
            <w:pPr>
              <w:pStyle w:val="TableText"/>
            </w:pPr>
            <w:r w:rsidRPr="007D3559">
              <w:t>The branch to which the range of numbers is assigned.</w:t>
            </w:r>
          </w:p>
        </w:tc>
      </w:tr>
      <w:tr w:rsidR="00C03FE2" w:rsidRPr="007D3559" w14:paraId="389339D1" w14:textId="77777777" w:rsidTr="00B574CA">
        <w:trPr>
          <w:cnfStyle w:val="000000010000" w:firstRow="0" w:lastRow="0" w:firstColumn="0" w:lastColumn="0" w:oddVBand="0" w:evenVBand="0" w:oddHBand="0" w:evenHBand="1" w:firstRowFirstColumn="0" w:firstRowLastColumn="0" w:lastRowFirstColumn="0" w:lastRowLastColumn="0"/>
        </w:trPr>
        <w:tc>
          <w:tcPr>
            <w:tcW w:w="2126" w:type="dxa"/>
          </w:tcPr>
          <w:p w14:paraId="389339CB" w14:textId="77777777" w:rsidR="00C03FE2" w:rsidRPr="007D3559" w:rsidRDefault="00C03FE2" w:rsidP="009A1E3F">
            <w:pPr>
              <w:pStyle w:val="TableText"/>
            </w:pPr>
            <w:r w:rsidRPr="007D3559">
              <w:t>Unique ID</w:t>
            </w:r>
          </w:p>
        </w:tc>
        <w:tc>
          <w:tcPr>
            <w:tcW w:w="6960" w:type="dxa"/>
          </w:tcPr>
          <w:p w14:paraId="389339CC" w14:textId="77777777" w:rsidR="00C03FE2" w:rsidRPr="007D3559" w:rsidRDefault="00C03FE2" w:rsidP="009A1E3F">
            <w:pPr>
              <w:pStyle w:val="TableText"/>
            </w:pPr>
            <w:r w:rsidRPr="007D3559">
              <w:t>The bank’s unique identifier – typically an ‘alias’ for the main banking entity or branch – maximum 8 characters in length e.g.</w:t>
            </w:r>
          </w:p>
          <w:p w14:paraId="389339CD" w14:textId="77777777" w:rsidR="00C03FE2" w:rsidRPr="007D3559" w:rsidRDefault="00C03FE2" w:rsidP="009A1E3F">
            <w:pPr>
              <w:pStyle w:val="TableText"/>
            </w:pPr>
            <w:r w:rsidRPr="007D3559">
              <w:t>Unique ID  Branch   Name</w:t>
            </w:r>
          </w:p>
          <w:p w14:paraId="389339CE" w14:textId="77777777" w:rsidR="00C03FE2" w:rsidRPr="007D3559" w:rsidRDefault="00C03FE2" w:rsidP="009A1E3F">
            <w:pPr>
              <w:pStyle w:val="TableText"/>
            </w:pPr>
            <w:r w:rsidRPr="007D3559">
              <w:t>L1              LOND    London</w:t>
            </w:r>
          </w:p>
          <w:p w14:paraId="389339CF" w14:textId="77777777" w:rsidR="00C03FE2" w:rsidRPr="007D3559" w:rsidRDefault="00C03FE2" w:rsidP="009A1E3F">
            <w:pPr>
              <w:pStyle w:val="TableText"/>
            </w:pPr>
            <w:r w:rsidRPr="007D3559">
              <w:t>B1              BIRM     Birmingham</w:t>
            </w:r>
          </w:p>
          <w:p w14:paraId="389339D0" w14:textId="77777777" w:rsidR="00C03FE2" w:rsidRPr="007D3559" w:rsidRDefault="00C03FE2" w:rsidP="009A1E3F">
            <w:pPr>
              <w:pStyle w:val="TableText"/>
            </w:pPr>
            <w:r w:rsidRPr="007D3559">
              <w:t>E1              EDIN     Edinburgh</w:t>
            </w:r>
          </w:p>
        </w:tc>
      </w:tr>
      <w:tr w:rsidR="00C03FE2" w:rsidRPr="007D3559" w14:paraId="389339D4" w14:textId="77777777" w:rsidTr="00B574CA">
        <w:trPr>
          <w:cnfStyle w:val="000000100000" w:firstRow="0" w:lastRow="0" w:firstColumn="0" w:lastColumn="0" w:oddVBand="0" w:evenVBand="0" w:oddHBand="1" w:evenHBand="0" w:firstRowFirstColumn="0" w:firstRowLastColumn="0" w:lastRowFirstColumn="0" w:lastRowLastColumn="0"/>
        </w:trPr>
        <w:tc>
          <w:tcPr>
            <w:tcW w:w="2126" w:type="dxa"/>
          </w:tcPr>
          <w:p w14:paraId="389339D2" w14:textId="77777777" w:rsidR="00C03FE2" w:rsidRPr="007D3559" w:rsidRDefault="00C03FE2" w:rsidP="009A1E3F">
            <w:pPr>
              <w:pStyle w:val="TableText"/>
            </w:pPr>
            <w:r w:rsidRPr="007D3559">
              <w:t xml:space="preserve">Start and End </w:t>
            </w:r>
          </w:p>
        </w:tc>
        <w:tc>
          <w:tcPr>
            <w:tcW w:w="6960" w:type="dxa"/>
          </w:tcPr>
          <w:p w14:paraId="389339D3" w14:textId="77777777" w:rsidR="00C03FE2" w:rsidRPr="007D3559" w:rsidRDefault="00C03FE2" w:rsidP="009A1E3F">
            <w:pPr>
              <w:pStyle w:val="TableText"/>
            </w:pPr>
            <w:r w:rsidRPr="007D3559">
              <w:t>Used to define the range of numbers t</w:t>
            </w:r>
            <w:r w:rsidR="00F41DB0" w:rsidRPr="007D3559">
              <w:t>hat can be used for the product.</w:t>
            </w:r>
          </w:p>
        </w:tc>
      </w:tr>
      <w:tr w:rsidR="00C03FE2" w:rsidRPr="007D3559" w14:paraId="389339D7" w14:textId="77777777" w:rsidTr="00B574CA">
        <w:trPr>
          <w:cnfStyle w:val="000000010000" w:firstRow="0" w:lastRow="0" w:firstColumn="0" w:lastColumn="0" w:oddVBand="0" w:evenVBand="0" w:oddHBand="0" w:evenHBand="1" w:firstRowFirstColumn="0" w:firstRowLastColumn="0" w:lastRowFirstColumn="0" w:lastRowLastColumn="0"/>
        </w:trPr>
        <w:tc>
          <w:tcPr>
            <w:tcW w:w="2126" w:type="dxa"/>
          </w:tcPr>
          <w:p w14:paraId="389339D5" w14:textId="77777777" w:rsidR="00C03FE2" w:rsidRPr="007D3559" w:rsidRDefault="00C03FE2" w:rsidP="009A1E3F">
            <w:pPr>
              <w:pStyle w:val="TableText"/>
            </w:pPr>
            <w:r w:rsidRPr="007D3559">
              <w:t>Next</w:t>
            </w:r>
          </w:p>
        </w:tc>
        <w:tc>
          <w:tcPr>
            <w:tcW w:w="6960" w:type="dxa"/>
          </w:tcPr>
          <w:p w14:paraId="389339D6" w14:textId="77777777" w:rsidR="00C03FE2" w:rsidRPr="007D3559" w:rsidRDefault="00C03FE2" w:rsidP="009A1E3F">
            <w:pPr>
              <w:pStyle w:val="TableText"/>
            </w:pPr>
            <w:r w:rsidRPr="007D3559">
              <w:t>The number that will be used for the next transaction of this product type</w:t>
            </w:r>
            <w:r w:rsidR="00F41DB0" w:rsidRPr="007D3559">
              <w:t>.</w:t>
            </w:r>
          </w:p>
        </w:tc>
      </w:tr>
    </w:tbl>
    <w:p w14:paraId="389339D8" w14:textId="77777777" w:rsidR="00C03FE2" w:rsidRPr="007D3559" w:rsidRDefault="00C03FE2" w:rsidP="0055042E">
      <w:pPr>
        <w:pStyle w:val="BodyText"/>
      </w:pPr>
      <w:r w:rsidRPr="007D3559">
        <w:t xml:space="preserve">When input has been completed, you can use the </w:t>
      </w:r>
      <w:r w:rsidRPr="00B574CA">
        <w:rPr>
          <w:b/>
        </w:rPr>
        <w:t>Add</w:t>
      </w:r>
      <w:r w:rsidRPr="007D3559">
        <w:t xml:space="preserve"> or </w:t>
      </w:r>
      <w:r w:rsidRPr="00B574CA">
        <w:rPr>
          <w:b/>
        </w:rPr>
        <w:t>OK</w:t>
      </w:r>
      <w:r w:rsidRPr="007D3559">
        <w:t xml:space="preserve"> buttons to save the details.</w:t>
      </w:r>
    </w:p>
    <w:p w14:paraId="29A42AB0" w14:textId="316943A2" w:rsidR="00783291" w:rsidRDefault="00783291" w:rsidP="0083202F">
      <w:pPr>
        <w:pStyle w:val="BodyText"/>
      </w:pPr>
      <w:bookmarkStart w:id="391" w:name="O_53049"/>
      <w:bookmarkStart w:id="392" w:name="_Toc325709868"/>
      <w:bookmarkStart w:id="393" w:name="_Toc388518318"/>
      <w:bookmarkStart w:id="394" w:name="_Toc389224578"/>
      <w:bookmarkStart w:id="395" w:name="_Toc411442278"/>
      <w:bookmarkStart w:id="396" w:name="_Toc475016707"/>
      <w:bookmarkEnd w:id="391"/>
    </w:p>
    <w:p w14:paraId="389339D9" w14:textId="13F49927" w:rsidR="00C03FE2" w:rsidRPr="007D3559" w:rsidRDefault="00C03FE2" w:rsidP="00C03FE2">
      <w:pPr>
        <w:pStyle w:val="Heading2"/>
      </w:pPr>
      <w:bookmarkStart w:id="397" w:name="_Toc166693490"/>
      <w:r w:rsidRPr="007D3559">
        <w:t>Allocating Reference Numbers to Customers</w:t>
      </w:r>
      <w:bookmarkEnd w:id="392"/>
      <w:bookmarkEnd w:id="393"/>
      <w:bookmarkEnd w:id="394"/>
      <w:bookmarkEnd w:id="395"/>
      <w:bookmarkEnd w:id="396"/>
      <w:bookmarkEnd w:id="397"/>
    </w:p>
    <w:p w14:paraId="389339DA" w14:textId="77777777" w:rsidR="00C03FE2" w:rsidRPr="007D3559" w:rsidRDefault="00C03FE2" w:rsidP="0055042E">
      <w:pPr>
        <w:pStyle w:val="BodyText"/>
      </w:pPr>
      <w:r w:rsidRPr="007D3559">
        <w:t>Sequences of reference numbers may be allocated to a specific customer at main b</w:t>
      </w:r>
      <w:r w:rsidR="00F41DB0" w:rsidRPr="007D3559">
        <w:t>anking entity or branch level.</w:t>
      </w:r>
    </w:p>
    <w:p w14:paraId="389339DB" w14:textId="77777777" w:rsidR="00C03FE2" w:rsidRDefault="00C03FE2" w:rsidP="0055042E">
      <w:pPr>
        <w:pStyle w:val="BodyText"/>
      </w:pPr>
      <w:r w:rsidRPr="007D3559">
        <w:t xml:space="preserve">To allocate reference numbers or view existing allocations, select the </w:t>
      </w:r>
      <w:proofErr w:type="spellStart"/>
      <w:r w:rsidRPr="007D3559">
        <w:t>Product|Maintain</w:t>
      </w:r>
      <w:proofErr w:type="spellEnd"/>
      <w:r w:rsidRPr="007D3559">
        <w:t xml:space="preserve"> Reference Block menu option.</w:t>
      </w:r>
    </w:p>
    <w:p w14:paraId="389339DC" w14:textId="75DEAB1F" w:rsidR="00F71DA5"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8776A6">
        <w:rPr>
          <w:i/>
        </w:rPr>
        <w:t xml:space="preserve">Maker Checker User Guide – </w:t>
      </w:r>
      <w:r w:rsidR="003F0C28">
        <w:rPr>
          <w:i/>
        </w:rPr>
        <w:t>Trade Innovation</w:t>
      </w:r>
      <w:r>
        <w:t xml:space="preserve"> for further details.</w:t>
      </w:r>
    </w:p>
    <w:p w14:paraId="389339DD" w14:textId="77777777" w:rsidR="00C03FE2" w:rsidRPr="007D3559" w:rsidRDefault="00C03FE2" w:rsidP="0055042E">
      <w:pPr>
        <w:pStyle w:val="BodyText"/>
      </w:pPr>
      <w:r w:rsidRPr="007D3559">
        <w:rPr>
          <w:noProof/>
          <w:lang w:eastAsia="en-GB"/>
        </w:rPr>
        <w:lastRenderedPageBreak/>
        <w:drawing>
          <wp:inline distT="0" distB="0" distL="0" distR="0" wp14:anchorId="3893572A" wp14:editId="3893572B">
            <wp:extent cx="5372100" cy="2085975"/>
            <wp:effectExtent l="19050" t="0" r="0" b="0"/>
            <wp:docPr id="98" name="Picture 98" descr="P18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P1805#yIS1"/>
                    <pic:cNvPicPr>
                      <a:picLocks noChangeAspect="1" noChangeArrowheads="1"/>
                    </pic:cNvPicPr>
                  </pic:nvPicPr>
                  <pic:blipFill>
                    <a:blip r:embed="rId98" cstate="print"/>
                    <a:srcRect/>
                    <a:stretch>
                      <a:fillRect/>
                    </a:stretch>
                  </pic:blipFill>
                  <pic:spPr bwMode="auto">
                    <a:xfrm>
                      <a:off x="0" y="0"/>
                      <a:ext cx="5372100" cy="2085975"/>
                    </a:xfrm>
                    <a:prstGeom prst="rect">
                      <a:avLst/>
                    </a:prstGeom>
                    <a:noFill/>
                    <a:ln w="9525">
                      <a:noFill/>
                      <a:miter lim="800000"/>
                      <a:headEnd/>
                      <a:tailEnd/>
                    </a:ln>
                  </pic:spPr>
                </pic:pic>
              </a:graphicData>
            </a:graphic>
          </wp:inline>
        </w:drawing>
      </w:r>
    </w:p>
    <w:p w14:paraId="389339DE" w14:textId="77777777" w:rsidR="00C03FE2" w:rsidRPr="007D3559" w:rsidRDefault="00C03FE2" w:rsidP="0055042E">
      <w:pPr>
        <w:pStyle w:val="BodyText"/>
      </w:pPr>
      <w:r w:rsidRPr="007D3559">
        <w:t xml:space="preserve">In the window that is displayed the source banking business must be selected. This is the name of one of the systems which supplies the customer details to </w:t>
      </w:r>
      <w:r w:rsidR="00097F9C" w:rsidRPr="007D3559">
        <w:t>the system</w:t>
      </w:r>
      <w:r w:rsidRPr="007D3559">
        <w:t>.</w:t>
      </w:r>
    </w:p>
    <w:p w14:paraId="389339DF" w14:textId="77777777" w:rsidR="00C03FE2" w:rsidRPr="007D3559" w:rsidRDefault="00C03FE2" w:rsidP="0055042E">
      <w:pPr>
        <w:pStyle w:val="BodyText"/>
      </w:pPr>
      <w:r w:rsidRPr="007D3559">
        <w:rPr>
          <w:noProof/>
          <w:lang w:eastAsia="en-GB"/>
        </w:rPr>
        <w:drawing>
          <wp:inline distT="0" distB="0" distL="0" distR="0" wp14:anchorId="3893572C" wp14:editId="3893572D">
            <wp:extent cx="5381625" cy="3257550"/>
            <wp:effectExtent l="19050" t="0" r="9525" b="0"/>
            <wp:docPr id="99" name="Picture 99" descr="P18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P1807#yIS1"/>
                    <pic:cNvPicPr>
                      <a:picLocks noChangeAspect="1" noChangeArrowheads="1"/>
                    </pic:cNvPicPr>
                  </pic:nvPicPr>
                  <pic:blipFill>
                    <a:blip r:embed="rId99" cstate="print"/>
                    <a:srcRect/>
                    <a:stretch>
                      <a:fillRect/>
                    </a:stretch>
                  </pic:blipFill>
                  <pic:spPr bwMode="auto">
                    <a:xfrm>
                      <a:off x="0" y="0"/>
                      <a:ext cx="5381625" cy="3257550"/>
                    </a:xfrm>
                    <a:prstGeom prst="rect">
                      <a:avLst/>
                    </a:prstGeom>
                    <a:noFill/>
                    <a:ln w="9525">
                      <a:noFill/>
                      <a:miter lim="800000"/>
                      <a:headEnd/>
                      <a:tailEnd/>
                    </a:ln>
                  </pic:spPr>
                </pic:pic>
              </a:graphicData>
            </a:graphic>
          </wp:inline>
        </w:drawing>
      </w:r>
    </w:p>
    <w:p w14:paraId="389339E0" w14:textId="1F92ECC0" w:rsidR="00C03FE2" w:rsidRPr="007D3559" w:rsidRDefault="00A30237" w:rsidP="0055042E">
      <w:pPr>
        <w:pStyle w:val="BodyText"/>
      </w:pPr>
      <w:r>
        <w:t>Click</w:t>
      </w:r>
      <w:r w:rsidR="00C03FE2" w:rsidRPr="007D3559">
        <w:t xml:space="preserve">ing </w:t>
      </w:r>
      <w:r w:rsidR="00C03FE2" w:rsidRPr="007D3559">
        <w:rPr>
          <w:b/>
        </w:rPr>
        <w:t>Refresh</w:t>
      </w:r>
      <w:r w:rsidR="00C03FE2" w:rsidRPr="007D3559">
        <w:t xml:space="preserve"> displays details of all current block allocations of reference numbers. If a single main banking entity is associated with the source banking business, reference blocks defined for that main banking entity only are displayed. Otherwise, reference blocks for all main banking entity are listed. It’s possible to filter for reference blocks by Customer, Prefix, Product and / or Branch and to sort by Customer or Sequence.    </w:t>
      </w:r>
    </w:p>
    <w:p w14:paraId="389339E1" w14:textId="77777777" w:rsidR="00C03FE2" w:rsidRPr="007D3559" w:rsidRDefault="00C03FE2" w:rsidP="0055042E">
      <w:pPr>
        <w:pStyle w:val="BodyText"/>
      </w:pPr>
      <w:r w:rsidRPr="007D3559">
        <w:t xml:space="preserve">The Update, Delete, View and Copy buttons function in the usual way. </w:t>
      </w:r>
    </w:p>
    <w:p w14:paraId="389339E2" w14:textId="2E547033" w:rsidR="00E07395" w:rsidRPr="00E07395" w:rsidRDefault="00E07395" w:rsidP="0055042E">
      <w:pPr>
        <w:pStyle w:val="BodyText"/>
      </w:pPr>
      <w:bookmarkStart w:id="398" w:name="O_53050"/>
      <w:bookmarkStart w:id="399" w:name="_Toc325709869"/>
      <w:bookmarkStart w:id="400" w:name="_Toc388518319"/>
      <w:bookmarkStart w:id="401" w:name="_Toc411442279"/>
      <w:bookmarkStart w:id="402" w:name="_Toc475016708"/>
      <w:bookmarkEnd w:id="398"/>
    </w:p>
    <w:p w14:paraId="389339E3" w14:textId="77777777" w:rsidR="00C03FE2" w:rsidRPr="007D3559" w:rsidRDefault="00C03FE2" w:rsidP="00C03FE2">
      <w:pPr>
        <w:pStyle w:val="Heading3"/>
      </w:pPr>
      <w:bookmarkStart w:id="403" w:name="_Toc166693491"/>
      <w:r w:rsidRPr="007D3559">
        <w:t>Allocating a New Block of References Numbers</w:t>
      </w:r>
      <w:bookmarkEnd w:id="399"/>
      <w:bookmarkEnd w:id="400"/>
      <w:bookmarkEnd w:id="401"/>
      <w:bookmarkEnd w:id="402"/>
      <w:bookmarkEnd w:id="403"/>
    </w:p>
    <w:p w14:paraId="389339E4" w14:textId="6425D750" w:rsidR="00C03FE2" w:rsidRPr="007D3559" w:rsidRDefault="00C03FE2" w:rsidP="0055042E">
      <w:pPr>
        <w:pStyle w:val="BodyText"/>
      </w:pPr>
      <w:r w:rsidRPr="007D3559">
        <w:t xml:space="preserve">To create a new reference allocation, </w:t>
      </w:r>
      <w:r w:rsidR="00A30237">
        <w:t>click</w:t>
      </w:r>
      <w:r w:rsidRPr="007D3559">
        <w:t xml:space="preserve"> </w:t>
      </w:r>
      <w:r w:rsidRPr="007D3559">
        <w:rPr>
          <w:b/>
        </w:rPr>
        <w:t>New</w:t>
      </w:r>
      <w:r w:rsidRPr="007D3559">
        <w:t>.</w:t>
      </w:r>
    </w:p>
    <w:p w14:paraId="389339E5" w14:textId="77777777" w:rsidR="00C03FE2" w:rsidRPr="007D3559" w:rsidRDefault="00C03FE2" w:rsidP="0055042E">
      <w:pPr>
        <w:pStyle w:val="BodyText"/>
      </w:pPr>
      <w:r w:rsidRPr="007D3559">
        <w:rPr>
          <w:noProof/>
          <w:lang w:eastAsia="en-GB"/>
        </w:rPr>
        <w:drawing>
          <wp:inline distT="0" distB="0" distL="0" distR="0" wp14:anchorId="3893572E" wp14:editId="3893572F">
            <wp:extent cx="5343525" cy="1771650"/>
            <wp:effectExtent l="19050" t="0" r="9525" b="0"/>
            <wp:docPr id="100" name="Picture 100" descr="P18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P1813#yIS1"/>
                    <pic:cNvPicPr>
                      <a:picLocks noChangeAspect="1" noChangeArrowheads="1"/>
                    </pic:cNvPicPr>
                  </pic:nvPicPr>
                  <pic:blipFill>
                    <a:blip r:embed="rId100" cstate="print"/>
                    <a:srcRect/>
                    <a:stretch>
                      <a:fillRect/>
                    </a:stretch>
                  </pic:blipFill>
                  <pic:spPr bwMode="auto">
                    <a:xfrm>
                      <a:off x="0" y="0"/>
                      <a:ext cx="5343525" cy="1771650"/>
                    </a:xfrm>
                    <a:prstGeom prst="rect">
                      <a:avLst/>
                    </a:prstGeom>
                    <a:noFill/>
                    <a:ln w="9525">
                      <a:noFill/>
                      <a:miter lim="800000"/>
                      <a:headEnd/>
                      <a:tailEnd/>
                    </a:ln>
                  </pic:spPr>
                </pic:pic>
              </a:graphicData>
            </a:graphic>
          </wp:inline>
        </w:drawing>
      </w:r>
    </w:p>
    <w:p w14:paraId="389339E6" w14:textId="33282EB5" w:rsidR="00C03FE2" w:rsidRPr="007D3559" w:rsidRDefault="00C03FE2" w:rsidP="0055042E">
      <w:pPr>
        <w:pStyle w:val="BodyText"/>
      </w:pPr>
      <w:r w:rsidRPr="007D3559">
        <w:lastRenderedPageBreak/>
        <w:t>You must first select the required reference number range assigned to the main banking entity or branch from within which the reference block is to be reserved, b</w:t>
      </w:r>
      <w:r w:rsidR="00E12526" w:rsidRPr="007D3559">
        <w:t xml:space="preserve">y </w:t>
      </w:r>
      <w:r w:rsidR="00A30237">
        <w:t>click</w:t>
      </w:r>
      <w:r w:rsidR="00E12526" w:rsidRPr="007D3559">
        <w:t xml:space="preserve">ing </w:t>
      </w:r>
      <w:r w:rsidR="00E12526" w:rsidRPr="007D3559">
        <w:rPr>
          <w:b/>
        </w:rPr>
        <w:t>Select</w:t>
      </w:r>
      <w:r w:rsidR="00E12526" w:rsidRPr="007D3559">
        <w:t>.</w:t>
      </w:r>
    </w:p>
    <w:p w14:paraId="389339E7" w14:textId="77777777" w:rsidR="00C03FE2" w:rsidRPr="007D3559" w:rsidRDefault="00C03FE2" w:rsidP="0055042E">
      <w:pPr>
        <w:pStyle w:val="BodyText"/>
      </w:pPr>
      <w:r w:rsidRPr="007D3559">
        <w:rPr>
          <w:noProof/>
          <w:lang w:eastAsia="en-GB"/>
        </w:rPr>
        <w:drawing>
          <wp:inline distT="0" distB="0" distL="0" distR="0" wp14:anchorId="38935730" wp14:editId="38935731">
            <wp:extent cx="5343525" cy="2514600"/>
            <wp:effectExtent l="19050" t="0" r="9525" b="0"/>
            <wp:docPr id="101" name="Picture 101" descr="P18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P1815#yIS1"/>
                    <pic:cNvPicPr>
                      <a:picLocks noChangeAspect="1" noChangeArrowheads="1"/>
                    </pic:cNvPicPr>
                  </pic:nvPicPr>
                  <pic:blipFill>
                    <a:blip r:embed="rId101" cstate="print"/>
                    <a:srcRect/>
                    <a:stretch>
                      <a:fillRect/>
                    </a:stretch>
                  </pic:blipFill>
                  <pic:spPr bwMode="auto">
                    <a:xfrm>
                      <a:off x="0" y="0"/>
                      <a:ext cx="5343525" cy="2514600"/>
                    </a:xfrm>
                    <a:prstGeom prst="rect">
                      <a:avLst/>
                    </a:prstGeom>
                    <a:noFill/>
                    <a:ln w="9525">
                      <a:noFill/>
                      <a:miter lim="800000"/>
                      <a:headEnd/>
                      <a:tailEnd/>
                    </a:ln>
                  </pic:spPr>
                </pic:pic>
              </a:graphicData>
            </a:graphic>
          </wp:inline>
        </w:drawing>
      </w:r>
    </w:p>
    <w:p w14:paraId="389339E8" w14:textId="1291BE3A" w:rsidR="00C03FE2" w:rsidRPr="007D3559" w:rsidRDefault="00C03FE2" w:rsidP="0055042E">
      <w:pPr>
        <w:pStyle w:val="BodyText"/>
      </w:pPr>
      <w:r w:rsidRPr="007D3559">
        <w:t xml:space="preserve">Enter a main banking entity and </w:t>
      </w:r>
      <w:r w:rsidR="00A30237">
        <w:t>click</w:t>
      </w:r>
      <w:r w:rsidRPr="007D3559">
        <w:t xml:space="preserve"> </w:t>
      </w:r>
      <w:r w:rsidRPr="007D3559">
        <w:rPr>
          <w:b/>
        </w:rPr>
        <w:t>Refresh</w:t>
      </w:r>
      <w:r w:rsidRPr="007D3559">
        <w:t>. The filters may be used to limit the results displayed, by prefix or product if required.</w:t>
      </w:r>
    </w:p>
    <w:p w14:paraId="389339E9" w14:textId="77777777" w:rsidR="00C03FE2" w:rsidRPr="007D3559" w:rsidRDefault="00097F9C" w:rsidP="0055042E">
      <w:pPr>
        <w:pStyle w:val="BodyText"/>
      </w:pPr>
      <w:r w:rsidRPr="007D3559">
        <w:t xml:space="preserve">The system </w:t>
      </w:r>
      <w:r w:rsidR="00C03FE2" w:rsidRPr="007D3559">
        <w:t>lists all the products that use a selected prefix, and all the blocks of reference numbers using that prefix.</w:t>
      </w:r>
    </w:p>
    <w:p w14:paraId="389339EA" w14:textId="77777777" w:rsidR="00C03FE2" w:rsidRPr="007D3559" w:rsidRDefault="00C03FE2" w:rsidP="0055042E">
      <w:pPr>
        <w:pStyle w:val="BodyText"/>
      </w:pPr>
      <w:bookmarkStart w:id="404" w:name="H_29347"/>
      <w:bookmarkEnd w:id="404"/>
      <w:r w:rsidRPr="007D3559">
        <w:t xml:space="preserve">Where the prefix is used by more than one product, you can use the Product field </w:t>
      </w:r>
      <w:proofErr w:type="gramStart"/>
      <w:r w:rsidRPr="007D3559">
        <w:t>in order to</w:t>
      </w:r>
      <w:proofErr w:type="gramEnd"/>
      <w:r w:rsidRPr="007D3559">
        <w:t xml:space="preserve"> limit the block of reference numbe</w:t>
      </w:r>
      <w:r w:rsidR="00E12526" w:rsidRPr="007D3559">
        <w:t>rs to use for one product only.</w:t>
      </w:r>
    </w:p>
    <w:p w14:paraId="389339EB" w14:textId="78611FE7" w:rsidR="00E07395" w:rsidRPr="00E07395" w:rsidRDefault="00E07395" w:rsidP="0055042E">
      <w:pPr>
        <w:pStyle w:val="BodyText"/>
      </w:pPr>
    </w:p>
    <w:p w14:paraId="389339EC" w14:textId="5F52515C" w:rsidR="00C03FE2" w:rsidRPr="007D3559" w:rsidRDefault="00C03FE2" w:rsidP="0055042E">
      <w:pPr>
        <w:pStyle w:val="BodyText"/>
      </w:pPr>
      <w:r w:rsidRPr="007D3559">
        <w:t xml:space="preserve">Select the reference range required and </w:t>
      </w:r>
      <w:r w:rsidR="00A30237">
        <w:t>click</w:t>
      </w:r>
      <w:r w:rsidRPr="007D3559">
        <w:t xml:space="preserve"> </w:t>
      </w:r>
      <w:r w:rsidRPr="007D3559">
        <w:rPr>
          <w:b/>
        </w:rPr>
        <w:t>OK</w:t>
      </w:r>
      <w:r w:rsidRPr="007D3559">
        <w:t xml:space="preserve">. </w:t>
      </w:r>
      <w:r w:rsidR="00097F9C" w:rsidRPr="007D3559">
        <w:t xml:space="preserve">The system </w:t>
      </w:r>
      <w:r w:rsidRPr="007D3559">
        <w:t>then displays the screen li</w:t>
      </w:r>
      <w:r w:rsidR="00E12526" w:rsidRPr="007D3559">
        <w:t>sting blocks currently defined.</w:t>
      </w:r>
    </w:p>
    <w:p w14:paraId="389339ED" w14:textId="77777777" w:rsidR="00C03FE2" w:rsidRPr="007D3559" w:rsidRDefault="00C03FE2" w:rsidP="0055042E">
      <w:pPr>
        <w:pStyle w:val="BodyText"/>
      </w:pPr>
      <w:r w:rsidRPr="007D3559">
        <w:rPr>
          <w:noProof/>
          <w:lang w:eastAsia="en-GB"/>
        </w:rPr>
        <w:drawing>
          <wp:inline distT="0" distB="0" distL="0" distR="0" wp14:anchorId="38935732" wp14:editId="38935733">
            <wp:extent cx="5334000" cy="2590800"/>
            <wp:effectExtent l="19050" t="0" r="0" b="0"/>
            <wp:docPr id="102" name="Picture 102" descr="P18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P1821#yIS1"/>
                    <pic:cNvPicPr>
                      <a:picLocks noChangeAspect="1" noChangeArrowheads="1"/>
                    </pic:cNvPicPr>
                  </pic:nvPicPr>
                  <pic:blipFill>
                    <a:blip r:embed="rId102" cstate="print"/>
                    <a:srcRect/>
                    <a:stretch>
                      <a:fillRect/>
                    </a:stretch>
                  </pic:blipFill>
                  <pic:spPr bwMode="auto">
                    <a:xfrm>
                      <a:off x="0" y="0"/>
                      <a:ext cx="5334000" cy="2590800"/>
                    </a:xfrm>
                    <a:prstGeom prst="rect">
                      <a:avLst/>
                    </a:prstGeom>
                    <a:noFill/>
                    <a:ln w="9525">
                      <a:noFill/>
                      <a:miter lim="800000"/>
                      <a:headEnd/>
                      <a:tailEnd/>
                    </a:ln>
                  </pic:spPr>
                </pic:pic>
              </a:graphicData>
            </a:graphic>
          </wp:inline>
        </w:drawing>
      </w:r>
    </w:p>
    <w:p w14:paraId="389339EE" w14:textId="77777777" w:rsidR="00C03FE2" w:rsidRPr="007D3559" w:rsidRDefault="00C03FE2" w:rsidP="0055042E">
      <w:pPr>
        <w:pStyle w:val="BodyText"/>
      </w:pPr>
      <w:r w:rsidRPr="007D3559">
        <w:t>Use the Customer field to identify the customer to whom you wish to allocate the block of references, then select the Product, Product type and Branch (if required) and finally, the first and last numbers of the sequence you wa</w:t>
      </w:r>
      <w:r w:rsidR="00E12526" w:rsidRPr="007D3559">
        <w:t>nt to reserve for the customer.</w:t>
      </w:r>
    </w:p>
    <w:p w14:paraId="389339EF" w14:textId="77777777" w:rsidR="00C03FE2" w:rsidRPr="007D3559" w:rsidRDefault="00C03FE2" w:rsidP="0055042E">
      <w:pPr>
        <w:pStyle w:val="BodyText"/>
      </w:pPr>
      <w:r w:rsidRPr="007D3559">
        <w:t>The Product, Product Type and Branch fields are optional, whereas the Customer and the First number and Last number fields are mandatory.</w:t>
      </w:r>
    </w:p>
    <w:p w14:paraId="389339F0" w14:textId="67DB7E94" w:rsidR="00C03FE2" w:rsidRPr="007D3559" w:rsidRDefault="00C03FE2" w:rsidP="0055042E">
      <w:pPr>
        <w:pStyle w:val="BodyText"/>
      </w:pPr>
      <w:r w:rsidRPr="007D3559">
        <w:t xml:space="preserve">When you </w:t>
      </w:r>
      <w:r w:rsidR="00A30237">
        <w:t>click</w:t>
      </w:r>
      <w:r w:rsidRPr="007D3559">
        <w:t xml:space="preserve"> </w:t>
      </w:r>
      <w:r w:rsidRPr="007D3559">
        <w:rPr>
          <w:b/>
        </w:rPr>
        <w:t>OK</w:t>
      </w:r>
      <w:r w:rsidRPr="007D3559">
        <w:t xml:space="preserve">, </w:t>
      </w:r>
      <w:r w:rsidR="00963B70" w:rsidRPr="007D3559">
        <w:t xml:space="preserve">the system </w:t>
      </w:r>
      <w:r w:rsidRPr="007D3559">
        <w:t>validates your input to ensure that there are no overlaps with existing sequences before allowing you to save it.</w:t>
      </w:r>
    </w:p>
    <w:p w14:paraId="389339F1" w14:textId="77777777" w:rsidR="00C03FE2" w:rsidRPr="007D3559" w:rsidRDefault="00C03FE2" w:rsidP="0055042E">
      <w:pPr>
        <w:pStyle w:val="BodyText"/>
      </w:pPr>
      <w:r w:rsidRPr="007D3559">
        <w:t xml:space="preserve">During transaction processing, when the input clerk creates a new transaction by entering a pre-allocated reference number, </w:t>
      </w:r>
      <w:r w:rsidR="00007052" w:rsidRPr="007D3559">
        <w:t>the system</w:t>
      </w:r>
      <w:r w:rsidRPr="007D3559">
        <w:t xml:space="preserve"> displays details of the customer and product type associated with the reference number.</w:t>
      </w:r>
    </w:p>
    <w:p w14:paraId="389339F2" w14:textId="0ED0E8A4" w:rsidR="00C03FE2" w:rsidRPr="007D3559" w:rsidRDefault="00C03FE2" w:rsidP="0055042E">
      <w:pPr>
        <w:pStyle w:val="BodyText"/>
      </w:pPr>
      <w:r w:rsidRPr="007D3559">
        <w:t xml:space="preserve">See the </w:t>
      </w:r>
      <w:r w:rsidRPr="007D3559">
        <w:rPr>
          <w:i/>
        </w:rPr>
        <w:t>Common Facilities User Guide</w:t>
      </w:r>
      <w:r w:rsidR="00BD0A8F" w:rsidRPr="007D3559">
        <w:rPr>
          <w:i/>
        </w:rPr>
        <w:t xml:space="preserve"> </w:t>
      </w:r>
      <w:r w:rsidR="00BD0A8F" w:rsidRPr="007D3559">
        <w:rPr>
          <w:rStyle w:val="Italic2"/>
        </w:rPr>
        <w:t xml:space="preserve">– </w:t>
      </w:r>
      <w:r w:rsidR="003F0C28">
        <w:rPr>
          <w:rStyle w:val="Italic2"/>
        </w:rPr>
        <w:t>Trade Innovation</w:t>
      </w:r>
      <w:r w:rsidRPr="007D3559">
        <w:t xml:space="preserve"> for information on the use of pre-allocated references during transaction processing.</w:t>
      </w:r>
    </w:p>
    <w:p w14:paraId="389339F3" w14:textId="77777777" w:rsidR="00C03FE2" w:rsidRPr="007D3559" w:rsidRDefault="00C03FE2" w:rsidP="00C03FE2">
      <w:pPr>
        <w:pStyle w:val="Heading1"/>
      </w:pPr>
      <w:bookmarkStart w:id="405" w:name="_Toc325709870"/>
      <w:bookmarkStart w:id="406" w:name="_Toc388518320"/>
      <w:bookmarkStart w:id="407" w:name="_Toc389224579"/>
      <w:bookmarkStart w:id="408" w:name="_Toc411442280"/>
      <w:bookmarkStart w:id="409" w:name="_Toc475016709"/>
      <w:bookmarkStart w:id="410" w:name="_Ref22292701"/>
      <w:bookmarkStart w:id="411" w:name="_Toc166693492"/>
      <w:r w:rsidRPr="007D3559">
        <w:lastRenderedPageBreak/>
        <w:t>Product Configuration</w:t>
      </w:r>
      <w:bookmarkEnd w:id="405"/>
      <w:bookmarkEnd w:id="406"/>
      <w:bookmarkEnd w:id="407"/>
      <w:bookmarkEnd w:id="408"/>
      <w:bookmarkEnd w:id="409"/>
      <w:bookmarkEnd w:id="410"/>
      <w:bookmarkEnd w:id="411"/>
    </w:p>
    <w:p w14:paraId="389339F4" w14:textId="77777777" w:rsidR="00C03FE2" w:rsidRPr="007D3559" w:rsidRDefault="00C03FE2" w:rsidP="0055042E">
      <w:pPr>
        <w:pStyle w:val="BodyText"/>
      </w:pPr>
      <w:r w:rsidRPr="007D3559">
        <w:t>This chapter explains:</w:t>
      </w:r>
    </w:p>
    <w:p w14:paraId="389339F5" w14:textId="77777777" w:rsidR="00C03FE2" w:rsidRPr="007D3559" w:rsidRDefault="00C03FE2" w:rsidP="00655665">
      <w:pPr>
        <w:pStyle w:val="BulletLevel1"/>
      </w:pPr>
      <w:r w:rsidRPr="007D3559">
        <w:t>How to use the system tailoring application to set the parameters that determine default processing for each product</w:t>
      </w:r>
    </w:p>
    <w:p w14:paraId="389339F6" w14:textId="77777777" w:rsidR="00C03FE2" w:rsidRPr="007D3559" w:rsidRDefault="00C03FE2" w:rsidP="00655665">
      <w:pPr>
        <w:pStyle w:val="BulletLevel1"/>
      </w:pPr>
      <w:r w:rsidRPr="007D3559">
        <w:t>The different ways of grouping products and transactions for analysis and reporting and retrieval during transaction processing</w:t>
      </w:r>
    </w:p>
    <w:p w14:paraId="389339F7" w14:textId="2F7F9279" w:rsidR="00C03FE2" w:rsidRPr="007D3559" w:rsidRDefault="00C03FE2" w:rsidP="0055042E">
      <w:pPr>
        <w:pStyle w:val="BodyText"/>
      </w:pPr>
      <w:r w:rsidRPr="007D3559">
        <w:t xml:space="preserve">See the </w:t>
      </w:r>
      <w:r w:rsidRPr="007D3559">
        <w:rPr>
          <w:rStyle w:val="Italic"/>
        </w:rPr>
        <w:t>Static Data Maintenance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information on the instruction groups, transaction codes, foreign exchange rates and deal types used when setting product options.</w:t>
      </w:r>
    </w:p>
    <w:p w14:paraId="389339F8" w14:textId="77777777" w:rsidR="00C03FE2" w:rsidRPr="007D3559" w:rsidRDefault="00C03FE2" w:rsidP="00C03FE2">
      <w:pPr>
        <w:pStyle w:val="Heading2"/>
      </w:pPr>
      <w:bookmarkStart w:id="412" w:name="O_56574"/>
      <w:bookmarkStart w:id="413" w:name="_Toc325709871"/>
      <w:bookmarkStart w:id="414" w:name="_Toc388518321"/>
      <w:bookmarkStart w:id="415" w:name="_Toc389224580"/>
      <w:bookmarkStart w:id="416" w:name="_Toc411442281"/>
      <w:bookmarkStart w:id="417" w:name="_Toc475016710"/>
      <w:bookmarkStart w:id="418" w:name="_Toc166693493"/>
      <w:bookmarkEnd w:id="412"/>
      <w:r w:rsidRPr="007D3559">
        <w:t>Product/System Options</w:t>
      </w:r>
      <w:r w:rsidR="00852E2E" w:rsidRPr="007D3559">
        <w:t xml:space="preserve"> </w:t>
      </w:r>
      <w:r w:rsidRPr="007D3559">
        <w:t>Parameters</w:t>
      </w:r>
      <w:bookmarkEnd w:id="413"/>
      <w:r w:rsidRPr="007D3559">
        <w:t xml:space="preserve"> Sets</w:t>
      </w:r>
      <w:bookmarkEnd w:id="414"/>
      <w:bookmarkEnd w:id="415"/>
      <w:bookmarkEnd w:id="416"/>
      <w:bookmarkEnd w:id="417"/>
      <w:bookmarkEnd w:id="418"/>
    </w:p>
    <w:p w14:paraId="389339F9" w14:textId="77777777" w:rsidR="00C03FE2" w:rsidRPr="007D3559" w:rsidRDefault="00C03FE2" w:rsidP="0055042E">
      <w:pPr>
        <w:pStyle w:val="BodyText"/>
      </w:pPr>
      <w:r w:rsidRPr="007D3559">
        <w:t>Product option and system options are defined as part of the Product/System options parameter sets.</w:t>
      </w:r>
    </w:p>
    <w:p w14:paraId="389339FA" w14:textId="77777777" w:rsidR="00C03FE2" w:rsidRPr="007D3559" w:rsidRDefault="00C03FE2" w:rsidP="0055042E">
      <w:pPr>
        <w:pStyle w:val="BodyText"/>
      </w:pPr>
      <w:r w:rsidRPr="007D3559">
        <w:t xml:space="preserve">Select the Parameter </w:t>
      </w:r>
      <w:proofErr w:type="spellStart"/>
      <w:r w:rsidRPr="007D3559">
        <w:t>Sets|Product</w:t>
      </w:r>
      <w:proofErr w:type="spellEnd"/>
      <w:r w:rsidRPr="007D3559">
        <w:t>/System Options menu option.</w:t>
      </w:r>
    </w:p>
    <w:p w14:paraId="389339FB" w14:textId="45475ECB" w:rsidR="00C03FE2" w:rsidRPr="007D3559" w:rsidRDefault="00A322FA" w:rsidP="0055042E">
      <w:pPr>
        <w:pStyle w:val="BodyText"/>
      </w:pPr>
      <w:r>
        <w:rPr>
          <w:noProof/>
        </w:rPr>
        <w:drawing>
          <wp:inline distT="0" distB="0" distL="0" distR="0" wp14:anchorId="6F971CC2" wp14:editId="58176634">
            <wp:extent cx="5731510" cy="1888490"/>
            <wp:effectExtent l="0" t="0" r="2540" b="0"/>
            <wp:docPr id="151" name="Picture 151" descr="P18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P1835#yIS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389339FC" w14:textId="0B62F5A5" w:rsidR="00C03FE2" w:rsidRPr="007D3559" w:rsidRDefault="00007052" w:rsidP="0055042E">
      <w:pPr>
        <w:pStyle w:val="BodyText"/>
      </w:pPr>
      <w:r w:rsidRPr="007D3559">
        <w:t xml:space="preserve">The system </w:t>
      </w:r>
      <w:r w:rsidR="00C03FE2" w:rsidRPr="007D3559">
        <w:t>displays a window that lists all the parameter set IDs set up for system options.</w:t>
      </w:r>
      <w:r w:rsidRPr="007D3559">
        <w:t xml:space="preserve"> Select the relevant one, </w:t>
      </w:r>
      <w:r w:rsidR="00C03FE2" w:rsidRPr="007D3559">
        <w:t xml:space="preserve">then </w:t>
      </w:r>
      <w:r w:rsidR="00A30237">
        <w:t>click</w:t>
      </w:r>
      <w:r w:rsidR="00C03FE2" w:rsidRPr="007D3559">
        <w:t xml:space="preserve"> </w:t>
      </w:r>
      <w:r w:rsidR="00C03FE2" w:rsidRPr="007D3559">
        <w:rPr>
          <w:b/>
        </w:rPr>
        <w:t>OK</w:t>
      </w:r>
      <w:r w:rsidR="00C03FE2" w:rsidRPr="007D3559">
        <w:t xml:space="preserve">. In the window that appears the Type field allows you to choose either: </w:t>
      </w:r>
    </w:p>
    <w:p w14:paraId="389339FD" w14:textId="77777777" w:rsidR="00C03FE2" w:rsidRPr="007D3559" w:rsidRDefault="00C03FE2" w:rsidP="00655665">
      <w:pPr>
        <w:pStyle w:val="BulletLevel1"/>
      </w:pPr>
      <w:r w:rsidRPr="007D3559">
        <w:t xml:space="preserve">Branch General options – to define general system options that will be used by all branches using this set </w:t>
      </w:r>
    </w:p>
    <w:p w14:paraId="389339FE" w14:textId="77777777" w:rsidR="00C03FE2" w:rsidRPr="007D3559" w:rsidRDefault="00C03FE2" w:rsidP="00655665">
      <w:pPr>
        <w:pStyle w:val="BulletLevel1"/>
      </w:pPr>
      <w:r w:rsidRPr="007D3559">
        <w:t xml:space="preserve">Branch Product options – to define product options and setting for each Product </w:t>
      </w:r>
    </w:p>
    <w:p w14:paraId="389339FF" w14:textId="1013BD3C" w:rsidR="00C03FE2" w:rsidRPr="007D3559" w:rsidRDefault="00C03FE2" w:rsidP="00C03FE2">
      <w:pPr>
        <w:pStyle w:val="Heading3"/>
      </w:pPr>
      <w:bookmarkStart w:id="419" w:name="_Toc388518322"/>
      <w:bookmarkStart w:id="420" w:name="_Toc411442282"/>
      <w:bookmarkStart w:id="421" w:name="_Toc475016711"/>
      <w:bookmarkStart w:id="422" w:name="_Toc166693494"/>
      <w:r w:rsidRPr="007D3559">
        <w:t>Branch General Options</w:t>
      </w:r>
      <w:bookmarkEnd w:id="419"/>
      <w:bookmarkEnd w:id="420"/>
      <w:bookmarkEnd w:id="421"/>
      <w:bookmarkEnd w:id="422"/>
    </w:p>
    <w:p w14:paraId="38933A00" w14:textId="19979FE0" w:rsidR="00C03FE2" w:rsidRPr="007D3559" w:rsidRDefault="00C03FE2" w:rsidP="0055042E">
      <w:pPr>
        <w:pStyle w:val="BodyText"/>
      </w:pPr>
      <w:r w:rsidRPr="007D3559">
        <w:t xml:space="preserve">Select 'Branch General Options' in the Type field and then </w:t>
      </w:r>
      <w:r w:rsidR="00A30237">
        <w:t>click</w:t>
      </w:r>
      <w:r w:rsidRPr="007D3559">
        <w:t xml:space="preserve"> </w:t>
      </w:r>
      <w:r w:rsidRPr="007D3559">
        <w:rPr>
          <w:b/>
        </w:rPr>
        <w:t>Refresh</w:t>
      </w:r>
      <w:r w:rsidRPr="007D3559">
        <w:t>.</w:t>
      </w:r>
    </w:p>
    <w:p w14:paraId="38933A01" w14:textId="43A9F24D" w:rsidR="00C03FE2" w:rsidRPr="007D3559" w:rsidRDefault="00964700" w:rsidP="0055042E">
      <w:pPr>
        <w:pStyle w:val="BodyText"/>
      </w:pPr>
      <w:r w:rsidRPr="00964700">
        <w:t xml:space="preserve"> </w:t>
      </w:r>
      <w:r>
        <w:rPr>
          <w:noProof/>
        </w:rPr>
        <w:drawing>
          <wp:inline distT="0" distB="0" distL="0" distR="0" wp14:anchorId="00A3BCF0" wp14:editId="5A8AFE19">
            <wp:extent cx="5385825" cy="2419350"/>
            <wp:effectExtent l="0" t="0" r="5715" b="0"/>
            <wp:docPr id="152" name="Picture 152" descr="P18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1842#yIS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61373" cy="2453287"/>
                    </a:xfrm>
                    <a:prstGeom prst="rect">
                      <a:avLst/>
                    </a:prstGeom>
                    <a:noFill/>
                    <a:ln>
                      <a:noFill/>
                    </a:ln>
                  </pic:spPr>
                </pic:pic>
              </a:graphicData>
            </a:graphic>
          </wp:inline>
        </w:drawing>
      </w:r>
    </w:p>
    <w:p w14:paraId="38933A03" w14:textId="77777777" w:rsidR="00C03FE2" w:rsidRPr="007D3559" w:rsidRDefault="00C03FE2" w:rsidP="0055042E">
      <w:pPr>
        <w:pStyle w:val="BodyText"/>
      </w:pPr>
      <w:r w:rsidRPr="007D3559">
        <w:rPr>
          <w:rStyle w:val="HotSpot"/>
          <w:color w:val="414141"/>
        </w:rPr>
        <w:t>Full instructions on using this window are provided earlier</w:t>
      </w:r>
      <w:r w:rsidR="003F5094" w:rsidRPr="007D3559">
        <w:rPr>
          <w:rStyle w:val="HotSpot"/>
          <w:color w:val="414141"/>
        </w:rPr>
        <w:t>.</w:t>
      </w:r>
    </w:p>
    <w:p w14:paraId="38933A04" w14:textId="1E3624AB" w:rsidR="00C03FE2" w:rsidRPr="007D3559" w:rsidRDefault="00C03FE2" w:rsidP="0055042E">
      <w:pPr>
        <w:pStyle w:val="BodyText"/>
      </w:pPr>
      <w:r w:rsidRPr="007D3559">
        <w:t xml:space="preserve">Use the Category drop-down list to select the category of system option you want to see. Select from the following, then </w:t>
      </w:r>
      <w:r w:rsidR="00A30237">
        <w:t>click</w:t>
      </w:r>
      <w:r w:rsidRPr="007D3559">
        <w:t xml:space="preserve"> </w:t>
      </w:r>
      <w:r w:rsidRPr="007D3559">
        <w:rPr>
          <w:b/>
        </w:rPr>
        <w:t>Refresh</w:t>
      </w:r>
      <w:r w:rsidRPr="007D3559">
        <w:t>:</w:t>
      </w:r>
    </w:p>
    <w:p w14:paraId="38933A05" w14:textId="156D3870" w:rsidR="00C03FE2" w:rsidRPr="007D3559" w:rsidRDefault="00C03FE2" w:rsidP="00655665">
      <w:pPr>
        <w:pStyle w:val="BulletLevel1"/>
      </w:pPr>
      <w:r w:rsidRPr="007D3559">
        <w:rPr>
          <w:rStyle w:val="HotSpot"/>
          <w:color w:val="414141"/>
        </w:rPr>
        <w:t>Batch processing</w:t>
      </w:r>
      <w:r w:rsidRPr="007D3559">
        <w:t xml:space="preserve"> (see page </w:t>
      </w:r>
      <w:r w:rsidR="00C27025" w:rsidRPr="007D3559">
        <w:fldChar w:fldCharType="begin"/>
      </w:r>
      <w:r w:rsidRPr="007D3559">
        <w:instrText>PAGEREF O_35748 \h</w:instrText>
      </w:r>
      <w:r w:rsidR="00C27025" w:rsidRPr="007D3559">
        <w:fldChar w:fldCharType="separate"/>
      </w:r>
      <w:r w:rsidR="00147055">
        <w:rPr>
          <w:noProof/>
        </w:rPr>
        <w:t>337</w:t>
      </w:r>
      <w:r w:rsidR="00C27025" w:rsidRPr="007D3559">
        <w:fldChar w:fldCharType="end"/>
      </w:r>
      <w:r w:rsidRPr="007D3559">
        <w:t>)</w:t>
      </w:r>
    </w:p>
    <w:p w14:paraId="38933A06" w14:textId="11C30703" w:rsidR="00C03FE2" w:rsidRPr="007D3559" w:rsidRDefault="00C03FE2" w:rsidP="00655665">
      <w:pPr>
        <w:pStyle w:val="BulletLevel1"/>
      </w:pPr>
      <w:r w:rsidRPr="007D3559">
        <w:rPr>
          <w:rStyle w:val="HotSpot"/>
          <w:color w:val="414141"/>
        </w:rPr>
        <w:lastRenderedPageBreak/>
        <w:t>Branch</w:t>
      </w:r>
      <w:r w:rsidRPr="007D3559">
        <w:t xml:space="preserve"> (see page </w:t>
      </w:r>
      <w:r w:rsidR="00C27025" w:rsidRPr="007D3559">
        <w:fldChar w:fldCharType="begin"/>
      </w:r>
      <w:r w:rsidRPr="007D3559">
        <w:instrText>PAGEREF O_35749 \h</w:instrText>
      </w:r>
      <w:r w:rsidR="00C27025" w:rsidRPr="007D3559">
        <w:fldChar w:fldCharType="separate"/>
      </w:r>
      <w:r w:rsidR="00147055">
        <w:rPr>
          <w:noProof/>
        </w:rPr>
        <w:t>337</w:t>
      </w:r>
      <w:r w:rsidR="00C27025" w:rsidRPr="007D3559">
        <w:fldChar w:fldCharType="end"/>
      </w:r>
      <w:r w:rsidRPr="007D3559">
        <w:t>)</w:t>
      </w:r>
    </w:p>
    <w:p w14:paraId="38933A07" w14:textId="0A0F76E5" w:rsidR="00C03FE2" w:rsidRPr="007D3559" w:rsidRDefault="00C03FE2" w:rsidP="00655665">
      <w:pPr>
        <w:pStyle w:val="BulletLevel1"/>
      </w:pPr>
      <w:r w:rsidRPr="007D3559">
        <w:rPr>
          <w:rStyle w:val="HotSpot"/>
          <w:color w:val="414141"/>
        </w:rPr>
        <w:t>Cash letters</w:t>
      </w:r>
      <w:r w:rsidRPr="007D3559">
        <w:t xml:space="preserve"> (see page </w:t>
      </w:r>
      <w:r w:rsidR="00C27025" w:rsidRPr="007D3559">
        <w:fldChar w:fldCharType="begin"/>
      </w:r>
      <w:r w:rsidRPr="007D3559">
        <w:instrText>PAGEREF O_35750 \h</w:instrText>
      </w:r>
      <w:r w:rsidR="00C27025" w:rsidRPr="007D3559">
        <w:fldChar w:fldCharType="separate"/>
      </w:r>
      <w:r w:rsidR="00147055">
        <w:rPr>
          <w:noProof/>
        </w:rPr>
        <w:t>337</w:t>
      </w:r>
      <w:r w:rsidR="00C27025" w:rsidRPr="007D3559">
        <w:fldChar w:fldCharType="end"/>
      </w:r>
      <w:r w:rsidRPr="007D3559">
        <w:t>)</w:t>
      </w:r>
    </w:p>
    <w:p w14:paraId="38933A08" w14:textId="4FC70647" w:rsidR="00C03FE2" w:rsidRPr="007D3559" w:rsidRDefault="00C03FE2" w:rsidP="00655665">
      <w:pPr>
        <w:pStyle w:val="BulletLevel1"/>
      </w:pPr>
      <w:r w:rsidRPr="007D3559">
        <w:rPr>
          <w:rStyle w:val="HotSpot"/>
          <w:color w:val="414141"/>
        </w:rPr>
        <w:t>Charges</w:t>
      </w:r>
      <w:r w:rsidRPr="007D3559">
        <w:t xml:space="preserve"> (see page </w:t>
      </w:r>
      <w:r w:rsidR="00C27025" w:rsidRPr="007D3559">
        <w:fldChar w:fldCharType="begin"/>
      </w:r>
      <w:r w:rsidRPr="007D3559">
        <w:instrText>PAGEREF O_56620 \h</w:instrText>
      </w:r>
      <w:r w:rsidR="00C27025" w:rsidRPr="007D3559">
        <w:fldChar w:fldCharType="separate"/>
      </w:r>
      <w:r w:rsidR="00147055">
        <w:rPr>
          <w:noProof/>
        </w:rPr>
        <w:t>337</w:t>
      </w:r>
      <w:r w:rsidR="00C27025" w:rsidRPr="007D3559">
        <w:fldChar w:fldCharType="end"/>
      </w:r>
      <w:r w:rsidRPr="007D3559">
        <w:t>)</w:t>
      </w:r>
    </w:p>
    <w:p w14:paraId="38933A09" w14:textId="7D64569B" w:rsidR="00C03FE2" w:rsidRPr="007D3559" w:rsidRDefault="00C03FE2" w:rsidP="00655665">
      <w:pPr>
        <w:pStyle w:val="BulletLevel1"/>
      </w:pPr>
      <w:r w:rsidRPr="007D3559">
        <w:rPr>
          <w:rStyle w:val="HotSpot"/>
          <w:color w:val="414141"/>
        </w:rPr>
        <w:t>Clean payments</w:t>
      </w:r>
      <w:r w:rsidRPr="007D3559">
        <w:t xml:space="preserve"> (see page </w:t>
      </w:r>
      <w:r w:rsidR="00C27025" w:rsidRPr="007D3559">
        <w:fldChar w:fldCharType="begin"/>
      </w:r>
      <w:r w:rsidRPr="007D3559">
        <w:instrText>PAGEREF O_35752 \h</w:instrText>
      </w:r>
      <w:r w:rsidR="00C27025" w:rsidRPr="007D3559">
        <w:fldChar w:fldCharType="separate"/>
      </w:r>
      <w:r w:rsidR="00147055">
        <w:rPr>
          <w:noProof/>
        </w:rPr>
        <w:t>342</w:t>
      </w:r>
      <w:r w:rsidR="00C27025" w:rsidRPr="007D3559">
        <w:fldChar w:fldCharType="end"/>
      </w:r>
      <w:r w:rsidRPr="007D3559">
        <w:t>)</w:t>
      </w:r>
    </w:p>
    <w:p w14:paraId="38933A0A" w14:textId="0878D35C" w:rsidR="00C03FE2" w:rsidRPr="007D3559" w:rsidRDefault="00C03FE2" w:rsidP="00655665">
      <w:pPr>
        <w:pStyle w:val="BulletLevel1"/>
      </w:pPr>
      <w:r w:rsidRPr="007D3559">
        <w:rPr>
          <w:rStyle w:val="HotSpot"/>
          <w:color w:val="414141"/>
        </w:rPr>
        <w:t>Collections</w:t>
      </w:r>
      <w:r w:rsidRPr="007D3559">
        <w:t xml:space="preserve"> (see page</w:t>
      </w:r>
      <w:r w:rsidR="008C5DA9" w:rsidRPr="007D3559">
        <w:t xml:space="preserve"> </w:t>
      </w:r>
      <w:r w:rsidR="00C27025" w:rsidRPr="007D3559">
        <w:fldChar w:fldCharType="begin"/>
      </w:r>
      <w:r w:rsidR="007E0CC1" w:rsidRPr="007D3559">
        <w:instrText xml:space="preserve"> PAGEREF _Ref402872881 \h </w:instrText>
      </w:r>
      <w:r w:rsidR="00C27025" w:rsidRPr="007D3559">
        <w:fldChar w:fldCharType="separate"/>
      </w:r>
      <w:r w:rsidR="00147055">
        <w:rPr>
          <w:noProof/>
        </w:rPr>
        <w:t>343</w:t>
      </w:r>
      <w:r w:rsidR="00C27025" w:rsidRPr="007D3559">
        <w:fldChar w:fldCharType="end"/>
      </w:r>
      <w:r w:rsidRPr="007D3559">
        <w:t>)</w:t>
      </w:r>
    </w:p>
    <w:p w14:paraId="38933A0B" w14:textId="28E0EB7B" w:rsidR="00C03FE2" w:rsidRPr="007D3559" w:rsidRDefault="00C03FE2" w:rsidP="00655665">
      <w:pPr>
        <w:pStyle w:val="BulletLevel1"/>
      </w:pPr>
      <w:r w:rsidRPr="007D3559">
        <w:rPr>
          <w:rStyle w:val="HotSpot"/>
          <w:color w:val="414141"/>
        </w:rPr>
        <w:t>Documents</w:t>
      </w:r>
      <w:r w:rsidRPr="007D3559">
        <w:t xml:space="preserve"> (see page </w:t>
      </w:r>
      <w:r w:rsidR="00C27025" w:rsidRPr="007D3559">
        <w:fldChar w:fldCharType="begin"/>
      </w:r>
      <w:r w:rsidRPr="007D3559">
        <w:instrText>PAGEREF O_56624 \h</w:instrText>
      </w:r>
      <w:r w:rsidR="00C27025" w:rsidRPr="007D3559">
        <w:fldChar w:fldCharType="separate"/>
      </w:r>
      <w:r w:rsidR="00147055">
        <w:rPr>
          <w:noProof/>
        </w:rPr>
        <w:t>343</w:t>
      </w:r>
      <w:r w:rsidR="00C27025" w:rsidRPr="007D3559">
        <w:fldChar w:fldCharType="end"/>
      </w:r>
      <w:r w:rsidRPr="007D3559">
        <w:t>)</w:t>
      </w:r>
    </w:p>
    <w:p w14:paraId="38933A0C" w14:textId="11715D74" w:rsidR="00C03FE2" w:rsidRPr="007D3559" w:rsidRDefault="00C03FE2" w:rsidP="00655665">
      <w:pPr>
        <w:pStyle w:val="BulletLevel1"/>
      </w:pPr>
      <w:r w:rsidRPr="007D3559">
        <w:rPr>
          <w:rStyle w:val="HotSpot"/>
          <w:color w:val="414141"/>
        </w:rPr>
        <w:t>Euro</w:t>
      </w:r>
      <w:r w:rsidRPr="007D3559">
        <w:t xml:space="preserve"> (see page </w:t>
      </w:r>
      <w:r w:rsidR="00C27025" w:rsidRPr="007D3559">
        <w:fldChar w:fldCharType="begin"/>
      </w:r>
      <w:r w:rsidRPr="007D3559">
        <w:instrText>PAGEREF O_35754 \h</w:instrText>
      </w:r>
      <w:r w:rsidR="00C27025" w:rsidRPr="007D3559">
        <w:fldChar w:fldCharType="separate"/>
      </w:r>
      <w:r w:rsidR="00147055">
        <w:rPr>
          <w:noProof/>
        </w:rPr>
        <w:t>343</w:t>
      </w:r>
      <w:r w:rsidR="00C27025" w:rsidRPr="007D3559">
        <w:fldChar w:fldCharType="end"/>
      </w:r>
      <w:r w:rsidRPr="007D3559">
        <w:t>)</w:t>
      </w:r>
    </w:p>
    <w:p w14:paraId="38933A0D" w14:textId="366A5C13" w:rsidR="00C03FE2" w:rsidRPr="007D3559" w:rsidRDefault="00C03FE2" w:rsidP="00655665">
      <w:pPr>
        <w:pStyle w:val="BulletLevel1"/>
      </w:pPr>
      <w:r w:rsidRPr="007D3559">
        <w:rPr>
          <w:rStyle w:val="HotSpot"/>
          <w:color w:val="414141"/>
        </w:rPr>
        <w:t>Financing</w:t>
      </w:r>
      <w:r w:rsidRPr="007D3559">
        <w:t xml:space="preserve"> (see page </w:t>
      </w:r>
      <w:r w:rsidR="00C27025" w:rsidRPr="007D3559">
        <w:fldChar w:fldCharType="begin"/>
      </w:r>
      <w:r w:rsidRPr="007D3559">
        <w:instrText>PAGEREF O_56627 \h</w:instrText>
      </w:r>
      <w:r w:rsidR="00C27025" w:rsidRPr="007D3559">
        <w:fldChar w:fldCharType="separate"/>
      </w:r>
      <w:r w:rsidR="00147055">
        <w:rPr>
          <w:noProof/>
        </w:rPr>
        <w:t>343</w:t>
      </w:r>
      <w:r w:rsidR="00C27025" w:rsidRPr="007D3559">
        <w:fldChar w:fldCharType="end"/>
      </w:r>
      <w:r w:rsidRPr="007D3559">
        <w:t>)</w:t>
      </w:r>
    </w:p>
    <w:p w14:paraId="38933A0E" w14:textId="275854F7" w:rsidR="00C03FE2" w:rsidRPr="007D3559" w:rsidRDefault="00C03FE2" w:rsidP="00655665">
      <w:pPr>
        <w:pStyle w:val="BulletLevel1"/>
      </w:pPr>
      <w:r w:rsidRPr="007D3559">
        <w:rPr>
          <w:rStyle w:val="HotSpot"/>
          <w:color w:val="414141"/>
        </w:rPr>
        <w:t>Gateway</w:t>
      </w:r>
      <w:r w:rsidRPr="007D3559">
        <w:t xml:space="preserve"> (see page </w:t>
      </w:r>
      <w:r w:rsidR="00C27025" w:rsidRPr="007D3559">
        <w:fldChar w:fldCharType="begin"/>
      </w:r>
      <w:r w:rsidRPr="007D3559">
        <w:instrText>PAGEREF O_56663 \h</w:instrText>
      </w:r>
      <w:r w:rsidR="00C27025" w:rsidRPr="007D3559">
        <w:fldChar w:fldCharType="separate"/>
      </w:r>
      <w:r w:rsidR="00147055">
        <w:rPr>
          <w:noProof/>
        </w:rPr>
        <w:t>345</w:t>
      </w:r>
      <w:r w:rsidR="00C27025" w:rsidRPr="007D3559">
        <w:fldChar w:fldCharType="end"/>
      </w:r>
      <w:r w:rsidRPr="007D3559">
        <w:t>)</w:t>
      </w:r>
    </w:p>
    <w:p w14:paraId="38933A0F" w14:textId="26BCEE9F" w:rsidR="00C03FE2" w:rsidRPr="007D3559" w:rsidRDefault="00C03FE2" w:rsidP="00655665">
      <w:pPr>
        <w:pStyle w:val="BulletLevel1"/>
      </w:pPr>
      <w:r w:rsidRPr="007D3559">
        <w:rPr>
          <w:rStyle w:val="HotSpot"/>
          <w:color w:val="414141"/>
        </w:rPr>
        <w:t>General</w:t>
      </w:r>
      <w:r w:rsidRPr="007D3559">
        <w:t xml:space="preserve"> (see page </w:t>
      </w:r>
      <w:r w:rsidR="00C27025" w:rsidRPr="007D3559">
        <w:fldChar w:fldCharType="begin"/>
      </w:r>
      <w:r w:rsidRPr="007D3559">
        <w:instrText>PAGEREF O_56629 \h</w:instrText>
      </w:r>
      <w:r w:rsidR="00C27025" w:rsidRPr="007D3559">
        <w:fldChar w:fldCharType="separate"/>
      </w:r>
      <w:r w:rsidR="00147055">
        <w:rPr>
          <w:noProof/>
        </w:rPr>
        <w:t>345</w:t>
      </w:r>
      <w:r w:rsidR="00C27025" w:rsidRPr="007D3559">
        <w:fldChar w:fldCharType="end"/>
      </w:r>
      <w:r w:rsidRPr="007D3559">
        <w:t>)</w:t>
      </w:r>
    </w:p>
    <w:p w14:paraId="38933A10" w14:textId="5F4069FE" w:rsidR="00C03FE2" w:rsidRPr="007D3559" w:rsidRDefault="00C03FE2" w:rsidP="00655665">
      <w:pPr>
        <w:pStyle w:val="BulletLevel1"/>
      </w:pPr>
      <w:r w:rsidRPr="007D3559">
        <w:rPr>
          <w:rStyle w:val="HotSpot"/>
          <w:color w:val="414141"/>
        </w:rPr>
        <w:t>Guarantees</w:t>
      </w:r>
      <w:r w:rsidRPr="007D3559">
        <w:t xml:space="preserve"> (see page </w:t>
      </w:r>
      <w:r w:rsidR="00C27025" w:rsidRPr="007D3559">
        <w:fldChar w:fldCharType="begin"/>
      </w:r>
      <w:r w:rsidRPr="007D3559">
        <w:instrText>PAGEREF O_56647 \h</w:instrText>
      </w:r>
      <w:r w:rsidR="00C27025" w:rsidRPr="007D3559">
        <w:fldChar w:fldCharType="separate"/>
      </w:r>
      <w:r w:rsidR="00147055">
        <w:rPr>
          <w:noProof/>
        </w:rPr>
        <w:t>348</w:t>
      </w:r>
      <w:r w:rsidR="00C27025" w:rsidRPr="007D3559">
        <w:fldChar w:fldCharType="end"/>
      </w:r>
      <w:r w:rsidRPr="007D3559">
        <w:t>)</w:t>
      </w:r>
    </w:p>
    <w:p w14:paraId="38933A11" w14:textId="3B5206F7" w:rsidR="00C03FE2" w:rsidRPr="007D3559" w:rsidRDefault="00C03FE2" w:rsidP="00655665">
      <w:pPr>
        <w:pStyle w:val="BulletLevel1"/>
      </w:pPr>
      <w:r w:rsidRPr="007D3559">
        <w:rPr>
          <w:rStyle w:val="HotSpot"/>
          <w:color w:val="414141"/>
        </w:rPr>
        <w:t>Letters of credit</w:t>
      </w:r>
      <w:r w:rsidRPr="007D3559">
        <w:t xml:space="preserve"> (see page </w:t>
      </w:r>
      <w:r w:rsidR="00C27025" w:rsidRPr="007D3559">
        <w:fldChar w:fldCharType="begin"/>
      </w:r>
      <w:r w:rsidRPr="007D3559">
        <w:instrText>PAGEREF O_35760 \h</w:instrText>
      </w:r>
      <w:r w:rsidR="00C27025" w:rsidRPr="007D3559">
        <w:fldChar w:fldCharType="separate"/>
      </w:r>
      <w:r w:rsidR="00147055">
        <w:rPr>
          <w:noProof/>
        </w:rPr>
        <w:t>349</w:t>
      </w:r>
      <w:r w:rsidR="00C27025" w:rsidRPr="007D3559">
        <w:fldChar w:fldCharType="end"/>
      </w:r>
      <w:r w:rsidRPr="007D3559">
        <w:t>)</w:t>
      </w:r>
    </w:p>
    <w:p w14:paraId="38933A12" w14:textId="7C14120A" w:rsidR="00C03FE2" w:rsidRPr="007D3559" w:rsidRDefault="00C03FE2" w:rsidP="00655665">
      <w:pPr>
        <w:pStyle w:val="BulletLevel1"/>
        <w:rPr>
          <w:rStyle w:val="HotSpot"/>
          <w:color w:val="414141"/>
        </w:rPr>
      </w:pPr>
      <w:r w:rsidRPr="007D3559">
        <w:rPr>
          <w:rStyle w:val="HotSpot"/>
          <w:color w:val="414141"/>
        </w:rPr>
        <w:t>Liability (</w:t>
      </w:r>
      <w:r w:rsidRPr="007D3559">
        <w:t xml:space="preserve">see page </w:t>
      </w:r>
      <w:r w:rsidR="00C27025" w:rsidRPr="007D3559">
        <w:fldChar w:fldCharType="begin"/>
      </w:r>
      <w:r w:rsidRPr="007D3559">
        <w:instrText>PAGEREF O_35760 \h</w:instrText>
      </w:r>
      <w:r w:rsidR="00C27025" w:rsidRPr="007D3559">
        <w:fldChar w:fldCharType="separate"/>
      </w:r>
      <w:r w:rsidR="00147055">
        <w:rPr>
          <w:noProof/>
        </w:rPr>
        <w:t>349</w:t>
      </w:r>
      <w:r w:rsidR="00C27025" w:rsidRPr="007D3559">
        <w:fldChar w:fldCharType="end"/>
      </w:r>
      <w:r w:rsidRPr="007D3559">
        <w:t>)</w:t>
      </w:r>
    </w:p>
    <w:p w14:paraId="38933A13" w14:textId="407132D6" w:rsidR="00C03FE2" w:rsidRPr="007D3559" w:rsidRDefault="00C03FE2" w:rsidP="00655665">
      <w:pPr>
        <w:pStyle w:val="BulletLevel1"/>
      </w:pPr>
      <w:r w:rsidRPr="007D3559">
        <w:rPr>
          <w:rStyle w:val="HotSpot"/>
          <w:color w:val="414141"/>
        </w:rPr>
        <w:t>Licenses</w:t>
      </w:r>
      <w:r w:rsidRPr="007D3559">
        <w:t xml:space="preserve"> (see page </w:t>
      </w:r>
      <w:r w:rsidR="00C27025" w:rsidRPr="007D3559">
        <w:fldChar w:fldCharType="begin"/>
      </w:r>
      <w:r w:rsidRPr="007D3559">
        <w:instrText>PAGEREF O_35761 \h</w:instrText>
      </w:r>
      <w:r w:rsidR="00C27025" w:rsidRPr="007D3559">
        <w:fldChar w:fldCharType="separate"/>
      </w:r>
      <w:r w:rsidR="00147055">
        <w:rPr>
          <w:noProof/>
        </w:rPr>
        <w:t>350</w:t>
      </w:r>
      <w:r w:rsidR="00C27025" w:rsidRPr="007D3559">
        <w:fldChar w:fldCharType="end"/>
      </w:r>
      <w:r w:rsidRPr="007D3559">
        <w:t>)</w:t>
      </w:r>
    </w:p>
    <w:p w14:paraId="38933A14" w14:textId="1CC4F674" w:rsidR="00C03FE2" w:rsidRPr="007D3559" w:rsidRDefault="00C03FE2" w:rsidP="00655665">
      <w:pPr>
        <w:pStyle w:val="BulletLevel1"/>
      </w:pPr>
      <w:r w:rsidRPr="007D3559">
        <w:rPr>
          <w:rStyle w:val="HotSpot"/>
          <w:color w:val="414141"/>
        </w:rPr>
        <w:t>Limits</w:t>
      </w:r>
      <w:r w:rsidRPr="007D3559">
        <w:t xml:space="preserve"> (see page </w:t>
      </w:r>
      <w:r w:rsidR="00C27025" w:rsidRPr="007D3559">
        <w:fldChar w:fldCharType="begin"/>
      </w:r>
      <w:r w:rsidRPr="007D3559">
        <w:instrText>PAGEREF O_56635 \h</w:instrText>
      </w:r>
      <w:r w:rsidR="00C27025" w:rsidRPr="007D3559">
        <w:fldChar w:fldCharType="separate"/>
      </w:r>
      <w:r w:rsidR="00147055">
        <w:rPr>
          <w:noProof/>
        </w:rPr>
        <w:t>351</w:t>
      </w:r>
      <w:r w:rsidR="00C27025" w:rsidRPr="007D3559">
        <w:fldChar w:fldCharType="end"/>
      </w:r>
      <w:r w:rsidRPr="007D3559">
        <w:t>)</w:t>
      </w:r>
    </w:p>
    <w:p w14:paraId="38933A15" w14:textId="765F26F9" w:rsidR="00C03FE2" w:rsidRPr="007D3559" w:rsidRDefault="00C03FE2" w:rsidP="00655665">
      <w:pPr>
        <w:pStyle w:val="BulletLevel1"/>
      </w:pPr>
      <w:r w:rsidRPr="007D3559">
        <w:rPr>
          <w:rStyle w:val="HotSpot"/>
          <w:color w:val="414141"/>
        </w:rPr>
        <w:t>Margin deposits</w:t>
      </w:r>
      <w:r w:rsidRPr="007D3559">
        <w:t xml:space="preserve"> (see page </w:t>
      </w:r>
      <w:r w:rsidR="00C27025" w:rsidRPr="007D3559">
        <w:fldChar w:fldCharType="begin"/>
      </w:r>
      <w:r w:rsidRPr="007D3559">
        <w:instrText>PAGEREF O_35764 \h</w:instrText>
      </w:r>
      <w:r w:rsidR="00C27025" w:rsidRPr="007D3559">
        <w:fldChar w:fldCharType="separate"/>
      </w:r>
      <w:r w:rsidR="00147055">
        <w:rPr>
          <w:noProof/>
        </w:rPr>
        <w:t>351</w:t>
      </w:r>
      <w:r w:rsidR="00C27025" w:rsidRPr="007D3559">
        <w:fldChar w:fldCharType="end"/>
      </w:r>
      <w:r w:rsidRPr="007D3559">
        <w:t>)</w:t>
      </w:r>
    </w:p>
    <w:p w14:paraId="38933A16" w14:textId="7C91BC6A" w:rsidR="00C03FE2" w:rsidRPr="007D3559" w:rsidRDefault="00C03FE2" w:rsidP="00655665">
      <w:pPr>
        <w:pStyle w:val="BulletLevel1"/>
      </w:pPr>
      <w:r w:rsidRPr="007D3559">
        <w:rPr>
          <w:rStyle w:val="HotSpot"/>
          <w:color w:val="414141"/>
        </w:rPr>
        <w:t>Postings</w:t>
      </w:r>
      <w:r w:rsidRPr="007D3559">
        <w:t xml:space="preserve"> (see page </w:t>
      </w:r>
      <w:r w:rsidR="00C27025" w:rsidRPr="007D3559">
        <w:fldChar w:fldCharType="begin"/>
      </w:r>
      <w:r w:rsidRPr="007D3559">
        <w:instrText>PAGEREF O_56638 \h</w:instrText>
      </w:r>
      <w:r w:rsidR="00C27025" w:rsidRPr="007D3559">
        <w:fldChar w:fldCharType="separate"/>
      </w:r>
      <w:r w:rsidR="00147055">
        <w:rPr>
          <w:noProof/>
        </w:rPr>
        <w:t>352</w:t>
      </w:r>
      <w:r w:rsidR="00C27025" w:rsidRPr="007D3559">
        <w:fldChar w:fldCharType="end"/>
      </w:r>
      <w:r w:rsidRPr="007D3559">
        <w:t>)</w:t>
      </w:r>
    </w:p>
    <w:p w14:paraId="38933A17" w14:textId="665705DD" w:rsidR="00C03FE2" w:rsidRPr="007D3559" w:rsidRDefault="00C03FE2" w:rsidP="00655665">
      <w:pPr>
        <w:pStyle w:val="BulletLevel1"/>
      </w:pPr>
      <w:r w:rsidRPr="007D3559">
        <w:rPr>
          <w:rStyle w:val="HotSpot"/>
          <w:color w:val="414141"/>
        </w:rPr>
        <w:t>Purchase orders</w:t>
      </w:r>
      <w:r w:rsidRPr="007D3559">
        <w:t xml:space="preserve"> (see page </w:t>
      </w:r>
      <w:r w:rsidR="00C27025" w:rsidRPr="007D3559">
        <w:fldChar w:fldCharType="begin"/>
      </w:r>
      <w:r w:rsidRPr="007D3559">
        <w:instrText>PAGEREF O_35765 \h</w:instrText>
      </w:r>
      <w:r w:rsidR="00C27025" w:rsidRPr="007D3559">
        <w:fldChar w:fldCharType="separate"/>
      </w:r>
      <w:r w:rsidR="00147055">
        <w:rPr>
          <w:noProof/>
        </w:rPr>
        <w:t>352</w:t>
      </w:r>
      <w:r w:rsidR="00C27025" w:rsidRPr="007D3559">
        <w:fldChar w:fldCharType="end"/>
      </w:r>
      <w:r w:rsidRPr="007D3559">
        <w:t>)</w:t>
      </w:r>
    </w:p>
    <w:p w14:paraId="38933A18" w14:textId="22E6134C" w:rsidR="00C03FE2" w:rsidRPr="007D3559" w:rsidRDefault="00C03FE2" w:rsidP="00655665">
      <w:pPr>
        <w:pStyle w:val="BulletLevel1"/>
      </w:pPr>
      <w:r w:rsidRPr="007D3559">
        <w:rPr>
          <w:rStyle w:val="HotSpot"/>
          <w:color w:val="414141"/>
        </w:rPr>
        <w:t>Reimbursements</w:t>
      </w:r>
      <w:r w:rsidRPr="007D3559">
        <w:t xml:space="preserve"> (see page</w:t>
      </w:r>
      <w:r w:rsidR="007E0CC1" w:rsidRPr="007D3559">
        <w:t xml:space="preserve"> </w:t>
      </w:r>
      <w:r w:rsidR="00C27025" w:rsidRPr="007D3559">
        <w:fldChar w:fldCharType="begin"/>
      </w:r>
      <w:r w:rsidR="007E0CC1" w:rsidRPr="007D3559">
        <w:instrText xml:space="preserve"> PAGEREF _Ref402872928 \h </w:instrText>
      </w:r>
      <w:r w:rsidR="00C27025" w:rsidRPr="007D3559">
        <w:fldChar w:fldCharType="separate"/>
      </w:r>
      <w:r w:rsidR="00147055">
        <w:rPr>
          <w:noProof/>
        </w:rPr>
        <w:t>352</w:t>
      </w:r>
      <w:r w:rsidR="00C27025" w:rsidRPr="007D3559">
        <w:fldChar w:fldCharType="end"/>
      </w:r>
      <w:r w:rsidRPr="007D3559">
        <w:t>)</w:t>
      </w:r>
    </w:p>
    <w:p w14:paraId="38933A19" w14:textId="78EE80BE" w:rsidR="00C03FE2" w:rsidRPr="007D3559" w:rsidRDefault="00C03FE2" w:rsidP="00655665">
      <w:pPr>
        <w:pStyle w:val="BulletLevel1"/>
      </w:pPr>
      <w:r w:rsidRPr="007D3559">
        <w:rPr>
          <w:rStyle w:val="HotSpot"/>
          <w:color w:val="414141"/>
        </w:rPr>
        <w:t>Reports</w:t>
      </w:r>
      <w:r w:rsidRPr="007D3559">
        <w:t xml:space="preserve"> (see page </w:t>
      </w:r>
      <w:r w:rsidR="00C27025" w:rsidRPr="007D3559">
        <w:fldChar w:fldCharType="begin"/>
      </w:r>
      <w:r w:rsidRPr="007D3559">
        <w:instrText>PAGEREF O_47352 \h</w:instrText>
      </w:r>
      <w:r w:rsidR="00C27025" w:rsidRPr="007D3559">
        <w:fldChar w:fldCharType="separate"/>
      </w:r>
      <w:r w:rsidR="00147055">
        <w:rPr>
          <w:noProof/>
        </w:rPr>
        <w:t>352</w:t>
      </w:r>
      <w:r w:rsidR="00C27025" w:rsidRPr="007D3559">
        <w:fldChar w:fldCharType="end"/>
      </w:r>
      <w:r w:rsidRPr="007D3559">
        <w:t>)</w:t>
      </w:r>
    </w:p>
    <w:p w14:paraId="38933A1A" w14:textId="28C7F8DA" w:rsidR="00C03FE2" w:rsidRPr="007D3559" w:rsidRDefault="00C03FE2" w:rsidP="00655665">
      <w:pPr>
        <w:pStyle w:val="BulletLevel1"/>
      </w:pPr>
      <w:r w:rsidRPr="007D3559">
        <w:rPr>
          <w:rStyle w:val="HotSpot"/>
          <w:color w:val="414141"/>
        </w:rPr>
        <w:t>Shipping guarantees</w:t>
      </w:r>
      <w:r w:rsidRPr="007D3559">
        <w:t xml:space="preserve"> (see page </w:t>
      </w:r>
      <w:r w:rsidR="00C27025" w:rsidRPr="007D3559">
        <w:fldChar w:fldCharType="begin"/>
      </w:r>
      <w:r w:rsidRPr="007D3559">
        <w:instrText>PAGEREF O_55441 \h</w:instrText>
      </w:r>
      <w:r w:rsidR="00C27025" w:rsidRPr="007D3559">
        <w:fldChar w:fldCharType="separate"/>
      </w:r>
      <w:r w:rsidR="00147055">
        <w:rPr>
          <w:noProof/>
        </w:rPr>
        <w:t>353</w:t>
      </w:r>
      <w:r w:rsidR="00C27025" w:rsidRPr="007D3559">
        <w:fldChar w:fldCharType="end"/>
      </w:r>
      <w:r w:rsidRPr="007D3559">
        <w:t>)</w:t>
      </w:r>
    </w:p>
    <w:p w14:paraId="38933A1B" w14:textId="6B9D31DF" w:rsidR="00C03FE2" w:rsidRPr="007D3559" w:rsidRDefault="00C03FE2" w:rsidP="00655665">
      <w:pPr>
        <w:pStyle w:val="BulletLevel1"/>
      </w:pPr>
      <w:r w:rsidRPr="007D3559">
        <w:rPr>
          <w:rStyle w:val="HotSpot"/>
          <w:color w:val="414141"/>
        </w:rPr>
        <w:t>SWIFT</w:t>
      </w:r>
      <w:r w:rsidRPr="007D3559">
        <w:t xml:space="preserve"> (see page</w:t>
      </w:r>
      <w:r w:rsidR="007E0CC1" w:rsidRPr="007D3559">
        <w:t xml:space="preserve"> </w:t>
      </w:r>
      <w:r w:rsidR="00C27025" w:rsidRPr="007D3559">
        <w:fldChar w:fldCharType="begin"/>
      </w:r>
      <w:r w:rsidR="007E0CC1" w:rsidRPr="007D3559">
        <w:instrText xml:space="preserve"> PAGEREF _Ref402872960 \h </w:instrText>
      </w:r>
      <w:r w:rsidR="00C27025" w:rsidRPr="007D3559">
        <w:fldChar w:fldCharType="separate"/>
      </w:r>
      <w:r w:rsidR="00147055">
        <w:rPr>
          <w:noProof/>
        </w:rPr>
        <w:t>354</w:t>
      </w:r>
      <w:r w:rsidR="00C27025" w:rsidRPr="007D3559">
        <w:fldChar w:fldCharType="end"/>
      </w:r>
      <w:r w:rsidRPr="007D3559">
        <w:t>)</w:t>
      </w:r>
    </w:p>
    <w:p w14:paraId="38933A1C" w14:textId="75395818" w:rsidR="00C03FE2" w:rsidRPr="007D3559" w:rsidRDefault="00C03FE2" w:rsidP="00655665">
      <w:pPr>
        <w:pStyle w:val="BulletLevel1"/>
      </w:pPr>
      <w:r w:rsidRPr="007D3559">
        <w:rPr>
          <w:rStyle w:val="HotSpot"/>
          <w:color w:val="414141"/>
        </w:rPr>
        <w:t>Telex</w:t>
      </w:r>
      <w:r w:rsidRPr="007D3559">
        <w:t xml:space="preserve"> (see page</w:t>
      </w:r>
      <w:r w:rsidR="007E0CC1" w:rsidRPr="007D3559">
        <w:t xml:space="preserve"> </w:t>
      </w:r>
      <w:r w:rsidR="00C27025" w:rsidRPr="007D3559">
        <w:fldChar w:fldCharType="begin"/>
      </w:r>
      <w:r w:rsidR="007E0CC1" w:rsidRPr="007D3559">
        <w:instrText xml:space="preserve"> PAGEREF _Ref402872977 \h </w:instrText>
      </w:r>
      <w:r w:rsidR="00C27025" w:rsidRPr="007D3559">
        <w:fldChar w:fldCharType="separate"/>
      </w:r>
      <w:r w:rsidR="00147055">
        <w:rPr>
          <w:noProof/>
        </w:rPr>
        <w:t>359</w:t>
      </w:r>
      <w:r w:rsidR="00C27025" w:rsidRPr="007D3559">
        <w:fldChar w:fldCharType="end"/>
      </w:r>
      <w:r w:rsidRPr="007D3559">
        <w:t>)</w:t>
      </w:r>
    </w:p>
    <w:p w14:paraId="38933A1D" w14:textId="6B028ABA" w:rsidR="00C03FE2" w:rsidRPr="007D3559" w:rsidRDefault="00C03FE2" w:rsidP="00655665">
      <w:pPr>
        <w:pStyle w:val="BulletLevel1"/>
      </w:pPr>
      <w:r w:rsidRPr="007D3559">
        <w:rPr>
          <w:rStyle w:val="HotSpot"/>
          <w:color w:val="414141"/>
        </w:rPr>
        <w:t>Watch list checker</w:t>
      </w:r>
      <w:r w:rsidRPr="007D3559">
        <w:t xml:space="preserve"> (see page </w:t>
      </w:r>
      <w:r w:rsidR="00C27025" w:rsidRPr="007D3559">
        <w:fldChar w:fldCharType="begin"/>
      </w:r>
      <w:r w:rsidRPr="007D3559">
        <w:instrText>PAGEREF O_56654 \h</w:instrText>
      </w:r>
      <w:r w:rsidR="00C27025" w:rsidRPr="007D3559">
        <w:fldChar w:fldCharType="separate"/>
      </w:r>
      <w:r w:rsidR="00147055">
        <w:rPr>
          <w:noProof/>
        </w:rPr>
        <w:t>359</w:t>
      </w:r>
      <w:r w:rsidR="00C27025" w:rsidRPr="007D3559">
        <w:fldChar w:fldCharType="end"/>
      </w:r>
      <w:r w:rsidRPr="007D3559">
        <w:t>)</w:t>
      </w:r>
    </w:p>
    <w:p w14:paraId="38933A1E" w14:textId="77777777" w:rsidR="00C03FE2" w:rsidRPr="007D3559" w:rsidRDefault="00C03FE2" w:rsidP="0055042E">
      <w:pPr>
        <w:pStyle w:val="BodyText"/>
      </w:pPr>
      <w:r w:rsidRPr="007D3559">
        <w:t>These general system options are listed in Appendix B.</w:t>
      </w:r>
    </w:p>
    <w:p w14:paraId="38933A1F" w14:textId="0FD162FC" w:rsidR="00E12526" w:rsidRPr="00E07395" w:rsidRDefault="00E12526" w:rsidP="0055042E">
      <w:pPr>
        <w:pStyle w:val="BodyText"/>
      </w:pPr>
      <w:bookmarkStart w:id="423" w:name="_Toc388518323"/>
    </w:p>
    <w:p w14:paraId="38933A20" w14:textId="77777777" w:rsidR="00C03FE2" w:rsidRPr="007D3559" w:rsidRDefault="00C03FE2" w:rsidP="00372A20">
      <w:pPr>
        <w:pStyle w:val="Heading3"/>
      </w:pPr>
      <w:bookmarkStart w:id="424" w:name="_Toc411442283"/>
      <w:bookmarkStart w:id="425" w:name="_Toc475016712"/>
      <w:bookmarkStart w:id="426" w:name="_Ref78225246"/>
      <w:bookmarkStart w:id="427" w:name="_Ref80865077"/>
      <w:bookmarkStart w:id="428" w:name="_Ref152236486"/>
      <w:bookmarkStart w:id="429" w:name="_Ref160043751"/>
      <w:bookmarkStart w:id="430" w:name="_Toc166693495"/>
      <w:r w:rsidRPr="007D3559">
        <w:t>Branch Product Options</w:t>
      </w:r>
      <w:bookmarkEnd w:id="423"/>
      <w:bookmarkEnd w:id="424"/>
      <w:bookmarkEnd w:id="425"/>
      <w:bookmarkEnd w:id="426"/>
      <w:bookmarkEnd w:id="427"/>
      <w:bookmarkEnd w:id="428"/>
      <w:bookmarkEnd w:id="429"/>
      <w:bookmarkEnd w:id="430"/>
    </w:p>
    <w:p w14:paraId="38933A21" w14:textId="70DE7585" w:rsidR="00C03FE2" w:rsidRPr="007D3559" w:rsidRDefault="00C03FE2" w:rsidP="0055042E">
      <w:pPr>
        <w:pStyle w:val="BodyText"/>
        <w:rPr>
          <w:lang w:eastAsia="en-GB"/>
        </w:rPr>
      </w:pPr>
      <w:r w:rsidRPr="007D3559">
        <w:t xml:space="preserve">Select 'Branch Product Options' in the Type field and then </w:t>
      </w:r>
      <w:r w:rsidR="00A30237">
        <w:t>click</w:t>
      </w:r>
      <w:r w:rsidRPr="007D3559">
        <w:t xml:space="preserve"> </w:t>
      </w:r>
      <w:r w:rsidRPr="007D3559">
        <w:rPr>
          <w:b/>
        </w:rPr>
        <w:t>Refresh</w:t>
      </w:r>
      <w:r w:rsidRPr="007D3559">
        <w:t>.</w:t>
      </w:r>
    </w:p>
    <w:p w14:paraId="38933A22" w14:textId="614F4C2D" w:rsidR="00C03FE2" w:rsidRPr="007D3559" w:rsidRDefault="00291FED" w:rsidP="0055042E">
      <w:pPr>
        <w:pStyle w:val="BodyText"/>
      </w:pPr>
      <w:r w:rsidRPr="00291FED">
        <w:t xml:space="preserve"> </w:t>
      </w:r>
      <w:r>
        <w:rPr>
          <w:noProof/>
        </w:rPr>
        <w:drawing>
          <wp:inline distT="0" distB="0" distL="0" distR="0" wp14:anchorId="0FFB486A" wp14:editId="062C83CA">
            <wp:extent cx="5731510" cy="2272030"/>
            <wp:effectExtent l="0" t="0" r="2540" b="0"/>
            <wp:docPr id="153" name="Picture 153" descr="P18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P1875#yIS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38933A23" w14:textId="55808C5E" w:rsidR="00C03FE2" w:rsidRPr="007D3559" w:rsidRDefault="00C03FE2" w:rsidP="0055042E">
      <w:pPr>
        <w:pStyle w:val="BodyText"/>
      </w:pPr>
      <w:r w:rsidRPr="007D3559">
        <w:t xml:space="preserve">The screen will show a </w:t>
      </w:r>
      <w:r w:rsidR="0001189C">
        <w:t>Category</w:t>
      </w:r>
      <w:r w:rsidRPr="007D3559">
        <w:t xml:space="preserve"> field, with a drop-down list of all the products your bank has installed. Select the product for which you want to set parameter</w:t>
      </w:r>
      <w:r w:rsidR="00E12526" w:rsidRPr="007D3559">
        <w:t xml:space="preserve">s and </w:t>
      </w:r>
      <w:r w:rsidR="00A30237">
        <w:t>click</w:t>
      </w:r>
      <w:r w:rsidR="00E12526" w:rsidRPr="007D3559">
        <w:t xml:space="preserve"> </w:t>
      </w:r>
      <w:r w:rsidR="00E12526" w:rsidRPr="007D3559">
        <w:rPr>
          <w:b/>
        </w:rPr>
        <w:t>Refresh</w:t>
      </w:r>
      <w:r w:rsidR="00E12526" w:rsidRPr="007D3559">
        <w:t>.</w:t>
      </w:r>
    </w:p>
    <w:p w14:paraId="38933A24" w14:textId="3F95D02F" w:rsidR="00C03FE2" w:rsidRPr="007D3559" w:rsidRDefault="0001189C" w:rsidP="0055042E">
      <w:pPr>
        <w:pStyle w:val="BodyText"/>
      </w:pPr>
      <w:r>
        <w:rPr>
          <w:noProof/>
        </w:rPr>
        <w:lastRenderedPageBreak/>
        <w:drawing>
          <wp:inline distT="0" distB="0" distL="0" distR="0" wp14:anchorId="64D3378C" wp14:editId="4F122544">
            <wp:extent cx="5731510" cy="3190240"/>
            <wp:effectExtent l="0" t="0" r="2540" b="0"/>
            <wp:docPr id="155" name="Picture 155" descr="P18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P1877#yIS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38933A25" w14:textId="231154FB" w:rsidR="00C03FE2" w:rsidRPr="007D3559" w:rsidRDefault="00C03FE2" w:rsidP="0055042E">
      <w:pPr>
        <w:pStyle w:val="BodyText"/>
      </w:pPr>
      <w:r w:rsidRPr="007D3559">
        <w:t xml:space="preserve">The Results pane lists all the parameters that can be set for a product (they are the same for all products, with additional parameters for financing products). Sections later in this chapter provide lists of the </w:t>
      </w:r>
      <w:r w:rsidRPr="007D3559">
        <w:rPr>
          <w:rStyle w:val="HotSpot"/>
          <w:color w:val="414141"/>
        </w:rPr>
        <w:t>parameters common to all products</w:t>
      </w:r>
      <w:bookmarkStart w:id="431" w:name="H_56580"/>
      <w:bookmarkEnd w:id="431"/>
      <w:r w:rsidRPr="007D3559">
        <w:t xml:space="preserve"> (see page </w:t>
      </w:r>
      <w:r w:rsidR="00C27025" w:rsidRPr="007D3559">
        <w:fldChar w:fldCharType="begin"/>
      </w:r>
      <w:r w:rsidRPr="007D3559">
        <w:instrText>PAGEREF O_56582 \h</w:instrText>
      </w:r>
      <w:r w:rsidR="00C27025" w:rsidRPr="007D3559">
        <w:fldChar w:fldCharType="separate"/>
      </w:r>
      <w:r w:rsidR="00D078AD">
        <w:rPr>
          <w:noProof/>
        </w:rPr>
        <w:t>69</w:t>
      </w:r>
      <w:r w:rsidR="00C27025" w:rsidRPr="007D3559">
        <w:fldChar w:fldCharType="end"/>
      </w:r>
      <w:r w:rsidRPr="007D3559">
        <w:t xml:space="preserve">), and the </w:t>
      </w:r>
      <w:r w:rsidRPr="007D3559">
        <w:rPr>
          <w:rStyle w:val="HotSpot"/>
          <w:color w:val="414141"/>
        </w:rPr>
        <w:t>additional parameters for financing products</w:t>
      </w:r>
      <w:bookmarkStart w:id="432" w:name="H_56581"/>
      <w:bookmarkEnd w:id="432"/>
      <w:r w:rsidRPr="007D3559">
        <w:t xml:space="preserve"> (see page</w:t>
      </w:r>
      <w:r w:rsidR="007E0CC1" w:rsidRPr="007D3559">
        <w:t xml:space="preserve"> </w:t>
      </w:r>
      <w:r w:rsidR="00C27025" w:rsidRPr="007D3559">
        <w:fldChar w:fldCharType="begin"/>
      </w:r>
      <w:r w:rsidR="007E0CC1" w:rsidRPr="007D3559">
        <w:instrText xml:space="preserve"> PAGEREF _Ref402873393 \h </w:instrText>
      </w:r>
      <w:r w:rsidR="00C27025" w:rsidRPr="007D3559">
        <w:fldChar w:fldCharType="separate"/>
      </w:r>
      <w:r w:rsidR="00D078AD">
        <w:rPr>
          <w:noProof/>
        </w:rPr>
        <w:t>75</w:t>
      </w:r>
      <w:r w:rsidR="00C27025" w:rsidRPr="007D3559">
        <w:fldChar w:fldCharType="end"/>
      </w:r>
      <w:r w:rsidRPr="007D3559">
        <w:t>).</w:t>
      </w:r>
    </w:p>
    <w:p w14:paraId="38933A26" w14:textId="77777777" w:rsidR="00C03FE2" w:rsidRPr="007D3559" w:rsidRDefault="00C03FE2" w:rsidP="0055042E">
      <w:pPr>
        <w:pStyle w:val="BodyText"/>
      </w:pPr>
      <w:r w:rsidRPr="007D3559">
        <w:t xml:space="preserve">If the parameter set has a parent parameter set then the Results pane has a different layout. This provides details of the parent set together with any changes, </w:t>
      </w:r>
      <w:proofErr w:type="gramStart"/>
      <w:r w:rsidRPr="007D3559">
        <w:t>additions</w:t>
      </w:r>
      <w:proofErr w:type="gramEnd"/>
      <w:r w:rsidRPr="007D3559">
        <w:t xml:space="preserve"> or deletions to this set. The parent item is marked as overridden.</w:t>
      </w:r>
    </w:p>
    <w:p w14:paraId="38933A27" w14:textId="77777777" w:rsidR="00C03FE2" w:rsidRPr="007D3559" w:rsidRDefault="00C03FE2" w:rsidP="0055042E">
      <w:pPr>
        <w:pStyle w:val="BodyText"/>
      </w:pPr>
      <w:r w:rsidRPr="007D3559">
        <w:rPr>
          <w:noProof/>
          <w:lang w:eastAsia="en-GB"/>
        </w:rPr>
        <w:drawing>
          <wp:inline distT="0" distB="0" distL="0" distR="0" wp14:anchorId="3893573C" wp14:editId="128A311E">
            <wp:extent cx="5578892" cy="1295400"/>
            <wp:effectExtent l="0" t="0" r="3175" b="0"/>
            <wp:docPr id="107" name="Picture 107" descr="P18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P1880#yIS1"/>
                    <pic:cNvPicPr>
                      <a:picLocks noChangeAspect="1" noChangeArrowheads="1"/>
                    </pic:cNvPicPr>
                  </pic:nvPicPr>
                  <pic:blipFill>
                    <a:blip r:embed="rId107" cstate="print"/>
                    <a:srcRect/>
                    <a:stretch>
                      <a:fillRect/>
                    </a:stretch>
                  </pic:blipFill>
                  <pic:spPr bwMode="auto">
                    <a:xfrm>
                      <a:off x="0" y="0"/>
                      <a:ext cx="5578892" cy="1295400"/>
                    </a:xfrm>
                    <a:prstGeom prst="rect">
                      <a:avLst/>
                    </a:prstGeom>
                    <a:noFill/>
                    <a:ln w="9525">
                      <a:noFill/>
                      <a:miter lim="800000"/>
                      <a:headEnd/>
                      <a:tailEnd/>
                    </a:ln>
                  </pic:spPr>
                </pic:pic>
              </a:graphicData>
            </a:graphic>
          </wp:inline>
        </w:drawing>
      </w:r>
    </w:p>
    <w:p w14:paraId="38933A29" w14:textId="77777777" w:rsidR="00C03FE2" w:rsidRPr="007D3559" w:rsidRDefault="00C03FE2" w:rsidP="003F5094">
      <w:pPr>
        <w:pStyle w:val="NoSpaceAfter"/>
      </w:pPr>
      <w:r w:rsidRPr="007D3559">
        <w:t xml:space="preserve">Information is shown under the following </w:t>
      </w:r>
      <w:r w:rsidR="003F5094" w:rsidRPr="007D3559">
        <w:t>headings:</w:t>
      </w:r>
    </w:p>
    <w:tbl>
      <w:tblPr>
        <w:tblStyle w:val="TableGrid"/>
        <w:tblW w:w="9086" w:type="dxa"/>
        <w:tblLayout w:type="fixed"/>
        <w:tblLook w:val="0020" w:firstRow="1" w:lastRow="0" w:firstColumn="0" w:lastColumn="0" w:noHBand="0" w:noVBand="0"/>
      </w:tblPr>
      <w:tblGrid>
        <w:gridCol w:w="2320"/>
        <w:gridCol w:w="6766"/>
      </w:tblGrid>
      <w:tr w:rsidR="00C03FE2" w:rsidRPr="007D3559" w14:paraId="38933A2C" w14:textId="77777777" w:rsidTr="00E8167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A2A" w14:textId="77777777" w:rsidR="00C03FE2" w:rsidRPr="007D3559" w:rsidRDefault="00C03FE2" w:rsidP="005D4351">
            <w:pPr>
              <w:pStyle w:val="TableHead"/>
            </w:pPr>
            <w:r w:rsidRPr="007D3559">
              <w:t>Heading</w:t>
            </w:r>
          </w:p>
        </w:tc>
        <w:tc>
          <w:tcPr>
            <w:tcW w:w="6300" w:type="dxa"/>
          </w:tcPr>
          <w:p w14:paraId="38933A2B" w14:textId="77777777" w:rsidR="00C03FE2" w:rsidRPr="007D3559" w:rsidRDefault="00C03FE2" w:rsidP="005D4351">
            <w:pPr>
              <w:pStyle w:val="TableHead"/>
            </w:pPr>
            <w:r w:rsidRPr="007D3559">
              <w:t xml:space="preserve">What it </w:t>
            </w:r>
            <w:r w:rsidR="00E12526" w:rsidRPr="007D3559">
              <w:t>S</w:t>
            </w:r>
            <w:r w:rsidRPr="007D3559">
              <w:t>hows</w:t>
            </w:r>
          </w:p>
        </w:tc>
      </w:tr>
      <w:tr w:rsidR="00C03FE2" w:rsidRPr="007D3559" w14:paraId="38933A2F"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A2D" w14:textId="77777777" w:rsidR="00C03FE2" w:rsidRPr="007D3559" w:rsidRDefault="00C03FE2" w:rsidP="009A1E3F">
            <w:pPr>
              <w:pStyle w:val="TableText"/>
            </w:pPr>
            <w:r w:rsidRPr="007D3559">
              <w:t>Identifier</w:t>
            </w:r>
          </w:p>
        </w:tc>
        <w:tc>
          <w:tcPr>
            <w:tcW w:w="6300" w:type="dxa"/>
          </w:tcPr>
          <w:p w14:paraId="38933A2E" w14:textId="77777777" w:rsidR="00C03FE2" w:rsidRPr="007D3559" w:rsidRDefault="00C03FE2" w:rsidP="009A1E3F">
            <w:pPr>
              <w:pStyle w:val="TableText"/>
            </w:pPr>
            <w:r w:rsidRPr="007D3559">
              <w:t>The parameter's unique ID.</w:t>
            </w:r>
          </w:p>
        </w:tc>
      </w:tr>
      <w:tr w:rsidR="00C03FE2" w:rsidRPr="007D3559" w14:paraId="38933A32"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A30" w14:textId="77777777" w:rsidR="00C03FE2" w:rsidRPr="007D3559" w:rsidRDefault="00C03FE2" w:rsidP="009A1E3F">
            <w:pPr>
              <w:pStyle w:val="TableText"/>
            </w:pPr>
            <w:r w:rsidRPr="007D3559">
              <w:t>Description</w:t>
            </w:r>
          </w:p>
        </w:tc>
        <w:tc>
          <w:tcPr>
            <w:tcW w:w="6300" w:type="dxa"/>
          </w:tcPr>
          <w:p w14:paraId="38933A31" w14:textId="77777777" w:rsidR="00C03FE2" w:rsidRPr="007D3559" w:rsidRDefault="00C03FE2" w:rsidP="009A1E3F">
            <w:pPr>
              <w:pStyle w:val="TableText"/>
            </w:pPr>
            <w:r w:rsidRPr="007D3559">
              <w:t>An explanation of what the parameter controls.</w:t>
            </w:r>
          </w:p>
        </w:tc>
      </w:tr>
      <w:tr w:rsidR="00C03FE2" w:rsidRPr="007D3559" w14:paraId="38933A35"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A33" w14:textId="77777777" w:rsidR="00C03FE2" w:rsidRPr="007D3559" w:rsidRDefault="00C03FE2" w:rsidP="009A1E3F">
            <w:pPr>
              <w:pStyle w:val="TableText"/>
            </w:pPr>
            <w:r w:rsidRPr="007D3559">
              <w:t>Value</w:t>
            </w:r>
          </w:p>
        </w:tc>
        <w:tc>
          <w:tcPr>
            <w:tcW w:w="6300" w:type="dxa"/>
          </w:tcPr>
          <w:p w14:paraId="38933A34" w14:textId="77777777" w:rsidR="00C03FE2" w:rsidRPr="007D3559" w:rsidRDefault="00C03FE2" w:rsidP="009A1E3F">
            <w:pPr>
              <w:pStyle w:val="TableText"/>
            </w:pPr>
            <w:r w:rsidRPr="007D3559">
              <w:t>The current value of the parameter.</w:t>
            </w:r>
          </w:p>
        </w:tc>
      </w:tr>
      <w:tr w:rsidR="00C03FE2" w:rsidRPr="007D3559" w14:paraId="38933A38"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A36" w14:textId="77777777" w:rsidR="00C03FE2" w:rsidRPr="007D3559" w:rsidRDefault="00C03FE2" w:rsidP="009A1E3F">
            <w:pPr>
              <w:pStyle w:val="TableText"/>
            </w:pPr>
            <w:r w:rsidRPr="007D3559">
              <w:t>Parameter Set</w:t>
            </w:r>
          </w:p>
        </w:tc>
        <w:tc>
          <w:tcPr>
            <w:tcW w:w="6300" w:type="dxa"/>
          </w:tcPr>
          <w:p w14:paraId="38933A37" w14:textId="77777777" w:rsidR="00C03FE2" w:rsidRPr="007D3559" w:rsidRDefault="00C03FE2" w:rsidP="009A1E3F">
            <w:pPr>
              <w:pStyle w:val="TableText"/>
            </w:pPr>
            <w:r w:rsidRPr="007D3559">
              <w:t>If the parameter set in which you are currently working has a parent parameter set, then this column shows the parent parameter set's ID.</w:t>
            </w:r>
          </w:p>
        </w:tc>
      </w:tr>
      <w:tr w:rsidR="00C03FE2" w:rsidRPr="007D3559" w14:paraId="38933A3B"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A39" w14:textId="77777777" w:rsidR="00C03FE2" w:rsidRPr="007D3559" w:rsidRDefault="00C03FE2" w:rsidP="009A1E3F">
            <w:pPr>
              <w:pStyle w:val="TableText"/>
            </w:pPr>
            <w:r w:rsidRPr="007D3559">
              <w:t>Overridden</w:t>
            </w:r>
          </w:p>
        </w:tc>
        <w:tc>
          <w:tcPr>
            <w:tcW w:w="6300" w:type="dxa"/>
          </w:tcPr>
          <w:p w14:paraId="38933A3A" w14:textId="77777777" w:rsidR="00C03FE2" w:rsidRPr="007D3559" w:rsidRDefault="00C03FE2" w:rsidP="009A1E3F">
            <w:pPr>
              <w:pStyle w:val="TableText"/>
            </w:pPr>
            <w:r w:rsidRPr="007D3559">
              <w:t>Indicates whether the value inherited from the parent parameter set has been overridden (Y) or not (N).</w:t>
            </w:r>
          </w:p>
        </w:tc>
      </w:tr>
      <w:tr w:rsidR="00C03FE2" w:rsidRPr="007D3559" w14:paraId="38933A3E"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A3C" w14:textId="77777777" w:rsidR="00C03FE2" w:rsidRPr="007D3559" w:rsidRDefault="00C03FE2" w:rsidP="009A1E3F">
            <w:pPr>
              <w:pStyle w:val="TableText"/>
            </w:pPr>
            <w:r w:rsidRPr="007D3559">
              <w:t>Type</w:t>
            </w:r>
          </w:p>
        </w:tc>
        <w:tc>
          <w:tcPr>
            <w:tcW w:w="6300" w:type="dxa"/>
          </w:tcPr>
          <w:p w14:paraId="38933A3D" w14:textId="77777777" w:rsidR="00C03FE2" w:rsidRPr="007D3559" w:rsidRDefault="00C03FE2" w:rsidP="009A1E3F">
            <w:pPr>
              <w:pStyle w:val="TableText"/>
            </w:pPr>
            <w:r w:rsidRPr="007D3559">
              <w:t>Type of System option (for example: Branch General optio</w:t>
            </w:r>
            <w:r w:rsidR="00E12526" w:rsidRPr="007D3559">
              <w:t>ns, Branch Product options)</w:t>
            </w:r>
            <w:r w:rsidR="00983FE7" w:rsidRPr="007D3559">
              <w:t>.</w:t>
            </w:r>
          </w:p>
        </w:tc>
      </w:tr>
      <w:tr w:rsidR="00C03FE2" w:rsidRPr="007D3559" w14:paraId="38933A41"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A3F" w14:textId="77777777" w:rsidR="00C03FE2" w:rsidRPr="007D3559" w:rsidRDefault="00C03FE2" w:rsidP="009A1E3F">
            <w:pPr>
              <w:pStyle w:val="TableText"/>
            </w:pPr>
            <w:r w:rsidRPr="007D3559">
              <w:t>Category</w:t>
            </w:r>
          </w:p>
        </w:tc>
        <w:tc>
          <w:tcPr>
            <w:tcW w:w="6300" w:type="dxa"/>
          </w:tcPr>
          <w:p w14:paraId="38933A40" w14:textId="77777777" w:rsidR="00C03FE2" w:rsidRPr="007D3559" w:rsidRDefault="00C03FE2" w:rsidP="009A1E3F">
            <w:pPr>
              <w:pStyle w:val="TableText"/>
            </w:pPr>
            <w:r w:rsidRPr="007D3559">
              <w:t>Category of System option (for example: Clean Banker’s Acceptance, Customer Billing, etc.)</w:t>
            </w:r>
            <w:r w:rsidR="00983FE7" w:rsidRPr="007D3559">
              <w:t>.</w:t>
            </w:r>
          </w:p>
        </w:tc>
      </w:tr>
    </w:tbl>
    <w:p w14:paraId="38933A42" w14:textId="22B305E2" w:rsidR="00C03FE2" w:rsidRPr="007D3559" w:rsidRDefault="00C03FE2" w:rsidP="0055042E">
      <w:pPr>
        <w:pStyle w:val="BodyText"/>
      </w:pPr>
      <w:r w:rsidRPr="007D3559">
        <w:rPr>
          <w:rStyle w:val="HotSpot"/>
          <w:color w:val="414141"/>
        </w:rPr>
        <w:t xml:space="preserve">To change the settings of a parameter, select it in the list in the Results pane and </w:t>
      </w:r>
      <w:r w:rsidR="00A30237">
        <w:rPr>
          <w:rStyle w:val="HotSpot"/>
          <w:color w:val="414141"/>
        </w:rPr>
        <w:t>click</w:t>
      </w:r>
      <w:r w:rsidRPr="007D3559">
        <w:rPr>
          <w:rStyle w:val="HotSpot"/>
          <w:color w:val="414141"/>
        </w:rPr>
        <w:t xml:space="preserve"> either </w:t>
      </w:r>
      <w:r w:rsidRPr="007D3559">
        <w:rPr>
          <w:rStyle w:val="HotSpot"/>
          <w:b/>
          <w:color w:val="414141"/>
        </w:rPr>
        <w:t>Update</w:t>
      </w:r>
      <w:r w:rsidRPr="007D3559">
        <w:rPr>
          <w:rStyle w:val="HotSpot"/>
          <w:color w:val="414141"/>
        </w:rPr>
        <w:t xml:space="preserve"> (if the parameter set has no parent) or </w:t>
      </w:r>
      <w:r w:rsidRPr="007D3559">
        <w:rPr>
          <w:rStyle w:val="HotSpot"/>
          <w:b/>
          <w:color w:val="414141"/>
        </w:rPr>
        <w:t>Add Override</w:t>
      </w:r>
      <w:r w:rsidRPr="007D3559">
        <w:rPr>
          <w:rStyle w:val="HotSpot"/>
          <w:color w:val="414141"/>
        </w:rPr>
        <w:t xml:space="preserve"> (if the parameter set has a parent)</w:t>
      </w:r>
      <w:r w:rsidRPr="007D3559">
        <w:t>.</w:t>
      </w:r>
    </w:p>
    <w:p w14:paraId="38933A43" w14:textId="324D5C83" w:rsidR="00C03FE2" w:rsidRPr="007D3559" w:rsidRDefault="00C03FE2" w:rsidP="0055042E">
      <w:pPr>
        <w:pStyle w:val="BodyText"/>
      </w:pPr>
      <w:r w:rsidRPr="007D3559">
        <w:t xml:space="preserve">To set up a parameter that has not currently been set </w:t>
      </w:r>
      <w:r w:rsidR="00A30237">
        <w:t>click</w:t>
      </w:r>
      <w:r w:rsidRPr="007D3559">
        <w:t xml:space="preserve"> </w:t>
      </w:r>
      <w:r w:rsidRPr="007D3559">
        <w:rPr>
          <w:b/>
        </w:rPr>
        <w:t>Add</w:t>
      </w:r>
      <w:r w:rsidRPr="007D3559">
        <w:t>.</w:t>
      </w:r>
    </w:p>
    <w:p w14:paraId="38933A44" w14:textId="77777777" w:rsidR="00C03FE2" w:rsidRPr="007D3559" w:rsidRDefault="00C03FE2" w:rsidP="0055042E">
      <w:pPr>
        <w:pStyle w:val="BodyText"/>
      </w:pPr>
      <w:r w:rsidRPr="007D3559">
        <w:t>A window is opened that displays the current value of the parameter and allows you to change it.</w:t>
      </w:r>
    </w:p>
    <w:p w14:paraId="38933A45" w14:textId="77777777" w:rsidR="00C03FE2" w:rsidRPr="007D3559" w:rsidRDefault="00C03FE2" w:rsidP="0055042E">
      <w:pPr>
        <w:pStyle w:val="BodyText"/>
      </w:pPr>
      <w:r w:rsidRPr="007D3559">
        <w:rPr>
          <w:noProof/>
          <w:lang w:eastAsia="en-GB"/>
        </w:rPr>
        <w:lastRenderedPageBreak/>
        <w:drawing>
          <wp:inline distT="0" distB="0" distL="0" distR="0" wp14:anchorId="3893573E" wp14:editId="3893573F">
            <wp:extent cx="5343525" cy="1304925"/>
            <wp:effectExtent l="19050" t="0" r="9525" b="0"/>
            <wp:docPr id="108" name="Picture 108" descr="P19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P1910#yIS1"/>
                    <pic:cNvPicPr>
                      <a:picLocks noChangeAspect="1" noChangeArrowheads="1"/>
                    </pic:cNvPicPr>
                  </pic:nvPicPr>
                  <pic:blipFill>
                    <a:blip r:embed="rId108" cstate="print"/>
                    <a:srcRect/>
                    <a:stretch>
                      <a:fillRect/>
                    </a:stretch>
                  </pic:blipFill>
                  <pic:spPr bwMode="auto">
                    <a:xfrm>
                      <a:off x="0" y="0"/>
                      <a:ext cx="5343525" cy="1304925"/>
                    </a:xfrm>
                    <a:prstGeom prst="rect">
                      <a:avLst/>
                    </a:prstGeom>
                    <a:noFill/>
                    <a:ln w="9525">
                      <a:noFill/>
                      <a:miter lim="800000"/>
                      <a:headEnd/>
                      <a:tailEnd/>
                    </a:ln>
                  </pic:spPr>
                </pic:pic>
              </a:graphicData>
            </a:graphic>
          </wp:inline>
        </w:drawing>
      </w:r>
    </w:p>
    <w:p w14:paraId="38933A46" w14:textId="77777777" w:rsidR="00C03FE2" w:rsidRPr="007D3559" w:rsidRDefault="00C03FE2" w:rsidP="0055042E">
      <w:pPr>
        <w:pStyle w:val="BodyText"/>
      </w:pPr>
      <w:r w:rsidRPr="007D3559">
        <w:t>Any changes you make to a product's parameter settings will affect all new master records for that product. Existing events will continue to use the old settings, but any new events will use the new settings.</w:t>
      </w:r>
    </w:p>
    <w:p w14:paraId="38933A47" w14:textId="77777777" w:rsidR="00C03FE2" w:rsidRPr="007D3559" w:rsidRDefault="00C03FE2" w:rsidP="00C03FE2">
      <w:pPr>
        <w:pStyle w:val="Heading4"/>
      </w:pPr>
      <w:bookmarkStart w:id="433" w:name="O_56582"/>
      <w:bookmarkStart w:id="434" w:name="_Toc325709872"/>
      <w:bookmarkEnd w:id="433"/>
      <w:r w:rsidRPr="007D3559">
        <w:t>Parameters Common to All Products</w:t>
      </w:r>
      <w:bookmarkEnd w:id="434"/>
    </w:p>
    <w:p w14:paraId="38933A48" w14:textId="77777777" w:rsidR="00C03FE2" w:rsidRPr="007D3559" w:rsidRDefault="00C03FE2" w:rsidP="003F5094">
      <w:pPr>
        <w:pStyle w:val="NoSpaceAfter"/>
      </w:pPr>
      <w:r w:rsidRPr="007D3559">
        <w:t>The following table lists the parameters common to all products. (There are additional parameters available only to financing products. These are listed in the next section.)</w:t>
      </w:r>
      <w:r w:rsidR="00983FE7" w:rsidRPr="007D3559">
        <w:t>:</w:t>
      </w:r>
    </w:p>
    <w:tbl>
      <w:tblPr>
        <w:tblStyle w:val="TableGrid"/>
        <w:tblW w:w="9086" w:type="dxa"/>
        <w:tblLayout w:type="fixed"/>
        <w:tblLook w:val="0020" w:firstRow="1" w:lastRow="0" w:firstColumn="0" w:lastColumn="0" w:noHBand="0" w:noVBand="0"/>
      </w:tblPr>
      <w:tblGrid>
        <w:gridCol w:w="3323"/>
        <w:gridCol w:w="5763"/>
      </w:tblGrid>
      <w:tr w:rsidR="00C03FE2" w:rsidRPr="007D3559" w14:paraId="38933A4B" w14:textId="77777777" w:rsidTr="00BB7CC0">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3A49" w14:textId="77777777" w:rsidR="00C03FE2" w:rsidRPr="007D3559" w:rsidRDefault="003F5094" w:rsidP="005D4351">
            <w:pPr>
              <w:pStyle w:val="TableHead"/>
            </w:pPr>
            <w:r w:rsidRPr="007D3559">
              <w:t>Name of P</w:t>
            </w:r>
            <w:r w:rsidR="00C03FE2" w:rsidRPr="007D3559">
              <w:t>arameter</w:t>
            </w:r>
          </w:p>
        </w:tc>
        <w:tc>
          <w:tcPr>
            <w:tcW w:w="5763" w:type="dxa"/>
          </w:tcPr>
          <w:p w14:paraId="38933A4A" w14:textId="77777777" w:rsidR="00C03FE2" w:rsidRPr="007D3559" w:rsidRDefault="00C03FE2" w:rsidP="005D4351">
            <w:pPr>
              <w:pStyle w:val="TableHead"/>
            </w:pPr>
            <w:r w:rsidRPr="007D3559">
              <w:t xml:space="preserve">What it </w:t>
            </w:r>
            <w:r w:rsidR="003F5094" w:rsidRPr="007D3559">
              <w:t>C</w:t>
            </w:r>
            <w:r w:rsidRPr="007D3559">
              <w:t>ontrols</w:t>
            </w:r>
          </w:p>
        </w:tc>
      </w:tr>
      <w:tr w:rsidR="00C03FE2" w:rsidRPr="007D3559" w14:paraId="38933A4F"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3A4C" w14:textId="77777777" w:rsidR="00C03FE2" w:rsidRPr="007D3559" w:rsidRDefault="00C03FE2" w:rsidP="009A1E3F">
            <w:pPr>
              <w:pStyle w:val="TableText"/>
            </w:pPr>
            <w:proofErr w:type="spellStart"/>
            <w:r w:rsidRPr="007D3559">
              <w:t>AdvanceDealType</w:t>
            </w:r>
            <w:proofErr w:type="spellEnd"/>
          </w:p>
        </w:tc>
        <w:tc>
          <w:tcPr>
            <w:tcW w:w="5763" w:type="dxa"/>
          </w:tcPr>
          <w:p w14:paraId="38933A4D" w14:textId="77777777" w:rsidR="00C03FE2" w:rsidRPr="007D3559" w:rsidRDefault="00C03FE2" w:rsidP="009A1E3F">
            <w:pPr>
              <w:pStyle w:val="TableText"/>
            </w:pPr>
            <w:r w:rsidRPr="007D3559">
              <w:t>The deal type for advances under a collection order, for payment with financing against an import letter of credit (interest at maturity basis). The value will be used when passing money market deals to the back office.</w:t>
            </w:r>
          </w:p>
          <w:p w14:paraId="38933A4E" w14:textId="77777777" w:rsidR="00C03FE2" w:rsidRPr="007D3559" w:rsidRDefault="00C03FE2" w:rsidP="009A1E3F">
            <w:pPr>
              <w:pStyle w:val="TableText"/>
            </w:pPr>
            <w:r w:rsidRPr="007D3559">
              <w:t xml:space="preserve">This value is relevant only if your bank does not have </w:t>
            </w:r>
            <w:r w:rsidR="00007052" w:rsidRPr="007D3559">
              <w:t xml:space="preserve">the </w:t>
            </w:r>
            <w:r w:rsidRPr="007D3559">
              <w:t>financing module implemented.</w:t>
            </w:r>
          </w:p>
        </w:tc>
      </w:tr>
      <w:tr w:rsidR="00B26737" w:rsidRPr="007D3559" w14:paraId="5199EC42"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7EE5CC41" w14:textId="5621C849" w:rsidR="00B26737" w:rsidRPr="0066649C" w:rsidRDefault="00B26737" w:rsidP="00B26737">
            <w:pPr>
              <w:pStyle w:val="TableText"/>
              <w:rPr>
                <w:strike/>
              </w:rPr>
            </w:pPr>
            <w:proofErr w:type="spellStart"/>
            <w:r w:rsidRPr="0066649C">
              <w:rPr>
                <w:strike/>
              </w:rPr>
              <w:t>AllowDisburseToMultipleParties</w:t>
            </w:r>
            <w:proofErr w:type="spellEnd"/>
          </w:p>
        </w:tc>
        <w:tc>
          <w:tcPr>
            <w:tcW w:w="5763" w:type="dxa"/>
          </w:tcPr>
          <w:p w14:paraId="0771E725" w14:textId="77777777" w:rsidR="00B26737" w:rsidRPr="0066649C" w:rsidRDefault="00B26737" w:rsidP="00B26737">
            <w:pPr>
              <w:spacing w:after="0"/>
              <w:rPr>
                <w:strike/>
                <w:sz w:val="18"/>
              </w:rPr>
            </w:pPr>
            <w:r w:rsidRPr="0066649C">
              <w:rPr>
                <w:strike/>
                <w:sz w:val="18"/>
              </w:rPr>
              <w:t xml:space="preserve">If set to Yes, it will be possible to disburse funds to multiple parties in Finance Standalone transactions. If set to No, the option to disburse to multiple parties is not available. </w:t>
            </w:r>
          </w:p>
          <w:p w14:paraId="50D9E102" w14:textId="44D126AF" w:rsidR="00B26737" w:rsidRPr="0066649C" w:rsidRDefault="00B26737" w:rsidP="00B26737">
            <w:pPr>
              <w:pStyle w:val="TableText"/>
              <w:rPr>
                <w:strike/>
              </w:rPr>
            </w:pPr>
            <w:r w:rsidRPr="0066649C">
              <w:rPr>
                <w:strike/>
              </w:rPr>
              <w:t>This option is only available for the Finance Standalone product and the system option is set to No by default.</w:t>
            </w:r>
          </w:p>
        </w:tc>
      </w:tr>
      <w:tr w:rsidR="00B26737" w:rsidRPr="007D3559" w14:paraId="38933A5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50" w14:textId="77777777" w:rsidR="00B26737" w:rsidRPr="007D3559" w:rsidRDefault="00B26737" w:rsidP="00B26737">
            <w:pPr>
              <w:pStyle w:val="TableText"/>
            </w:pPr>
            <w:proofErr w:type="spellStart"/>
            <w:r w:rsidRPr="007D3559">
              <w:t>BilledIncomeReceivableAccount</w:t>
            </w:r>
            <w:proofErr w:type="spellEnd"/>
          </w:p>
        </w:tc>
        <w:tc>
          <w:tcPr>
            <w:tcW w:w="5763" w:type="dxa"/>
          </w:tcPr>
          <w:p w14:paraId="38933A51" w14:textId="77777777" w:rsidR="00B26737" w:rsidRPr="007D3559" w:rsidRDefault="00B26737" w:rsidP="00B26737">
            <w:pPr>
              <w:pStyle w:val="TableText"/>
            </w:pPr>
            <w:r w:rsidRPr="007D3559">
              <w:t>The system parameter to be used to identify the account to be used to post receivable charge income resulting from periodic billing. This field is mandatory if you have set the Treat Billed Charges as Receivable Income trade finance system option to indicate that any billed charges are to be posted to a receivable account rather than to a profit and loss account when they are incurred.</w:t>
            </w:r>
          </w:p>
        </w:tc>
      </w:tr>
      <w:tr w:rsidR="00B26737" w:rsidRPr="007D3559" w14:paraId="38933A5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53" w14:textId="77777777" w:rsidR="00B26737" w:rsidRPr="007D3559" w:rsidRDefault="00B26737" w:rsidP="00B26737">
            <w:pPr>
              <w:pStyle w:val="TableText"/>
            </w:pPr>
            <w:proofErr w:type="spellStart"/>
            <w:r w:rsidRPr="007D3559">
              <w:t>BookOffPeriod</w:t>
            </w:r>
            <w:proofErr w:type="spellEnd"/>
          </w:p>
        </w:tc>
        <w:tc>
          <w:tcPr>
            <w:tcW w:w="5763" w:type="dxa"/>
          </w:tcPr>
          <w:p w14:paraId="38933A54" w14:textId="77777777" w:rsidR="00B26737" w:rsidRPr="007D3559" w:rsidRDefault="00B26737" w:rsidP="00B26737">
            <w:pPr>
              <w:pStyle w:val="TableText"/>
            </w:pPr>
            <w:r w:rsidRPr="007D3559">
              <w:t>Defines how long after the expiry date, plus the days grace, master records are booked off.</w:t>
            </w:r>
          </w:p>
        </w:tc>
      </w:tr>
      <w:tr w:rsidR="00B26737" w:rsidRPr="007D3559" w14:paraId="38933A58" w14:textId="77777777" w:rsidTr="005D4351">
        <w:trPr>
          <w:cnfStyle w:val="000000100000" w:firstRow="0" w:lastRow="0" w:firstColumn="0" w:lastColumn="0" w:oddVBand="0" w:evenVBand="0" w:oddHBand="1" w:evenHBand="0" w:firstRowFirstColumn="0" w:firstRowLastColumn="0" w:lastRowFirstColumn="0" w:lastRowLastColumn="0"/>
          <w:trHeight w:val="442"/>
        </w:trPr>
        <w:tc>
          <w:tcPr>
            <w:tcW w:w="3323" w:type="dxa"/>
          </w:tcPr>
          <w:p w14:paraId="38933A56" w14:textId="77777777" w:rsidR="00B26737" w:rsidRPr="007D3559" w:rsidRDefault="00B26737" w:rsidP="00B26737">
            <w:pPr>
              <w:pStyle w:val="TableText"/>
            </w:pPr>
            <w:proofErr w:type="spellStart"/>
            <w:r w:rsidRPr="007D3559">
              <w:t>BuyerLabel</w:t>
            </w:r>
            <w:proofErr w:type="spellEnd"/>
          </w:p>
        </w:tc>
        <w:tc>
          <w:tcPr>
            <w:tcW w:w="5763" w:type="dxa"/>
          </w:tcPr>
          <w:p w14:paraId="38933A57" w14:textId="77777777" w:rsidR="00B26737" w:rsidRPr="007D3559" w:rsidRDefault="00B26737" w:rsidP="00B26737">
            <w:pPr>
              <w:pStyle w:val="TableText"/>
            </w:pPr>
            <w:r w:rsidRPr="007D3559">
              <w:t>The label to appear instead of 'Buyer' in the Charge Summary window during transaction processing.</w:t>
            </w:r>
          </w:p>
        </w:tc>
      </w:tr>
      <w:tr w:rsidR="00B26737" w:rsidRPr="007D3559" w14:paraId="38933A5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59" w14:textId="77777777" w:rsidR="00B26737" w:rsidRPr="007D3559" w:rsidRDefault="00B26737" w:rsidP="00B26737">
            <w:pPr>
              <w:pStyle w:val="TableText"/>
            </w:pPr>
            <w:proofErr w:type="spellStart"/>
            <w:r w:rsidRPr="007D3559">
              <w:t>ChargeCategoryAccountType</w:t>
            </w:r>
            <w:proofErr w:type="spellEnd"/>
          </w:p>
        </w:tc>
        <w:tc>
          <w:tcPr>
            <w:tcW w:w="5763" w:type="dxa"/>
          </w:tcPr>
          <w:p w14:paraId="38933A5A" w14:textId="6E3A11F5" w:rsidR="00B26737" w:rsidRPr="007D3559" w:rsidRDefault="00B26737" w:rsidP="00B26737">
            <w:pPr>
              <w:pStyle w:val="TableText"/>
            </w:pPr>
            <w:r w:rsidRPr="007D3559">
              <w:t xml:space="preserve">The charge </w:t>
            </w:r>
            <w:proofErr w:type="spellStart"/>
            <w:r w:rsidRPr="007D3559">
              <w:t>categorisation</w:t>
            </w:r>
            <w:proofErr w:type="spellEnd"/>
            <w:r w:rsidRPr="007D3559">
              <w:t xml:space="preserve"> account type for each product. This account type allows charges arising from each product to be grouped into the appropriate charge category for the customer from whom the charge has been taken.</w:t>
            </w:r>
          </w:p>
        </w:tc>
      </w:tr>
      <w:tr w:rsidR="00B26737" w:rsidRPr="007D3559" w14:paraId="38933A5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5C" w14:textId="77777777" w:rsidR="00B26737" w:rsidRPr="007D3559" w:rsidRDefault="00B26737" w:rsidP="00B26737">
            <w:pPr>
              <w:pStyle w:val="TableText"/>
            </w:pPr>
            <w:proofErr w:type="spellStart"/>
            <w:r w:rsidRPr="007D3559">
              <w:t>ChargeFxRateCode</w:t>
            </w:r>
            <w:proofErr w:type="spellEnd"/>
          </w:p>
        </w:tc>
        <w:tc>
          <w:tcPr>
            <w:tcW w:w="5763" w:type="dxa"/>
          </w:tcPr>
          <w:p w14:paraId="38933A5D" w14:textId="317EAAE8" w:rsidR="00B26737" w:rsidRPr="007D3559" w:rsidRDefault="00B26737" w:rsidP="00B26737">
            <w:pPr>
              <w:pStyle w:val="TableText"/>
            </w:pPr>
            <w:r w:rsidRPr="009A51B5">
              <w:rPr>
                <w:color w:val="auto"/>
              </w:rPr>
              <w:t>The charge FX rate code to be used when converting a transaction amount to charge schedule currency and when converting the calculated charge amount to charge pay currency</w:t>
            </w:r>
            <w:r>
              <w:rPr>
                <w:color w:val="auto"/>
              </w:rPr>
              <w:t>.</w:t>
            </w:r>
          </w:p>
        </w:tc>
      </w:tr>
      <w:tr w:rsidR="00B26737" w:rsidRPr="007D3559" w14:paraId="38933A6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5F" w14:textId="77777777" w:rsidR="00B26737" w:rsidRPr="007D3559" w:rsidRDefault="00B26737" w:rsidP="00B26737">
            <w:pPr>
              <w:pStyle w:val="TableText"/>
            </w:pPr>
            <w:proofErr w:type="spellStart"/>
            <w:r w:rsidRPr="007D3559">
              <w:t>ChargeScheduleParty</w:t>
            </w:r>
            <w:proofErr w:type="spellEnd"/>
          </w:p>
        </w:tc>
        <w:tc>
          <w:tcPr>
            <w:tcW w:w="5763" w:type="dxa"/>
          </w:tcPr>
          <w:p w14:paraId="38933A60" w14:textId="77777777" w:rsidR="00B26737" w:rsidRPr="007D3559" w:rsidRDefault="00B26737" w:rsidP="00B26737">
            <w:pPr>
              <w:pStyle w:val="TableText"/>
            </w:pPr>
            <w:r w:rsidRPr="007D3559">
              <w:t>The party to be charged. The system uses this information to establish which schedule to use when calculating charges.</w:t>
            </w:r>
          </w:p>
        </w:tc>
      </w:tr>
      <w:tr w:rsidR="00B26737" w:rsidRPr="007D3559" w14:paraId="687AA78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0869E12A" w14:textId="4EBD4B26" w:rsidR="00B26737" w:rsidRPr="007D3559" w:rsidRDefault="00B26737" w:rsidP="00B26737">
            <w:pPr>
              <w:pStyle w:val="TableText"/>
            </w:pPr>
            <w:proofErr w:type="spellStart"/>
            <w:r w:rsidRPr="00980821">
              <w:t>ChargesSpecificBuySellIndicator</w:t>
            </w:r>
            <w:proofErr w:type="spellEnd"/>
          </w:p>
        </w:tc>
        <w:tc>
          <w:tcPr>
            <w:tcW w:w="5763" w:type="dxa"/>
          </w:tcPr>
          <w:p w14:paraId="60EFBEE1" w14:textId="4B429032" w:rsidR="00B26737" w:rsidRPr="007D3559" w:rsidRDefault="00B26737" w:rsidP="00B26737">
            <w:pPr>
              <w:pStyle w:val="TableText"/>
            </w:pPr>
            <w:r w:rsidRPr="00BA7207">
              <w:t>If set to yes, ensures that the buy/sell/</w:t>
            </w:r>
            <w:proofErr w:type="spellStart"/>
            <w:r w:rsidRPr="00BA7207">
              <w:t>mid rate</w:t>
            </w:r>
            <w:proofErr w:type="spellEnd"/>
            <w:r w:rsidRPr="00BA7207">
              <w:t xml:space="preserve"> indicator in charges match the rate used in FX conversion to the pay amount</w:t>
            </w:r>
          </w:p>
        </w:tc>
      </w:tr>
      <w:tr w:rsidR="00B26737" w:rsidRPr="007D3559" w14:paraId="38933A6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62" w14:textId="77777777" w:rsidR="00B26737" w:rsidRPr="007D3559" w:rsidRDefault="00B26737" w:rsidP="00B26737">
            <w:pPr>
              <w:pStyle w:val="TableText"/>
            </w:pPr>
            <w:proofErr w:type="spellStart"/>
            <w:r w:rsidRPr="007D3559">
              <w:t>CollateralRequired</w:t>
            </w:r>
            <w:proofErr w:type="spellEnd"/>
          </w:p>
        </w:tc>
        <w:tc>
          <w:tcPr>
            <w:tcW w:w="5763" w:type="dxa"/>
          </w:tcPr>
          <w:p w14:paraId="38933A63" w14:textId="77777777" w:rsidR="00B26737" w:rsidRPr="007D3559" w:rsidRDefault="00B26737" w:rsidP="00B26737">
            <w:pPr>
              <w:pStyle w:val="TableText"/>
            </w:pPr>
            <w:r w:rsidRPr="007D3559">
              <w:t>Available only for products to which collateral can be applied.</w:t>
            </w:r>
          </w:p>
          <w:p w14:paraId="38933A64" w14:textId="77777777" w:rsidR="00B26737" w:rsidRPr="007D3559" w:rsidRDefault="00B26737" w:rsidP="00B26737">
            <w:pPr>
              <w:pStyle w:val="TableText"/>
            </w:pPr>
            <w:r w:rsidRPr="007D3559">
              <w:t>Check this box if collateral is required for transactions for this product. If so, the system will display a warning message if no collateral is specified.</w:t>
            </w:r>
          </w:p>
        </w:tc>
      </w:tr>
      <w:tr w:rsidR="00B26737" w:rsidRPr="007D3559" w14:paraId="38933A6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66" w14:textId="77777777" w:rsidR="00B26737" w:rsidRPr="007D3559" w:rsidRDefault="00B26737" w:rsidP="00B26737">
            <w:pPr>
              <w:pStyle w:val="TableText"/>
            </w:pPr>
            <w:proofErr w:type="spellStart"/>
            <w:r w:rsidRPr="007D3559">
              <w:t>CreditBillingAccountType</w:t>
            </w:r>
            <w:proofErr w:type="spellEnd"/>
          </w:p>
        </w:tc>
        <w:tc>
          <w:tcPr>
            <w:tcW w:w="5763" w:type="dxa"/>
          </w:tcPr>
          <w:p w14:paraId="38933A67" w14:textId="77777777" w:rsidR="00B26737" w:rsidRPr="007D3559" w:rsidRDefault="00B26737" w:rsidP="00B26737">
            <w:pPr>
              <w:pStyle w:val="TableText"/>
            </w:pPr>
            <w:r w:rsidRPr="007D3559">
              <w:t>The account type code to be used to identify the account to which charges raised during periodic billing are to be credited.</w:t>
            </w:r>
          </w:p>
        </w:tc>
      </w:tr>
      <w:tr w:rsidR="00B26737" w:rsidRPr="007D3559" w14:paraId="38933A6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69" w14:textId="77777777" w:rsidR="00B26737" w:rsidRPr="007D3559" w:rsidRDefault="00B26737" w:rsidP="00B26737">
            <w:pPr>
              <w:pStyle w:val="TableText"/>
            </w:pPr>
            <w:proofErr w:type="spellStart"/>
            <w:r w:rsidRPr="007D3559">
              <w:t>CustomerPayingCurrency</w:t>
            </w:r>
            <w:proofErr w:type="spellEnd"/>
          </w:p>
        </w:tc>
        <w:tc>
          <w:tcPr>
            <w:tcW w:w="5763" w:type="dxa"/>
          </w:tcPr>
          <w:p w14:paraId="38933A6A" w14:textId="77777777" w:rsidR="00B26737" w:rsidRPr="007D3559" w:rsidRDefault="00B26737" w:rsidP="00B26737">
            <w:pPr>
              <w:pStyle w:val="TableText"/>
            </w:pPr>
            <w:r w:rsidRPr="007D3559">
              <w:t xml:space="preserve">The default currency to be used for collecting charges on import transactions. If you specify a value here, the system uses it as the default preferred currency in input screens for the appropriate events. If you leave this field blank, no preferred currency will be specified in </w:t>
            </w:r>
            <w:r w:rsidRPr="007D3559">
              <w:lastRenderedPageBreak/>
              <w:t>these events, in which case the charges will be set to be collected in the transaction currency.</w:t>
            </w:r>
          </w:p>
        </w:tc>
      </w:tr>
      <w:tr w:rsidR="00B26737" w:rsidRPr="007D3559" w14:paraId="38933A7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6C" w14:textId="77777777" w:rsidR="00B26737" w:rsidRPr="007D3559" w:rsidRDefault="00B26737" w:rsidP="00B26737">
            <w:pPr>
              <w:pStyle w:val="TableText"/>
            </w:pPr>
            <w:proofErr w:type="spellStart"/>
            <w:r w:rsidRPr="007D3559">
              <w:lastRenderedPageBreak/>
              <w:t>CutoffAmount</w:t>
            </w:r>
            <w:proofErr w:type="spellEnd"/>
            <w:r w:rsidRPr="007D3559">
              <w:t>/</w:t>
            </w:r>
            <w:proofErr w:type="spellStart"/>
            <w:r w:rsidRPr="007D3559">
              <w:t>CutoffFxRateCode</w:t>
            </w:r>
            <w:proofErr w:type="spellEnd"/>
          </w:p>
        </w:tc>
        <w:tc>
          <w:tcPr>
            <w:tcW w:w="5763" w:type="dxa"/>
          </w:tcPr>
          <w:p w14:paraId="38933A6D" w14:textId="77777777" w:rsidR="00B26737" w:rsidRPr="007D3559" w:rsidRDefault="00B26737" w:rsidP="00B26737">
            <w:pPr>
              <w:pStyle w:val="TableText"/>
            </w:pPr>
            <w:r w:rsidRPr="007D3559">
              <w:t>These fields are only displayed if a cutoff amount and rate code has been entered as part of the trade finance system options.</w:t>
            </w:r>
          </w:p>
          <w:p w14:paraId="38933A6E" w14:textId="77777777" w:rsidR="00B26737" w:rsidRPr="007D3559" w:rsidRDefault="00B26737" w:rsidP="00B26737">
            <w:pPr>
              <w:pStyle w:val="TableText"/>
            </w:pPr>
            <w:r w:rsidRPr="007D3559">
              <w:t>Use the Cutoff Amount field to enter an amount for foreign exchange deals, above which a different rate code - defined using the Cutoff Rate Code field - is to be used for this product. The amount is entered in base currency.</w:t>
            </w:r>
          </w:p>
          <w:p w14:paraId="38933A6F" w14:textId="77777777" w:rsidR="00B26737" w:rsidRPr="007D3559" w:rsidRDefault="00B26737" w:rsidP="00B26737">
            <w:pPr>
              <w:pStyle w:val="TableText"/>
            </w:pPr>
            <w:r w:rsidRPr="007D3559">
              <w:t>Cutoff amounts and rate codes can also be entered at customer and system level. During transaction processing, the system will look for values entered against the customer first, then against the product. If it fails to find values at customer or product level it will use the values entered at system level instead.</w:t>
            </w:r>
          </w:p>
        </w:tc>
      </w:tr>
      <w:tr w:rsidR="00B26737" w:rsidRPr="007D3559" w14:paraId="38933A7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71" w14:textId="77777777" w:rsidR="00B26737" w:rsidRPr="007D3559" w:rsidRDefault="00B26737" w:rsidP="00B26737">
            <w:pPr>
              <w:pStyle w:val="TableText"/>
            </w:pPr>
            <w:proofErr w:type="spellStart"/>
            <w:r w:rsidRPr="007D3559">
              <w:t>DaysGraceDomestic</w:t>
            </w:r>
            <w:proofErr w:type="spellEnd"/>
          </w:p>
        </w:tc>
        <w:tc>
          <w:tcPr>
            <w:tcW w:w="5763" w:type="dxa"/>
          </w:tcPr>
          <w:p w14:paraId="38933A72" w14:textId="77777777" w:rsidR="00B26737" w:rsidRPr="007D3559" w:rsidRDefault="00B26737" w:rsidP="00B26737">
            <w:pPr>
              <w:pStyle w:val="TableText"/>
            </w:pPr>
            <w:r w:rsidRPr="007D3559">
              <w:t>For products expiring locally, how long after expiry master records are kept active to allow for overseas presentations to arrive.</w:t>
            </w:r>
          </w:p>
          <w:p w14:paraId="38933A73" w14:textId="77777777" w:rsidR="00B26737" w:rsidRPr="007D3559" w:rsidRDefault="00B26737" w:rsidP="00B26737">
            <w:pPr>
              <w:pStyle w:val="TableText"/>
            </w:pPr>
            <w:r w:rsidRPr="007D3559">
              <w:t>Do not use the above field with collection orders.</w:t>
            </w:r>
          </w:p>
        </w:tc>
      </w:tr>
      <w:tr w:rsidR="00B26737" w:rsidRPr="007D3559" w14:paraId="38933A7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75" w14:textId="77777777" w:rsidR="00B26737" w:rsidRPr="007D3559" w:rsidRDefault="00B26737" w:rsidP="00B26737">
            <w:pPr>
              <w:pStyle w:val="TableText"/>
            </w:pPr>
            <w:proofErr w:type="spellStart"/>
            <w:r w:rsidRPr="007D3559">
              <w:t>DaysGraceOverseas</w:t>
            </w:r>
            <w:proofErr w:type="spellEnd"/>
          </w:p>
        </w:tc>
        <w:tc>
          <w:tcPr>
            <w:tcW w:w="5763" w:type="dxa"/>
          </w:tcPr>
          <w:p w14:paraId="38933A76" w14:textId="77777777" w:rsidR="00B26737" w:rsidRPr="007D3559" w:rsidRDefault="00B26737" w:rsidP="00B26737">
            <w:pPr>
              <w:pStyle w:val="TableText"/>
            </w:pPr>
            <w:r w:rsidRPr="007D3559">
              <w:t>For collections and for products expiring abroad, how long after expiry master records are kept active to allow for overseas presentations to arrive.</w:t>
            </w:r>
          </w:p>
          <w:p w14:paraId="38933A77" w14:textId="77777777" w:rsidR="00B26737" w:rsidRPr="007D3559" w:rsidRDefault="00B26737" w:rsidP="00B26737">
            <w:pPr>
              <w:pStyle w:val="TableText"/>
            </w:pPr>
            <w:r w:rsidRPr="007D3559">
              <w:t>If you use the start-of-business-hours phase to expire masters, note that a master due to expire that day will not appear in the system’s Diary facility for that day, because the expiry was carried out before the business day started. If you wish the master to expire at the end of the day of expiry set Days Grace Overseas to a value of 1.</w:t>
            </w:r>
          </w:p>
        </w:tc>
      </w:tr>
      <w:tr w:rsidR="00B26737" w:rsidRPr="007D3559" w14:paraId="03AD1E4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7AD13A2C" w14:textId="4EA6DCF9" w:rsidR="00B26737" w:rsidRPr="007D3559" w:rsidRDefault="00B26737" w:rsidP="00B26737">
            <w:pPr>
              <w:pStyle w:val="TableText"/>
            </w:pPr>
            <w:proofErr w:type="spellStart"/>
            <w:r w:rsidRPr="007D2F60">
              <w:t>DefaultBoBAndMTBInSCFinance</w:t>
            </w:r>
            <w:proofErr w:type="spellEnd"/>
          </w:p>
        </w:tc>
        <w:tc>
          <w:tcPr>
            <w:tcW w:w="5763" w:type="dxa"/>
          </w:tcPr>
          <w:p w14:paraId="7DD790F9" w14:textId="176C638F" w:rsidR="00B26737" w:rsidRDefault="00B26737" w:rsidP="00B26737">
            <w:pPr>
              <w:pStyle w:val="TableText"/>
            </w:pPr>
            <w:r>
              <w:t>Designates a source party for defaulting Behalf of branch and Mail to branch in Buyer centric finance or Seller centric finance transactions. The ‘Default party’ represents the pre-existing functionality, preserved as if this system option has not been added. Alternatively, select either 'Finance to party' or 'Finance debit party' to be the source of Behalf of branch and Mail to branch.</w:t>
            </w:r>
          </w:p>
          <w:p w14:paraId="47B19BA7" w14:textId="3BDC9AB7" w:rsidR="00B26737" w:rsidRPr="007D3559" w:rsidRDefault="00B26737" w:rsidP="00B26737">
            <w:pPr>
              <w:pStyle w:val="TableNote"/>
            </w:pPr>
            <w:r>
              <w:t>This option is only applicable to Buyer centric finance or Seller centric finance products.</w:t>
            </w:r>
          </w:p>
        </w:tc>
      </w:tr>
      <w:tr w:rsidR="00B26737" w:rsidRPr="007D3559" w14:paraId="38933A7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79" w14:textId="77777777" w:rsidR="00B26737" w:rsidRPr="007D3559" w:rsidRDefault="00B26737" w:rsidP="00B26737">
            <w:pPr>
              <w:pStyle w:val="TableText"/>
            </w:pPr>
            <w:proofErr w:type="spellStart"/>
            <w:r w:rsidRPr="007D3559">
              <w:t>DebitBillingAccountType</w:t>
            </w:r>
            <w:proofErr w:type="spellEnd"/>
          </w:p>
        </w:tc>
        <w:tc>
          <w:tcPr>
            <w:tcW w:w="5763" w:type="dxa"/>
          </w:tcPr>
          <w:p w14:paraId="38933A7A" w14:textId="77777777" w:rsidR="00B26737" w:rsidRPr="007D3559" w:rsidRDefault="00B26737" w:rsidP="00B26737">
            <w:pPr>
              <w:pStyle w:val="TableText"/>
            </w:pPr>
            <w:r w:rsidRPr="007D3559">
              <w:t>The account type code to be used to identify the account to which charges raised during periodic billing are to be debited.</w:t>
            </w:r>
          </w:p>
        </w:tc>
      </w:tr>
      <w:tr w:rsidR="00B26737" w:rsidRPr="007D3559" w14:paraId="38933A7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7C" w14:textId="77777777" w:rsidR="00B26737" w:rsidRPr="007D3559" w:rsidRDefault="00B26737" w:rsidP="00B26737">
            <w:pPr>
              <w:pStyle w:val="TableText"/>
            </w:pPr>
            <w:proofErr w:type="spellStart"/>
            <w:r w:rsidRPr="007D3559">
              <w:t>DefaultTeam</w:t>
            </w:r>
            <w:proofErr w:type="spellEnd"/>
          </w:p>
        </w:tc>
        <w:tc>
          <w:tcPr>
            <w:tcW w:w="5763" w:type="dxa"/>
          </w:tcPr>
          <w:p w14:paraId="38933A7D" w14:textId="77777777" w:rsidR="00B26737" w:rsidRPr="007D3559" w:rsidRDefault="00B26737" w:rsidP="00B26737">
            <w:pPr>
              <w:pStyle w:val="TableText"/>
            </w:pPr>
            <w:r w:rsidRPr="007D3559">
              <w:t>The default team for the product.</w:t>
            </w:r>
          </w:p>
        </w:tc>
      </w:tr>
      <w:tr w:rsidR="00B26737" w:rsidRPr="007D3559" w14:paraId="38933A8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7F" w14:textId="77777777" w:rsidR="00B26737" w:rsidRPr="007D3559" w:rsidRDefault="00B26737" w:rsidP="00B26737">
            <w:pPr>
              <w:pStyle w:val="TableText"/>
            </w:pPr>
            <w:proofErr w:type="spellStart"/>
            <w:r w:rsidRPr="007D3559">
              <w:t>DeferChargePaymentBuyer</w:t>
            </w:r>
            <w:proofErr w:type="spellEnd"/>
          </w:p>
        </w:tc>
        <w:tc>
          <w:tcPr>
            <w:tcW w:w="5763" w:type="dxa"/>
          </w:tcPr>
          <w:p w14:paraId="38933A80" w14:textId="77777777" w:rsidR="00B26737" w:rsidRPr="007D3559" w:rsidRDefault="00B26737" w:rsidP="00B26737">
            <w:pPr>
              <w:pStyle w:val="TableText"/>
            </w:pPr>
            <w:r w:rsidRPr="007D3559">
              <w:t>Defines whether charges due to the buyer are to be deferred until the next payment event, or are to be taken - that is, selected for payment - as part of the current event. Check the box to defer charges until the next payment event.</w:t>
            </w:r>
          </w:p>
        </w:tc>
      </w:tr>
      <w:tr w:rsidR="00B26737" w:rsidRPr="007D3559" w14:paraId="38933A8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82" w14:textId="77777777" w:rsidR="00B26737" w:rsidRPr="007D3559" w:rsidRDefault="00B26737" w:rsidP="00B26737">
            <w:pPr>
              <w:pStyle w:val="TableText"/>
            </w:pPr>
            <w:proofErr w:type="spellStart"/>
            <w:r w:rsidRPr="007D3559">
              <w:t>DeferChargePaymentSeller</w:t>
            </w:r>
            <w:proofErr w:type="spellEnd"/>
          </w:p>
        </w:tc>
        <w:tc>
          <w:tcPr>
            <w:tcW w:w="5763" w:type="dxa"/>
          </w:tcPr>
          <w:p w14:paraId="38933A83" w14:textId="77777777" w:rsidR="00B26737" w:rsidRPr="007D3559" w:rsidRDefault="00B26737" w:rsidP="00B26737">
            <w:pPr>
              <w:pStyle w:val="TableText"/>
            </w:pPr>
            <w:r w:rsidRPr="007D3559">
              <w:t>Defines whether charges due to the seller are to be deferred until the next payment event, or are to be taken - that is, selected for payment - as part of the current event. Check the box to defer charges until the next payment event.</w:t>
            </w:r>
          </w:p>
        </w:tc>
      </w:tr>
      <w:tr w:rsidR="00B26737" w:rsidRPr="007D3559" w14:paraId="38933A8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85" w14:textId="77777777" w:rsidR="00B26737" w:rsidRPr="007D3559" w:rsidRDefault="00B26737" w:rsidP="00B26737">
            <w:pPr>
              <w:pStyle w:val="TableText"/>
            </w:pPr>
            <w:proofErr w:type="spellStart"/>
            <w:r w:rsidRPr="007D3559">
              <w:t>DiscountedAdvanceDealType</w:t>
            </w:r>
            <w:proofErr w:type="spellEnd"/>
          </w:p>
        </w:tc>
        <w:tc>
          <w:tcPr>
            <w:tcW w:w="5763" w:type="dxa"/>
          </w:tcPr>
          <w:p w14:paraId="38933A86" w14:textId="77777777" w:rsidR="00B26737" w:rsidRPr="007D3559" w:rsidRDefault="00B26737" w:rsidP="00B26737">
            <w:pPr>
              <w:pStyle w:val="TableText"/>
            </w:pPr>
            <w:r w:rsidRPr="007D3559">
              <w:t>The deal type for advances under a collection order, for payment with financing against an import letter of credit(discount basis). The value will be used when passing money market deals to the back office.</w:t>
            </w:r>
          </w:p>
          <w:p w14:paraId="38933A87" w14:textId="77777777" w:rsidR="00B26737" w:rsidRPr="007D3559" w:rsidRDefault="00B26737" w:rsidP="00B26737">
            <w:pPr>
              <w:pStyle w:val="TableText"/>
            </w:pPr>
            <w:r w:rsidRPr="007D3559">
              <w:t>This value is relevant only if your bank does not have the financing module implemented.</w:t>
            </w:r>
          </w:p>
        </w:tc>
      </w:tr>
      <w:tr w:rsidR="00B26737" w:rsidRPr="007D3559" w14:paraId="38933A8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89" w14:textId="77777777" w:rsidR="00B26737" w:rsidRPr="007D3559" w:rsidRDefault="00B26737" w:rsidP="00B26737">
            <w:pPr>
              <w:pStyle w:val="TableText"/>
            </w:pPr>
            <w:proofErr w:type="spellStart"/>
            <w:r w:rsidRPr="007D3559">
              <w:t>DiscountedAdvanceDealTypeDTY</w:t>
            </w:r>
            <w:proofErr w:type="spellEnd"/>
          </w:p>
        </w:tc>
        <w:tc>
          <w:tcPr>
            <w:tcW w:w="5763" w:type="dxa"/>
          </w:tcPr>
          <w:p w14:paraId="38933A8A" w14:textId="77777777" w:rsidR="00B26737" w:rsidRPr="007D3559" w:rsidRDefault="00B26737" w:rsidP="00B26737">
            <w:pPr>
              <w:pStyle w:val="TableText"/>
            </w:pPr>
            <w:r w:rsidRPr="007D3559">
              <w:t>The deal type for advances under a collection order, for payment with financing against an import letter of credit(discount to yield basis). The value will be used when passing money market deals to the back office.</w:t>
            </w:r>
          </w:p>
          <w:p w14:paraId="38933A8B" w14:textId="77777777" w:rsidR="00B26737" w:rsidRPr="007D3559" w:rsidRDefault="00B26737" w:rsidP="00B26737">
            <w:pPr>
              <w:pStyle w:val="TableText"/>
            </w:pPr>
            <w:r w:rsidRPr="007D3559">
              <w:t>This value is relevant only if your bank does not have the financing module implemented.</w:t>
            </w:r>
          </w:p>
        </w:tc>
      </w:tr>
      <w:tr w:rsidR="00B26737" w:rsidRPr="007D3559" w14:paraId="38933A9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8D" w14:textId="77777777" w:rsidR="00B26737" w:rsidRPr="007D3559" w:rsidRDefault="00B26737" w:rsidP="00B26737">
            <w:pPr>
              <w:pStyle w:val="TableText"/>
            </w:pPr>
            <w:proofErr w:type="spellStart"/>
            <w:r w:rsidRPr="007D3559">
              <w:t>DiscountedNegotiationDealType</w:t>
            </w:r>
            <w:proofErr w:type="spellEnd"/>
          </w:p>
        </w:tc>
        <w:tc>
          <w:tcPr>
            <w:tcW w:w="5763" w:type="dxa"/>
          </w:tcPr>
          <w:p w14:paraId="38933A8E" w14:textId="77777777" w:rsidR="00B26737" w:rsidRPr="007D3559" w:rsidRDefault="00B26737" w:rsidP="00B26737">
            <w:pPr>
              <w:pStyle w:val="TableText"/>
            </w:pPr>
            <w:r w:rsidRPr="007D3559">
              <w:t xml:space="preserve">The deal type for negotiations under a collection order, for trust receipt loans against an import letter of credit (discount basis). The </w:t>
            </w:r>
            <w:r w:rsidRPr="007D3559">
              <w:lastRenderedPageBreak/>
              <w:t>value will be used when passing money market deals to the back office.</w:t>
            </w:r>
          </w:p>
          <w:p w14:paraId="38933A8F" w14:textId="77777777" w:rsidR="00B26737" w:rsidRPr="007D3559" w:rsidRDefault="00B26737" w:rsidP="00B26737">
            <w:pPr>
              <w:pStyle w:val="TableText"/>
            </w:pPr>
            <w:r w:rsidRPr="007D3559">
              <w:t>This value is relevant only if your bank does not have the financing module implemented.</w:t>
            </w:r>
          </w:p>
        </w:tc>
      </w:tr>
      <w:tr w:rsidR="00B26737" w:rsidRPr="007D3559" w14:paraId="38933A9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91" w14:textId="77777777" w:rsidR="00B26737" w:rsidRPr="007D3559" w:rsidRDefault="00B26737" w:rsidP="00B26737">
            <w:pPr>
              <w:pStyle w:val="TableText"/>
            </w:pPr>
            <w:proofErr w:type="spellStart"/>
            <w:r w:rsidRPr="007D3559">
              <w:lastRenderedPageBreak/>
              <w:t>DiscountedNegotiationDealTypeDTY</w:t>
            </w:r>
            <w:proofErr w:type="spellEnd"/>
          </w:p>
        </w:tc>
        <w:tc>
          <w:tcPr>
            <w:tcW w:w="5763" w:type="dxa"/>
          </w:tcPr>
          <w:p w14:paraId="38933A92" w14:textId="77777777" w:rsidR="00B26737" w:rsidRPr="007D3559" w:rsidRDefault="00B26737" w:rsidP="00B26737">
            <w:pPr>
              <w:pStyle w:val="TableText"/>
            </w:pPr>
            <w:r w:rsidRPr="007D3559">
              <w:t>The deal type for negotiations under a collection order, for trust receipt loans against an import letter of credit (discount to yield basis). The value will be used when passing money market deals to the back office.</w:t>
            </w:r>
          </w:p>
          <w:p w14:paraId="38933A93" w14:textId="77777777" w:rsidR="00B26737" w:rsidRPr="007D3559" w:rsidRDefault="00B26737" w:rsidP="00B26737">
            <w:pPr>
              <w:pStyle w:val="TableText"/>
            </w:pPr>
            <w:r w:rsidRPr="007D3559">
              <w:t>This value is relevant only if your bank does not have the financing module implemented.</w:t>
            </w:r>
          </w:p>
        </w:tc>
      </w:tr>
      <w:tr w:rsidR="00B26737" w:rsidRPr="007D3559" w14:paraId="38933A9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95" w14:textId="77777777" w:rsidR="00B26737" w:rsidRPr="007D3559" w:rsidRDefault="00B26737" w:rsidP="00B26737">
            <w:pPr>
              <w:pStyle w:val="TableText"/>
            </w:pPr>
            <w:proofErr w:type="spellStart"/>
            <w:r w:rsidRPr="007D3559">
              <w:t>FxDealType</w:t>
            </w:r>
            <w:proofErr w:type="spellEnd"/>
          </w:p>
        </w:tc>
        <w:tc>
          <w:tcPr>
            <w:tcW w:w="5763" w:type="dxa"/>
          </w:tcPr>
          <w:p w14:paraId="38933A96" w14:textId="77777777" w:rsidR="00B26737" w:rsidRPr="007D3559" w:rsidRDefault="00B26737" w:rsidP="00B26737">
            <w:pPr>
              <w:pStyle w:val="TableText"/>
            </w:pPr>
            <w:r w:rsidRPr="007D3559">
              <w:t>The foreign exchange deal type to be used when creating foreign exchange deals manually or automatically for Euro-related deals in the system. The deal type is passed to the back office so that the back office can identify the type of foreign exchange deal.</w:t>
            </w:r>
          </w:p>
          <w:p w14:paraId="38933A97" w14:textId="01B1A800" w:rsidR="00B26737" w:rsidRPr="007D3559" w:rsidRDefault="00B26737" w:rsidP="00B26737">
            <w:pPr>
              <w:pStyle w:val="TableText"/>
            </w:pPr>
            <w:r w:rsidRPr="007D3559">
              <w:t xml:space="preserve">The FX Deal Type field may be disabled, if your </w:t>
            </w:r>
            <w:r w:rsidR="00976799" w:rsidRPr="007D3559">
              <w:t>back-office</w:t>
            </w:r>
            <w:r w:rsidRPr="007D3559">
              <w:t xml:space="preserve"> system options are set so that FX deal types are not required.</w:t>
            </w:r>
          </w:p>
        </w:tc>
      </w:tr>
      <w:tr w:rsidR="00B26737" w:rsidRPr="007D3559" w14:paraId="38933A9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99" w14:textId="77777777" w:rsidR="00B26737" w:rsidRPr="007D3559" w:rsidRDefault="00B26737" w:rsidP="00B26737">
            <w:pPr>
              <w:pStyle w:val="TableText"/>
            </w:pPr>
            <w:proofErr w:type="spellStart"/>
            <w:r w:rsidRPr="007D3559">
              <w:t>FxRateToUse</w:t>
            </w:r>
            <w:proofErr w:type="spellEnd"/>
          </w:p>
        </w:tc>
        <w:tc>
          <w:tcPr>
            <w:tcW w:w="5763" w:type="dxa"/>
          </w:tcPr>
          <w:p w14:paraId="38933A9A" w14:textId="77777777" w:rsidR="00B26737" w:rsidRPr="007D3559" w:rsidRDefault="00B26737" w:rsidP="00B26737">
            <w:pPr>
              <w:pStyle w:val="TableText"/>
            </w:pPr>
            <w:r w:rsidRPr="007D3559">
              <w:t>The rate to be used when converting charge amounts to the payment currency when the rate is not the spot rate.</w:t>
            </w:r>
          </w:p>
        </w:tc>
      </w:tr>
      <w:tr w:rsidR="00B26737" w:rsidRPr="007D3559" w14:paraId="38933A9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9C" w14:textId="77777777" w:rsidR="00B26737" w:rsidRPr="007D3559" w:rsidRDefault="00B26737" w:rsidP="00B26737">
            <w:pPr>
              <w:pStyle w:val="TableText"/>
            </w:pPr>
            <w:proofErr w:type="spellStart"/>
            <w:r w:rsidRPr="007D3559">
              <w:t>FxRateToUseCharge</w:t>
            </w:r>
            <w:proofErr w:type="spellEnd"/>
          </w:p>
        </w:tc>
        <w:tc>
          <w:tcPr>
            <w:tcW w:w="5763" w:type="dxa"/>
          </w:tcPr>
          <w:p w14:paraId="38933A9D" w14:textId="77777777" w:rsidR="00B26737" w:rsidRPr="007D3559" w:rsidRDefault="00B26737" w:rsidP="00B26737">
            <w:pPr>
              <w:pStyle w:val="TableText"/>
            </w:pPr>
            <w:r w:rsidRPr="007D3559">
              <w:t>The rate to be used when converting charge amounts to the schedule currency (where the schedule involves a flat charge with a maximum/minimum applied or where the Charge in Schedule Ccy flag is set) and when the rate is not the spot rate.</w:t>
            </w:r>
          </w:p>
        </w:tc>
      </w:tr>
      <w:tr w:rsidR="00B26737" w:rsidRPr="007D3559" w14:paraId="58B03C1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40A28345" w14:textId="1A4BCF3F" w:rsidR="00B26737" w:rsidRPr="007D3559" w:rsidRDefault="00B26737" w:rsidP="00B26737">
            <w:pPr>
              <w:pStyle w:val="TableText"/>
            </w:pPr>
            <w:proofErr w:type="spellStart"/>
            <w:r w:rsidRPr="009A51B5">
              <w:rPr>
                <w:color w:val="auto"/>
              </w:rPr>
              <w:t>FxRateToUseOBCharge</w:t>
            </w:r>
            <w:proofErr w:type="spellEnd"/>
          </w:p>
        </w:tc>
        <w:tc>
          <w:tcPr>
            <w:tcW w:w="5763" w:type="dxa"/>
          </w:tcPr>
          <w:p w14:paraId="3592B82C" w14:textId="695A55C9" w:rsidR="00B26737" w:rsidRPr="007D3559" w:rsidRDefault="00B26737" w:rsidP="00B26737">
            <w:pPr>
              <w:pStyle w:val="TableText"/>
            </w:pPr>
            <w:r w:rsidRPr="009A51B5">
              <w:rPr>
                <w:color w:val="auto"/>
              </w:rPr>
              <w:t xml:space="preserve">Used to define which Buy/Mid/Sell rate indicator is to be used when converting an Other bank's charge to the Charge receive amount using an FX rate code. If not set, then the system references the </w:t>
            </w:r>
            <w:proofErr w:type="spellStart"/>
            <w:r w:rsidRPr="009A51B5">
              <w:rPr>
                <w:color w:val="auto"/>
              </w:rPr>
              <w:t>FXRateToUse</w:t>
            </w:r>
            <w:proofErr w:type="spellEnd"/>
            <w:r w:rsidRPr="009A51B5">
              <w:rPr>
                <w:color w:val="auto"/>
              </w:rPr>
              <w:t xml:space="preserve"> system option to determine the relevant rate type.</w:t>
            </w:r>
          </w:p>
        </w:tc>
      </w:tr>
      <w:tr w:rsidR="00B26737" w:rsidRPr="007D3559" w14:paraId="72EF0B6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0420DDD3" w14:textId="22ED44F6" w:rsidR="00B26737" w:rsidRPr="007D3559" w:rsidRDefault="00B26737" w:rsidP="00B26737">
            <w:pPr>
              <w:pStyle w:val="TableText"/>
            </w:pPr>
            <w:proofErr w:type="spellStart"/>
            <w:r w:rsidRPr="00ED1A8D">
              <w:t>GatewayRepairTeam</w:t>
            </w:r>
            <w:proofErr w:type="spellEnd"/>
          </w:p>
        </w:tc>
        <w:tc>
          <w:tcPr>
            <w:tcW w:w="5763" w:type="dxa"/>
          </w:tcPr>
          <w:p w14:paraId="7BEA9F52" w14:textId="5AA1E594" w:rsidR="00B26737" w:rsidRPr="007D3559" w:rsidRDefault="00B26737" w:rsidP="00B26737">
            <w:pPr>
              <w:pStyle w:val="TableText"/>
            </w:pPr>
            <w:r w:rsidRPr="00753A83">
              <w:t>Gateway repair team</w:t>
            </w:r>
          </w:p>
        </w:tc>
      </w:tr>
      <w:tr w:rsidR="00B26737" w:rsidRPr="007D3559" w14:paraId="38933AA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9F" w14:textId="77777777" w:rsidR="00B26737" w:rsidRPr="007D3559" w:rsidRDefault="00B26737" w:rsidP="00B26737">
            <w:pPr>
              <w:pStyle w:val="TableText"/>
            </w:pPr>
            <w:proofErr w:type="spellStart"/>
            <w:r w:rsidRPr="007D3559">
              <w:t>InstructionGroup</w:t>
            </w:r>
            <w:proofErr w:type="spellEnd"/>
          </w:p>
        </w:tc>
        <w:tc>
          <w:tcPr>
            <w:tcW w:w="5763" w:type="dxa"/>
          </w:tcPr>
          <w:p w14:paraId="38933AA0" w14:textId="77777777" w:rsidR="00B26737" w:rsidRPr="007D3559" w:rsidRDefault="00B26737" w:rsidP="00B26737">
            <w:pPr>
              <w:pStyle w:val="TableText"/>
            </w:pPr>
            <w:r w:rsidRPr="007D3559">
              <w:t>The instruction group to be used when retrieving settlement instructions. During transaction processing, the instruction group for the product indicates which customer settlement instructions and/or default nostros for branches are to be used when settling a transaction.</w:t>
            </w:r>
          </w:p>
        </w:tc>
      </w:tr>
      <w:tr w:rsidR="00B26737" w:rsidRPr="007D3559" w14:paraId="5EB2F8D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5D090504" w14:textId="58EE5155" w:rsidR="00B26737" w:rsidRPr="007D3559" w:rsidRDefault="00B26737" w:rsidP="00B26737">
            <w:pPr>
              <w:pStyle w:val="TableText"/>
            </w:pPr>
            <w:proofErr w:type="spellStart"/>
            <w:r w:rsidRPr="00ED1A8D">
              <w:t>InvoiceSettlementDateOverride</w:t>
            </w:r>
            <w:proofErr w:type="spellEnd"/>
          </w:p>
        </w:tc>
        <w:tc>
          <w:tcPr>
            <w:tcW w:w="5763" w:type="dxa"/>
          </w:tcPr>
          <w:p w14:paraId="3E124A23" w14:textId="0DDB92CE" w:rsidR="00B26737" w:rsidRPr="007D3559" w:rsidRDefault="00B26737" w:rsidP="00B26737">
            <w:pPr>
              <w:pStyle w:val="TableText"/>
            </w:pPr>
            <w:r w:rsidRPr="00753A83">
              <w:t>If set to Yes, the settlement date can be different to the invoice due date in financing request.</w:t>
            </w:r>
          </w:p>
        </w:tc>
      </w:tr>
      <w:tr w:rsidR="00B26737" w:rsidRPr="007D3559" w14:paraId="38933AA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A2" w14:textId="77777777" w:rsidR="00B26737" w:rsidRPr="007D3559" w:rsidRDefault="00B26737" w:rsidP="00B26737">
            <w:pPr>
              <w:pStyle w:val="TableText"/>
            </w:pPr>
            <w:proofErr w:type="spellStart"/>
            <w:r w:rsidRPr="007D3559">
              <w:t>LongName</w:t>
            </w:r>
            <w:proofErr w:type="spellEnd"/>
          </w:p>
        </w:tc>
        <w:tc>
          <w:tcPr>
            <w:tcW w:w="5763" w:type="dxa"/>
          </w:tcPr>
          <w:p w14:paraId="38933AA3" w14:textId="77777777" w:rsidR="00B26737" w:rsidRPr="007D3559" w:rsidRDefault="00B26737" w:rsidP="00B26737">
            <w:pPr>
              <w:pStyle w:val="TableText"/>
            </w:pPr>
            <w:r w:rsidRPr="007D3559">
              <w:t xml:space="preserve">A more descriptive name for the product. As with the short name, this is used to identify the product during system tailoring. It is also used to identify the product in reports. </w:t>
            </w:r>
          </w:p>
        </w:tc>
      </w:tr>
      <w:tr w:rsidR="00B26737" w:rsidRPr="007D3559" w14:paraId="38933AA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A5" w14:textId="77777777" w:rsidR="00B26737" w:rsidRPr="007D3559" w:rsidRDefault="00B26737" w:rsidP="00B26737">
            <w:pPr>
              <w:pStyle w:val="TableText"/>
            </w:pPr>
            <w:proofErr w:type="spellStart"/>
            <w:r w:rsidRPr="007D3559">
              <w:t>MMDealType</w:t>
            </w:r>
            <w:proofErr w:type="spellEnd"/>
          </w:p>
        </w:tc>
        <w:tc>
          <w:tcPr>
            <w:tcW w:w="5763" w:type="dxa"/>
          </w:tcPr>
          <w:p w14:paraId="38933AA6" w14:textId="77777777" w:rsidR="00B26737" w:rsidRPr="007D3559" w:rsidRDefault="00B26737" w:rsidP="00B26737">
            <w:pPr>
              <w:pStyle w:val="TableText"/>
            </w:pPr>
            <w:r w:rsidRPr="007D3559">
              <w:t>The money market deal types for use when discounting payment using the standard discount formula.</w:t>
            </w:r>
          </w:p>
        </w:tc>
      </w:tr>
      <w:tr w:rsidR="00B26737" w:rsidRPr="007D3559" w14:paraId="38933AAA"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A8" w14:textId="77777777" w:rsidR="00B26737" w:rsidRPr="007D3559" w:rsidRDefault="00B26737" w:rsidP="00B26737">
            <w:pPr>
              <w:pStyle w:val="TableText"/>
            </w:pPr>
            <w:proofErr w:type="spellStart"/>
            <w:r w:rsidRPr="007D3559">
              <w:t>MMDealTypeDTY</w:t>
            </w:r>
            <w:proofErr w:type="spellEnd"/>
          </w:p>
        </w:tc>
        <w:tc>
          <w:tcPr>
            <w:tcW w:w="5763" w:type="dxa"/>
          </w:tcPr>
          <w:p w14:paraId="38933AA9" w14:textId="77777777" w:rsidR="00B26737" w:rsidRPr="007D3559" w:rsidRDefault="00B26737" w:rsidP="00B26737">
            <w:pPr>
              <w:pStyle w:val="TableText"/>
            </w:pPr>
            <w:r w:rsidRPr="007D3559">
              <w:t>The money market deal types for use when discounting payment using the</w:t>
            </w:r>
            <w:r>
              <w:t xml:space="preserve"> discount</w:t>
            </w:r>
            <w:r w:rsidRPr="007D3559">
              <w:t xml:space="preserve"> or the discount to yield formula.</w:t>
            </w:r>
          </w:p>
        </w:tc>
      </w:tr>
      <w:tr w:rsidR="00B26737" w:rsidRPr="007D3559" w14:paraId="78EAF63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0B51868A" w14:textId="5416AA8C" w:rsidR="00B26737" w:rsidRPr="007D3559" w:rsidRDefault="00B26737" w:rsidP="00B26737">
            <w:pPr>
              <w:pStyle w:val="TableText"/>
            </w:pPr>
            <w:proofErr w:type="spellStart"/>
            <w:r w:rsidRPr="005507D8">
              <w:t>MasterRetentionPeriod</w:t>
            </w:r>
            <w:proofErr w:type="spellEnd"/>
          </w:p>
        </w:tc>
        <w:tc>
          <w:tcPr>
            <w:tcW w:w="5763" w:type="dxa"/>
          </w:tcPr>
          <w:p w14:paraId="51A31860" w14:textId="553E5CC9" w:rsidR="00B26737" w:rsidRPr="007D3559" w:rsidRDefault="00B26737" w:rsidP="00B26737">
            <w:pPr>
              <w:pStyle w:val="TableText"/>
            </w:pPr>
            <w:r w:rsidRPr="008E5834">
              <w:t xml:space="preserve">The period a booked off master is retained before being eligible for deletion. Use a number followed by D for Day(s), W for Week(s), M for Month(s), Q for Quarter(s), Y for Year(s). This should not be shorter than the zone option </w:t>
            </w:r>
            <w:proofErr w:type="spellStart"/>
            <w:r w:rsidRPr="008E5834">
              <w:t>DefaultMasterRetentionPeriod</w:t>
            </w:r>
            <w:proofErr w:type="spellEnd"/>
          </w:p>
        </w:tc>
      </w:tr>
      <w:tr w:rsidR="00B26737" w:rsidRPr="007D3559" w14:paraId="38933AA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AB" w14:textId="77777777" w:rsidR="00B26737" w:rsidRPr="007D3559" w:rsidRDefault="00B26737" w:rsidP="00B26737">
            <w:pPr>
              <w:pStyle w:val="TableText"/>
            </w:pPr>
            <w:proofErr w:type="spellStart"/>
            <w:r w:rsidRPr="007D3559">
              <w:t>NegotiationDealType</w:t>
            </w:r>
            <w:proofErr w:type="spellEnd"/>
          </w:p>
        </w:tc>
        <w:tc>
          <w:tcPr>
            <w:tcW w:w="5763" w:type="dxa"/>
          </w:tcPr>
          <w:p w14:paraId="38933AAC" w14:textId="1786AD18" w:rsidR="00B26737" w:rsidRPr="007D3559" w:rsidRDefault="00B26737" w:rsidP="00B26737">
            <w:pPr>
              <w:pStyle w:val="TableText"/>
            </w:pPr>
            <w:r w:rsidRPr="007D3559">
              <w:t>The deal type for negotiations under a collection order, for trust receipt loans against an import letter of credit (interest at maturity basis</w:t>
            </w:r>
            <w:r w:rsidR="00976799" w:rsidRPr="007D3559">
              <w:t>). The</w:t>
            </w:r>
            <w:r w:rsidRPr="007D3559">
              <w:t xml:space="preserve"> value will be used when passing money market deals to the back office.</w:t>
            </w:r>
          </w:p>
          <w:p w14:paraId="38933AAD" w14:textId="77777777" w:rsidR="00B26737" w:rsidRPr="007D3559" w:rsidRDefault="00B26737" w:rsidP="00B26737">
            <w:pPr>
              <w:pStyle w:val="TableText"/>
            </w:pPr>
            <w:r w:rsidRPr="007D3559">
              <w:t>This value is relevant only if your bank does not have the financing module implemented.</w:t>
            </w:r>
          </w:p>
        </w:tc>
      </w:tr>
      <w:tr w:rsidR="00B26737" w:rsidRPr="007D3559" w14:paraId="11D26E4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40EE8B29" w14:textId="1CA8AF35" w:rsidR="00B26737" w:rsidRPr="007D3559" w:rsidRDefault="00B26737" w:rsidP="00B26737">
            <w:pPr>
              <w:pStyle w:val="TableText"/>
            </w:pPr>
            <w:proofErr w:type="spellStart"/>
            <w:r w:rsidRPr="005507D8">
              <w:t>OBChgDefaultFxRateCode</w:t>
            </w:r>
            <w:proofErr w:type="spellEnd"/>
          </w:p>
        </w:tc>
        <w:tc>
          <w:tcPr>
            <w:tcW w:w="5763" w:type="dxa"/>
          </w:tcPr>
          <w:p w14:paraId="1A5D8C0C" w14:textId="636F5973" w:rsidR="00B26737" w:rsidRPr="007D3559" w:rsidRDefault="00B26737" w:rsidP="007D7D56">
            <w:pPr>
              <w:pStyle w:val="TableText"/>
            </w:pPr>
            <w:r w:rsidRPr="009A51B5">
              <w:t xml:space="preserve">As part of the standard processing, Other Bank's charges normally use the same FX rate code as the Bank's own charges when converting a charge amount to receive currency (this code is defined by the </w:t>
            </w:r>
            <w:proofErr w:type="spellStart"/>
            <w:r w:rsidRPr="009A51B5">
              <w:t>ChargeFxRateCode</w:t>
            </w:r>
            <w:proofErr w:type="spellEnd"/>
            <w:r w:rsidRPr="009A51B5">
              <w:t xml:space="preserve"> system option). In the situation where none of the Bank's own charges in the event use the defined </w:t>
            </w:r>
            <w:proofErr w:type="spellStart"/>
            <w:r w:rsidRPr="009A51B5">
              <w:t>ChargeFxRateCode</w:t>
            </w:r>
            <w:proofErr w:type="spellEnd"/>
            <w:r w:rsidRPr="009A51B5">
              <w:t xml:space="preserve">, the system will use the </w:t>
            </w:r>
            <w:proofErr w:type="spellStart"/>
            <w:r w:rsidRPr="009A51B5">
              <w:lastRenderedPageBreak/>
              <w:t>OBChgDefaultFxRateCode</w:t>
            </w:r>
            <w:proofErr w:type="spellEnd"/>
            <w:r w:rsidRPr="009A51B5">
              <w:t xml:space="preserve"> rate code to convert the charge amount to the charge receive amount.</w:t>
            </w:r>
          </w:p>
        </w:tc>
      </w:tr>
      <w:tr w:rsidR="00B26737" w:rsidRPr="007D3559" w14:paraId="38933AB2"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AF" w14:textId="77777777" w:rsidR="00B26737" w:rsidRPr="007D3559" w:rsidRDefault="00B26737" w:rsidP="00B26737">
            <w:pPr>
              <w:pStyle w:val="TableText"/>
            </w:pPr>
            <w:proofErr w:type="spellStart"/>
            <w:r w:rsidRPr="007D3559">
              <w:lastRenderedPageBreak/>
              <w:t>OtherChargesCreditTranCode</w:t>
            </w:r>
            <w:proofErr w:type="spellEnd"/>
          </w:p>
        </w:tc>
        <w:tc>
          <w:tcPr>
            <w:tcW w:w="5763" w:type="dxa"/>
          </w:tcPr>
          <w:p w14:paraId="38933AB0" w14:textId="77777777" w:rsidR="00B26737" w:rsidRPr="007D3559" w:rsidRDefault="00B26737" w:rsidP="00B26737">
            <w:pPr>
              <w:pStyle w:val="TableText"/>
            </w:pPr>
            <w:r w:rsidRPr="007D3559">
              <w:t>The transaction code to be used when creating postings that credit charges to the other bank.</w:t>
            </w:r>
          </w:p>
          <w:p w14:paraId="38933AB1" w14:textId="77777777" w:rsidR="00B26737" w:rsidRPr="007D3559" w:rsidRDefault="00B26737" w:rsidP="00B26737">
            <w:pPr>
              <w:pStyle w:val="TableText"/>
            </w:pPr>
            <w:r w:rsidRPr="007D3559">
              <w:t>This value is mandatory.</w:t>
            </w:r>
          </w:p>
        </w:tc>
      </w:tr>
      <w:tr w:rsidR="00B26737" w:rsidRPr="007D3559" w14:paraId="38933AB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B3" w14:textId="77777777" w:rsidR="00B26737" w:rsidRPr="007D3559" w:rsidRDefault="00B26737" w:rsidP="00B26737">
            <w:pPr>
              <w:pStyle w:val="TableText"/>
            </w:pPr>
            <w:proofErr w:type="spellStart"/>
            <w:r w:rsidRPr="007D3559">
              <w:t>OtherPartyPayingCurrency</w:t>
            </w:r>
            <w:proofErr w:type="spellEnd"/>
          </w:p>
        </w:tc>
        <w:tc>
          <w:tcPr>
            <w:tcW w:w="5763" w:type="dxa"/>
          </w:tcPr>
          <w:p w14:paraId="38933AB4" w14:textId="77777777" w:rsidR="00B26737" w:rsidRPr="007D3559" w:rsidRDefault="00B26737" w:rsidP="00B26737">
            <w:pPr>
              <w:pStyle w:val="TableText"/>
            </w:pPr>
            <w:r w:rsidRPr="007D3559">
              <w:t>The default currency to be used for collecting charges on export transactions. If you specify a value here, the system automatically uses it as the default preferred currency in input screens for the appropriate events. If you leave this field blank, no preferred currency will be specified in these events, in which case the charges will be set to be collected in the transaction currency.</w:t>
            </w:r>
          </w:p>
        </w:tc>
      </w:tr>
      <w:tr w:rsidR="00B26737" w:rsidRPr="007D3559" w14:paraId="38933AB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B6" w14:textId="77777777" w:rsidR="00B26737" w:rsidRPr="007D3559" w:rsidRDefault="00B26737" w:rsidP="00B26737">
            <w:pPr>
              <w:pStyle w:val="TableText"/>
            </w:pPr>
            <w:proofErr w:type="spellStart"/>
            <w:r w:rsidRPr="007D3559">
              <w:t>OurChargesDebitTranCode</w:t>
            </w:r>
            <w:proofErr w:type="spellEnd"/>
          </w:p>
        </w:tc>
        <w:tc>
          <w:tcPr>
            <w:tcW w:w="5763" w:type="dxa"/>
          </w:tcPr>
          <w:p w14:paraId="38933AB7" w14:textId="77777777" w:rsidR="00B26737" w:rsidRPr="007D3559" w:rsidRDefault="00B26737" w:rsidP="00B26737">
            <w:pPr>
              <w:pStyle w:val="TableText"/>
            </w:pPr>
            <w:r w:rsidRPr="007D3559">
              <w:t>The transaction code to be used when creating postings that debit charges from the customer. Depending on the product, the following party is regarded as the customer:</w:t>
            </w:r>
          </w:p>
          <w:p w14:paraId="38933AB8" w14:textId="77777777" w:rsidR="00B26737" w:rsidRPr="007D3559" w:rsidRDefault="00B26737" w:rsidP="00B26737">
            <w:pPr>
              <w:pStyle w:val="TableBullet1"/>
            </w:pPr>
            <w:r w:rsidRPr="007D3559">
              <w:t>The applicant (for import letters of credit, standby letters of credit and guarantees)</w:t>
            </w:r>
          </w:p>
          <w:p w14:paraId="38933AB9" w14:textId="77777777" w:rsidR="00B26737" w:rsidRPr="007D3559" w:rsidRDefault="00B26737" w:rsidP="00B26737">
            <w:pPr>
              <w:pStyle w:val="TableBullet1"/>
            </w:pPr>
            <w:r w:rsidRPr="007D3559">
              <w:t>The issuing bank (for export letters of credit, standby letters of credit and guarantees)</w:t>
            </w:r>
          </w:p>
          <w:p w14:paraId="38933ABA" w14:textId="77777777" w:rsidR="00B26737" w:rsidRPr="007D3559" w:rsidRDefault="00B26737" w:rsidP="00B26737">
            <w:pPr>
              <w:pStyle w:val="TableBullet1"/>
            </w:pPr>
            <w:r w:rsidRPr="007D3559">
              <w:t>The received from party (for collection orders)</w:t>
            </w:r>
          </w:p>
          <w:p w14:paraId="38933ABB" w14:textId="77777777" w:rsidR="00B26737" w:rsidRPr="007D3559" w:rsidRDefault="00B26737" w:rsidP="00B26737">
            <w:pPr>
              <w:pStyle w:val="TableBullet1"/>
            </w:pPr>
            <w:r w:rsidRPr="007D3559">
              <w:t>The debit party (for independent financing transactions and financing transactions originating in import/inward transactions)</w:t>
            </w:r>
          </w:p>
          <w:p w14:paraId="38933ABC" w14:textId="77777777" w:rsidR="00B26737" w:rsidRPr="007D3559" w:rsidRDefault="00B26737" w:rsidP="00B26737">
            <w:pPr>
              <w:pStyle w:val="TableBullet1"/>
            </w:pPr>
            <w:r w:rsidRPr="007D3559">
              <w:t>The finance to party (for financing transactions originating in export/outward transactions)</w:t>
            </w:r>
          </w:p>
          <w:p w14:paraId="38933ABD" w14:textId="77777777" w:rsidR="00B26737" w:rsidRPr="007D3559" w:rsidRDefault="00B26737" w:rsidP="00B26737">
            <w:pPr>
              <w:pStyle w:val="TableBullet1"/>
            </w:pPr>
            <w:r w:rsidRPr="007D3559">
              <w:t>This value is mandatory.</w:t>
            </w:r>
          </w:p>
        </w:tc>
      </w:tr>
      <w:tr w:rsidR="00B26737" w:rsidRPr="007D3559" w14:paraId="423C982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20BFC281" w14:textId="0C443CC2" w:rsidR="00B26737" w:rsidRPr="005507D8" w:rsidRDefault="00B26737" w:rsidP="00B26737">
            <w:pPr>
              <w:pStyle w:val="TableText"/>
            </w:pPr>
            <w:proofErr w:type="spellStart"/>
            <w:r>
              <w:t>OverrideSettingOfPRIforUndertakings</w:t>
            </w:r>
            <w:proofErr w:type="spellEnd"/>
          </w:p>
        </w:tc>
        <w:tc>
          <w:tcPr>
            <w:tcW w:w="5763" w:type="dxa"/>
          </w:tcPr>
          <w:p w14:paraId="7795A089" w14:textId="5048E26E" w:rsidR="00B26737" w:rsidRPr="0060448C" w:rsidRDefault="00B26737" w:rsidP="00B26737">
            <w:pPr>
              <w:pStyle w:val="TableText"/>
            </w:pPr>
            <w:r w:rsidRPr="002042E9">
              <w:t>If set to Yes, the system sets the PRI (Principal) party to CPB (Counter Received from bank) if present, else uses the '</w:t>
            </w:r>
            <w:proofErr w:type="spellStart"/>
            <w:r w:rsidRPr="002042E9">
              <w:t>PRIisSetToPrimaryIfNotTheApplicant</w:t>
            </w:r>
            <w:proofErr w:type="spellEnd"/>
            <w:r w:rsidRPr="002042E9">
              <w:t>' system option to determine whether to use the APP (Applicant) or APB (Principal if not the Applicant) party. If set to No, the system sets the PRI (Principal) party to the IRIP (Instructing) party.</w:t>
            </w:r>
          </w:p>
        </w:tc>
      </w:tr>
      <w:tr w:rsidR="00B26737" w:rsidRPr="007D3559" w14:paraId="1AE03C6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1C6AC8AE" w14:textId="7A1D40EF" w:rsidR="00B26737" w:rsidRPr="007D3559" w:rsidRDefault="00B26737" w:rsidP="00B26737">
            <w:pPr>
              <w:pStyle w:val="TableText"/>
            </w:pPr>
            <w:proofErr w:type="spellStart"/>
            <w:r w:rsidRPr="005507D8">
              <w:t>PRIisSetToPrimaryIfNotTheApplicant</w:t>
            </w:r>
            <w:proofErr w:type="spellEnd"/>
          </w:p>
        </w:tc>
        <w:tc>
          <w:tcPr>
            <w:tcW w:w="5763" w:type="dxa"/>
          </w:tcPr>
          <w:p w14:paraId="47A187B6" w14:textId="009FF068" w:rsidR="00B26737" w:rsidRPr="007D3559" w:rsidRDefault="00B26737" w:rsidP="00B26737">
            <w:pPr>
              <w:pStyle w:val="TableText"/>
            </w:pPr>
            <w:r w:rsidRPr="0060448C">
              <w:t xml:space="preserve">If set to </w:t>
            </w:r>
            <w:r>
              <w:t>Y</w:t>
            </w:r>
            <w:r w:rsidRPr="0060448C">
              <w:t>es, PRI is set to Principal (if not the applicant)</w:t>
            </w:r>
            <w:r>
              <w:t xml:space="preserve"> if present</w:t>
            </w:r>
            <w:r w:rsidRPr="0060448C">
              <w:t xml:space="preserve">, else PRI is </w:t>
            </w:r>
            <w:r>
              <w:t>set</w:t>
            </w:r>
            <w:r w:rsidRPr="0060448C">
              <w:t xml:space="preserve"> to </w:t>
            </w:r>
            <w:r>
              <w:t>Applicant</w:t>
            </w:r>
            <w:r w:rsidRPr="0060448C">
              <w:t>.</w:t>
            </w:r>
            <w:r>
              <w:t xml:space="preserve"> If set to No, PRI is set to the Applicant </w:t>
            </w:r>
          </w:p>
        </w:tc>
      </w:tr>
      <w:tr w:rsidR="00B26737" w:rsidRPr="007D3559" w14:paraId="38933AC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BF" w14:textId="77777777" w:rsidR="00B26737" w:rsidRPr="007D3559" w:rsidRDefault="00B26737" w:rsidP="00B26737">
            <w:pPr>
              <w:pStyle w:val="TableText"/>
            </w:pPr>
            <w:proofErr w:type="spellStart"/>
            <w:r w:rsidRPr="007D3559">
              <w:t>ParticipantCreditTransCode</w:t>
            </w:r>
            <w:proofErr w:type="spellEnd"/>
          </w:p>
        </w:tc>
        <w:tc>
          <w:tcPr>
            <w:tcW w:w="5763" w:type="dxa"/>
          </w:tcPr>
          <w:p w14:paraId="38933AC0" w14:textId="77777777" w:rsidR="00B26737" w:rsidRPr="007D3559" w:rsidRDefault="00B26737" w:rsidP="00B26737">
            <w:pPr>
              <w:pStyle w:val="TableText"/>
            </w:pPr>
            <w:r w:rsidRPr="007D3559">
              <w:t>For participated deals, the transaction code to be used when creating postings that credit charges to participants.</w:t>
            </w:r>
          </w:p>
        </w:tc>
      </w:tr>
      <w:tr w:rsidR="00B26737" w:rsidRPr="007D3559" w14:paraId="38933AC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C2" w14:textId="77777777" w:rsidR="00B26737" w:rsidRPr="007D3559" w:rsidRDefault="00B26737" w:rsidP="00B26737">
            <w:pPr>
              <w:pStyle w:val="TableText"/>
            </w:pPr>
            <w:proofErr w:type="spellStart"/>
            <w:r w:rsidRPr="007D3559">
              <w:t>PrimaryCustomer</w:t>
            </w:r>
            <w:proofErr w:type="spellEnd"/>
          </w:p>
        </w:tc>
        <w:tc>
          <w:tcPr>
            <w:tcW w:w="5763" w:type="dxa"/>
          </w:tcPr>
          <w:p w14:paraId="38933AC3" w14:textId="77777777" w:rsidR="00B26737" w:rsidRPr="007D3559" w:rsidRDefault="00B26737" w:rsidP="00B26737">
            <w:pPr>
              <w:pStyle w:val="TableText"/>
            </w:pPr>
            <w:r w:rsidRPr="007D3559">
              <w:t>The primary customer on transactions created using this product. You can select from a list of valid parties for the product.</w:t>
            </w:r>
          </w:p>
        </w:tc>
      </w:tr>
      <w:tr w:rsidR="00B26737" w:rsidRPr="007D3559" w14:paraId="38933AC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C5" w14:textId="77777777" w:rsidR="00B26737" w:rsidRPr="007D3559" w:rsidRDefault="00B26737" w:rsidP="00B26737">
            <w:pPr>
              <w:pStyle w:val="TableText"/>
            </w:pPr>
            <w:proofErr w:type="spellStart"/>
            <w:r w:rsidRPr="007D3559">
              <w:t>PrincipalFxRateCode</w:t>
            </w:r>
            <w:proofErr w:type="spellEnd"/>
          </w:p>
        </w:tc>
        <w:tc>
          <w:tcPr>
            <w:tcW w:w="5763" w:type="dxa"/>
          </w:tcPr>
          <w:p w14:paraId="38933AC6" w14:textId="77777777" w:rsidR="00B26737" w:rsidRPr="007D3559" w:rsidRDefault="00B26737" w:rsidP="00B26737">
            <w:pPr>
              <w:pStyle w:val="TableText"/>
            </w:pPr>
            <w:r w:rsidRPr="007D3559">
              <w:t>Defines the exchange rate to be applied when converting principal amounts. For converting a receipt of funds, the sell rate is applied. For converting a payment of funds, the buy rate is applied. The value entered here is a default value that can be overridden during processing of foreign exchange deals. If you leave this field blank, the system will use the spot rate.</w:t>
            </w:r>
          </w:p>
        </w:tc>
      </w:tr>
      <w:tr w:rsidR="00B26737" w:rsidRPr="007D3559" w14:paraId="4BFA2D7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0E8424A3" w14:textId="1D64AF76" w:rsidR="00B26737" w:rsidRPr="007D3559" w:rsidRDefault="00B26737" w:rsidP="00B26737">
            <w:pPr>
              <w:pStyle w:val="TableText"/>
            </w:pPr>
            <w:proofErr w:type="spellStart"/>
            <w:r w:rsidRPr="008D0F61">
              <w:t>ProductPrimeAddressType</w:t>
            </w:r>
            <w:proofErr w:type="spellEnd"/>
          </w:p>
        </w:tc>
        <w:tc>
          <w:tcPr>
            <w:tcW w:w="5763" w:type="dxa"/>
          </w:tcPr>
          <w:p w14:paraId="7E7E3D14" w14:textId="5C1EA7FF" w:rsidR="00B26737" w:rsidRPr="007D3559" w:rsidRDefault="00B26737" w:rsidP="00B26737">
            <w:pPr>
              <w:pStyle w:val="TableText"/>
            </w:pPr>
            <w:r w:rsidRPr="001C71C8">
              <w:t>The prime address type for this product</w:t>
            </w:r>
          </w:p>
        </w:tc>
      </w:tr>
      <w:tr w:rsidR="00B26737" w:rsidRPr="007D3559" w14:paraId="13E4679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6B2F4D09" w14:textId="3CD29945" w:rsidR="00B26737" w:rsidRPr="007D3559" w:rsidRDefault="00B26737" w:rsidP="00B26737">
            <w:pPr>
              <w:pStyle w:val="TableText"/>
            </w:pPr>
            <w:proofErr w:type="spellStart"/>
            <w:r w:rsidRPr="00AA03AB">
              <w:t>ProductSWIFTAddressType</w:t>
            </w:r>
            <w:proofErr w:type="spellEnd"/>
          </w:p>
        </w:tc>
        <w:tc>
          <w:tcPr>
            <w:tcW w:w="5763" w:type="dxa"/>
          </w:tcPr>
          <w:p w14:paraId="10AB3A33" w14:textId="5F723130" w:rsidR="00B26737" w:rsidRPr="007D3559" w:rsidRDefault="00B26737" w:rsidP="00B26737">
            <w:pPr>
              <w:pStyle w:val="TableText"/>
            </w:pPr>
            <w:r w:rsidRPr="001C71C8">
              <w:t>The SWIFT address type for this product</w:t>
            </w:r>
          </w:p>
        </w:tc>
      </w:tr>
      <w:tr w:rsidR="00B26737" w:rsidRPr="007D3559" w14:paraId="38933ACA"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C8" w14:textId="77777777" w:rsidR="00B26737" w:rsidRPr="007D3559" w:rsidRDefault="00B26737" w:rsidP="00B26737">
            <w:pPr>
              <w:pStyle w:val="TableText"/>
            </w:pPr>
            <w:proofErr w:type="spellStart"/>
            <w:r w:rsidRPr="007D3559">
              <w:t>ProductTypeMandatory</w:t>
            </w:r>
            <w:proofErr w:type="spellEnd"/>
          </w:p>
        </w:tc>
        <w:tc>
          <w:tcPr>
            <w:tcW w:w="5763" w:type="dxa"/>
          </w:tcPr>
          <w:p w14:paraId="38933AC9" w14:textId="77777777" w:rsidR="00B26737" w:rsidRPr="007D3559" w:rsidRDefault="00B26737" w:rsidP="00B26737">
            <w:pPr>
              <w:pStyle w:val="TableText"/>
            </w:pPr>
            <w:r w:rsidRPr="007D3559">
              <w:t>Check this box if each transaction for this product must have a product type associated with it. If this box is checked, then the Product Type field will be mandatory for all transactions for this product.</w:t>
            </w:r>
          </w:p>
        </w:tc>
      </w:tr>
      <w:tr w:rsidR="00B26737" w:rsidRPr="007D3559" w14:paraId="38933AC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CB" w14:textId="77777777" w:rsidR="00B26737" w:rsidRPr="007D3559" w:rsidRDefault="00B26737" w:rsidP="00B26737">
            <w:pPr>
              <w:pStyle w:val="TableText"/>
            </w:pPr>
            <w:proofErr w:type="spellStart"/>
            <w:r w:rsidRPr="007D3559">
              <w:t>RetentionPeriod</w:t>
            </w:r>
            <w:proofErr w:type="spellEnd"/>
          </w:p>
        </w:tc>
        <w:tc>
          <w:tcPr>
            <w:tcW w:w="5763" w:type="dxa"/>
          </w:tcPr>
          <w:p w14:paraId="38933ACC" w14:textId="77777777" w:rsidR="00B26737" w:rsidRPr="007D3559" w:rsidRDefault="00B26737" w:rsidP="00B26737">
            <w:pPr>
              <w:pStyle w:val="TableText"/>
            </w:pPr>
            <w:r w:rsidRPr="007D3559">
              <w:t>Defines how long after book-off master records are kept on the system before being deleted.</w:t>
            </w:r>
          </w:p>
        </w:tc>
      </w:tr>
      <w:tr w:rsidR="00B26737" w:rsidRPr="007D3559" w14:paraId="6A1E85C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C9D4FC4" w14:textId="1FE79161" w:rsidR="00B26737" w:rsidRPr="00AA03AB" w:rsidRDefault="00B26737" w:rsidP="00B26737">
            <w:pPr>
              <w:pStyle w:val="TableText"/>
            </w:pPr>
            <w:proofErr w:type="spellStart"/>
            <w:r w:rsidRPr="00AA03AB">
              <w:t>SeekApprovalToCancel</w:t>
            </w:r>
            <w:proofErr w:type="spellEnd"/>
          </w:p>
        </w:tc>
        <w:tc>
          <w:tcPr>
            <w:tcW w:w="5763" w:type="dxa"/>
          </w:tcPr>
          <w:p w14:paraId="7A09EEE3" w14:textId="6BB056B5" w:rsidR="00B26737" w:rsidRPr="007D3559" w:rsidRDefault="00B26737" w:rsidP="00B26737">
            <w:pPr>
              <w:pStyle w:val="TableText"/>
            </w:pPr>
            <w:r w:rsidRPr="001C71C8">
              <w:t>If this system option is set to 'Yes', the 'Seek beneficiary approval' flag is automatically set in the Cancel event for Letters of Credit, Standby Letters of Credit and Guarantees</w:t>
            </w:r>
          </w:p>
        </w:tc>
      </w:tr>
      <w:tr w:rsidR="00B26737" w:rsidRPr="007D3559" w14:paraId="38933AD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CE" w14:textId="77777777" w:rsidR="00B26737" w:rsidRPr="007D3559" w:rsidRDefault="00B26737" w:rsidP="00B26737">
            <w:pPr>
              <w:pStyle w:val="TableText"/>
            </w:pPr>
            <w:proofErr w:type="spellStart"/>
            <w:r w:rsidRPr="007D3559">
              <w:t>SellerLabel</w:t>
            </w:r>
            <w:proofErr w:type="spellEnd"/>
          </w:p>
        </w:tc>
        <w:tc>
          <w:tcPr>
            <w:tcW w:w="5763" w:type="dxa"/>
          </w:tcPr>
          <w:p w14:paraId="38933ACF" w14:textId="77777777" w:rsidR="00B26737" w:rsidRPr="007D3559" w:rsidRDefault="00B26737" w:rsidP="00B26737">
            <w:pPr>
              <w:pStyle w:val="TableText"/>
            </w:pPr>
            <w:r w:rsidRPr="007D3559">
              <w:t>The label to appear instead of 'Seller' in the Charge Summary window during transaction processing.</w:t>
            </w:r>
          </w:p>
        </w:tc>
      </w:tr>
      <w:tr w:rsidR="00B26737" w:rsidRPr="007D3559" w14:paraId="38933AD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D1" w14:textId="77777777" w:rsidR="00B26737" w:rsidRPr="007D3559" w:rsidRDefault="00B26737" w:rsidP="00B26737">
            <w:pPr>
              <w:pStyle w:val="TableText"/>
            </w:pPr>
            <w:proofErr w:type="spellStart"/>
            <w:r w:rsidRPr="007D3559">
              <w:lastRenderedPageBreak/>
              <w:t>SetMasterTeamFrom</w:t>
            </w:r>
            <w:proofErr w:type="spellEnd"/>
          </w:p>
        </w:tc>
        <w:tc>
          <w:tcPr>
            <w:tcW w:w="5763" w:type="dxa"/>
          </w:tcPr>
          <w:p w14:paraId="38933AD2" w14:textId="77777777" w:rsidR="00B26737" w:rsidRPr="007D3559" w:rsidRDefault="00B26737" w:rsidP="00B26737">
            <w:pPr>
              <w:pStyle w:val="TableText"/>
            </w:pPr>
            <w:r w:rsidRPr="007D3559">
              <w:t>The system assigns a team to a manual transaction in the following way.</w:t>
            </w:r>
          </w:p>
          <w:p w14:paraId="38933AD3" w14:textId="77777777" w:rsidR="00B26737" w:rsidRPr="007D3559" w:rsidRDefault="00B26737" w:rsidP="00B26737">
            <w:pPr>
              <w:pStyle w:val="TableText"/>
            </w:pPr>
            <w:r w:rsidRPr="007D3559">
              <w:t>The system will use the team assigned to either the product or the user, depending on the setting of the fields in the Set Master Team From field. If you set this to 'Product', use the Default Team field to select the team for the product.</w:t>
            </w:r>
          </w:p>
          <w:p w14:paraId="38933AD4" w14:textId="77777777" w:rsidR="00B26737" w:rsidRPr="007D3559" w:rsidRDefault="00B26737" w:rsidP="00B26737">
            <w:pPr>
              <w:pStyle w:val="TableText"/>
            </w:pPr>
            <w:r w:rsidRPr="007D3559">
              <w:t>If you set this to 'User', the system uses the team assigned to the user creating the new transaction.</w:t>
            </w:r>
          </w:p>
        </w:tc>
      </w:tr>
      <w:tr w:rsidR="00B26737" w:rsidRPr="007D3559" w14:paraId="63B4863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28EB1F79" w14:textId="77A42843" w:rsidR="00B26737" w:rsidRPr="007D3559" w:rsidRDefault="00B26737" w:rsidP="00B26737">
            <w:pPr>
              <w:pStyle w:val="TableText"/>
            </w:pPr>
            <w:proofErr w:type="spellStart"/>
            <w:r w:rsidRPr="00A96ACF">
              <w:t>SetMasterTeamToInitialTeamIfManual</w:t>
            </w:r>
            <w:proofErr w:type="spellEnd"/>
          </w:p>
        </w:tc>
        <w:tc>
          <w:tcPr>
            <w:tcW w:w="5763" w:type="dxa"/>
          </w:tcPr>
          <w:p w14:paraId="5F232E4F" w14:textId="3C4334C5" w:rsidR="00B26737" w:rsidRPr="007D3559" w:rsidRDefault="00B26737" w:rsidP="00B26737">
            <w:pPr>
              <w:pStyle w:val="TableText"/>
            </w:pPr>
            <w:r w:rsidRPr="00FF3E82">
              <w:t>If set to Yes, a new master will have its Responsible team set to the team specified when 'Create new master' is selected and system option '</w:t>
            </w:r>
            <w:proofErr w:type="spellStart"/>
            <w:r w:rsidRPr="00FF3E82">
              <w:t>SetMasterTeamFrom</w:t>
            </w:r>
            <w:proofErr w:type="spellEnd"/>
            <w:r w:rsidRPr="00FF3E82">
              <w:t>' will be ignored. If Set to No, the Responsible team will be changed automatically by the system based on the bank's orchestration and the values set for the '</w:t>
            </w:r>
            <w:proofErr w:type="spellStart"/>
            <w:r w:rsidRPr="00FF3E82">
              <w:t>SetMasterTeamFrom</w:t>
            </w:r>
            <w:proofErr w:type="spellEnd"/>
            <w:r w:rsidRPr="00FF3E82">
              <w:t>' and '</w:t>
            </w:r>
            <w:proofErr w:type="spellStart"/>
            <w:r w:rsidRPr="00FF3E82">
              <w:t>DefaultTeam</w:t>
            </w:r>
            <w:proofErr w:type="spellEnd"/>
            <w:r w:rsidRPr="00FF3E82">
              <w:t>' system options. This option is applicable to manual input only.</w:t>
            </w:r>
          </w:p>
        </w:tc>
      </w:tr>
      <w:tr w:rsidR="00B26737" w:rsidRPr="007D3559" w14:paraId="38933AD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D6" w14:textId="77777777" w:rsidR="00B26737" w:rsidRPr="007D3559" w:rsidRDefault="00B26737" w:rsidP="00B26737">
            <w:pPr>
              <w:pStyle w:val="TableText"/>
            </w:pPr>
            <w:proofErr w:type="spellStart"/>
            <w:r w:rsidRPr="007D3559">
              <w:t>ShortName</w:t>
            </w:r>
            <w:proofErr w:type="spellEnd"/>
          </w:p>
        </w:tc>
        <w:tc>
          <w:tcPr>
            <w:tcW w:w="5763" w:type="dxa"/>
          </w:tcPr>
          <w:p w14:paraId="38933AD7" w14:textId="77777777" w:rsidR="00B26737" w:rsidRPr="007D3559" w:rsidRDefault="00B26737" w:rsidP="00B26737">
            <w:pPr>
              <w:pStyle w:val="TableText"/>
            </w:pPr>
            <w:r w:rsidRPr="007D3559">
              <w:t>The alphanumeric short name of the product.</w:t>
            </w:r>
          </w:p>
          <w:p w14:paraId="38933AD8" w14:textId="77777777" w:rsidR="00B26737" w:rsidRPr="007D3559" w:rsidRDefault="00B26737" w:rsidP="00B26737">
            <w:pPr>
              <w:pStyle w:val="TableText"/>
            </w:pPr>
            <w:r w:rsidRPr="007D3559">
              <w:t xml:space="preserve">The short name is used internally only, on menus and browsers to identify the product during system tailoring and product processing, </w:t>
            </w:r>
            <w:proofErr w:type="gramStart"/>
            <w:r w:rsidRPr="007D3559">
              <w:t>and also</w:t>
            </w:r>
            <w:proofErr w:type="gramEnd"/>
            <w:r w:rsidRPr="007D3559">
              <w:t xml:space="preserve"> on internal reports. It does not appear on customer documentation.</w:t>
            </w:r>
          </w:p>
        </w:tc>
      </w:tr>
      <w:tr w:rsidR="00B26737" w:rsidRPr="007D3559" w14:paraId="38933AD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DA" w14:textId="77777777" w:rsidR="00B26737" w:rsidRPr="007D3559" w:rsidRDefault="00B26737" w:rsidP="00B26737">
            <w:pPr>
              <w:pStyle w:val="TableText"/>
            </w:pPr>
            <w:proofErr w:type="spellStart"/>
            <w:r w:rsidRPr="007D3559">
              <w:t>SundryCustomer</w:t>
            </w:r>
            <w:proofErr w:type="spellEnd"/>
          </w:p>
        </w:tc>
        <w:tc>
          <w:tcPr>
            <w:tcW w:w="5763" w:type="dxa"/>
          </w:tcPr>
          <w:p w14:paraId="38933ADB" w14:textId="77777777" w:rsidR="00B26737" w:rsidRPr="007D3559" w:rsidRDefault="00B26737" w:rsidP="00B26737">
            <w:pPr>
              <w:pStyle w:val="TableText"/>
            </w:pPr>
            <w:r w:rsidRPr="007D3559">
              <w:t>The customer against whom postings will be made where the party for the posting is not on the customer database. Your system may use a single sundry customer to identify all trade finance activities, or it may have separate customers for use with different products.</w:t>
            </w:r>
          </w:p>
          <w:p w14:paraId="38933ADC" w14:textId="77777777" w:rsidR="00B26737" w:rsidRPr="007D3559" w:rsidRDefault="00B26737" w:rsidP="00B26737">
            <w:pPr>
              <w:pStyle w:val="TableText"/>
            </w:pPr>
            <w:r w:rsidRPr="007D3559">
              <w:t>This value is mandatory.</w:t>
            </w:r>
          </w:p>
        </w:tc>
      </w:tr>
      <w:tr w:rsidR="00B26737" w:rsidRPr="007D3559" w14:paraId="38933AE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DE" w14:textId="77777777" w:rsidR="00B26737" w:rsidRPr="007D3559" w:rsidRDefault="00B26737" w:rsidP="00B26737">
            <w:pPr>
              <w:pStyle w:val="TableText"/>
            </w:pPr>
            <w:r w:rsidRPr="007D3559">
              <w:t>Suppress</w:t>
            </w:r>
          </w:p>
        </w:tc>
        <w:tc>
          <w:tcPr>
            <w:tcW w:w="5763" w:type="dxa"/>
          </w:tcPr>
          <w:p w14:paraId="38933ADF" w14:textId="08000939" w:rsidR="00B26737" w:rsidRPr="007D3559" w:rsidRDefault="00B26737" w:rsidP="00B26737">
            <w:pPr>
              <w:pStyle w:val="TableText"/>
            </w:pPr>
            <w:r w:rsidRPr="00A262EB">
              <w:t>Suppress</w:t>
            </w:r>
          </w:p>
        </w:tc>
      </w:tr>
      <w:tr w:rsidR="00B26737" w:rsidRPr="007D3559" w14:paraId="38933AE3"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E1" w14:textId="77777777" w:rsidR="00B26737" w:rsidRPr="007D3559" w:rsidRDefault="00B26737" w:rsidP="00B26737">
            <w:pPr>
              <w:pStyle w:val="TableText"/>
            </w:pPr>
            <w:proofErr w:type="spellStart"/>
            <w:r w:rsidRPr="007D3559">
              <w:t>SuppressHiddenProduct</w:t>
            </w:r>
            <w:proofErr w:type="spellEnd"/>
          </w:p>
        </w:tc>
        <w:tc>
          <w:tcPr>
            <w:tcW w:w="5763" w:type="dxa"/>
          </w:tcPr>
          <w:p w14:paraId="38933AE2" w14:textId="77777777" w:rsidR="00B26737" w:rsidRPr="007D3559" w:rsidRDefault="00B26737" w:rsidP="00B26737">
            <w:pPr>
              <w:pStyle w:val="TableText"/>
            </w:pPr>
            <w:r w:rsidRPr="007D3559">
              <w:t>Reserved</w:t>
            </w:r>
          </w:p>
        </w:tc>
      </w:tr>
      <w:tr w:rsidR="00B26737" w:rsidRPr="007D3559" w14:paraId="752E736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218F96D8" w14:textId="5E0B0815" w:rsidR="00B26737" w:rsidRPr="007D3559" w:rsidRDefault="00B26737" w:rsidP="00B26737">
            <w:pPr>
              <w:pStyle w:val="TableText"/>
            </w:pPr>
            <w:proofErr w:type="spellStart"/>
            <w:r w:rsidRPr="0056782B">
              <w:t>SuppressScheduledRepayments</w:t>
            </w:r>
            <w:proofErr w:type="spellEnd"/>
          </w:p>
        </w:tc>
        <w:tc>
          <w:tcPr>
            <w:tcW w:w="5763" w:type="dxa"/>
          </w:tcPr>
          <w:p w14:paraId="1C9AAEBE" w14:textId="41317C29" w:rsidR="00B26737" w:rsidRPr="007D3559" w:rsidRDefault="00B26737" w:rsidP="00B26737">
            <w:pPr>
              <w:pStyle w:val="TableText"/>
            </w:pPr>
            <w:r w:rsidRPr="00FF3E82">
              <w:t>Suppress scheduled repayments</w:t>
            </w:r>
          </w:p>
        </w:tc>
      </w:tr>
      <w:tr w:rsidR="00B26737" w:rsidRPr="007D3559" w14:paraId="38933AE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E4" w14:textId="77777777" w:rsidR="00B26737" w:rsidRPr="007D3559" w:rsidRDefault="00B26737" w:rsidP="00B26737">
            <w:pPr>
              <w:pStyle w:val="TableText"/>
            </w:pPr>
            <w:proofErr w:type="spellStart"/>
            <w:r w:rsidRPr="007D3559">
              <w:t>SWIFTRepairTeam</w:t>
            </w:r>
            <w:proofErr w:type="spellEnd"/>
          </w:p>
        </w:tc>
        <w:tc>
          <w:tcPr>
            <w:tcW w:w="5763" w:type="dxa"/>
          </w:tcPr>
          <w:p w14:paraId="38933AE5" w14:textId="77777777" w:rsidR="00B26737" w:rsidRPr="007D3559" w:rsidRDefault="00B26737" w:rsidP="00B26737">
            <w:pPr>
              <w:pStyle w:val="TableText"/>
            </w:pPr>
            <w:r w:rsidRPr="007D3559">
              <w:t>The team to which SWIFT messages requiring repair are to be assigned.</w:t>
            </w:r>
          </w:p>
        </w:tc>
      </w:tr>
      <w:tr w:rsidR="00B26737" w:rsidRPr="007D3559" w14:paraId="38933AE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E7" w14:textId="77777777" w:rsidR="00B26737" w:rsidRPr="007D3559" w:rsidRDefault="00B26737" w:rsidP="00B26737">
            <w:pPr>
              <w:pStyle w:val="TableText"/>
            </w:pPr>
            <w:proofErr w:type="spellStart"/>
            <w:r w:rsidRPr="007D3559">
              <w:t>TransliterateSWIFT</w:t>
            </w:r>
            <w:proofErr w:type="spellEnd"/>
          </w:p>
        </w:tc>
        <w:tc>
          <w:tcPr>
            <w:tcW w:w="5763" w:type="dxa"/>
          </w:tcPr>
          <w:p w14:paraId="38933AE8" w14:textId="77777777" w:rsidR="00B26737" w:rsidRPr="007D3559" w:rsidRDefault="00B26737" w:rsidP="00B26737">
            <w:pPr>
              <w:pStyle w:val="TableText"/>
            </w:pPr>
            <w:r w:rsidRPr="007D3559">
              <w:t>Present only if SWIFT transliteration processing is implemented. Check this field if SWIFT messages produced during transaction processing for this product are to be transliterated.</w:t>
            </w:r>
          </w:p>
        </w:tc>
      </w:tr>
      <w:tr w:rsidR="00B26737" w:rsidRPr="007D3559" w14:paraId="38933AF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EA" w14:textId="77777777" w:rsidR="00B26737" w:rsidRPr="007D3559" w:rsidRDefault="00B26737" w:rsidP="00B26737">
            <w:pPr>
              <w:pStyle w:val="TableText"/>
            </w:pPr>
            <w:proofErr w:type="spellStart"/>
            <w:r w:rsidRPr="007D3559">
              <w:t>UseLicenses</w:t>
            </w:r>
            <w:proofErr w:type="spellEnd"/>
          </w:p>
        </w:tc>
        <w:tc>
          <w:tcPr>
            <w:tcW w:w="5763" w:type="dxa"/>
          </w:tcPr>
          <w:p w14:paraId="38933AEB" w14:textId="77777777" w:rsidR="00B26737" w:rsidRPr="007D3559" w:rsidRDefault="00B26737" w:rsidP="00B26737">
            <w:pPr>
              <w:pStyle w:val="TableText"/>
            </w:pPr>
            <w:r w:rsidRPr="007D3559">
              <w:t>This field is only displayed if your system has implemented the Licenses module. This may be one of:</w:t>
            </w:r>
          </w:p>
          <w:p w14:paraId="38933AEC" w14:textId="77777777" w:rsidR="00B26737" w:rsidRPr="007D3559" w:rsidRDefault="00B26737" w:rsidP="00B26737">
            <w:pPr>
              <w:pStyle w:val="TableBullet1"/>
            </w:pPr>
            <w:r w:rsidRPr="007D3559">
              <w:t>Yes licenses are always applied</w:t>
            </w:r>
          </w:p>
          <w:p w14:paraId="38933AED" w14:textId="77777777" w:rsidR="00B26737" w:rsidRPr="007D3559" w:rsidRDefault="00B26737" w:rsidP="00B26737">
            <w:pPr>
              <w:pStyle w:val="TableBullet1"/>
            </w:pPr>
            <w:r w:rsidRPr="007D3559">
              <w:t>No licenses are not applied</w:t>
            </w:r>
          </w:p>
          <w:p w14:paraId="38933AEE" w14:textId="77777777" w:rsidR="00B26737" w:rsidRPr="007D3559" w:rsidRDefault="00B26737" w:rsidP="00B26737">
            <w:pPr>
              <w:pStyle w:val="TableBullet1"/>
            </w:pPr>
            <w:r w:rsidRPr="007D3559">
              <w:t xml:space="preserve">Optional the user may choose </w:t>
            </w:r>
            <w:proofErr w:type="gramStart"/>
            <w:r w:rsidRPr="007D3559">
              <w:t>whether or not</w:t>
            </w:r>
            <w:proofErr w:type="gramEnd"/>
            <w:r w:rsidRPr="007D3559">
              <w:t xml:space="preserve"> a license is required</w:t>
            </w:r>
          </w:p>
          <w:p w14:paraId="38933AEF" w14:textId="77777777" w:rsidR="00B26737" w:rsidRPr="007D3559" w:rsidRDefault="00B26737" w:rsidP="00B26737">
            <w:pPr>
              <w:pStyle w:val="TableText"/>
            </w:pPr>
            <w:r w:rsidRPr="007D3559">
              <w:t>However, if the License Applies field for the product type is set to any value except None and that product type is used in a transaction, that value is used instead of the value specified here.</w:t>
            </w:r>
          </w:p>
        </w:tc>
      </w:tr>
      <w:tr w:rsidR="00B26737" w:rsidRPr="007D3559" w14:paraId="70CB2CB6"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0797A11B" w14:textId="550A981C" w:rsidR="00B26737" w:rsidRPr="007D3559" w:rsidRDefault="00B26737" w:rsidP="00B26737">
            <w:pPr>
              <w:pStyle w:val="TableText"/>
            </w:pPr>
            <w:proofErr w:type="spellStart"/>
            <w:r w:rsidRPr="0056782B">
              <w:t>WarningMessageOnStepRejection</w:t>
            </w:r>
            <w:proofErr w:type="spellEnd"/>
          </w:p>
        </w:tc>
        <w:tc>
          <w:tcPr>
            <w:tcW w:w="5763" w:type="dxa"/>
          </w:tcPr>
          <w:p w14:paraId="5F0C2A9A" w14:textId="16FBF251" w:rsidR="00B26737" w:rsidRPr="007D3559" w:rsidRDefault="00B26737" w:rsidP="00B26737">
            <w:pPr>
              <w:pStyle w:val="TableText"/>
            </w:pPr>
            <w:r w:rsidRPr="000F7FEB">
              <w:t>This option controls the warning messages generated under rejection in the rejected-to step, whether initiated by an auto-reject type step or manually by a user. Note that if under manual rejection, message text is included under the reason for rejection, the warning is presented in the rejection step, conveying the text to the user.</w:t>
            </w:r>
          </w:p>
        </w:tc>
      </w:tr>
    </w:tbl>
    <w:p w14:paraId="0E66CF64" w14:textId="3DB5D220" w:rsidR="00D67493" w:rsidRDefault="00D67493" w:rsidP="003C4010">
      <w:pPr>
        <w:pStyle w:val="Heading4"/>
      </w:pPr>
      <w:bookmarkStart w:id="435" w:name="_Ref42090618"/>
      <w:bookmarkStart w:id="436" w:name="_Ref402873393"/>
      <w:r>
        <w:t>Additional Parameters for Standby LCs and Guarantees</w:t>
      </w:r>
      <w:r w:rsidR="00D53C4B">
        <w:t xml:space="preserve"> (Undertakings)</w:t>
      </w:r>
      <w:bookmarkEnd w:id="435"/>
    </w:p>
    <w:p w14:paraId="10DAA76D" w14:textId="6ECA7294" w:rsidR="00DC3C20" w:rsidRDefault="00DC3C20" w:rsidP="00DC3C20">
      <w:pPr>
        <w:pStyle w:val="BodyText"/>
      </w:pPr>
      <w:r w:rsidRPr="0076386A">
        <w:t>The following system option can be set for Issued undertakings:</w:t>
      </w:r>
    </w:p>
    <w:tbl>
      <w:tblPr>
        <w:tblStyle w:val="TableGrid"/>
        <w:tblW w:w="0" w:type="auto"/>
        <w:tblLook w:val="04A0" w:firstRow="1" w:lastRow="0" w:firstColumn="1" w:lastColumn="0" w:noHBand="0" w:noVBand="1"/>
      </w:tblPr>
      <w:tblGrid>
        <w:gridCol w:w="3298"/>
        <w:gridCol w:w="6362"/>
      </w:tblGrid>
      <w:tr w:rsidR="00DC3C20" w14:paraId="4BC7C591" w14:textId="77777777" w:rsidTr="00DC3C20">
        <w:trPr>
          <w:cnfStyle w:val="100000000000" w:firstRow="1" w:lastRow="0" w:firstColumn="0" w:lastColumn="0" w:oddVBand="0" w:evenVBand="0" w:oddHBand="0" w:evenHBand="0" w:firstRowFirstColumn="0" w:firstRowLastColumn="0" w:lastRowFirstColumn="0" w:lastRowLastColumn="0"/>
        </w:trPr>
        <w:tc>
          <w:tcPr>
            <w:tcW w:w="2644" w:type="dxa"/>
          </w:tcPr>
          <w:p w14:paraId="00FA7265" w14:textId="77777777" w:rsidR="00DC3C20" w:rsidRDefault="00DC3C20" w:rsidP="00DC3C20">
            <w:pPr>
              <w:pStyle w:val="TableHead"/>
              <w:rPr>
                <w:rStyle w:val="text-default"/>
                <w:rFonts w:cs="Arial"/>
                <w:color w:val="000000"/>
                <w:szCs w:val="18"/>
              </w:rPr>
            </w:pPr>
            <w:r w:rsidRPr="007D3559">
              <w:t>Name of Parameter</w:t>
            </w:r>
          </w:p>
        </w:tc>
        <w:tc>
          <w:tcPr>
            <w:tcW w:w="6362" w:type="dxa"/>
          </w:tcPr>
          <w:p w14:paraId="23032C50" w14:textId="77777777" w:rsidR="00DC3C20" w:rsidRDefault="00DC3C20" w:rsidP="00DC3C20">
            <w:pPr>
              <w:pStyle w:val="TableHead"/>
              <w:rPr>
                <w:rStyle w:val="text-default"/>
                <w:rFonts w:cs="Arial"/>
                <w:color w:val="000000"/>
                <w:szCs w:val="18"/>
              </w:rPr>
            </w:pPr>
            <w:r w:rsidRPr="007D3559">
              <w:t>What it Controls</w:t>
            </w:r>
          </w:p>
        </w:tc>
      </w:tr>
      <w:tr w:rsidR="00DC3C20" w14:paraId="6A651C4C" w14:textId="77777777" w:rsidTr="00DC3C20">
        <w:trPr>
          <w:cnfStyle w:val="000000100000" w:firstRow="0" w:lastRow="0" w:firstColumn="0" w:lastColumn="0" w:oddVBand="0" w:evenVBand="0" w:oddHBand="1" w:evenHBand="0" w:firstRowFirstColumn="0" w:firstRowLastColumn="0" w:lastRowFirstColumn="0" w:lastRowLastColumn="0"/>
        </w:trPr>
        <w:tc>
          <w:tcPr>
            <w:tcW w:w="2644" w:type="dxa"/>
            <w:hideMark/>
          </w:tcPr>
          <w:p w14:paraId="49F31C1C" w14:textId="4045F6C2" w:rsidR="00DC3C20" w:rsidRPr="00AA5A56" w:rsidRDefault="00DC3C20" w:rsidP="00DC3C20">
            <w:pPr>
              <w:pStyle w:val="TableText"/>
            </w:pPr>
            <w:proofErr w:type="spellStart"/>
            <w:r w:rsidRPr="00DC3C20">
              <w:t>DoNotWarnCounterConversionReview</w:t>
            </w:r>
            <w:proofErr w:type="spellEnd"/>
          </w:p>
        </w:tc>
        <w:tc>
          <w:tcPr>
            <w:tcW w:w="6362" w:type="dxa"/>
            <w:hideMark/>
          </w:tcPr>
          <w:p w14:paraId="0E8A4AD2" w14:textId="34B03025" w:rsidR="00DC3C20" w:rsidRPr="00AA5A56" w:rsidRDefault="00DC3C20" w:rsidP="00DC3C20">
            <w:pPr>
              <w:pStyle w:val="TableText"/>
            </w:pPr>
            <w:r w:rsidRPr="00DC3C20">
              <w:t>When enabled, any Event that is mapped will not warn that this transaction is a converted Counter Issue Guarantee. This is to allow these Events to auto-process and complete (</w:t>
            </w:r>
            <w:proofErr w:type="gramStart"/>
            <w:r w:rsidRPr="00DC3C20">
              <w:t>as long as</w:t>
            </w:r>
            <w:proofErr w:type="gramEnd"/>
            <w:r w:rsidRPr="00DC3C20">
              <w:t xml:space="preserve"> any other validation conditions are met)</w:t>
            </w:r>
            <w:r>
              <w:t>.</w:t>
            </w:r>
          </w:p>
        </w:tc>
      </w:tr>
    </w:tbl>
    <w:p w14:paraId="679A799F" w14:textId="77777777" w:rsidR="00DC3C20" w:rsidRPr="0076386A" w:rsidRDefault="00DC3C20" w:rsidP="00DC3C20">
      <w:pPr>
        <w:pStyle w:val="BodyText"/>
      </w:pPr>
    </w:p>
    <w:p w14:paraId="1F1F3BFE" w14:textId="5CC79214" w:rsidR="00DC3C20" w:rsidRDefault="00DC3C20" w:rsidP="008D7731">
      <w:pPr>
        <w:pStyle w:val="BodyText"/>
        <w:rPr>
          <w:rFonts w:ascii="Segoe UI" w:hAnsi="Segoe UI" w:cs="Segoe UI"/>
          <w:szCs w:val="20"/>
          <w:shd w:val="clear" w:color="auto" w:fill="FFFFFF"/>
        </w:rPr>
      </w:pPr>
      <w:r w:rsidRPr="0076386A">
        <w:t>The following system option can be set for Received Undertakings (including Received Guarantee), Export Standby LCs, Export LCs</w:t>
      </w:r>
      <w:r>
        <w:rPr>
          <w:rFonts w:ascii="Segoe UI" w:hAnsi="Segoe UI" w:cs="Segoe UI"/>
          <w:szCs w:val="20"/>
          <w:shd w:val="clear" w:color="auto" w:fill="FFFFFF"/>
        </w:rPr>
        <w:t>:</w:t>
      </w:r>
    </w:p>
    <w:tbl>
      <w:tblPr>
        <w:tblStyle w:val="TableGrid"/>
        <w:tblW w:w="0" w:type="auto"/>
        <w:tblLook w:val="04A0" w:firstRow="1" w:lastRow="0" w:firstColumn="1" w:lastColumn="0" w:noHBand="0" w:noVBand="1"/>
      </w:tblPr>
      <w:tblGrid>
        <w:gridCol w:w="2977"/>
        <w:gridCol w:w="6039"/>
      </w:tblGrid>
      <w:tr w:rsidR="00DC3C20" w14:paraId="3E8E6D34" w14:textId="77777777" w:rsidTr="0039431D">
        <w:trPr>
          <w:cnfStyle w:val="100000000000" w:firstRow="1" w:lastRow="0" w:firstColumn="0" w:lastColumn="0" w:oddVBand="0" w:evenVBand="0" w:oddHBand="0" w:evenHBand="0" w:firstRowFirstColumn="0" w:firstRowLastColumn="0" w:lastRowFirstColumn="0" w:lastRowLastColumn="0"/>
        </w:trPr>
        <w:tc>
          <w:tcPr>
            <w:tcW w:w="2977" w:type="dxa"/>
          </w:tcPr>
          <w:p w14:paraId="7CA1C6AC" w14:textId="77777777" w:rsidR="00DC3C20" w:rsidRDefault="00DC3C20" w:rsidP="00DC3C20">
            <w:pPr>
              <w:pStyle w:val="TableHead"/>
              <w:rPr>
                <w:rStyle w:val="text-default"/>
                <w:rFonts w:cs="Arial"/>
                <w:color w:val="000000"/>
                <w:szCs w:val="18"/>
              </w:rPr>
            </w:pPr>
            <w:r w:rsidRPr="007D3559">
              <w:t>Name of Parameter</w:t>
            </w:r>
          </w:p>
        </w:tc>
        <w:tc>
          <w:tcPr>
            <w:tcW w:w="6039" w:type="dxa"/>
          </w:tcPr>
          <w:p w14:paraId="654FB98E" w14:textId="77777777" w:rsidR="00DC3C20" w:rsidRDefault="00DC3C20" w:rsidP="00DC3C20">
            <w:pPr>
              <w:pStyle w:val="TableHead"/>
              <w:rPr>
                <w:rStyle w:val="text-default"/>
                <w:rFonts w:cs="Arial"/>
                <w:color w:val="000000"/>
                <w:szCs w:val="18"/>
              </w:rPr>
            </w:pPr>
            <w:r w:rsidRPr="007D3559">
              <w:t>What it Controls</w:t>
            </w:r>
          </w:p>
        </w:tc>
      </w:tr>
      <w:tr w:rsidR="00DC3C20" w14:paraId="04F05173" w14:textId="77777777" w:rsidTr="0039431D">
        <w:trPr>
          <w:cnfStyle w:val="000000100000" w:firstRow="0" w:lastRow="0" w:firstColumn="0" w:lastColumn="0" w:oddVBand="0" w:evenVBand="0" w:oddHBand="1" w:evenHBand="0" w:firstRowFirstColumn="0" w:firstRowLastColumn="0" w:lastRowFirstColumn="0" w:lastRowLastColumn="0"/>
        </w:trPr>
        <w:tc>
          <w:tcPr>
            <w:tcW w:w="2977" w:type="dxa"/>
            <w:hideMark/>
          </w:tcPr>
          <w:p w14:paraId="79003DF4" w14:textId="30947E13" w:rsidR="00DC3C20" w:rsidRPr="00AA5A56" w:rsidRDefault="00DC3C20" w:rsidP="00DC3C20">
            <w:pPr>
              <w:pStyle w:val="TableText"/>
            </w:pPr>
            <w:proofErr w:type="spellStart"/>
            <w:r w:rsidRPr="00DC3C20">
              <w:t>DefaultOurChargesToApplicant</w:t>
            </w:r>
            <w:proofErr w:type="spellEnd"/>
          </w:p>
        </w:tc>
        <w:tc>
          <w:tcPr>
            <w:tcW w:w="6039" w:type="dxa"/>
            <w:hideMark/>
          </w:tcPr>
          <w:p w14:paraId="36004B2A" w14:textId="24AB21D4" w:rsidR="00DC3C20" w:rsidRDefault="00DC3C20" w:rsidP="00DC3C20">
            <w:pPr>
              <w:pStyle w:val="TableText"/>
            </w:pPr>
            <w:r>
              <w:t xml:space="preserve">When set to Yes, Our Charges are defaulted to be for the Applicant/Principal when an incoming SWIFT message does not mention charges, </w:t>
            </w:r>
            <w:r w:rsidR="009C6C21">
              <w:t>i.e.,</w:t>
            </w:r>
            <w:r>
              <w:t xml:space="preserve"> field 71D is not present in the Incoming message. When field 71D is present, the default is to set Our Charges to be for the Beneficiary.</w:t>
            </w:r>
          </w:p>
          <w:p w14:paraId="445047B3" w14:textId="77777777" w:rsidR="00DC3C20" w:rsidRDefault="00DC3C20" w:rsidP="00DC3C20">
            <w:pPr>
              <w:pStyle w:val="TableText"/>
            </w:pPr>
          </w:p>
          <w:p w14:paraId="1955A038" w14:textId="56DB75C4" w:rsidR="00DC3C20" w:rsidRPr="00AA5A56" w:rsidRDefault="00DC3C20" w:rsidP="00DC3C20">
            <w:pPr>
              <w:pStyle w:val="TableText"/>
            </w:pPr>
            <w:r>
              <w:t>When set to No, or not set, Our Charges are defaulted to be for the Beneficiary and are not affected by the presence or not of field 71D in the Incoming message.</w:t>
            </w:r>
          </w:p>
        </w:tc>
      </w:tr>
    </w:tbl>
    <w:p w14:paraId="31B8F915" w14:textId="77777777" w:rsidR="00D308CF" w:rsidRDefault="00D308CF" w:rsidP="008D7731">
      <w:pPr>
        <w:pStyle w:val="BodyText"/>
        <w:rPr>
          <w:lang w:val="en-GB"/>
        </w:rPr>
      </w:pPr>
    </w:p>
    <w:p w14:paraId="57DBA2CE" w14:textId="2F4244F1" w:rsidR="00D67493" w:rsidRDefault="00D67493" w:rsidP="008D7731">
      <w:pPr>
        <w:pStyle w:val="BodyText"/>
        <w:rPr>
          <w:lang w:val="en-GB"/>
        </w:rPr>
      </w:pPr>
      <w:r>
        <w:rPr>
          <w:lang w:val="en-GB"/>
        </w:rPr>
        <w:t>The following system option</w:t>
      </w:r>
      <w:r w:rsidR="008D7731">
        <w:rPr>
          <w:lang w:val="en-GB"/>
        </w:rPr>
        <w:t>s</w:t>
      </w:r>
      <w:r>
        <w:rPr>
          <w:lang w:val="en-GB"/>
        </w:rPr>
        <w:t xml:space="preserve"> can be set for Import Standbys, Export Standbys, Guarantees Issued (Issued undertakings), Guarantees </w:t>
      </w:r>
      <w:r w:rsidR="008D7731">
        <w:rPr>
          <w:lang w:val="en-GB"/>
        </w:rPr>
        <w:t>R</w:t>
      </w:r>
      <w:r>
        <w:rPr>
          <w:lang w:val="en-GB"/>
        </w:rPr>
        <w:t>eceived (Received undertakings)</w:t>
      </w:r>
      <w:r w:rsidR="00AA5A56">
        <w:rPr>
          <w:lang w:val="en-GB"/>
        </w:rPr>
        <w:t>:</w:t>
      </w:r>
    </w:p>
    <w:p w14:paraId="3359B22D" w14:textId="77777777" w:rsidR="00FC6C94" w:rsidRDefault="00FC6C94" w:rsidP="008D7731">
      <w:pPr>
        <w:pStyle w:val="BodyText"/>
        <w:rPr>
          <w:color w:val="auto"/>
          <w:lang w:val="en-GB"/>
        </w:rPr>
      </w:pPr>
    </w:p>
    <w:tbl>
      <w:tblPr>
        <w:tblStyle w:val="TableGrid"/>
        <w:tblW w:w="0" w:type="auto"/>
        <w:tblLook w:val="04A0" w:firstRow="1" w:lastRow="0" w:firstColumn="1" w:lastColumn="0" w:noHBand="0" w:noVBand="1"/>
      </w:tblPr>
      <w:tblGrid>
        <w:gridCol w:w="2660"/>
        <w:gridCol w:w="6346"/>
      </w:tblGrid>
      <w:tr w:rsidR="008D7731" w14:paraId="6BB9F493" w14:textId="77777777" w:rsidTr="008D7731">
        <w:trPr>
          <w:cnfStyle w:val="100000000000" w:firstRow="1" w:lastRow="0" w:firstColumn="0" w:lastColumn="0" w:oddVBand="0" w:evenVBand="0" w:oddHBand="0" w:evenHBand="0" w:firstRowFirstColumn="0" w:firstRowLastColumn="0" w:lastRowFirstColumn="0" w:lastRowLastColumn="0"/>
        </w:trPr>
        <w:tc>
          <w:tcPr>
            <w:tcW w:w="2660" w:type="dxa"/>
          </w:tcPr>
          <w:p w14:paraId="6E7BA608" w14:textId="695568C3" w:rsidR="008D7731" w:rsidRDefault="008D7731" w:rsidP="008D7731">
            <w:pPr>
              <w:pStyle w:val="TableHead"/>
              <w:rPr>
                <w:rStyle w:val="text-default"/>
                <w:rFonts w:cs="Arial"/>
                <w:color w:val="000000"/>
                <w:szCs w:val="18"/>
              </w:rPr>
            </w:pPr>
            <w:r w:rsidRPr="007D3559">
              <w:t>Name of Parameter</w:t>
            </w:r>
          </w:p>
        </w:tc>
        <w:tc>
          <w:tcPr>
            <w:tcW w:w="6346" w:type="dxa"/>
          </w:tcPr>
          <w:p w14:paraId="189D75B9" w14:textId="0CA0F25C" w:rsidR="008D7731" w:rsidRDefault="008D7731" w:rsidP="008D7731">
            <w:pPr>
              <w:pStyle w:val="TableHead"/>
              <w:rPr>
                <w:rStyle w:val="text-default"/>
                <w:rFonts w:cs="Arial"/>
                <w:color w:val="000000"/>
                <w:szCs w:val="18"/>
              </w:rPr>
            </w:pPr>
            <w:r w:rsidRPr="007D3559">
              <w:t>What it Controls</w:t>
            </w:r>
          </w:p>
        </w:tc>
      </w:tr>
      <w:tr w:rsidR="00D67493" w14:paraId="13E09BED" w14:textId="77777777" w:rsidTr="008D7731">
        <w:trPr>
          <w:cnfStyle w:val="000000100000" w:firstRow="0" w:lastRow="0" w:firstColumn="0" w:lastColumn="0" w:oddVBand="0" w:evenVBand="0" w:oddHBand="1" w:evenHBand="0" w:firstRowFirstColumn="0" w:firstRowLastColumn="0" w:lastRowFirstColumn="0" w:lastRowLastColumn="0"/>
        </w:trPr>
        <w:tc>
          <w:tcPr>
            <w:tcW w:w="2660" w:type="dxa"/>
            <w:hideMark/>
          </w:tcPr>
          <w:p w14:paraId="20019287" w14:textId="77777777" w:rsidR="00D67493" w:rsidRPr="00AA5A56" w:rsidRDefault="00D67493" w:rsidP="00AA5A56">
            <w:pPr>
              <w:pStyle w:val="TableText"/>
            </w:pPr>
            <w:proofErr w:type="spellStart"/>
            <w:r w:rsidRPr="00AA5A56">
              <w:t>PartialDrawingsDefault</w:t>
            </w:r>
            <w:proofErr w:type="spellEnd"/>
          </w:p>
        </w:tc>
        <w:tc>
          <w:tcPr>
            <w:tcW w:w="6346" w:type="dxa"/>
            <w:hideMark/>
          </w:tcPr>
          <w:p w14:paraId="775F08C6" w14:textId="77777777" w:rsidR="00D67493" w:rsidRPr="00AA5A56" w:rsidRDefault="00D67493" w:rsidP="00AA5A56">
            <w:pPr>
              <w:pStyle w:val="TableText"/>
            </w:pPr>
            <w:r w:rsidRPr="00AA5A56">
              <w:t>Used to set the default value for the Partial drawings flag. If not set, then defaults to false.</w:t>
            </w:r>
          </w:p>
        </w:tc>
      </w:tr>
      <w:tr w:rsidR="00D67493" w14:paraId="2297AF3F" w14:textId="77777777" w:rsidTr="008D7731">
        <w:trPr>
          <w:cnfStyle w:val="000000010000" w:firstRow="0" w:lastRow="0" w:firstColumn="0" w:lastColumn="0" w:oddVBand="0" w:evenVBand="0" w:oddHBand="0" w:evenHBand="1" w:firstRowFirstColumn="0" w:firstRowLastColumn="0" w:lastRowFirstColumn="0" w:lastRowLastColumn="0"/>
        </w:trPr>
        <w:tc>
          <w:tcPr>
            <w:tcW w:w="2660" w:type="dxa"/>
            <w:hideMark/>
          </w:tcPr>
          <w:p w14:paraId="2ACAA0A6" w14:textId="77777777" w:rsidR="00D67493" w:rsidRPr="00AA5A56" w:rsidRDefault="00D67493" w:rsidP="00AA5A56">
            <w:pPr>
              <w:pStyle w:val="TableText"/>
            </w:pPr>
            <w:proofErr w:type="spellStart"/>
            <w:r w:rsidRPr="00AA5A56">
              <w:t>MultipleDrawingsDefault</w:t>
            </w:r>
            <w:proofErr w:type="spellEnd"/>
          </w:p>
        </w:tc>
        <w:tc>
          <w:tcPr>
            <w:tcW w:w="6346" w:type="dxa"/>
            <w:hideMark/>
          </w:tcPr>
          <w:p w14:paraId="3A81DA12" w14:textId="77777777" w:rsidR="00D67493" w:rsidRPr="00AA5A56" w:rsidRDefault="00D67493" w:rsidP="00AA5A56">
            <w:pPr>
              <w:pStyle w:val="TableText"/>
            </w:pPr>
            <w:r w:rsidRPr="00AA5A56">
              <w:t>Used to set the default value for the Multiple Drawings flag. If not set, then defaults to false.</w:t>
            </w:r>
          </w:p>
        </w:tc>
      </w:tr>
      <w:tr w:rsidR="002E3975" w14:paraId="06A44748" w14:textId="77777777" w:rsidTr="008D7731">
        <w:trPr>
          <w:cnfStyle w:val="000000100000" w:firstRow="0" w:lastRow="0" w:firstColumn="0" w:lastColumn="0" w:oddVBand="0" w:evenVBand="0" w:oddHBand="1" w:evenHBand="0" w:firstRowFirstColumn="0" w:firstRowLastColumn="0" w:lastRowFirstColumn="0" w:lastRowLastColumn="0"/>
        </w:trPr>
        <w:tc>
          <w:tcPr>
            <w:tcW w:w="2660" w:type="dxa"/>
          </w:tcPr>
          <w:p w14:paraId="10FC3E97" w14:textId="1C35FDA7" w:rsidR="002E3975" w:rsidRPr="00AA5A56" w:rsidRDefault="002E3975" w:rsidP="0091248F">
            <w:pPr>
              <w:pStyle w:val="TableText"/>
            </w:pPr>
            <w:proofErr w:type="spellStart"/>
            <w:r>
              <w:t>Financ</w:t>
            </w:r>
            <w:r w:rsidR="003208F1">
              <w:t>ialT</w:t>
            </w:r>
            <w:r>
              <w:t>radeDefault</w:t>
            </w:r>
            <w:proofErr w:type="spellEnd"/>
          </w:p>
        </w:tc>
        <w:tc>
          <w:tcPr>
            <w:tcW w:w="6346" w:type="dxa"/>
          </w:tcPr>
          <w:p w14:paraId="37F9D670" w14:textId="484153E0" w:rsidR="002E3975" w:rsidRPr="00AA5A56" w:rsidRDefault="002E3975" w:rsidP="0091248F">
            <w:pPr>
              <w:pStyle w:val="TableText"/>
            </w:pPr>
            <w:r>
              <w:t xml:space="preserve">Used to set the default value for Financial/Trade flag to either Financial or Trade. The system option is only referenced where the </w:t>
            </w:r>
            <w:proofErr w:type="spellStart"/>
            <w:r>
              <w:t>UseTradeGuaranteeOnly</w:t>
            </w:r>
            <w:proofErr w:type="spellEnd"/>
            <w:r>
              <w:t>/</w:t>
            </w:r>
            <w:proofErr w:type="spellStart"/>
            <w:r>
              <w:t>UseTradeStandbysOnly</w:t>
            </w:r>
            <w:proofErr w:type="spellEnd"/>
            <w:r>
              <w:t xml:space="preserve"> are not set.</w:t>
            </w:r>
          </w:p>
        </w:tc>
      </w:tr>
    </w:tbl>
    <w:p w14:paraId="302ABB09" w14:textId="77777777" w:rsidR="00D67493" w:rsidRDefault="00D67493" w:rsidP="00D67493">
      <w:pPr>
        <w:rPr>
          <w:rFonts w:cs="Arial"/>
          <w:sz w:val="18"/>
          <w:szCs w:val="18"/>
          <w:lang w:val="en-GB"/>
        </w:rPr>
      </w:pPr>
    </w:p>
    <w:p w14:paraId="7256161E" w14:textId="543D7DA8" w:rsidR="00D67493" w:rsidRDefault="00D67493" w:rsidP="008D7731">
      <w:pPr>
        <w:pStyle w:val="BodyText"/>
        <w:rPr>
          <w:lang w:val="en-GB"/>
        </w:rPr>
      </w:pPr>
      <w:r>
        <w:rPr>
          <w:lang w:val="en-GB"/>
        </w:rPr>
        <w:t>The following system option can be set for Guarantees Issued (Issued undertakings)</w:t>
      </w:r>
      <w:r w:rsidR="008D7731">
        <w:rPr>
          <w:lang w:val="en-GB"/>
        </w:rPr>
        <w:t xml:space="preserve"> and</w:t>
      </w:r>
      <w:r>
        <w:rPr>
          <w:lang w:val="en-GB"/>
        </w:rPr>
        <w:t xml:space="preserve"> </w:t>
      </w:r>
      <w:proofErr w:type="gramStart"/>
      <w:r>
        <w:rPr>
          <w:lang w:val="en-GB"/>
        </w:rPr>
        <w:t>Guarantees</w:t>
      </w:r>
      <w:proofErr w:type="gramEnd"/>
      <w:r>
        <w:rPr>
          <w:lang w:val="en-GB"/>
        </w:rPr>
        <w:t xml:space="preserve"> received </w:t>
      </w:r>
      <w:r w:rsidR="009C6C21">
        <w:rPr>
          <w:lang w:val="en-GB"/>
        </w:rPr>
        <w:t>(Received</w:t>
      </w:r>
      <w:r>
        <w:rPr>
          <w:lang w:val="en-GB"/>
        </w:rPr>
        <w:t xml:space="preserve"> undertakings)</w:t>
      </w:r>
      <w:r w:rsidR="00AA5A56">
        <w:rPr>
          <w:lang w:val="en-GB"/>
        </w:rPr>
        <w:t>:</w:t>
      </w:r>
    </w:p>
    <w:tbl>
      <w:tblPr>
        <w:tblStyle w:val="TableGrid"/>
        <w:tblW w:w="0" w:type="auto"/>
        <w:tblLook w:val="04A0" w:firstRow="1" w:lastRow="0" w:firstColumn="1" w:lastColumn="0" w:noHBand="0" w:noVBand="1"/>
      </w:tblPr>
      <w:tblGrid>
        <w:gridCol w:w="2644"/>
        <w:gridCol w:w="6362"/>
      </w:tblGrid>
      <w:tr w:rsidR="00344874" w14:paraId="037F59A3" w14:textId="77777777" w:rsidTr="00344874">
        <w:trPr>
          <w:cnfStyle w:val="100000000000" w:firstRow="1" w:lastRow="0" w:firstColumn="0" w:lastColumn="0" w:oddVBand="0" w:evenVBand="0" w:oddHBand="0" w:evenHBand="0" w:firstRowFirstColumn="0" w:firstRowLastColumn="0" w:lastRowFirstColumn="0" w:lastRowLastColumn="0"/>
        </w:trPr>
        <w:tc>
          <w:tcPr>
            <w:tcW w:w="2644" w:type="dxa"/>
          </w:tcPr>
          <w:p w14:paraId="5478EA85" w14:textId="621ED70D" w:rsidR="00344874" w:rsidRDefault="00344874" w:rsidP="00344874">
            <w:pPr>
              <w:pStyle w:val="TableHead"/>
              <w:rPr>
                <w:rStyle w:val="text-default"/>
                <w:rFonts w:cs="Arial"/>
                <w:color w:val="000000"/>
                <w:szCs w:val="18"/>
              </w:rPr>
            </w:pPr>
            <w:r w:rsidRPr="007D3559">
              <w:t>Name of Parameter</w:t>
            </w:r>
          </w:p>
        </w:tc>
        <w:tc>
          <w:tcPr>
            <w:tcW w:w="6362" w:type="dxa"/>
          </w:tcPr>
          <w:p w14:paraId="3DC9D864" w14:textId="542CFFEA" w:rsidR="00344874" w:rsidRDefault="00344874" w:rsidP="00344874">
            <w:pPr>
              <w:pStyle w:val="TableHead"/>
              <w:rPr>
                <w:rStyle w:val="text-default"/>
                <w:rFonts w:cs="Arial"/>
                <w:color w:val="000000"/>
                <w:szCs w:val="18"/>
              </w:rPr>
            </w:pPr>
            <w:r w:rsidRPr="007D3559">
              <w:t>What it Controls</w:t>
            </w:r>
          </w:p>
        </w:tc>
      </w:tr>
      <w:tr w:rsidR="00D67493" w14:paraId="39E96585" w14:textId="77777777" w:rsidTr="00344874">
        <w:trPr>
          <w:cnfStyle w:val="000000100000" w:firstRow="0" w:lastRow="0" w:firstColumn="0" w:lastColumn="0" w:oddVBand="0" w:evenVBand="0" w:oddHBand="1" w:evenHBand="0" w:firstRowFirstColumn="0" w:firstRowLastColumn="0" w:lastRowFirstColumn="0" w:lastRowLastColumn="0"/>
        </w:trPr>
        <w:tc>
          <w:tcPr>
            <w:tcW w:w="2644" w:type="dxa"/>
            <w:hideMark/>
          </w:tcPr>
          <w:p w14:paraId="6B9B7289" w14:textId="18EED8EA" w:rsidR="00D67493" w:rsidRPr="00AA5A56" w:rsidRDefault="001267AB" w:rsidP="00AA5A56">
            <w:pPr>
              <w:pStyle w:val="TableText"/>
            </w:pPr>
            <w:proofErr w:type="spellStart"/>
            <w:r>
              <w:t>SuppressAutoRelease</w:t>
            </w:r>
            <w:proofErr w:type="spellEnd"/>
          </w:p>
        </w:tc>
        <w:tc>
          <w:tcPr>
            <w:tcW w:w="6362" w:type="dxa"/>
            <w:hideMark/>
          </w:tcPr>
          <w:p w14:paraId="4585D280" w14:textId="2A2C6A6E" w:rsidR="00D67493" w:rsidRPr="00AA5A56" w:rsidRDefault="001267AB" w:rsidP="00AA5A56">
            <w:pPr>
              <w:pStyle w:val="TableText"/>
            </w:pPr>
            <w:r>
              <w:t xml:space="preserve">If set to Yes, the Expiry event is not automatically created by the system and the expiry of the undertaking is processed manually. If </w:t>
            </w:r>
            <w:r w:rsidR="00320663">
              <w:t>s</w:t>
            </w:r>
            <w:r>
              <w:t>et to No</w:t>
            </w:r>
            <w:r w:rsidR="0083358F">
              <w:t xml:space="preserve"> </w:t>
            </w:r>
            <w:r>
              <w:t>(or not set)</w:t>
            </w:r>
            <w:r w:rsidR="0023622E">
              <w:t>,</w:t>
            </w:r>
            <w:r>
              <w:t xml:space="preserve"> the Expiry event is created automatically in the diary </w:t>
            </w:r>
          </w:p>
        </w:tc>
      </w:tr>
    </w:tbl>
    <w:p w14:paraId="49E8842B" w14:textId="77777777" w:rsidR="00D67493" w:rsidRDefault="00D67493" w:rsidP="00D67493">
      <w:pPr>
        <w:rPr>
          <w:rFonts w:cs="Arial"/>
          <w:sz w:val="18"/>
          <w:szCs w:val="18"/>
          <w:lang w:val="en-GB"/>
        </w:rPr>
      </w:pPr>
    </w:p>
    <w:p w14:paraId="78235230" w14:textId="48B45808" w:rsidR="00D67493" w:rsidRDefault="00D67493" w:rsidP="00AA5A56">
      <w:pPr>
        <w:pStyle w:val="BodyText"/>
        <w:rPr>
          <w:lang w:val="en-GB"/>
        </w:rPr>
      </w:pPr>
      <w:r>
        <w:rPr>
          <w:lang w:val="en-GB"/>
        </w:rPr>
        <w:t>The following system option can be set for Import Standbys and Guarantees Issued (Issued undertakings)</w:t>
      </w:r>
      <w:r w:rsidR="00AA5A56">
        <w:rPr>
          <w:lang w:val="en-GB"/>
        </w:rPr>
        <w:t>:</w:t>
      </w:r>
    </w:p>
    <w:tbl>
      <w:tblPr>
        <w:tblStyle w:val="TableGrid"/>
        <w:tblW w:w="0" w:type="auto"/>
        <w:tblLook w:val="04A0" w:firstRow="1" w:lastRow="0" w:firstColumn="1" w:lastColumn="0" w:noHBand="0" w:noVBand="1"/>
      </w:tblPr>
      <w:tblGrid>
        <w:gridCol w:w="2798"/>
        <w:gridCol w:w="6218"/>
      </w:tblGrid>
      <w:tr w:rsidR="00AA5A56" w14:paraId="2503983A" w14:textId="77777777" w:rsidTr="0039431D">
        <w:trPr>
          <w:cnfStyle w:val="100000000000" w:firstRow="1" w:lastRow="0" w:firstColumn="0" w:lastColumn="0" w:oddVBand="0" w:evenVBand="0" w:oddHBand="0" w:evenHBand="0" w:firstRowFirstColumn="0" w:firstRowLastColumn="0" w:lastRowFirstColumn="0" w:lastRowLastColumn="0"/>
        </w:trPr>
        <w:tc>
          <w:tcPr>
            <w:tcW w:w="2798" w:type="dxa"/>
          </w:tcPr>
          <w:p w14:paraId="4A3AF0B0" w14:textId="32799A59" w:rsidR="00AA5A56" w:rsidRDefault="00AA5A56" w:rsidP="00AA5A56">
            <w:pPr>
              <w:pStyle w:val="TableHead"/>
              <w:rPr>
                <w:rFonts w:cs="Arial"/>
                <w:szCs w:val="18"/>
              </w:rPr>
            </w:pPr>
            <w:r w:rsidRPr="007D3559">
              <w:t>Name of Parameter</w:t>
            </w:r>
          </w:p>
        </w:tc>
        <w:tc>
          <w:tcPr>
            <w:tcW w:w="6218" w:type="dxa"/>
          </w:tcPr>
          <w:p w14:paraId="523060EF" w14:textId="7E231787" w:rsidR="00AA5A56" w:rsidRDefault="00AA5A56" w:rsidP="00AA5A56">
            <w:pPr>
              <w:pStyle w:val="TableHead"/>
              <w:rPr>
                <w:rFonts w:cs="Arial"/>
                <w:szCs w:val="18"/>
              </w:rPr>
            </w:pPr>
            <w:r w:rsidRPr="007D3559">
              <w:t>What it Controls</w:t>
            </w:r>
          </w:p>
        </w:tc>
      </w:tr>
      <w:tr w:rsidR="00D67493" w14:paraId="4739FBAC" w14:textId="77777777" w:rsidTr="0039431D">
        <w:trPr>
          <w:cnfStyle w:val="000000100000" w:firstRow="0" w:lastRow="0" w:firstColumn="0" w:lastColumn="0" w:oddVBand="0" w:evenVBand="0" w:oddHBand="1" w:evenHBand="0" w:firstRowFirstColumn="0" w:firstRowLastColumn="0" w:lastRowFirstColumn="0" w:lastRowLastColumn="0"/>
        </w:trPr>
        <w:tc>
          <w:tcPr>
            <w:tcW w:w="2798" w:type="dxa"/>
            <w:hideMark/>
          </w:tcPr>
          <w:p w14:paraId="7E150334" w14:textId="77777777" w:rsidR="00D67493" w:rsidRDefault="00D67493" w:rsidP="00AA5A56">
            <w:pPr>
              <w:pStyle w:val="TableText"/>
            </w:pPr>
            <w:r>
              <w:t>MT760SetObligorInTag51</w:t>
            </w:r>
          </w:p>
        </w:tc>
        <w:tc>
          <w:tcPr>
            <w:tcW w:w="6218" w:type="dxa"/>
            <w:hideMark/>
          </w:tcPr>
          <w:p w14:paraId="0728E731" w14:textId="77777777" w:rsidR="00D67493" w:rsidRDefault="00D67493" w:rsidP="00AA5A56">
            <w:pPr>
              <w:pStyle w:val="TableText"/>
            </w:pPr>
            <w:r>
              <w:t>Used to define whether the Principal (if not Applicant) is included in a MT760 message originated by the bank. If set to Yes, Tag51 - Obligor is set to the Principal (if not the Applicant) if present. If set to No, the Obligor is not set.</w:t>
            </w:r>
          </w:p>
        </w:tc>
      </w:tr>
    </w:tbl>
    <w:p w14:paraId="70ADE957" w14:textId="77777777" w:rsidR="00E83E0F" w:rsidRDefault="00E83E0F" w:rsidP="00D67493">
      <w:pPr>
        <w:pStyle w:val="BodyText"/>
      </w:pPr>
    </w:p>
    <w:p w14:paraId="6E1D5768" w14:textId="46BEEF71" w:rsidR="009153F3" w:rsidRDefault="009153F3" w:rsidP="00D67493">
      <w:pPr>
        <w:pStyle w:val="BodyText"/>
      </w:pPr>
      <w:r>
        <w:t xml:space="preserve">The following system option can be set for Import </w:t>
      </w:r>
      <w:r w:rsidR="00D55287">
        <w:t>/</w:t>
      </w:r>
      <w:r>
        <w:t xml:space="preserve"> </w:t>
      </w:r>
      <w:r w:rsidR="007B6221">
        <w:t>Export Standbys and Issue</w:t>
      </w:r>
      <w:r w:rsidR="00D55287">
        <w:t xml:space="preserve"> /</w:t>
      </w:r>
      <w:r w:rsidR="007B6221">
        <w:t xml:space="preserve"> Received undertakings</w:t>
      </w:r>
    </w:p>
    <w:tbl>
      <w:tblPr>
        <w:tblStyle w:val="TableGrid"/>
        <w:tblW w:w="0" w:type="auto"/>
        <w:tblLook w:val="04A0" w:firstRow="1" w:lastRow="0" w:firstColumn="1" w:lastColumn="0" w:noHBand="0" w:noVBand="1"/>
      </w:tblPr>
      <w:tblGrid>
        <w:gridCol w:w="3058"/>
        <w:gridCol w:w="6340"/>
      </w:tblGrid>
      <w:tr w:rsidR="007B6221" w14:paraId="6701048C" w14:textId="77777777" w:rsidTr="00EB70D9">
        <w:trPr>
          <w:cnfStyle w:val="100000000000" w:firstRow="1" w:lastRow="0" w:firstColumn="0" w:lastColumn="0" w:oddVBand="0" w:evenVBand="0" w:oddHBand="0" w:evenHBand="0" w:firstRowFirstColumn="0" w:firstRowLastColumn="0" w:lastRowFirstColumn="0" w:lastRowLastColumn="0"/>
        </w:trPr>
        <w:tc>
          <w:tcPr>
            <w:tcW w:w="2666" w:type="dxa"/>
          </w:tcPr>
          <w:p w14:paraId="715DB351" w14:textId="77777777" w:rsidR="007B6221" w:rsidRDefault="007B6221" w:rsidP="00EB70D9">
            <w:pPr>
              <w:pStyle w:val="TableHead"/>
              <w:rPr>
                <w:rFonts w:cs="Arial"/>
                <w:szCs w:val="18"/>
              </w:rPr>
            </w:pPr>
            <w:r w:rsidRPr="007D3559">
              <w:t>Name of Parameter</w:t>
            </w:r>
          </w:p>
        </w:tc>
        <w:tc>
          <w:tcPr>
            <w:tcW w:w="6340" w:type="dxa"/>
          </w:tcPr>
          <w:p w14:paraId="32B50EAE" w14:textId="77777777" w:rsidR="007B6221" w:rsidRDefault="007B6221" w:rsidP="00EB70D9">
            <w:pPr>
              <w:pStyle w:val="TableHead"/>
              <w:rPr>
                <w:rFonts w:cs="Arial"/>
                <w:szCs w:val="18"/>
              </w:rPr>
            </w:pPr>
            <w:r w:rsidRPr="007D3559">
              <w:t>What it Controls</w:t>
            </w:r>
          </w:p>
        </w:tc>
      </w:tr>
      <w:tr w:rsidR="007B6221" w14:paraId="0541B6EA" w14:textId="77777777" w:rsidTr="00EB70D9">
        <w:trPr>
          <w:cnfStyle w:val="000000100000" w:firstRow="0" w:lastRow="0" w:firstColumn="0" w:lastColumn="0" w:oddVBand="0" w:evenVBand="0" w:oddHBand="1" w:evenHBand="0" w:firstRowFirstColumn="0" w:firstRowLastColumn="0" w:lastRowFirstColumn="0" w:lastRowLastColumn="0"/>
        </w:trPr>
        <w:tc>
          <w:tcPr>
            <w:tcW w:w="2666" w:type="dxa"/>
            <w:hideMark/>
          </w:tcPr>
          <w:p w14:paraId="2D1858CF" w14:textId="10A6F14A" w:rsidR="007B6221" w:rsidRDefault="00001F45" w:rsidP="00EB70D9">
            <w:pPr>
              <w:pStyle w:val="TableText"/>
            </w:pPr>
            <w:r w:rsidRPr="00001F45">
              <w:t>DoNotMapFinalExpiryDateInMT760</w:t>
            </w:r>
          </w:p>
        </w:tc>
        <w:tc>
          <w:tcPr>
            <w:tcW w:w="6340" w:type="dxa"/>
            <w:hideMark/>
          </w:tcPr>
          <w:p w14:paraId="1A13D0E6" w14:textId="33784E10" w:rsidR="007B6221" w:rsidRDefault="00001F45" w:rsidP="00EB70D9">
            <w:pPr>
              <w:pStyle w:val="TableText"/>
            </w:pPr>
            <w:r w:rsidRPr="00001F45">
              <w:t>When set to Yes and the SWIFT Version is 2021, the Final Expiry Date for Regular Renewals will not be mapped to Tag31S of outgoing MT760 Seq B and Seq C. An additional checkbox 'Include Final Expiry Date in MT760' under Document Templates can be used to map Final Expiry Date in a transaction.</w:t>
            </w:r>
          </w:p>
        </w:tc>
      </w:tr>
    </w:tbl>
    <w:p w14:paraId="46883705" w14:textId="77777777" w:rsidR="007B6221" w:rsidRDefault="007B6221" w:rsidP="00D67493">
      <w:pPr>
        <w:pStyle w:val="BodyText"/>
      </w:pPr>
    </w:p>
    <w:p w14:paraId="194104F6" w14:textId="18FE9F30" w:rsidR="00044A14" w:rsidRDefault="00044A14" w:rsidP="00044A14">
      <w:pPr>
        <w:pStyle w:val="BodyText"/>
        <w:rPr>
          <w:lang w:val="en-GB"/>
        </w:rPr>
      </w:pPr>
      <w:r>
        <w:rPr>
          <w:lang w:val="en-GB"/>
        </w:rPr>
        <w:t>The following system option can be set for Export and Import Products such as L</w:t>
      </w:r>
      <w:r w:rsidR="0039431D">
        <w:rPr>
          <w:lang w:val="en-GB"/>
        </w:rPr>
        <w:t xml:space="preserve">etters of </w:t>
      </w:r>
      <w:r>
        <w:rPr>
          <w:lang w:val="en-GB"/>
        </w:rPr>
        <w:t>C</w:t>
      </w:r>
      <w:r w:rsidR="0039431D">
        <w:rPr>
          <w:lang w:val="en-GB"/>
        </w:rPr>
        <w:t>redit</w:t>
      </w:r>
      <w:r>
        <w:rPr>
          <w:lang w:val="en-GB"/>
        </w:rPr>
        <w:t>s, Undertaking</w:t>
      </w:r>
      <w:r w:rsidR="0039431D">
        <w:rPr>
          <w:lang w:val="en-GB"/>
        </w:rPr>
        <w:t>s</w:t>
      </w:r>
      <w:r>
        <w:rPr>
          <w:lang w:val="en-GB"/>
        </w:rPr>
        <w:t>, Collections:</w:t>
      </w:r>
    </w:p>
    <w:tbl>
      <w:tblPr>
        <w:tblStyle w:val="TableGrid"/>
        <w:tblW w:w="0" w:type="auto"/>
        <w:tblLook w:val="04A0" w:firstRow="1" w:lastRow="0" w:firstColumn="1" w:lastColumn="0" w:noHBand="0" w:noVBand="1"/>
      </w:tblPr>
      <w:tblGrid>
        <w:gridCol w:w="2798"/>
        <w:gridCol w:w="6340"/>
      </w:tblGrid>
      <w:tr w:rsidR="00044A14" w14:paraId="395FD84A" w14:textId="77777777" w:rsidTr="0085625B">
        <w:trPr>
          <w:cnfStyle w:val="100000000000" w:firstRow="1" w:lastRow="0" w:firstColumn="0" w:lastColumn="0" w:oddVBand="0" w:evenVBand="0" w:oddHBand="0" w:evenHBand="0" w:firstRowFirstColumn="0" w:firstRowLastColumn="0" w:lastRowFirstColumn="0" w:lastRowLastColumn="0"/>
        </w:trPr>
        <w:tc>
          <w:tcPr>
            <w:tcW w:w="2666" w:type="dxa"/>
          </w:tcPr>
          <w:p w14:paraId="6E681AF2" w14:textId="77777777" w:rsidR="00044A14" w:rsidRDefault="00044A14" w:rsidP="0085625B">
            <w:pPr>
              <w:pStyle w:val="TableHead"/>
              <w:rPr>
                <w:rFonts w:cs="Arial"/>
                <w:szCs w:val="18"/>
              </w:rPr>
            </w:pPr>
            <w:r w:rsidRPr="007D3559">
              <w:t>Name of Parameter</w:t>
            </w:r>
          </w:p>
        </w:tc>
        <w:tc>
          <w:tcPr>
            <w:tcW w:w="6340" w:type="dxa"/>
          </w:tcPr>
          <w:p w14:paraId="2ADE9DFE" w14:textId="77777777" w:rsidR="00044A14" w:rsidRDefault="00044A14" w:rsidP="0085625B">
            <w:pPr>
              <w:pStyle w:val="TableHead"/>
              <w:rPr>
                <w:rFonts w:cs="Arial"/>
                <w:szCs w:val="18"/>
              </w:rPr>
            </w:pPr>
            <w:r w:rsidRPr="007D3559">
              <w:t>What it Controls</w:t>
            </w:r>
          </w:p>
        </w:tc>
      </w:tr>
      <w:tr w:rsidR="00044A14" w14:paraId="0B2A7A94" w14:textId="77777777" w:rsidTr="0085625B">
        <w:trPr>
          <w:cnfStyle w:val="000000100000" w:firstRow="0" w:lastRow="0" w:firstColumn="0" w:lastColumn="0" w:oddVBand="0" w:evenVBand="0" w:oddHBand="1" w:evenHBand="0" w:firstRowFirstColumn="0" w:firstRowLastColumn="0" w:lastRowFirstColumn="0" w:lastRowLastColumn="0"/>
        </w:trPr>
        <w:tc>
          <w:tcPr>
            <w:tcW w:w="2666" w:type="dxa"/>
          </w:tcPr>
          <w:p w14:paraId="2CF95F82" w14:textId="77777777" w:rsidR="00044A14" w:rsidRDefault="00044A14" w:rsidP="0085625B">
            <w:pPr>
              <w:pStyle w:val="TableText"/>
            </w:pPr>
            <w:proofErr w:type="spellStart"/>
            <w:r w:rsidRPr="00E418E9">
              <w:lastRenderedPageBreak/>
              <w:t>DefaultFinanceToAndDebitParty</w:t>
            </w:r>
            <w:proofErr w:type="spellEnd"/>
          </w:p>
        </w:tc>
        <w:tc>
          <w:tcPr>
            <w:tcW w:w="6340" w:type="dxa"/>
          </w:tcPr>
          <w:p w14:paraId="384EBD86" w14:textId="58D9DC14" w:rsidR="00F82BB0" w:rsidRDefault="00044A14" w:rsidP="0085625B">
            <w:pPr>
              <w:pStyle w:val="TableText"/>
            </w:pPr>
            <w:r w:rsidRPr="00E418E9">
              <w:t>This overrides the default Finance to and Debit parties</w:t>
            </w:r>
          </w:p>
          <w:p w14:paraId="43465A68" w14:textId="38DCC9E7" w:rsidR="00361815" w:rsidRDefault="00044A14" w:rsidP="0085625B">
            <w:pPr>
              <w:pStyle w:val="TableText"/>
            </w:pPr>
            <w:r w:rsidRPr="00E418E9">
              <w:t>Use this pattern: PAC1,PAC2:FTP,DTP;PAC3:FTP;PAC4:,DTP</w:t>
            </w:r>
          </w:p>
          <w:p w14:paraId="28C172D8" w14:textId="093A6635" w:rsidR="00361815" w:rsidRDefault="00361815" w:rsidP="0085625B">
            <w:pPr>
              <w:pStyle w:val="TableText"/>
            </w:pPr>
            <w:r>
              <w:t>w</w:t>
            </w:r>
            <w:r w:rsidR="00044A14" w:rsidRPr="00E418E9">
              <w:t>here:</w:t>
            </w:r>
          </w:p>
          <w:p w14:paraId="7FE276EF" w14:textId="78CF3A1A" w:rsidR="00361815" w:rsidRDefault="00044A14" w:rsidP="0039431D">
            <w:pPr>
              <w:pStyle w:val="TableText"/>
              <w:ind w:left="351"/>
            </w:pPr>
            <w:proofErr w:type="spellStart"/>
            <w:r w:rsidRPr="00E418E9">
              <w:t>PACn</w:t>
            </w:r>
            <w:proofErr w:type="spellEnd"/>
            <w:r w:rsidRPr="00E418E9">
              <w:t xml:space="preserve"> is the Payment action code, e.g. YX (Pay with financing), </w:t>
            </w:r>
            <w:proofErr w:type="spellStart"/>
            <w:r w:rsidRPr="00E418E9">
              <w:t>Yx</w:t>
            </w:r>
            <w:proofErr w:type="spellEnd"/>
            <w:r w:rsidRPr="00E418E9">
              <w:t xml:space="preserve"> (Repay finance)</w:t>
            </w:r>
          </w:p>
          <w:p w14:paraId="1DEAD89A" w14:textId="40F4EE5B" w:rsidR="00361815" w:rsidRDefault="00044A14" w:rsidP="0039431D">
            <w:pPr>
              <w:pStyle w:val="TableText"/>
              <w:ind w:left="351"/>
            </w:pPr>
            <w:r w:rsidRPr="00E418E9">
              <w:t>FTP is Finance to party, e.g. ADV (Advising bank)</w:t>
            </w:r>
          </w:p>
          <w:p w14:paraId="3119E391" w14:textId="0F68FD17" w:rsidR="00361815" w:rsidRDefault="00044A14" w:rsidP="0039431D">
            <w:pPr>
              <w:pStyle w:val="TableText"/>
              <w:ind w:left="351"/>
            </w:pPr>
            <w:r w:rsidRPr="00E418E9">
              <w:t>DTP is Debit to party, e.g. BEN (Beneficiary)</w:t>
            </w:r>
          </w:p>
          <w:p w14:paraId="143F9BFE" w14:textId="49C221A3" w:rsidR="00F82BB0" w:rsidRDefault="00044A14" w:rsidP="0085625B">
            <w:pPr>
              <w:pStyle w:val="TableText"/>
            </w:pPr>
            <w:r w:rsidRPr="00E418E9">
              <w:t>Multiple PACs may be specified, separated by a comma (,)</w:t>
            </w:r>
          </w:p>
          <w:p w14:paraId="459BA757" w14:textId="37915297" w:rsidR="00361815" w:rsidRDefault="00044A14" w:rsidP="0085625B">
            <w:pPr>
              <w:pStyle w:val="TableText"/>
            </w:pPr>
            <w:r w:rsidRPr="00E418E9">
              <w:t>FTP is specified first, then DTP, separated by a comma (,)</w:t>
            </w:r>
          </w:p>
          <w:p w14:paraId="6261CA52" w14:textId="5D1A45AB" w:rsidR="00FF1E1B" w:rsidRDefault="00044A14" w:rsidP="0085625B">
            <w:pPr>
              <w:pStyle w:val="TableText"/>
            </w:pPr>
            <w:r w:rsidRPr="00E418E9">
              <w:t>Omit a party to continue using the default</w:t>
            </w:r>
          </w:p>
          <w:p w14:paraId="44367279" w14:textId="4EF1B5B6" w:rsidR="00361815" w:rsidRDefault="00FF1E1B" w:rsidP="0085625B">
            <w:pPr>
              <w:pStyle w:val="TableText"/>
            </w:pPr>
            <w:r>
              <w:t>U</w:t>
            </w:r>
            <w:r w:rsidR="00044A14" w:rsidRPr="00E418E9">
              <w:t>se ,DTP to specify only a Debit to party</w:t>
            </w:r>
          </w:p>
          <w:p w14:paraId="4560C8D5" w14:textId="29D4F1D1" w:rsidR="00361815" w:rsidRDefault="00044A14" w:rsidP="0085625B">
            <w:pPr>
              <w:pStyle w:val="TableText"/>
            </w:pPr>
            <w:r w:rsidRPr="00E418E9">
              <w:t>Use a colon (:) to separate PACs from Parties</w:t>
            </w:r>
          </w:p>
          <w:p w14:paraId="6C47CF06" w14:textId="694DAB93" w:rsidR="00337FA0" w:rsidRDefault="00044A14" w:rsidP="0085625B">
            <w:pPr>
              <w:pStyle w:val="TableText"/>
            </w:pPr>
            <w:r w:rsidRPr="00E418E9">
              <w:t>Use a semi-colon (;) to start a new PAC list</w:t>
            </w:r>
          </w:p>
          <w:p w14:paraId="0932FAE6" w14:textId="63BC1FA2" w:rsidR="00337FA0" w:rsidRDefault="00044A14" w:rsidP="0085625B">
            <w:pPr>
              <w:pStyle w:val="TableText"/>
            </w:pPr>
            <w:r w:rsidRPr="00E418E9">
              <w:t>When there is no PAC, just specify FTP,DTP</w:t>
            </w:r>
          </w:p>
          <w:p w14:paraId="7D8C63C1" w14:textId="43168602" w:rsidR="00337FA0" w:rsidRDefault="00044A14" w:rsidP="0085625B">
            <w:pPr>
              <w:pStyle w:val="TableText"/>
            </w:pPr>
            <w:r w:rsidRPr="00E418E9">
              <w:t>Examples:</w:t>
            </w:r>
          </w:p>
          <w:p w14:paraId="2D47D2E8" w14:textId="521FD3BE" w:rsidR="00337FA0" w:rsidRDefault="00044A14" w:rsidP="0085625B">
            <w:pPr>
              <w:pStyle w:val="TableText"/>
            </w:pPr>
            <w:r w:rsidRPr="00E418E9">
              <w:t>YP:APP (When PAC is Pay, FTP is Applicant (system default is Beneficiary), everything else is unchanged)</w:t>
            </w:r>
          </w:p>
          <w:p w14:paraId="18A4D0F4" w14:textId="2A0AF1C6" w:rsidR="00337FA0" w:rsidRDefault="00044A14" w:rsidP="0085625B">
            <w:pPr>
              <w:pStyle w:val="TableText"/>
            </w:pPr>
            <w:r w:rsidRPr="00E418E9">
              <w:t>YM,YT:RAB;YC:APP (When PAC is Pay at maturity or Accept, FTP is Received from advising bank; when PAC is Pay and claim reimbursement, FTP is Applicant)</w:t>
            </w:r>
          </w:p>
          <w:p w14:paraId="75D1C2C8" w14:textId="2A584D93" w:rsidR="00044A14" w:rsidRDefault="00044A14" w:rsidP="0085625B">
            <w:pPr>
              <w:pStyle w:val="TableText"/>
            </w:pPr>
            <w:r w:rsidRPr="00E418E9">
              <w:t>BEN,APP (FTP is Beneficiary, DTP is Applicant)</w:t>
            </w:r>
          </w:p>
        </w:tc>
      </w:tr>
    </w:tbl>
    <w:p w14:paraId="3F031B08" w14:textId="77777777" w:rsidR="00044A14" w:rsidRPr="00D67493" w:rsidRDefault="00044A14" w:rsidP="00D67493">
      <w:pPr>
        <w:pStyle w:val="BodyText"/>
      </w:pPr>
    </w:p>
    <w:p w14:paraId="38933AF1" w14:textId="2B9BADC9" w:rsidR="00C03FE2" w:rsidRPr="007D3559" w:rsidRDefault="00C03FE2" w:rsidP="003C4010">
      <w:pPr>
        <w:pStyle w:val="Heading4"/>
      </w:pPr>
      <w:r w:rsidRPr="007D3559">
        <w:t>Additional Parameters for Financing Products</w:t>
      </w:r>
      <w:bookmarkEnd w:id="436"/>
    </w:p>
    <w:p w14:paraId="38933AF2" w14:textId="77777777" w:rsidR="00C03FE2" w:rsidRPr="007D3559" w:rsidRDefault="00C03FE2" w:rsidP="00DD5DCD">
      <w:pPr>
        <w:pStyle w:val="NoSpaceAfter"/>
      </w:pPr>
      <w:r w:rsidRPr="007D3559">
        <w:t>The following table lists the additional parameters that can also be defined prov</w:t>
      </w:r>
      <w:r w:rsidR="00DD5DCD" w:rsidRPr="007D3559">
        <w:t>ided for financing transactions:</w:t>
      </w:r>
    </w:p>
    <w:tbl>
      <w:tblPr>
        <w:tblStyle w:val="TableGrid"/>
        <w:tblW w:w="9086" w:type="dxa"/>
        <w:tblLayout w:type="fixed"/>
        <w:tblLook w:val="0020" w:firstRow="1" w:lastRow="0" w:firstColumn="0" w:lastColumn="0" w:noHBand="0" w:noVBand="0"/>
      </w:tblPr>
      <w:tblGrid>
        <w:gridCol w:w="3323"/>
        <w:gridCol w:w="5763"/>
      </w:tblGrid>
      <w:tr w:rsidR="00C03FE2" w:rsidRPr="007D3559" w14:paraId="38933AF5" w14:textId="77777777" w:rsidTr="00A42CE6">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3AF3" w14:textId="77777777" w:rsidR="00C03FE2" w:rsidRPr="007D3559" w:rsidRDefault="00DD5DCD" w:rsidP="005D4351">
            <w:pPr>
              <w:pStyle w:val="TableHead"/>
            </w:pPr>
            <w:r w:rsidRPr="007D3559">
              <w:t>Name of P</w:t>
            </w:r>
            <w:r w:rsidR="00C03FE2" w:rsidRPr="007D3559">
              <w:t>arameter</w:t>
            </w:r>
          </w:p>
        </w:tc>
        <w:tc>
          <w:tcPr>
            <w:tcW w:w="5763" w:type="dxa"/>
          </w:tcPr>
          <w:p w14:paraId="38933AF4" w14:textId="77777777" w:rsidR="00C03FE2" w:rsidRPr="007D3559" w:rsidRDefault="00C03FE2" w:rsidP="005D4351">
            <w:pPr>
              <w:pStyle w:val="TableHead"/>
            </w:pPr>
            <w:r w:rsidRPr="007D3559">
              <w:t xml:space="preserve">What it </w:t>
            </w:r>
            <w:r w:rsidR="00DD5DCD" w:rsidRPr="007D3559">
              <w:t>C</w:t>
            </w:r>
            <w:r w:rsidRPr="007D3559">
              <w:t>ontrols</w:t>
            </w:r>
          </w:p>
        </w:tc>
      </w:tr>
      <w:tr w:rsidR="00C03FE2" w:rsidRPr="007D3559" w14:paraId="38933AF8"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3AF6" w14:textId="77777777" w:rsidR="00C03FE2" w:rsidRPr="007D3559" w:rsidRDefault="00C03FE2" w:rsidP="009A1E3F">
            <w:pPr>
              <w:pStyle w:val="TableText"/>
            </w:pPr>
            <w:proofErr w:type="spellStart"/>
            <w:r w:rsidRPr="007D3559">
              <w:t>AbortScheduleRepayment</w:t>
            </w:r>
            <w:proofErr w:type="spellEnd"/>
          </w:p>
        </w:tc>
        <w:tc>
          <w:tcPr>
            <w:tcW w:w="5763" w:type="dxa"/>
          </w:tcPr>
          <w:p w14:paraId="0838CE2D" w14:textId="77777777" w:rsidR="00C03FE2" w:rsidRDefault="00C03FE2" w:rsidP="009A1E3F">
            <w:pPr>
              <w:pStyle w:val="TableText"/>
            </w:pPr>
            <w:r w:rsidRPr="007D3559">
              <w:t xml:space="preserve">Check the box if </w:t>
            </w:r>
            <w:r w:rsidR="00007052" w:rsidRPr="007D3559">
              <w:t xml:space="preserve">the system </w:t>
            </w:r>
            <w:r w:rsidRPr="007D3559">
              <w:t>is to automatically abort scheduled repayments that have become overdue.</w:t>
            </w:r>
          </w:p>
          <w:p w14:paraId="38933AF7" w14:textId="7238DD21" w:rsidR="00170112" w:rsidRPr="00170112" w:rsidRDefault="00F12B37" w:rsidP="00170112">
            <w:pPr>
              <w:pStyle w:val="TableNote"/>
            </w:pPr>
            <w:r w:rsidRPr="00170112">
              <w:t>For</w:t>
            </w:r>
            <w:r>
              <w:t xml:space="preserve"> automatic</w:t>
            </w:r>
            <w:r w:rsidRPr="00170112">
              <w:t xml:space="preserve"> </w:t>
            </w:r>
            <w:r>
              <w:t xml:space="preserve">completion of </w:t>
            </w:r>
            <w:r w:rsidRPr="00170112">
              <w:t>Auto Repay Finance Reject event</w:t>
            </w:r>
            <w:r>
              <w:t xml:space="preserve"> </w:t>
            </w:r>
            <w:r w:rsidRPr="00170112">
              <w:t xml:space="preserve">instead of </w:t>
            </w:r>
            <w:r>
              <w:t xml:space="preserve">being left </w:t>
            </w:r>
            <w:r w:rsidRPr="00170112">
              <w:t xml:space="preserve">in </w:t>
            </w:r>
            <w:r>
              <w:t>W</w:t>
            </w:r>
            <w:r w:rsidRPr="00170112">
              <w:t xml:space="preserve">ork in </w:t>
            </w:r>
            <w:r>
              <w:t>P</w:t>
            </w:r>
            <w:r w:rsidRPr="00170112">
              <w:t xml:space="preserve">rogress </w:t>
            </w:r>
            <w:r>
              <w:t xml:space="preserve">status </w:t>
            </w:r>
            <w:r w:rsidRPr="00170112">
              <w:t>for</w:t>
            </w:r>
            <w:r>
              <w:t xml:space="preserve"> the</w:t>
            </w:r>
            <w:r w:rsidRPr="00170112">
              <w:t xml:space="preserve"> user to complete</w:t>
            </w:r>
            <w:r>
              <w:t xml:space="preserve"> it manually</w:t>
            </w:r>
            <w:r w:rsidRPr="00170112">
              <w:t xml:space="preserve">, set the Auto Repay Finance Reject event related </w:t>
            </w:r>
            <w:r>
              <w:t xml:space="preserve">to </w:t>
            </w:r>
            <w:r w:rsidRPr="00170112">
              <w:t>orchestration details to ‘Release’.</w:t>
            </w:r>
          </w:p>
        </w:tc>
      </w:tr>
      <w:tr w:rsidR="00A42CE6" w:rsidRPr="007D3559" w14:paraId="4083C00E"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09FEA515" w14:textId="03CC330C" w:rsidR="00A42CE6" w:rsidRPr="007D3559" w:rsidRDefault="00A42CE6" w:rsidP="00A42CE6">
            <w:pPr>
              <w:pStyle w:val="TableText"/>
            </w:pPr>
            <w:proofErr w:type="spellStart"/>
            <w:r w:rsidRPr="006E7BBC">
              <w:t>AllowDisburseToMultipleParties</w:t>
            </w:r>
            <w:proofErr w:type="spellEnd"/>
          </w:p>
        </w:tc>
        <w:tc>
          <w:tcPr>
            <w:tcW w:w="5763" w:type="dxa"/>
          </w:tcPr>
          <w:p w14:paraId="605D1061" w14:textId="77777777" w:rsidR="00A42CE6" w:rsidRDefault="00A42CE6" w:rsidP="00A42CE6">
            <w:pPr>
              <w:spacing w:after="0"/>
              <w:rPr>
                <w:sz w:val="18"/>
              </w:rPr>
            </w:pPr>
            <w:r w:rsidRPr="006E7BBC">
              <w:rPr>
                <w:sz w:val="18"/>
              </w:rPr>
              <w:t xml:space="preserve">If set to Yes, it will be possible to disburse funds to multiple parties in Finance Standalone transactions. If set to No, the option to disburse to multiple parties is not available. </w:t>
            </w:r>
          </w:p>
          <w:p w14:paraId="090FDC51" w14:textId="6D4A3805" w:rsidR="00A42CE6" w:rsidRPr="007D3559" w:rsidRDefault="00A42CE6" w:rsidP="00A42CE6">
            <w:pPr>
              <w:pStyle w:val="TableText"/>
            </w:pPr>
            <w:r>
              <w:t>T</w:t>
            </w:r>
            <w:r w:rsidRPr="008B2AFD">
              <w:t>his option is only available for the Finance Standalone product and the system option is set to No by default.</w:t>
            </w:r>
          </w:p>
        </w:tc>
      </w:tr>
      <w:tr w:rsidR="00A42CE6" w:rsidRPr="007D3559" w14:paraId="38933AF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F9" w14:textId="77777777" w:rsidR="00A42CE6" w:rsidRPr="007D3559" w:rsidRDefault="00A42CE6" w:rsidP="00A42CE6">
            <w:pPr>
              <w:pStyle w:val="TableText"/>
            </w:pPr>
            <w:proofErr w:type="spellStart"/>
            <w:r w:rsidRPr="007D3559">
              <w:t>DefaultInterestDiscountPayer</w:t>
            </w:r>
            <w:proofErr w:type="spellEnd"/>
          </w:p>
        </w:tc>
        <w:tc>
          <w:tcPr>
            <w:tcW w:w="5763" w:type="dxa"/>
          </w:tcPr>
          <w:p w14:paraId="38933AFA" w14:textId="77777777" w:rsidR="00A42CE6" w:rsidRPr="007D3559" w:rsidRDefault="00A42CE6" w:rsidP="00A42CE6">
            <w:pPr>
              <w:pStyle w:val="TableText"/>
            </w:pPr>
            <w:r w:rsidRPr="007D3559">
              <w:t>The party that will, by default, pay the interest or discount. This can be overridden during transaction processing.</w:t>
            </w:r>
          </w:p>
        </w:tc>
      </w:tr>
      <w:tr w:rsidR="00A42CE6" w:rsidRPr="007D3559" w14:paraId="38933AF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AFC" w14:textId="77777777" w:rsidR="00A42CE6" w:rsidRPr="007D3559" w:rsidRDefault="00A42CE6" w:rsidP="00A42CE6">
            <w:pPr>
              <w:pStyle w:val="TableText"/>
            </w:pPr>
            <w:proofErr w:type="spellStart"/>
            <w:r w:rsidRPr="007D3559">
              <w:t>PeriodForAbortSchedule</w:t>
            </w:r>
            <w:proofErr w:type="spellEnd"/>
          </w:p>
        </w:tc>
        <w:tc>
          <w:tcPr>
            <w:tcW w:w="5763" w:type="dxa"/>
          </w:tcPr>
          <w:p w14:paraId="38933AFD" w14:textId="77777777" w:rsidR="00A42CE6" w:rsidRPr="007D3559" w:rsidRDefault="00A42CE6" w:rsidP="00A42CE6">
            <w:pPr>
              <w:pStyle w:val="TableText"/>
            </w:pPr>
            <w:r w:rsidRPr="007D3559">
              <w:t>The period after which overdue scheduled repayments are to be aborted.</w:t>
            </w:r>
          </w:p>
        </w:tc>
      </w:tr>
      <w:tr w:rsidR="00A42CE6" w:rsidRPr="007D3559" w14:paraId="38933B0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AFF" w14:textId="77777777" w:rsidR="00A42CE6" w:rsidRPr="007D3559" w:rsidRDefault="00A42CE6" w:rsidP="00A42CE6">
            <w:pPr>
              <w:pStyle w:val="TableText"/>
            </w:pPr>
            <w:proofErr w:type="spellStart"/>
            <w:r w:rsidRPr="007D3559">
              <w:t>PeriodForOverdueAccounting</w:t>
            </w:r>
            <w:proofErr w:type="spellEnd"/>
          </w:p>
        </w:tc>
        <w:tc>
          <w:tcPr>
            <w:tcW w:w="5763" w:type="dxa"/>
          </w:tcPr>
          <w:p w14:paraId="38933B00" w14:textId="77777777" w:rsidR="00A42CE6" w:rsidRPr="007D3559" w:rsidRDefault="00A42CE6" w:rsidP="00A42CE6">
            <w:pPr>
              <w:pStyle w:val="TableText"/>
            </w:pPr>
            <w:r w:rsidRPr="007D3559">
              <w:t>The period that is to elapse before a past due premium is applicable.</w:t>
            </w:r>
          </w:p>
        </w:tc>
      </w:tr>
      <w:tr w:rsidR="00A42CE6" w:rsidRPr="007D3559" w14:paraId="38933B0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B02" w14:textId="77777777" w:rsidR="00A42CE6" w:rsidRPr="007D3559" w:rsidRDefault="00A42CE6" w:rsidP="00A42CE6">
            <w:pPr>
              <w:pStyle w:val="TableText"/>
            </w:pPr>
            <w:proofErr w:type="spellStart"/>
            <w:r w:rsidRPr="007D3559">
              <w:t>PeriodForPastDuePremium</w:t>
            </w:r>
            <w:proofErr w:type="spellEnd"/>
          </w:p>
        </w:tc>
        <w:tc>
          <w:tcPr>
            <w:tcW w:w="5763" w:type="dxa"/>
          </w:tcPr>
          <w:p w14:paraId="38933B03" w14:textId="77777777" w:rsidR="00A42CE6" w:rsidRPr="007D3559" w:rsidRDefault="00A42CE6" w:rsidP="00A42CE6">
            <w:pPr>
              <w:pStyle w:val="TableText"/>
            </w:pPr>
            <w:r w:rsidRPr="007D3559">
              <w:t xml:space="preserve">The period that is to elapse before an </w:t>
            </w:r>
            <w:proofErr w:type="spellStart"/>
            <w:r w:rsidRPr="007D3559">
              <w:t>over due</w:t>
            </w:r>
            <w:proofErr w:type="spellEnd"/>
            <w:r w:rsidRPr="007D3559">
              <w:t xml:space="preserve"> premium is applicable.</w:t>
            </w:r>
          </w:p>
        </w:tc>
      </w:tr>
      <w:tr w:rsidR="00A42CE6" w:rsidRPr="007D3559" w14:paraId="38933B0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3B05" w14:textId="77777777" w:rsidR="00A42CE6" w:rsidRPr="007D3559" w:rsidRDefault="00A42CE6" w:rsidP="00A42CE6">
            <w:pPr>
              <w:pStyle w:val="TableText"/>
            </w:pPr>
            <w:proofErr w:type="spellStart"/>
            <w:r w:rsidRPr="007D3559">
              <w:t>TransferOverdueAccounting</w:t>
            </w:r>
            <w:proofErr w:type="spellEnd"/>
          </w:p>
        </w:tc>
        <w:tc>
          <w:tcPr>
            <w:tcW w:w="5763" w:type="dxa"/>
          </w:tcPr>
          <w:p w14:paraId="38933B06" w14:textId="77777777" w:rsidR="00A42CE6" w:rsidRPr="007D3559" w:rsidRDefault="00A42CE6" w:rsidP="00A42CE6">
            <w:pPr>
              <w:pStyle w:val="TableText"/>
            </w:pPr>
            <w:r w:rsidRPr="007D3559">
              <w:t>Check the box if an overdue loan is to be considered a doubtful loan, and accounting transferred to a different set of accounts (defined using posting definitions for the principal amount and via the interest type for the interest amount) for this purpose.</w:t>
            </w:r>
          </w:p>
          <w:p w14:paraId="38933B07" w14:textId="77777777" w:rsidR="00A42CE6" w:rsidRPr="007D3559" w:rsidRDefault="00A42CE6" w:rsidP="00A42CE6">
            <w:pPr>
              <w:pStyle w:val="TableText"/>
            </w:pPr>
            <w:r w:rsidRPr="007D3559">
              <w:t>If you check the box the system displays two additional fields for you to define how long after past due date accounting is to be transferred.</w:t>
            </w:r>
          </w:p>
        </w:tc>
      </w:tr>
      <w:tr w:rsidR="00A42CE6" w:rsidRPr="007D3559" w14:paraId="38933B0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3B09" w14:textId="77777777" w:rsidR="00A42CE6" w:rsidRPr="007D3559" w:rsidRDefault="00A42CE6" w:rsidP="00A42CE6">
            <w:pPr>
              <w:pStyle w:val="TableText"/>
            </w:pPr>
            <w:proofErr w:type="spellStart"/>
            <w:r w:rsidRPr="007D3559">
              <w:t>TransitInterestApply</w:t>
            </w:r>
            <w:proofErr w:type="spellEnd"/>
          </w:p>
        </w:tc>
        <w:tc>
          <w:tcPr>
            <w:tcW w:w="5763" w:type="dxa"/>
          </w:tcPr>
          <w:p w14:paraId="38933B0A" w14:textId="77777777" w:rsidR="00A42CE6" w:rsidRPr="007D3559" w:rsidRDefault="00A42CE6" w:rsidP="00A42CE6">
            <w:pPr>
              <w:pStyle w:val="TableText"/>
            </w:pPr>
            <w:r w:rsidRPr="007D3559">
              <w:t>Check the box if transit interest is to be applied. This setting can be overridden by the input clerk during transaction processing.</w:t>
            </w:r>
          </w:p>
        </w:tc>
      </w:tr>
      <w:tr w:rsidR="00A42CE6" w:rsidRPr="007D3559" w14:paraId="38933B0E"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3B0C" w14:textId="77777777" w:rsidR="00A42CE6" w:rsidRPr="007D3559" w:rsidRDefault="00A42CE6" w:rsidP="00A42CE6">
            <w:pPr>
              <w:pStyle w:val="TableText"/>
            </w:pPr>
            <w:proofErr w:type="spellStart"/>
            <w:r w:rsidRPr="007D3559">
              <w:lastRenderedPageBreak/>
              <w:t>UseSpecialRateIfPastDue</w:t>
            </w:r>
            <w:proofErr w:type="spellEnd"/>
          </w:p>
        </w:tc>
        <w:tc>
          <w:tcPr>
            <w:tcW w:w="5763" w:type="dxa"/>
          </w:tcPr>
          <w:p w14:paraId="38933B0D" w14:textId="77777777" w:rsidR="00A42CE6" w:rsidRPr="007D3559" w:rsidRDefault="00A42CE6" w:rsidP="00A42CE6">
            <w:pPr>
              <w:pStyle w:val="TableText"/>
            </w:pPr>
            <w:r w:rsidRPr="007D3559">
              <w:t>Check the box if a special interest rate is to be applied for loans outstanding after the due date. If you leave it blank, the system will use the prevailing market rate instead.</w:t>
            </w:r>
          </w:p>
        </w:tc>
      </w:tr>
    </w:tbl>
    <w:p w14:paraId="38933B10" w14:textId="77777777" w:rsidR="00C03FE2" w:rsidRPr="007D3559" w:rsidRDefault="00C03FE2" w:rsidP="00C03FE2">
      <w:pPr>
        <w:pStyle w:val="Heading2"/>
      </w:pPr>
      <w:bookmarkStart w:id="437" w:name="O_28629"/>
      <w:bookmarkStart w:id="438" w:name="_Toc325709874"/>
      <w:bookmarkStart w:id="439" w:name="_Toc388518324"/>
      <w:bookmarkStart w:id="440" w:name="_Toc389224581"/>
      <w:bookmarkStart w:id="441" w:name="_Toc411442284"/>
      <w:bookmarkStart w:id="442" w:name="_Toc475016713"/>
      <w:bookmarkStart w:id="443" w:name="_Toc166693496"/>
      <w:bookmarkEnd w:id="437"/>
      <w:r w:rsidRPr="007D3559">
        <w:t>Automatic SWIFT Acknowledgement Messages</w:t>
      </w:r>
      <w:bookmarkEnd w:id="438"/>
      <w:bookmarkEnd w:id="439"/>
      <w:bookmarkEnd w:id="440"/>
      <w:bookmarkEnd w:id="441"/>
      <w:bookmarkEnd w:id="442"/>
      <w:bookmarkEnd w:id="443"/>
    </w:p>
    <w:p w14:paraId="38933B11" w14:textId="77777777" w:rsidR="00C03FE2" w:rsidRPr="007D3559" w:rsidRDefault="00C03FE2" w:rsidP="0055042E">
      <w:pPr>
        <w:pStyle w:val="BodyText"/>
      </w:pPr>
      <w:r w:rsidRPr="007D3559">
        <w:t xml:space="preserve">The functionality described in this section is available only where the system option </w:t>
      </w:r>
      <w:proofErr w:type="spellStart"/>
      <w:r w:rsidRPr="007D3559">
        <w:t>SWIFTProcessAcknowledgements</w:t>
      </w:r>
      <w:proofErr w:type="spellEnd"/>
      <w:r w:rsidRPr="007D3559">
        <w:t xml:space="preserve"> is set on in the parameter set used by the behalf of branch.</w:t>
      </w:r>
    </w:p>
    <w:p w14:paraId="38933B12" w14:textId="77777777" w:rsidR="00C03FE2" w:rsidRPr="007D3559" w:rsidRDefault="00C03FE2" w:rsidP="0055042E">
      <w:pPr>
        <w:pStyle w:val="BodyText"/>
      </w:pPr>
      <w:r w:rsidRPr="007D3559">
        <w:t>The Correspondence event contains the SWIFT acknowledgement number (ISN) and timestamp and the response code or error response code.</w:t>
      </w:r>
    </w:p>
    <w:p w14:paraId="38933B13" w14:textId="77777777" w:rsidR="00C03FE2" w:rsidRPr="007D3559" w:rsidRDefault="00C03FE2" w:rsidP="0055042E">
      <w:pPr>
        <w:pStyle w:val="BodyText"/>
      </w:pPr>
      <w:r w:rsidRPr="007D3559">
        <w:t>To flag an outward message type as supporting automatic acknowledgement production</w:t>
      </w:r>
      <w:r w:rsidR="00983FE7" w:rsidRPr="007D3559">
        <w:t>,</w:t>
      </w:r>
      <w:r w:rsidRPr="007D3559">
        <w:t xml:space="preserve"> select the </w:t>
      </w:r>
      <w:proofErr w:type="spellStart"/>
      <w:r w:rsidRPr="007D3559">
        <w:t>Event|SWIFT</w:t>
      </w:r>
      <w:proofErr w:type="spellEnd"/>
      <w:r w:rsidRPr="007D3559">
        <w:t xml:space="preserve"> Acknowledgements menu option.</w:t>
      </w:r>
    </w:p>
    <w:p w14:paraId="38933B14" w14:textId="77777777" w:rsidR="00C03FE2" w:rsidRPr="007D3559" w:rsidRDefault="00C03FE2" w:rsidP="0055042E">
      <w:pPr>
        <w:pStyle w:val="BodyText"/>
      </w:pPr>
      <w:r w:rsidRPr="007D3559">
        <w:rPr>
          <w:noProof/>
          <w:lang w:eastAsia="en-GB"/>
        </w:rPr>
        <w:drawing>
          <wp:inline distT="0" distB="0" distL="0" distR="0" wp14:anchorId="38935740" wp14:editId="38935741">
            <wp:extent cx="5324475" cy="1057275"/>
            <wp:effectExtent l="19050" t="0" r="9525" b="0"/>
            <wp:docPr id="109" name="Picture 109" descr="P22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P2253#yIS1"/>
                    <pic:cNvPicPr>
                      <a:picLocks noChangeAspect="1" noChangeArrowheads="1"/>
                    </pic:cNvPicPr>
                  </pic:nvPicPr>
                  <pic:blipFill>
                    <a:blip r:embed="rId109" cstate="print"/>
                    <a:srcRect/>
                    <a:stretch>
                      <a:fillRect/>
                    </a:stretch>
                  </pic:blipFill>
                  <pic:spPr bwMode="auto">
                    <a:xfrm>
                      <a:off x="0" y="0"/>
                      <a:ext cx="5324475" cy="1057275"/>
                    </a:xfrm>
                    <a:prstGeom prst="rect">
                      <a:avLst/>
                    </a:prstGeom>
                    <a:noFill/>
                    <a:ln w="9525">
                      <a:noFill/>
                      <a:miter lim="800000"/>
                      <a:headEnd/>
                      <a:tailEnd/>
                    </a:ln>
                  </pic:spPr>
                </pic:pic>
              </a:graphicData>
            </a:graphic>
          </wp:inline>
        </w:drawing>
      </w:r>
    </w:p>
    <w:p w14:paraId="38933B15" w14:textId="77777777" w:rsidR="00C03FE2" w:rsidRPr="007D3559" w:rsidRDefault="00C03FE2" w:rsidP="0055042E">
      <w:pPr>
        <w:pStyle w:val="BodyText"/>
      </w:pPr>
      <w:r w:rsidRPr="007D3559">
        <w:t>The window lists all the outward SWIFT message types that have already been configured to support automatic acknowledgements and indicates for which products. If no product is shown, the message type will support automatic acknowledgements for all message types.</w:t>
      </w:r>
    </w:p>
    <w:p w14:paraId="38933B16" w14:textId="77777777" w:rsidR="00C03FE2" w:rsidRPr="007D3559" w:rsidRDefault="00C03FE2" w:rsidP="0055042E">
      <w:pPr>
        <w:pStyle w:val="BodyText"/>
      </w:pPr>
      <w:r w:rsidRPr="007D3559">
        <w:t>You can use the filter fields to show information for certain products only, for certain message types only, or for certain product/message type combinations. You can use the buttons to add, amend or delete entries in the window in the usual way.</w:t>
      </w:r>
    </w:p>
    <w:p w14:paraId="38933B17" w14:textId="31D14D49" w:rsidR="00AA7ACD" w:rsidRPr="007D3559" w:rsidRDefault="00AA7ACD" w:rsidP="0055042E">
      <w:pPr>
        <w:pStyle w:val="BodyText"/>
      </w:pPr>
      <w:r w:rsidRPr="007D3559">
        <w:t xml:space="preserve">To configure a message type so that it will support automatic acknowledgements </w:t>
      </w:r>
      <w:r w:rsidR="00A30237">
        <w:t>click</w:t>
      </w:r>
      <w:r w:rsidRPr="007D3559">
        <w:t xml:space="preserve"> </w:t>
      </w:r>
      <w:r w:rsidRPr="007D3559">
        <w:rPr>
          <w:b/>
        </w:rPr>
        <w:t>New</w:t>
      </w:r>
      <w:r w:rsidRPr="007D3559">
        <w:t>.</w:t>
      </w:r>
    </w:p>
    <w:p w14:paraId="38933B18" w14:textId="77777777" w:rsidR="00AA7ACD" w:rsidRPr="007D3559" w:rsidRDefault="00AA7ACD" w:rsidP="00AA7ACD">
      <w:pPr>
        <w:pStyle w:val="Heading3"/>
      </w:pPr>
      <w:bookmarkStart w:id="444" w:name="O_28630"/>
      <w:bookmarkStart w:id="445" w:name="_Toc325709875"/>
      <w:bookmarkStart w:id="446" w:name="_Toc388518325"/>
      <w:bookmarkStart w:id="447" w:name="_Toc411442285"/>
      <w:bookmarkStart w:id="448" w:name="_Toc475016714"/>
      <w:bookmarkStart w:id="449" w:name="_Toc166693497"/>
      <w:bookmarkEnd w:id="444"/>
      <w:r w:rsidRPr="007D3559">
        <w:t>Configuring Message Types to Support Automatic Acknowledgement</w:t>
      </w:r>
      <w:bookmarkEnd w:id="445"/>
      <w:bookmarkEnd w:id="446"/>
      <w:bookmarkEnd w:id="447"/>
      <w:bookmarkEnd w:id="448"/>
      <w:bookmarkEnd w:id="449"/>
    </w:p>
    <w:p w14:paraId="38933B19" w14:textId="77777777" w:rsidR="00AA7ACD" w:rsidRPr="007D3559" w:rsidRDefault="00AA7ACD" w:rsidP="0055042E">
      <w:pPr>
        <w:pStyle w:val="BodyText"/>
      </w:pPr>
      <w:r w:rsidRPr="007D3559">
        <w:rPr>
          <w:noProof/>
          <w:lang w:eastAsia="en-GB"/>
        </w:rPr>
        <w:drawing>
          <wp:inline distT="0" distB="0" distL="0" distR="0" wp14:anchorId="38935742" wp14:editId="38935743">
            <wp:extent cx="5391150" cy="628650"/>
            <wp:effectExtent l="19050" t="0" r="0" b="0"/>
            <wp:docPr id="110" name="Picture 110" descr="P22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P2258#yIS1"/>
                    <pic:cNvPicPr>
                      <a:picLocks noChangeAspect="1" noChangeArrowheads="1"/>
                    </pic:cNvPicPr>
                  </pic:nvPicPr>
                  <pic:blipFill>
                    <a:blip r:embed="rId110" cstate="print"/>
                    <a:srcRect/>
                    <a:stretch>
                      <a:fillRect/>
                    </a:stretch>
                  </pic:blipFill>
                  <pic:spPr bwMode="auto">
                    <a:xfrm>
                      <a:off x="0" y="0"/>
                      <a:ext cx="5391150" cy="628650"/>
                    </a:xfrm>
                    <a:prstGeom prst="rect">
                      <a:avLst/>
                    </a:prstGeom>
                    <a:noFill/>
                    <a:ln w="9525">
                      <a:noFill/>
                      <a:miter lim="800000"/>
                      <a:headEnd/>
                      <a:tailEnd/>
                    </a:ln>
                  </pic:spPr>
                </pic:pic>
              </a:graphicData>
            </a:graphic>
          </wp:inline>
        </w:drawing>
      </w:r>
    </w:p>
    <w:p w14:paraId="38933B1A" w14:textId="15FD4902" w:rsidR="00AA7ACD" w:rsidRPr="007D3559" w:rsidRDefault="00AA7ACD" w:rsidP="0055042E">
      <w:pPr>
        <w:pStyle w:val="BodyText"/>
      </w:pPr>
      <w:r w:rsidRPr="007D3559">
        <w:t xml:space="preserve">Enter the message type into the SWIFT MT field. If the message type is to support automatic acknowledgements for all products leave the Product field blank, otherwise use it to select the relevant product. </w:t>
      </w:r>
      <w:r w:rsidR="00A30237">
        <w:t>Click</w:t>
      </w:r>
      <w:r w:rsidRPr="007D3559">
        <w:t xml:space="preserve"> </w:t>
      </w:r>
      <w:r w:rsidRPr="007D3559">
        <w:rPr>
          <w:b/>
        </w:rPr>
        <w:t>Add</w:t>
      </w:r>
      <w:r w:rsidRPr="007D3559">
        <w:t xml:space="preserve"> to save the entry.</w:t>
      </w:r>
    </w:p>
    <w:p w14:paraId="38933B1B" w14:textId="77777777" w:rsidR="00AA7ACD" w:rsidRPr="007D3559" w:rsidRDefault="00AA7ACD" w:rsidP="00AA7ACD">
      <w:pPr>
        <w:pStyle w:val="Heading2"/>
      </w:pPr>
      <w:bookmarkStart w:id="450" w:name="O_28631"/>
      <w:bookmarkStart w:id="451" w:name="_Toc325709876"/>
      <w:bookmarkStart w:id="452" w:name="_Toc388518326"/>
      <w:bookmarkStart w:id="453" w:name="_Toc389224582"/>
      <w:bookmarkStart w:id="454" w:name="_Toc411442286"/>
      <w:bookmarkStart w:id="455" w:name="_Toc475016715"/>
      <w:bookmarkStart w:id="456" w:name="_Toc166693498"/>
      <w:bookmarkEnd w:id="450"/>
      <w:r w:rsidRPr="007D3559">
        <w:t>Defining and Mapping License Types</w:t>
      </w:r>
      <w:bookmarkEnd w:id="451"/>
      <w:bookmarkEnd w:id="452"/>
      <w:bookmarkEnd w:id="453"/>
      <w:bookmarkEnd w:id="454"/>
      <w:bookmarkEnd w:id="455"/>
      <w:bookmarkEnd w:id="456"/>
    </w:p>
    <w:p w14:paraId="38933B1C" w14:textId="77777777" w:rsidR="00AA7ACD" w:rsidRPr="007D3559" w:rsidRDefault="00007052" w:rsidP="0055042E">
      <w:pPr>
        <w:pStyle w:val="BodyText"/>
      </w:pPr>
      <w:r w:rsidRPr="007D3559">
        <w:t xml:space="preserve">The system </w:t>
      </w:r>
      <w:r w:rsidR="00AA7ACD" w:rsidRPr="007D3559">
        <w:t>supports licenses allowing your bank to define whether licenses are required at both product and product type level.</w:t>
      </w:r>
    </w:p>
    <w:p w14:paraId="38933B1D" w14:textId="77777777" w:rsidR="00AA7ACD" w:rsidRPr="007D3559" w:rsidRDefault="00AA7ACD" w:rsidP="0055042E">
      <w:pPr>
        <w:pStyle w:val="BodyText"/>
      </w:pPr>
      <w:r w:rsidRPr="007D3559">
        <w:t>You can set up different types of licenses using product types within the License product. For example, you could set up import and export licenses as different product types, or you might need different license types for different types of trade transactions.</w:t>
      </w:r>
    </w:p>
    <w:p w14:paraId="38933B1E" w14:textId="77777777" w:rsidR="00AA7ACD" w:rsidRPr="007D3559" w:rsidRDefault="00AA7ACD" w:rsidP="0055042E">
      <w:pPr>
        <w:pStyle w:val="BodyText"/>
      </w:pPr>
      <w:r w:rsidRPr="007D3559">
        <w:t xml:space="preserve">Once you have set up product types for licenses, they are treated in the system tailoring application as </w:t>
      </w:r>
      <w:r w:rsidRPr="007D3559">
        <w:rPr>
          <w:rStyle w:val="Italic"/>
        </w:rPr>
        <w:t>license types</w:t>
      </w:r>
      <w:r w:rsidRPr="007D3559">
        <w:t xml:space="preserve"> and you can:</w:t>
      </w:r>
    </w:p>
    <w:p w14:paraId="38933B1F" w14:textId="7705855F" w:rsidR="00AA7ACD" w:rsidRPr="007D3559" w:rsidRDefault="00AA7ACD" w:rsidP="00655665">
      <w:pPr>
        <w:pStyle w:val="BulletLevel1"/>
      </w:pPr>
      <w:r w:rsidRPr="007D3559">
        <w:rPr>
          <w:rStyle w:val="HotSpot"/>
          <w:color w:val="414141"/>
        </w:rPr>
        <w:t>Define default values for each license type</w:t>
      </w:r>
      <w:bookmarkStart w:id="457" w:name="H_29111"/>
      <w:bookmarkEnd w:id="457"/>
      <w:r w:rsidRPr="007D3559">
        <w:t xml:space="preserve"> (see page </w:t>
      </w:r>
      <w:r w:rsidR="00C27025" w:rsidRPr="007D3559">
        <w:rPr>
          <w:szCs w:val="24"/>
        </w:rPr>
        <w:fldChar w:fldCharType="begin"/>
      </w:r>
      <w:r w:rsidRPr="007D3559">
        <w:rPr>
          <w:szCs w:val="24"/>
        </w:rPr>
        <w:instrText>PAGEREF O_28632 \h</w:instrText>
      </w:r>
      <w:r w:rsidR="00C27025" w:rsidRPr="007D3559">
        <w:rPr>
          <w:szCs w:val="24"/>
        </w:rPr>
      </w:r>
      <w:r w:rsidR="00C27025" w:rsidRPr="007D3559">
        <w:rPr>
          <w:szCs w:val="24"/>
        </w:rPr>
        <w:fldChar w:fldCharType="separate"/>
      </w:r>
      <w:r w:rsidR="00D078AD">
        <w:rPr>
          <w:noProof/>
          <w:szCs w:val="24"/>
        </w:rPr>
        <w:t>78</w:t>
      </w:r>
      <w:r w:rsidR="00C27025" w:rsidRPr="007D3559">
        <w:rPr>
          <w:szCs w:val="24"/>
        </w:rPr>
        <w:fldChar w:fldCharType="end"/>
      </w:r>
      <w:r w:rsidRPr="007D3559">
        <w:t>)</w:t>
      </w:r>
    </w:p>
    <w:p w14:paraId="38933B20" w14:textId="3CB5A2AE" w:rsidR="00AA7ACD" w:rsidRPr="007D3559" w:rsidRDefault="00AA7ACD" w:rsidP="00655665">
      <w:pPr>
        <w:pStyle w:val="BulletLevel1"/>
      </w:pPr>
      <w:r w:rsidRPr="007D3559">
        <w:rPr>
          <w:rStyle w:val="HotSpot"/>
          <w:color w:val="414141"/>
        </w:rPr>
        <w:t>Map each license type to one or more products or product types</w:t>
      </w:r>
      <w:bookmarkStart w:id="458" w:name="H_29112"/>
      <w:bookmarkEnd w:id="458"/>
      <w:r w:rsidRPr="007D3559">
        <w:t xml:space="preserve"> (see page </w:t>
      </w:r>
      <w:r w:rsidR="00C27025" w:rsidRPr="007D3559">
        <w:fldChar w:fldCharType="begin"/>
      </w:r>
      <w:r w:rsidRPr="007D3559">
        <w:instrText>PAGEREF O_28633 \h</w:instrText>
      </w:r>
      <w:r w:rsidR="00C27025" w:rsidRPr="007D3559">
        <w:fldChar w:fldCharType="separate"/>
      </w:r>
      <w:r w:rsidR="00D078AD">
        <w:rPr>
          <w:noProof/>
        </w:rPr>
        <w:t>79</w:t>
      </w:r>
      <w:r w:rsidR="00C27025" w:rsidRPr="007D3559">
        <w:fldChar w:fldCharType="end"/>
      </w:r>
      <w:r w:rsidRPr="007D3559">
        <w:t>)</w:t>
      </w:r>
    </w:p>
    <w:p w14:paraId="38933B21" w14:textId="77777777" w:rsidR="00AA7ACD" w:rsidRPr="007D3559" w:rsidRDefault="00AA7ACD" w:rsidP="0055042E">
      <w:pPr>
        <w:pStyle w:val="BodyText"/>
      </w:pPr>
      <w:r w:rsidRPr="007D3559">
        <w:t xml:space="preserve">If you wish to use license types for a product </w:t>
      </w:r>
      <w:proofErr w:type="gramStart"/>
      <w:r w:rsidRPr="007D3559">
        <w:t>and also</w:t>
      </w:r>
      <w:proofErr w:type="gramEnd"/>
      <w:r w:rsidRPr="007D3559">
        <w:t xml:space="preserve"> for specific product types of that product, you must map the license type to both the product and the product type. A product type does not automatically inherit the mapping of license types to the product.</w:t>
      </w:r>
    </w:p>
    <w:p w14:paraId="38933B22" w14:textId="248BBFD2" w:rsidR="00AA7ACD" w:rsidRPr="007D3559" w:rsidRDefault="00AA7ACD" w:rsidP="0055042E">
      <w:pPr>
        <w:pStyle w:val="BodyText"/>
      </w:pPr>
      <w:r w:rsidRPr="007D3559">
        <w:t xml:space="preserve">See the </w:t>
      </w:r>
      <w:r w:rsidRPr="007D3559">
        <w:rPr>
          <w:rStyle w:val="Italic2"/>
        </w:rPr>
        <w:t>Licenses User Guide</w:t>
      </w:r>
      <w:r w:rsidR="00BD0A8F" w:rsidRPr="007D3559">
        <w:rPr>
          <w:rStyle w:val="Italic"/>
          <w:i w:val="0"/>
        </w:rPr>
        <w:t xml:space="preserve"> </w:t>
      </w:r>
      <w:r w:rsidR="00BD0A8F" w:rsidRPr="007D3559">
        <w:rPr>
          <w:rStyle w:val="Italic2"/>
        </w:rPr>
        <w:t xml:space="preserve">– </w:t>
      </w:r>
      <w:r w:rsidR="003F0C28">
        <w:rPr>
          <w:rStyle w:val="Italic2"/>
        </w:rPr>
        <w:t>Trade Innovation</w:t>
      </w:r>
      <w:r w:rsidRPr="007D3559">
        <w:t xml:space="preserve"> for information on using licenses.</w:t>
      </w:r>
    </w:p>
    <w:p w14:paraId="38933B23" w14:textId="77777777" w:rsidR="00AA7ACD" w:rsidRPr="007D3559" w:rsidRDefault="00AA7ACD" w:rsidP="00AA7ACD">
      <w:pPr>
        <w:pStyle w:val="Heading3"/>
      </w:pPr>
      <w:bookmarkStart w:id="459" w:name="O_28632"/>
      <w:bookmarkStart w:id="460" w:name="_Toc325709877"/>
      <w:bookmarkStart w:id="461" w:name="_Toc388518327"/>
      <w:bookmarkStart w:id="462" w:name="_Toc411442287"/>
      <w:bookmarkStart w:id="463" w:name="_Toc475016716"/>
      <w:bookmarkStart w:id="464" w:name="_Toc166693499"/>
      <w:bookmarkEnd w:id="459"/>
      <w:r w:rsidRPr="007D3559">
        <w:lastRenderedPageBreak/>
        <w:t>Setting License Type Defaults</w:t>
      </w:r>
      <w:bookmarkEnd w:id="460"/>
      <w:bookmarkEnd w:id="461"/>
      <w:bookmarkEnd w:id="462"/>
      <w:bookmarkEnd w:id="463"/>
      <w:bookmarkEnd w:id="464"/>
    </w:p>
    <w:p w14:paraId="38933B24" w14:textId="77777777" w:rsidR="00AA7ACD" w:rsidRPr="007D3559" w:rsidRDefault="00AA7ACD" w:rsidP="0055042E">
      <w:pPr>
        <w:pStyle w:val="BodyText"/>
      </w:pPr>
      <w:r w:rsidRPr="007D3559">
        <w:t xml:space="preserve">Default values for each license type are set using the </w:t>
      </w:r>
      <w:proofErr w:type="spellStart"/>
      <w:r w:rsidRPr="007D3559">
        <w:t>Product|License</w:t>
      </w:r>
      <w:proofErr w:type="spellEnd"/>
      <w:r w:rsidRPr="007D3559">
        <w:t xml:space="preserve"> Definitions Defaults menu option. When you select a license type </w:t>
      </w:r>
      <w:r w:rsidR="00007052" w:rsidRPr="007D3559">
        <w:t xml:space="preserve">the system </w:t>
      </w:r>
      <w:r w:rsidRPr="007D3559">
        <w:t>displays any information already set up for it.</w:t>
      </w:r>
    </w:p>
    <w:p w14:paraId="38933B25" w14:textId="77777777" w:rsidR="00AA7ACD" w:rsidRPr="007D3559" w:rsidRDefault="00AA7ACD" w:rsidP="0055042E">
      <w:pPr>
        <w:pStyle w:val="BodyText"/>
      </w:pPr>
      <w:r w:rsidRPr="007D3559">
        <w:rPr>
          <w:noProof/>
          <w:lang w:eastAsia="en-GB"/>
        </w:rPr>
        <w:drawing>
          <wp:inline distT="0" distB="0" distL="0" distR="0" wp14:anchorId="38935744" wp14:editId="38935745">
            <wp:extent cx="5372100" cy="2162175"/>
            <wp:effectExtent l="19050" t="0" r="0" b="0"/>
            <wp:docPr id="111" name="Picture 111" descr="P22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P2270#yIS1"/>
                    <pic:cNvPicPr>
                      <a:picLocks noChangeAspect="1" noChangeArrowheads="1"/>
                    </pic:cNvPicPr>
                  </pic:nvPicPr>
                  <pic:blipFill>
                    <a:blip r:embed="rId111" cstate="print"/>
                    <a:srcRect/>
                    <a:stretch>
                      <a:fillRect/>
                    </a:stretch>
                  </pic:blipFill>
                  <pic:spPr bwMode="auto">
                    <a:xfrm>
                      <a:off x="0" y="0"/>
                      <a:ext cx="5372100" cy="2162175"/>
                    </a:xfrm>
                    <a:prstGeom prst="rect">
                      <a:avLst/>
                    </a:prstGeom>
                    <a:noFill/>
                    <a:ln w="9525">
                      <a:noFill/>
                      <a:miter lim="800000"/>
                      <a:headEnd/>
                      <a:tailEnd/>
                    </a:ln>
                  </pic:spPr>
                </pic:pic>
              </a:graphicData>
            </a:graphic>
          </wp:inline>
        </w:drawing>
      </w:r>
    </w:p>
    <w:p w14:paraId="38933B26" w14:textId="77777777" w:rsidR="00AA7ACD" w:rsidRPr="007D3559" w:rsidRDefault="00AA7ACD" w:rsidP="004F5326">
      <w:pPr>
        <w:pStyle w:val="NoSpaceAfter"/>
      </w:pPr>
      <w:r w:rsidRPr="007D3559">
        <w:t xml:space="preserve">The following table explains what to </w:t>
      </w:r>
      <w:proofErr w:type="gramStart"/>
      <w:r w:rsidRPr="007D3559">
        <w:t>enter into</w:t>
      </w:r>
      <w:proofErr w:type="gramEnd"/>
      <w:r w:rsidRPr="007D3559">
        <w:t xml:space="preserve"> each of the fields in this window. Some of the fields in this window have an associated Allow Override check box. If you check this box, the input clerk will be able to override the default value provided for that fiel</w:t>
      </w:r>
      <w:r w:rsidR="004F5326" w:rsidRPr="007D3559">
        <w:t>d during transaction processing:</w:t>
      </w:r>
    </w:p>
    <w:tbl>
      <w:tblPr>
        <w:tblStyle w:val="TableGrid"/>
        <w:tblW w:w="9086" w:type="dxa"/>
        <w:tblLayout w:type="fixed"/>
        <w:tblLook w:val="0020" w:firstRow="1" w:lastRow="0" w:firstColumn="0" w:lastColumn="0" w:noHBand="0" w:noVBand="0"/>
      </w:tblPr>
      <w:tblGrid>
        <w:gridCol w:w="2225"/>
        <w:gridCol w:w="6861"/>
      </w:tblGrid>
      <w:tr w:rsidR="00AA7ACD" w:rsidRPr="007D3559" w14:paraId="38933B29" w14:textId="77777777" w:rsidTr="00BB7CC0">
        <w:trPr>
          <w:cnfStyle w:val="100000000000" w:firstRow="1" w:lastRow="0" w:firstColumn="0" w:lastColumn="0" w:oddVBand="0" w:evenVBand="0" w:oddHBand="0" w:evenHBand="0" w:firstRowFirstColumn="0" w:firstRowLastColumn="0" w:lastRowFirstColumn="0" w:lastRowLastColumn="0"/>
          <w:trHeight w:val="432"/>
          <w:tblHeader/>
        </w:trPr>
        <w:tc>
          <w:tcPr>
            <w:tcW w:w="2225" w:type="dxa"/>
          </w:tcPr>
          <w:p w14:paraId="38933B27" w14:textId="77777777" w:rsidR="00AA7ACD" w:rsidRPr="007D3559" w:rsidRDefault="00AA7ACD" w:rsidP="005D4351">
            <w:pPr>
              <w:pStyle w:val="TableHead"/>
            </w:pPr>
            <w:r w:rsidRPr="007D3559">
              <w:t>Field</w:t>
            </w:r>
          </w:p>
        </w:tc>
        <w:tc>
          <w:tcPr>
            <w:tcW w:w="6861" w:type="dxa"/>
          </w:tcPr>
          <w:p w14:paraId="38933B28" w14:textId="77777777" w:rsidR="00AA7ACD" w:rsidRPr="007D3559" w:rsidRDefault="001A1118" w:rsidP="005D4351">
            <w:pPr>
              <w:pStyle w:val="TableHead"/>
            </w:pPr>
            <w:r w:rsidRPr="007D3559">
              <w:t>What to E</w:t>
            </w:r>
            <w:r w:rsidR="00AA7ACD" w:rsidRPr="007D3559">
              <w:t>nter</w:t>
            </w:r>
          </w:p>
        </w:tc>
      </w:tr>
      <w:tr w:rsidR="00AA7ACD" w:rsidRPr="007D3559" w14:paraId="38933B2C" w14:textId="77777777" w:rsidTr="00BB7CC0">
        <w:trPr>
          <w:cnfStyle w:val="000000100000" w:firstRow="0" w:lastRow="0" w:firstColumn="0" w:lastColumn="0" w:oddVBand="0" w:evenVBand="0" w:oddHBand="1" w:evenHBand="0" w:firstRowFirstColumn="0" w:firstRowLastColumn="0" w:lastRowFirstColumn="0" w:lastRowLastColumn="0"/>
        </w:trPr>
        <w:tc>
          <w:tcPr>
            <w:tcW w:w="2225" w:type="dxa"/>
          </w:tcPr>
          <w:p w14:paraId="38933B2A" w14:textId="77777777" w:rsidR="00AA7ACD" w:rsidRPr="007D3559" w:rsidRDefault="00AA7ACD" w:rsidP="009A1E3F">
            <w:pPr>
              <w:pStyle w:val="TableText"/>
            </w:pPr>
            <w:r w:rsidRPr="007D3559">
              <w:t>Automatically Reinstate</w:t>
            </w:r>
          </w:p>
        </w:tc>
        <w:tc>
          <w:tcPr>
            <w:tcW w:w="6861" w:type="dxa"/>
          </w:tcPr>
          <w:p w14:paraId="38933B2B" w14:textId="77777777" w:rsidR="00AA7ACD" w:rsidRPr="007D3559" w:rsidRDefault="00AA7ACD" w:rsidP="009A1E3F">
            <w:pPr>
              <w:pStyle w:val="TableText"/>
            </w:pPr>
            <w:r w:rsidRPr="007D3559">
              <w:t xml:space="preserve">Check this box if any </w:t>
            </w:r>
            <w:proofErr w:type="spellStart"/>
            <w:r w:rsidRPr="007D3559">
              <w:t>unutilised</w:t>
            </w:r>
            <w:proofErr w:type="spellEnd"/>
            <w:r w:rsidRPr="007D3559">
              <w:t xml:space="preserve"> license reservation may be automatically reinstated. For example, if the license for an import letter of credit is reserved but not </w:t>
            </w:r>
            <w:proofErr w:type="spellStart"/>
            <w:r w:rsidRPr="007D3559">
              <w:t>utilised</w:t>
            </w:r>
            <w:proofErr w:type="spellEnd"/>
            <w:r w:rsidRPr="007D3559">
              <w:t>, it will be automatically reinstated at the expiry of the import letter of credit, as a subsidiary event.</w:t>
            </w:r>
          </w:p>
        </w:tc>
      </w:tr>
      <w:tr w:rsidR="00AA7ACD" w:rsidRPr="007D3559" w14:paraId="38933B32" w14:textId="77777777" w:rsidTr="00BB7CC0">
        <w:trPr>
          <w:cnfStyle w:val="000000010000" w:firstRow="0" w:lastRow="0" w:firstColumn="0" w:lastColumn="0" w:oddVBand="0" w:evenVBand="0" w:oddHBand="0" w:evenHBand="1" w:firstRowFirstColumn="0" w:firstRowLastColumn="0" w:lastRowFirstColumn="0" w:lastRowLastColumn="0"/>
        </w:trPr>
        <w:tc>
          <w:tcPr>
            <w:tcW w:w="2225" w:type="dxa"/>
          </w:tcPr>
          <w:p w14:paraId="38933B30" w14:textId="77777777" w:rsidR="00AA7ACD" w:rsidRPr="007D3559" w:rsidRDefault="00AA7ACD" w:rsidP="009A1E3F">
            <w:pPr>
              <w:pStyle w:val="TableText"/>
            </w:pPr>
            <w:proofErr w:type="spellStart"/>
            <w:r w:rsidRPr="007D3559">
              <w:t>Multi Currency</w:t>
            </w:r>
            <w:proofErr w:type="spellEnd"/>
          </w:p>
        </w:tc>
        <w:tc>
          <w:tcPr>
            <w:tcW w:w="6861" w:type="dxa"/>
          </w:tcPr>
          <w:p w14:paraId="38933B31" w14:textId="77777777" w:rsidR="00AA7ACD" w:rsidRPr="007D3559" w:rsidRDefault="00AA7ACD" w:rsidP="009A1E3F">
            <w:pPr>
              <w:pStyle w:val="TableText"/>
            </w:pPr>
            <w:r w:rsidRPr="007D3559">
              <w:t>Check this box if the license will allow transactions in different currencies to be linked to the license.</w:t>
            </w:r>
          </w:p>
        </w:tc>
      </w:tr>
      <w:tr w:rsidR="00AA7ACD" w:rsidRPr="007D3559" w14:paraId="38933B36" w14:textId="77777777" w:rsidTr="00BB7CC0">
        <w:trPr>
          <w:cnfStyle w:val="000000100000" w:firstRow="0" w:lastRow="0" w:firstColumn="0" w:lastColumn="0" w:oddVBand="0" w:evenVBand="0" w:oddHBand="1" w:evenHBand="0" w:firstRowFirstColumn="0" w:firstRowLastColumn="0" w:lastRowFirstColumn="0" w:lastRowLastColumn="0"/>
        </w:trPr>
        <w:tc>
          <w:tcPr>
            <w:tcW w:w="2225" w:type="dxa"/>
          </w:tcPr>
          <w:p w14:paraId="38933B33" w14:textId="77777777" w:rsidR="00AA7ACD" w:rsidRPr="007D3559" w:rsidRDefault="00AA7ACD" w:rsidP="009A1E3F">
            <w:pPr>
              <w:pStyle w:val="TableText"/>
            </w:pPr>
            <w:r w:rsidRPr="007D3559">
              <w:t>Allow Overdraws</w:t>
            </w:r>
          </w:p>
        </w:tc>
        <w:tc>
          <w:tcPr>
            <w:tcW w:w="6861" w:type="dxa"/>
          </w:tcPr>
          <w:p w14:paraId="38933B34" w14:textId="77777777" w:rsidR="00AA7ACD" w:rsidRPr="007D3559" w:rsidRDefault="00AA7ACD" w:rsidP="009A1E3F">
            <w:pPr>
              <w:pStyle w:val="TableText"/>
            </w:pPr>
            <w:r w:rsidRPr="007D3559">
              <w:t>Check this box if the license may become overdrawn by a payment. (If overdraw is not allowed and the payment exceeds the available amount of the license, then you would need to add another license.)</w:t>
            </w:r>
          </w:p>
          <w:p w14:paraId="38933B35" w14:textId="77777777" w:rsidR="00AA7ACD" w:rsidRPr="007D3559" w:rsidRDefault="00AA7ACD" w:rsidP="009A1E3F">
            <w:pPr>
              <w:pStyle w:val="TableText"/>
            </w:pPr>
            <w:r w:rsidRPr="007D3559">
              <w:t>If the box is checked and the license becomes overdrawn, a warning message is shown. If overdraws are not allowed, then an error message is shown instead.</w:t>
            </w:r>
          </w:p>
        </w:tc>
      </w:tr>
      <w:tr w:rsidR="00AA7ACD" w:rsidRPr="007D3559" w14:paraId="38933B39" w14:textId="77777777" w:rsidTr="00BB7CC0">
        <w:trPr>
          <w:cnfStyle w:val="000000010000" w:firstRow="0" w:lastRow="0" w:firstColumn="0" w:lastColumn="0" w:oddVBand="0" w:evenVBand="0" w:oddHBand="0" w:evenHBand="1" w:firstRowFirstColumn="0" w:firstRowLastColumn="0" w:lastRowFirstColumn="0" w:lastRowLastColumn="0"/>
        </w:trPr>
        <w:tc>
          <w:tcPr>
            <w:tcW w:w="2225" w:type="dxa"/>
          </w:tcPr>
          <w:p w14:paraId="38933B37" w14:textId="77777777" w:rsidR="00AA7ACD" w:rsidRPr="007D3559" w:rsidRDefault="00AA7ACD" w:rsidP="009A1E3F">
            <w:pPr>
              <w:pStyle w:val="TableText"/>
            </w:pPr>
            <w:r w:rsidRPr="007D3559">
              <w:t>Allow Multiple Licenses</w:t>
            </w:r>
          </w:p>
        </w:tc>
        <w:tc>
          <w:tcPr>
            <w:tcW w:w="6861" w:type="dxa"/>
          </w:tcPr>
          <w:p w14:paraId="38933B38" w14:textId="77777777" w:rsidR="00AA7ACD" w:rsidRPr="007D3559" w:rsidRDefault="00AA7ACD" w:rsidP="009A1E3F">
            <w:pPr>
              <w:pStyle w:val="TableText"/>
            </w:pPr>
            <w:r w:rsidRPr="007D3559">
              <w:t>Check this box if more than one license of this type can be applied to a transaction.</w:t>
            </w:r>
          </w:p>
        </w:tc>
      </w:tr>
      <w:tr w:rsidR="00AA7ACD" w:rsidRPr="007D3559" w14:paraId="38933B3C" w14:textId="77777777" w:rsidTr="00BB7CC0">
        <w:trPr>
          <w:cnfStyle w:val="000000100000" w:firstRow="0" w:lastRow="0" w:firstColumn="0" w:lastColumn="0" w:oddVBand="0" w:evenVBand="0" w:oddHBand="1" w:evenHBand="0" w:firstRowFirstColumn="0" w:firstRowLastColumn="0" w:lastRowFirstColumn="0" w:lastRowLastColumn="0"/>
        </w:trPr>
        <w:tc>
          <w:tcPr>
            <w:tcW w:w="2225" w:type="dxa"/>
          </w:tcPr>
          <w:p w14:paraId="38933B3A" w14:textId="77777777" w:rsidR="00AA7ACD" w:rsidRPr="007D3559" w:rsidRDefault="00AA7ACD" w:rsidP="009A1E3F">
            <w:pPr>
              <w:pStyle w:val="TableText"/>
            </w:pPr>
            <w:r w:rsidRPr="007D3559">
              <w:t>Amount Tolerance</w:t>
            </w:r>
          </w:p>
        </w:tc>
        <w:tc>
          <w:tcPr>
            <w:tcW w:w="6861" w:type="dxa"/>
          </w:tcPr>
          <w:p w14:paraId="38933B3B" w14:textId="77777777" w:rsidR="00AA7ACD" w:rsidRPr="007D3559" w:rsidRDefault="00AA7ACD" w:rsidP="009A1E3F">
            <w:pPr>
              <w:pStyle w:val="TableText"/>
            </w:pPr>
            <w:r w:rsidRPr="007D3559">
              <w:t>A percentage to set a tolerance which will be applied to the license value.</w:t>
            </w:r>
          </w:p>
        </w:tc>
      </w:tr>
      <w:tr w:rsidR="00AA7ACD" w:rsidRPr="007D3559" w14:paraId="38933B3F" w14:textId="77777777" w:rsidTr="00BB7CC0">
        <w:trPr>
          <w:cnfStyle w:val="000000010000" w:firstRow="0" w:lastRow="0" w:firstColumn="0" w:lastColumn="0" w:oddVBand="0" w:evenVBand="0" w:oddHBand="0" w:evenHBand="1" w:firstRowFirstColumn="0" w:firstRowLastColumn="0" w:lastRowFirstColumn="0" w:lastRowLastColumn="0"/>
        </w:trPr>
        <w:tc>
          <w:tcPr>
            <w:tcW w:w="2225" w:type="dxa"/>
          </w:tcPr>
          <w:p w14:paraId="38933B3D" w14:textId="77777777" w:rsidR="00AA7ACD" w:rsidRPr="007D3559" w:rsidRDefault="00AA7ACD" w:rsidP="009A1E3F">
            <w:pPr>
              <w:pStyle w:val="TableText"/>
            </w:pPr>
            <w:r w:rsidRPr="007D3559">
              <w:t>Validity Period</w:t>
            </w:r>
          </w:p>
        </w:tc>
        <w:tc>
          <w:tcPr>
            <w:tcW w:w="6861" w:type="dxa"/>
          </w:tcPr>
          <w:p w14:paraId="38933B3E" w14:textId="77777777" w:rsidR="00AA7ACD" w:rsidRPr="007D3559" w:rsidRDefault="00AA7ACD" w:rsidP="009A1E3F">
            <w:pPr>
              <w:pStyle w:val="TableText"/>
            </w:pPr>
            <w:r w:rsidRPr="007D3559">
              <w:t>Define a period which, when applied to the license Valid From date, provides the default license Valid To date.</w:t>
            </w:r>
          </w:p>
        </w:tc>
      </w:tr>
      <w:tr w:rsidR="00AA7ACD" w:rsidRPr="007D3559" w14:paraId="38933B42" w14:textId="77777777" w:rsidTr="00BB7CC0">
        <w:trPr>
          <w:cnfStyle w:val="000000100000" w:firstRow="0" w:lastRow="0" w:firstColumn="0" w:lastColumn="0" w:oddVBand="0" w:evenVBand="0" w:oddHBand="1" w:evenHBand="0" w:firstRowFirstColumn="0" w:firstRowLastColumn="0" w:lastRowFirstColumn="0" w:lastRowLastColumn="0"/>
        </w:trPr>
        <w:tc>
          <w:tcPr>
            <w:tcW w:w="2225" w:type="dxa"/>
          </w:tcPr>
          <w:p w14:paraId="38933B40" w14:textId="77777777" w:rsidR="00AA7ACD" w:rsidRPr="007D3559" w:rsidRDefault="00AA7ACD" w:rsidP="009A1E3F">
            <w:pPr>
              <w:pStyle w:val="TableText"/>
            </w:pPr>
            <w:r w:rsidRPr="007D3559">
              <w:t>Payment Days</w:t>
            </w:r>
          </w:p>
        </w:tc>
        <w:tc>
          <w:tcPr>
            <w:tcW w:w="6861" w:type="dxa"/>
          </w:tcPr>
          <w:p w14:paraId="38933B41" w14:textId="77777777" w:rsidR="00AA7ACD" w:rsidRPr="007D3559" w:rsidRDefault="00AA7ACD" w:rsidP="009A1E3F">
            <w:pPr>
              <w:pStyle w:val="TableText"/>
            </w:pPr>
            <w:r w:rsidRPr="007D3559">
              <w:t>The number of days after the validity date that payment will be allowed. This will be applied to the license Valid From date to provide a default latest payment date.</w:t>
            </w:r>
          </w:p>
        </w:tc>
      </w:tr>
      <w:tr w:rsidR="00AA7ACD" w:rsidRPr="007D3559" w14:paraId="38933B47" w14:textId="77777777" w:rsidTr="00BB7CC0">
        <w:trPr>
          <w:cnfStyle w:val="000000010000" w:firstRow="0" w:lastRow="0" w:firstColumn="0" w:lastColumn="0" w:oddVBand="0" w:evenVBand="0" w:oddHBand="0" w:evenHBand="1" w:firstRowFirstColumn="0" w:firstRowLastColumn="0" w:lastRowFirstColumn="0" w:lastRowLastColumn="0"/>
        </w:trPr>
        <w:tc>
          <w:tcPr>
            <w:tcW w:w="2225" w:type="dxa"/>
          </w:tcPr>
          <w:p w14:paraId="38933B43" w14:textId="77777777" w:rsidR="00AA7ACD" w:rsidRPr="007D3559" w:rsidRDefault="00AA7ACD" w:rsidP="009A1E3F">
            <w:pPr>
              <w:pStyle w:val="TableText"/>
            </w:pPr>
            <w:r w:rsidRPr="007D3559">
              <w:t>Label for Principal</w:t>
            </w:r>
          </w:p>
        </w:tc>
        <w:tc>
          <w:tcPr>
            <w:tcW w:w="6861" w:type="dxa"/>
          </w:tcPr>
          <w:p w14:paraId="38933B44" w14:textId="77777777" w:rsidR="00AA7ACD" w:rsidRPr="007D3559" w:rsidRDefault="00AA7ACD" w:rsidP="009A1E3F">
            <w:pPr>
              <w:pStyle w:val="TableText"/>
            </w:pPr>
            <w:r w:rsidRPr="007D3559">
              <w:t>This field performs two functions:</w:t>
            </w:r>
          </w:p>
          <w:p w14:paraId="38933B45" w14:textId="77777777" w:rsidR="00AA7ACD" w:rsidRPr="007D3559" w:rsidRDefault="00AA7ACD" w:rsidP="00661FCE">
            <w:pPr>
              <w:pStyle w:val="TableBullet1"/>
            </w:pPr>
            <w:r w:rsidRPr="007D3559">
              <w:t>It provides the value displayed as a label against the principal party on the license</w:t>
            </w:r>
          </w:p>
          <w:p w14:paraId="38933B46" w14:textId="77777777" w:rsidR="00AA7ACD" w:rsidRPr="007D3559" w:rsidRDefault="00AA7ACD" w:rsidP="00661FCE">
            <w:pPr>
              <w:pStyle w:val="TableBullet1"/>
            </w:pPr>
            <w:r w:rsidRPr="007D3559">
              <w:t>It defines the party role of the principal party for this license type. Unless the associated Allow Override checkbox is checked, the party role identified here as the principal party on the license must be the same as the party role defined as the principal on any transaction being linked to it</w:t>
            </w:r>
          </w:p>
        </w:tc>
      </w:tr>
      <w:tr w:rsidR="00AA7ACD" w:rsidRPr="007D3559" w14:paraId="38933B4C" w14:textId="77777777" w:rsidTr="00BB7CC0">
        <w:trPr>
          <w:cnfStyle w:val="000000100000" w:firstRow="0" w:lastRow="0" w:firstColumn="0" w:lastColumn="0" w:oddVBand="0" w:evenVBand="0" w:oddHBand="1" w:evenHBand="0" w:firstRowFirstColumn="0" w:firstRowLastColumn="0" w:lastRowFirstColumn="0" w:lastRowLastColumn="0"/>
        </w:trPr>
        <w:tc>
          <w:tcPr>
            <w:tcW w:w="2225" w:type="dxa"/>
          </w:tcPr>
          <w:p w14:paraId="38933B48" w14:textId="77777777" w:rsidR="00AA7ACD" w:rsidRPr="007D3559" w:rsidRDefault="00AA7ACD" w:rsidP="009A1E3F">
            <w:pPr>
              <w:pStyle w:val="TableText"/>
            </w:pPr>
            <w:r w:rsidRPr="007D3559">
              <w:t>Label for non-principal</w:t>
            </w:r>
          </w:p>
        </w:tc>
        <w:tc>
          <w:tcPr>
            <w:tcW w:w="6861" w:type="dxa"/>
          </w:tcPr>
          <w:p w14:paraId="38933B49" w14:textId="77777777" w:rsidR="00AA7ACD" w:rsidRPr="007D3559" w:rsidRDefault="00AA7ACD" w:rsidP="009A1E3F">
            <w:pPr>
              <w:pStyle w:val="TableText"/>
            </w:pPr>
            <w:r w:rsidRPr="007D3559">
              <w:t>This field performs two functions:</w:t>
            </w:r>
          </w:p>
          <w:p w14:paraId="38933B4A" w14:textId="77777777" w:rsidR="00AA7ACD" w:rsidRPr="007D3559" w:rsidRDefault="00AA7ACD" w:rsidP="00661FCE">
            <w:pPr>
              <w:pStyle w:val="TableBullet1"/>
            </w:pPr>
            <w:r w:rsidRPr="007D3559">
              <w:t>It provides the value displayed as a label against the non-principal party on the license</w:t>
            </w:r>
          </w:p>
          <w:p w14:paraId="38933B4B" w14:textId="77777777" w:rsidR="00AA7ACD" w:rsidRPr="007D3559" w:rsidRDefault="00AA7ACD" w:rsidP="00661FCE">
            <w:pPr>
              <w:pStyle w:val="TableBullet1"/>
            </w:pPr>
            <w:r w:rsidRPr="007D3559">
              <w:t>It defines the party role of the non-principal party for this license type. Unless the associated Allow Override checkbox is checked, the party role identified here as the principal party on the license must be the same as the party role defined as the principal on any transaction being linked to it</w:t>
            </w:r>
          </w:p>
        </w:tc>
      </w:tr>
      <w:tr w:rsidR="00AA7ACD" w:rsidRPr="007D3559" w14:paraId="38933B52" w14:textId="77777777" w:rsidTr="00BB7CC0">
        <w:trPr>
          <w:cnfStyle w:val="000000010000" w:firstRow="0" w:lastRow="0" w:firstColumn="0" w:lastColumn="0" w:oddVBand="0" w:evenVBand="0" w:oddHBand="0" w:evenHBand="1" w:firstRowFirstColumn="0" w:firstRowLastColumn="0" w:lastRowFirstColumn="0" w:lastRowLastColumn="0"/>
        </w:trPr>
        <w:tc>
          <w:tcPr>
            <w:tcW w:w="2225" w:type="dxa"/>
          </w:tcPr>
          <w:p w14:paraId="38933B4D" w14:textId="77777777" w:rsidR="00AA7ACD" w:rsidRPr="007D3559" w:rsidRDefault="00AA7ACD" w:rsidP="009A1E3F">
            <w:pPr>
              <w:pStyle w:val="TableText"/>
            </w:pPr>
            <w:r w:rsidRPr="007D3559">
              <w:t>Non Principal Default</w:t>
            </w:r>
          </w:p>
        </w:tc>
        <w:tc>
          <w:tcPr>
            <w:tcW w:w="6861" w:type="dxa"/>
          </w:tcPr>
          <w:p w14:paraId="38933B4E" w14:textId="77777777" w:rsidR="00AA7ACD" w:rsidRPr="007D3559" w:rsidRDefault="00AA7ACD" w:rsidP="009A1E3F">
            <w:pPr>
              <w:pStyle w:val="TableText"/>
            </w:pPr>
            <w:r w:rsidRPr="007D3559">
              <w:t>This controls which beneficiaries can use the license. It can be set to:</w:t>
            </w:r>
          </w:p>
          <w:p w14:paraId="38933B4F" w14:textId="77777777" w:rsidR="00AA7ACD" w:rsidRPr="007D3559" w:rsidRDefault="00AA7ACD" w:rsidP="00661FCE">
            <w:pPr>
              <w:pStyle w:val="TableBullet1"/>
            </w:pPr>
            <w:r w:rsidRPr="007D3559">
              <w:t>Non-principal only</w:t>
            </w:r>
          </w:p>
          <w:p w14:paraId="38933B50" w14:textId="77777777" w:rsidR="00AA7ACD" w:rsidRPr="007D3559" w:rsidRDefault="00AA7ACD" w:rsidP="00661FCE">
            <w:pPr>
              <w:pStyle w:val="TableBullet1"/>
            </w:pPr>
            <w:r w:rsidRPr="007D3559">
              <w:lastRenderedPageBreak/>
              <w:t>Non-principal in country</w:t>
            </w:r>
          </w:p>
          <w:p w14:paraId="38933B51" w14:textId="77777777" w:rsidR="00AA7ACD" w:rsidRPr="007D3559" w:rsidRDefault="00AA7ACD" w:rsidP="00661FCE">
            <w:pPr>
              <w:pStyle w:val="TableBullet1"/>
            </w:pPr>
            <w:r w:rsidRPr="007D3559">
              <w:t>Any non-principal</w:t>
            </w:r>
          </w:p>
        </w:tc>
      </w:tr>
    </w:tbl>
    <w:p w14:paraId="38933B53" w14:textId="77777777" w:rsidR="00AA7ACD" w:rsidRPr="007D3559" w:rsidRDefault="00AA7ACD" w:rsidP="00AA7ACD">
      <w:pPr>
        <w:pStyle w:val="Heading3"/>
      </w:pPr>
      <w:bookmarkStart w:id="465" w:name="O_28633"/>
      <w:bookmarkStart w:id="466" w:name="_Toc325709878"/>
      <w:bookmarkStart w:id="467" w:name="_Toc388518328"/>
      <w:bookmarkStart w:id="468" w:name="_Toc411442288"/>
      <w:bookmarkStart w:id="469" w:name="_Toc475016717"/>
      <w:bookmarkStart w:id="470" w:name="_Toc166693500"/>
      <w:bookmarkEnd w:id="465"/>
      <w:r w:rsidRPr="007D3559">
        <w:lastRenderedPageBreak/>
        <w:t>Mapping License Types to the Products and Product Types that will Use Them</w:t>
      </w:r>
      <w:bookmarkEnd w:id="466"/>
      <w:bookmarkEnd w:id="467"/>
      <w:bookmarkEnd w:id="468"/>
      <w:bookmarkEnd w:id="469"/>
      <w:bookmarkEnd w:id="470"/>
    </w:p>
    <w:p w14:paraId="38933B54" w14:textId="77777777" w:rsidR="00AA7ACD" w:rsidRPr="007D3559" w:rsidRDefault="00AA7ACD" w:rsidP="0055042E">
      <w:pPr>
        <w:pStyle w:val="BodyText"/>
      </w:pPr>
      <w:r w:rsidRPr="007D3559">
        <w:t xml:space="preserve">Each type of license can be mapped to one or more products or product types so that you can specify which trade finance products the different licenses will apply to. This is done using the </w:t>
      </w:r>
      <w:proofErr w:type="spellStart"/>
      <w:r w:rsidRPr="007D3559">
        <w:t>Product|License</w:t>
      </w:r>
      <w:proofErr w:type="spellEnd"/>
      <w:r w:rsidRPr="007D3559">
        <w:t xml:space="preserve"> Product Mapping menu option.</w:t>
      </w:r>
    </w:p>
    <w:p w14:paraId="38933B55" w14:textId="616A571E" w:rsidR="00AA7ACD" w:rsidRPr="007D3559" w:rsidRDefault="006E229E" w:rsidP="0055042E">
      <w:pPr>
        <w:pStyle w:val="BodyText"/>
      </w:pPr>
      <w:r>
        <w:rPr>
          <w:noProof/>
        </w:rPr>
        <w:drawing>
          <wp:inline distT="0" distB="0" distL="0" distR="0" wp14:anchorId="01401DDA" wp14:editId="1E57FAFF">
            <wp:extent cx="5731510" cy="1400810"/>
            <wp:effectExtent l="0" t="0" r="2540" b="8890"/>
            <wp:docPr id="94" name="Picture 94" descr="P23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P2315#yIS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400810"/>
                    </a:xfrm>
                    <a:prstGeom prst="rect">
                      <a:avLst/>
                    </a:prstGeom>
                    <a:noFill/>
                    <a:ln>
                      <a:noFill/>
                    </a:ln>
                  </pic:spPr>
                </pic:pic>
              </a:graphicData>
            </a:graphic>
          </wp:inline>
        </w:drawing>
      </w:r>
    </w:p>
    <w:p w14:paraId="38933B56" w14:textId="77777777" w:rsidR="00AA7ACD" w:rsidRPr="007D3559" w:rsidRDefault="00AA7ACD" w:rsidP="0055042E">
      <w:pPr>
        <w:pStyle w:val="BodyText"/>
      </w:pPr>
      <w:r w:rsidRPr="007D3559">
        <w:t xml:space="preserve">When you select a license type </w:t>
      </w:r>
      <w:r w:rsidR="00007052" w:rsidRPr="007D3559">
        <w:t xml:space="preserve">the system </w:t>
      </w:r>
      <w:r w:rsidRPr="007D3559">
        <w:t xml:space="preserve">lists all the products and product types already mapped to it. You can amend and delete mappings using the </w:t>
      </w:r>
      <w:r w:rsidRPr="00BB7CC0">
        <w:rPr>
          <w:b/>
        </w:rPr>
        <w:t>Update</w:t>
      </w:r>
      <w:r w:rsidRPr="007D3559">
        <w:t xml:space="preserve"> and </w:t>
      </w:r>
      <w:r w:rsidRPr="00BB7CC0">
        <w:rPr>
          <w:b/>
        </w:rPr>
        <w:t>Delete</w:t>
      </w:r>
      <w:r w:rsidRPr="007D3559">
        <w:t xml:space="preserve"> buttons in the usual way.</w:t>
      </w:r>
    </w:p>
    <w:p w14:paraId="38933B57" w14:textId="27F335A7" w:rsidR="00AA7ACD" w:rsidRPr="007D3559" w:rsidRDefault="007A78FB" w:rsidP="0055042E">
      <w:pPr>
        <w:pStyle w:val="BodyText"/>
      </w:pPr>
      <w:r>
        <w:rPr>
          <w:noProof/>
        </w:rPr>
        <w:drawing>
          <wp:inline distT="0" distB="0" distL="0" distR="0" wp14:anchorId="782302D0" wp14:editId="442F0723">
            <wp:extent cx="5731510" cy="2118360"/>
            <wp:effectExtent l="0" t="0" r="2540" b="0"/>
            <wp:docPr id="118" name="Picture 118" descr="P23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P2317#yIS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118360"/>
                    </a:xfrm>
                    <a:prstGeom prst="rect">
                      <a:avLst/>
                    </a:prstGeom>
                    <a:noFill/>
                    <a:ln>
                      <a:noFill/>
                    </a:ln>
                  </pic:spPr>
                </pic:pic>
              </a:graphicData>
            </a:graphic>
          </wp:inline>
        </w:drawing>
      </w:r>
    </w:p>
    <w:p w14:paraId="38933B59" w14:textId="7F0B83B5" w:rsidR="00AA7ACD" w:rsidRPr="007D3559" w:rsidRDefault="00AA7ACD" w:rsidP="0055042E">
      <w:pPr>
        <w:pStyle w:val="BodyText"/>
      </w:pPr>
      <w:r w:rsidRPr="007D3559">
        <w:t xml:space="preserve">To add a new mapping </w:t>
      </w:r>
      <w:r w:rsidR="00A30237">
        <w:t>click</w:t>
      </w:r>
      <w:r w:rsidR="007A78FB">
        <w:rPr>
          <w:b/>
        </w:rPr>
        <w:t xml:space="preserve"> New</w:t>
      </w:r>
      <w:r w:rsidRPr="007D3559">
        <w:t>.</w:t>
      </w:r>
    </w:p>
    <w:p w14:paraId="38933B5A" w14:textId="77C8A5CB" w:rsidR="00AA7ACD" w:rsidRPr="007D3559" w:rsidRDefault="007A78FB" w:rsidP="0055042E">
      <w:pPr>
        <w:pStyle w:val="BodyText"/>
      </w:pPr>
      <w:bookmarkStart w:id="471" w:name="O_37234"/>
      <w:bookmarkEnd w:id="471"/>
      <w:r>
        <w:rPr>
          <w:noProof/>
        </w:rPr>
        <w:drawing>
          <wp:inline distT="0" distB="0" distL="0" distR="0" wp14:anchorId="6CE33029" wp14:editId="5568C5AF">
            <wp:extent cx="5731510" cy="1591945"/>
            <wp:effectExtent l="0" t="0" r="2540" b="8255"/>
            <wp:docPr id="121" name="Picture 121" descr="P23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P2319#yIS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214335AF" w14:textId="44F18980" w:rsidR="00D131B9" w:rsidRDefault="00AA7ACD">
      <w:pPr>
        <w:spacing w:after="200" w:line="276" w:lineRule="auto"/>
      </w:pPr>
      <w:r w:rsidRPr="007D3559">
        <w:t xml:space="preserve">Use the drop-down list to select the product to which you wish to map the license. The following table explains what to </w:t>
      </w:r>
      <w:proofErr w:type="gramStart"/>
      <w:r w:rsidRPr="007D3559">
        <w:t>enter into</w:t>
      </w:r>
      <w:proofErr w:type="gramEnd"/>
      <w:r w:rsidRPr="007D3559">
        <w:t xml:space="preserve"> the </w:t>
      </w:r>
      <w:r w:rsidR="001A1118" w:rsidRPr="007D3559">
        <w:t>remaining fields in this window:</w:t>
      </w:r>
    </w:p>
    <w:tbl>
      <w:tblPr>
        <w:tblStyle w:val="TableGrid"/>
        <w:tblW w:w="9086" w:type="dxa"/>
        <w:tblLayout w:type="fixed"/>
        <w:tblLook w:val="0020" w:firstRow="1" w:lastRow="0" w:firstColumn="0" w:lastColumn="0" w:noHBand="0" w:noVBand="0"/>
      </w:tblPr>
      <w:tblGrid>
        <w:gridCol w:w="2320"/>
        <w:gridCol w:w="6766"/>
      </w:tblGrid>
      <w:tr w:rsidR="00AA7ACD" w:rsidRPr="007D3559" w14:paraId="38933B5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B5C" w14:textId="77777777" w:rsidR="00AA7ACD" w:rsidRPr="007D3559" w:rsidRDefault="00AA7ACD" w:rsidP="005D4351">
            <w:pPr>
              <w:pStyle w:val="TableHead"/>
            </w:pPr>
            <w:r w:rsidRPr="007D3559">
              <w:t>Field</w:t>
            </w:r>
          </w:p>
        </w:tc>
        <w:tc>
          <w:tcPr>
            <w:tcW w:w="6300" w:type="dxa"/>
          </w:tcPr>
          <w:p w14:paraId="38933B5D" w14:textId="77777777" w:rsidR="00AA7ACD" w:rsidRPr="007D3559" w:rsidRDefault="00AA7ACD" w:rsidP="005D4351">
            <w:pPr>
              <w:pStyle w:val="TableHead"/>
            </w:pPr>
            <w:r w:rsidRPr="007D3559">
              <w:t xml:space="preserve">What to </w:t>
            </w:r>
            <w:r w:rsidR="001A1118" w:rsidRPr="007D3559">
              <w:t>E</w:t>
            </w:r>
            <w:r w:rsidRPr="007D3559">
              <w:t>nter</w:t>
            </w:r>
          </w:p>
        </w:tc>
      </w:tr>
      <w:tr w:rsidR="00AA7ACD" w:rsidRPr="007D3559" w14:paraId="38933B61"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5F" w14:textId="77777777" w:rsidR="00AA7ACD" w:rsidRPr="007D3559" w:rsidRDefault="00AA7ACD" w:rsidP="009A1E3F">
            <w:pPr>
              <w:pStyle w:val="TableText"/>
            </w:pPr>
            <w:r w:rsidRPr="007D3559">
              <w:t>Product Type</w:t>
            </w:r>
          </w:p>
        </w:tc>
        <w:tc>
          <w:tcPr>
            <w:tcW w:w="6300" w:type="dxa"/>
          </w:tcPr>
          <w:p w14:paraId="38933B60" w14:textId="77777777" w:rsidR="00AA7ACD" w:rsidRPr="007D3559" w:rsidRDefault="00AA7ACD" w:rsidP="009A1E3F">
            <w:pPr>
              <w:pStyle w:val="TableText"/>
            </w:pPr>
            <w:r w:rsidRPr="007D3559">
              <w:t>If the license is to be mapped to a product type defined against the product, rather than to the product, select the product type.</w:t>
            </w:r>
          </w:p>
        </w:tc>
      </w:tr>
      <w:tr w:rsidR="00AA7ACD" w:rsidRPr="007D3559" w14:paraId="38933B64"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B62" w14:textId="77777777" w:rsidR="00AA7ACD" w:rsidRPr="007D3559" w:rsidRDefault="00AA7ACD" w:rsidP="009A1E3F">
            <w:pPr>
              <w:pStyle w:val="TableText"/>
            </w:pPr>
            <w:r w:rsidRPr="007D3559">
              <w:t>Reserve</w:t>
            </w:r>
          </w:p>
        </w:tc>
        <w:tc>
          <w:tcPr>
            <w:tcW w:w="6300" w:type="dxa"/>
          </w:tcPr>
          <w:p w14:paraId="38933B63" w14:textId="6CD0E8E2" w:rsidR="00AA7ACD" w:rsidRPr="007D3559" w:rsidRDefault="00AA7ACD" w:rsidP="009A1E3F">
            <w:pPr>
              <w:pStyle w:val="TableText"/>
            </w:pPr>
            <w:r w:rsidRPr="007D3559">
              <w:t xml:space="preserve">Check this field if the transaction amount is to be reserved automatically against the license when it is linked to the license. </w:t>
            </w:r>
            <w:r w:rsidR="000146EB" w:rsidRPr="007D3559">
              <w:t>Otherwise,</w:t>
            </w:r>
            <w:r w:rsidRPr="007D3559">
              <w:t xml:space="preserve"> the license will be drawn down on payment instead.</w:t>
            </w:r>
          </w:p>
        </w:tc>
      </w:tr>
      <w:tr w:rsidR="00AA7ACD" w:rsidRPr="007D3559" w14:paraId="38933B67"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65" w14:textId="77777777" w:rsidR="00AA7ACD" w:rsidRPr="007D3559" w:rsidRDefault="00AA7ACD" w:rsidP="009A1E3F">
            <w:pPr>
              <w:pStyle w:val="TableText"/>
            </w:pPr>
            <w:r w:rsidRPr="007D3559">
              <w:lastRenderedPageBreak/>
              <w:t>Principal Party</w:t>
            </w:r>
          </w:p>
        </w:tc>
        <w:tc>
          <w:tcPr>
            <w:tcW w:w="6300" w:type="dxa"/>
          </w:tcPr>
          <w:p w14:paraId="38933B66" w14:textId="77777777" w:rsidR="00AA7ACD" w:rsidRPr="007D3559" w:rsidRDefault="00AA7ACD" w:rsidP="009A1E3F">
            <w:pPr>
              <w:pStyle w:val="TableText"/>
            </w:pPr>
            <w:r w:rsidRPr="007D3559">
              <w:t>The party role against which the Principal on the license should be validated.</w:t>
            </w:r>
          </w:p>
        </w:tc>
      </w:tr>
      <w:tr w:rsidR="00AA7ACD" w:rsidRPr="007D3559" w14:paraId="38933B6A"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B68" w14:textId="77777777" w:rsidR="00AA7ACD" w:rsidRPr="007D3559" w:rsidRDefault="00AA7ACD" w:rsidP="009A1E3F">
            <w:pPr>
              <w:pStyle w:val="TableText"/>
            </w:pPr>
            <w:r w:rsidRPr="007D3559">
              <w:t>Non-principal Party</w:t>
            </w:r>
          </w:p>
        </w:tc>
        <w:tc>
          <w:tcPr>
            <w:tcW w:w="6300" w:type="dxa"/>
          </w:tcPr>
          <w:p w14:paraId="38933B69" w14:textId="77777777" w:rsidR="00AA7ACD" w:rsidRPr="007D3559" w:rsidRDefault="00AA7ACD" w:rsidP="009A1E3F">
            <w:pPr>
              <w:pStyle w:val="TableText"/>
            </w:pPr>
            <w:r w:rsidRPr="007D3559">
              <w:t>The party role against which the non-principal on the license should be validated.</w:t>
            </w:r>
          </w:p>
        </w:tc>
      </w:tr>
      <w:tr w:rsidR="00AA7ACD" w:rsidRPr="007D3559" w14:paraId="38933B6D"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6B" w14:textId="77777777" w:rsidR="00AA7ACD" w:rsidRPr="007D3559" w:rsidRDefault="00AA7ACD" w:rsidP="009A1E3F">
            <w:pPr>
              <w:pStyle w:val="TableText"/>
            </w:pPr>
          </w:p>
        </w:tc>
        <w:tc>
          <w:tcPr>
            <w:tcW w:w="6300" w:type="dxa"/>
          </w:tcPr>
          <w:p w14:paraId="38933B6C" w14:textId="77777777" w:rsidR="00AA7ACD" w:rsidRPr="007D3559" w:rsidRDefault="00AA7ACD" w:rsidP="004B1855">
            <w:pPr>
              <w:pStyle w:val="TableNote"/>
            </w:pPr>
            <w:r w:rsidRPr="007D3559">
              <w:t>The non-principal party role may be the same as the principal party role.</w:t>
            </w:r>
          </w:p>
        </w:tc>
      </w:tr>
    </w:tbl>
    <w:p w14:paraId="38933B6E" w14:textId="29E62CBE" w:rsidR="00AA7ACD" w:rsidRPr="007D3559" w:rsidRDefault="00AA7ACD" w:rsidP="00AA7ACD">
      <w:pPr>
        <w:pStyle w:val="Heading2"/>
      </w:pPr>
      <w:bookmarkStart w:id="472" w:name="O_56449"/>
      <w:bookmarkStart w:id="473" w:name="_Toc325709879"/>
      <w:bookmarkStart w:id="474" w:name="_Toc388518329"/>
      <w:bookmarkStart w:id="475" w:name="_Toc389224583"/>
      <w:bookmarkStart w:id="476" w:name="_Toc411442289"/>
      <w:bookmarkStart w:id="477" w:name="_Toc475016718"/>
      <w:bookmarkStart w:id="478" w:name="_Toc166693501"/>
      <w:bookmarkEnd w:id="472"/>
      <w:r w:rsidRPr="007D3559">
        <w:t>Grouping Products and Transactions</w:t>
      </w:r>
      <w:bookmarkEnd w:id="473"/>
      <w:bookmarkEnd w:id="474"/>
      <w:bookmarkEnd w:id="475"/>
      <w:bookmarkEnd w:id="476"/>
      <w:bookmarkEnd w:id="477"/>
      <w:bookmarkEnd w:id="478"/>
    </w:p>
    <w:p w14:paraId="38933B6F" w14:textId="77777777" w:rsidR="00AA7ACD" w:rsidRPr="007D3559" w:rsidRDefault="00007052" w:rsidP="0055042E">
      <w:pPr>
        <w:pStyle w:val="BodyText"/>
      </w:pPr>
      <w:r w:rsidRPr="007D3559">
        <w:t xml:space="preserve">The system </w:t>
      </w:r>
      <w:r w:rsidR="00AA7ACD" w:rsidRPr="007D3559">
        <w:t>permits you to group products and transactions in different ways, using:</w:t>
      </w:r>
    </w:p>
    <w:p w14:paraId="38933B70" w14:textId="621B1DEF" w:rsidR="00AA7ACD" w:rsidRPr="007D3559" w:rsidRDefault="00AA7ACD" w:rsidP="00655665">
      <w:pPr>
        <w:pStyle w:val="BulletLevel1"/>
      </w:pPr>
      <w:r w:rsidRPr="007D3559">
        <w:rPr>
          <w:rStyle w:val="HotSpot"/>
          <w:color w:val="414141"/>
        </w:rPr>
        <w:t>Business areas</w:t>
      </w:r>
      <w:bookmarkStart w:id="479" w:name="H_29105"/>
      <w:bookmarkEnd w:id="479"/>
      <w:r w:rsidRPr="007D3559">
        <w:t xml:space="preserve"> (see page</w:t>
      </w:r>
      <w:r w:rsidR="00854383" w:rsidRPr="007D3559">
        <w:t xml:space="preserve"> </w:t>
      </w:r>
      <w:r w:rsidR="00C27025" w:rsidRPr="007D3559">
        <w:fldChar w:fldCharType="begin"/>
      </w:r>
      <w:r w:rsidR="00854383" w:rsidRPr="007D3559">
        <w:instrText xml:space="preserve"> PAGEREF _Ref402871116 \h </w:instrText>
      </w:r>
      <w:r w:rsidR="00C27025" w:rsidRPr="007D3559">
        <w:fldChar w:fldCharType="separate"/>
      </w:r>
      <w:r w:rsidR="00D078AD">
        <w:rPr>
          <w:noProof/>
        </w:rPr>
        <w:t>81</w:t>
      </w:r>
      <w:r w:rsidR="00C27025" w:rsidRPr="007D3559">
        <w:fldChar w:fldCharType="end"/>
      </w:r>
      <w:r w:rsidRPr="007D3559">
        <w:t>)</w:t>
      </w:r>
    </w:p>
    <w:p w14:paraId="38933B71" w14:textId="668E923A" w:rsidR="00AA7ACD" w:rsidRPr="007D3559" w:rsidRDefault="00AA7ACD" w:rsidP="00655665">
      <w:pPr>
        <w:pStyle w:val="BulletLevel1"/>
      </w:pPr>
      <w:r w:rsidRPr="007D3559">
        <w:rPr>
          <w:rStyle w:val="HotSpot"/>
          <w:color w:val="414141"/>
        </w:rPr>
        <w:t>Product types</w:t>
      </w:r>
      <w:bookmarkStart w:id="480" w:name="H_29101"/>
      <w:bookmarkEnd w:id="480"/>
      <w:r w:rsidRPr="007D3559">
        <w:t xml:space="preserve"> (see page </w:t>
      </w:r>
      <w:r w:rsidR="00C27025" w:rsidRPr="007D3559">
        <w:fldChar w:fldCharType="begin"/>
      </w:r>
      <w:r w:rsidRPr="007D3559">
        <w:instrText>PAGEREF O_55274 \h</w:instrText>
      </w:r>
      <w:r w:rsidR="00C27025" w:rsidRPr="007D3559">
        <w:fldChar w:fldCharType="separate"/>
      </w:r>
      <w:r w:rsidR="00D078AD">
        <w:rPr>
          <w:noProof/>
        </w:rPr>
        <w:t>82</w:t>
      </w:r>
      <w:r w:rsidR="00C27025" w:rsidRPr="007D3559">
        <w:fldChar w:fldCharType="end"/>
      </w:r>
      <w:r w:rsidRPr="007D3559">
        <w:t>)</w:t>
      </w:r>
    </w:p>
    <w:p w14:paraId="38933B72" w14:textId="5B9B1068" w:rsidR="00AA7ACD" w:rsidRPr="007D3559" w:rsidRDefault="00AA7ACD" w:rsidP="00655665">
      <w:pPr>
        <w:pStyle w:val="BulletLevel1"/>
      </w:pPr>
      <w:r w:rsidRPr="007D3559">
        <w:rPr>
          <w:rStyle w:val="HotSpot"/>
          <w:color w:val="414141"/>
        </w:rPr>
        <w:t>User-definable fields</w:t>
      </w:r>
      <w:bookmarkStart w:id="481" w:name="H_29430"/>
      <w:bookmarkEnd w:id="481"/>
      <w:r w:rsidRPr="007D3559">
        <w:t xml:space="preserve"> (see page </w:t>
      </w:r>
      <w:r w:rsidR="00C27025" w:rsidRPr="007D3559">
        <w:fldChar w:fldCharType="begin"/>
      </w:r>
      <w:r w:rsidRPr="007D3559">
        <w:instrText>PAGEREF O_28769 \h</w:instrText>
      </w:r>
      <w:r w:rsidR="00C27025" w:rsidRPr="007D3559">
        <w:fldChar w:fldCharType="separate"/>
      </w:r>
      <w:r w:rsidR="00D078AD">
        <w:rPr>
          <w:noProof/>
        </w:rPr>
        <w:t>89</w:t>
      </w:r>
      <w:r w:rsidR="00C27025" w:rsidRPr="007D3559">
        <w:fldChar w:fldCharType="end"/>
      </w:r>
      <w:r w:rsidRPr="007D3559">
        <w:t>)</w:t>
      </w:r>
    </w:p>
    <w:p w14:paraId="38933B73" w14:textId="77777777" w:rsidR="00AA7ACD" w:rsidRPr="007D3559" w:rsidRDefault="00AA7ACD" w:rsidP="00655665">
      <w:pPr>
        <w:pStyle w:val="BulletLevel1"/>
      </w:pPr>
      <w:r w:rsidRPr="007D3559">
        <w:t>Event groups – purely for security access control</w:t>
      </w:r>
    </w:p>
    <w:p w14:paraId="38933B74" w14:textId="77777777" w:rsidR="00AA7ACD" w:rsidRPr="007D3559" w:rsidRDefault="00AA7ACD" w:rsidP="0055042E">
      <w:pPr>
        <w:pStyle w:val="BodyText"/>
      </w:pPr>
      <w:r w:rsidRPr="007D3559">
        <w:t>These methods can be used at the same time, in conjunction or independent of each other.</w:t>
      </w:r>
    </w:p>
    <w:p w14:paraId="38933B75" w14:textId="77777777" w:rsidR="00AA7ACD" w:rsidRPr="007D3559" w:rsidRDefault="00AA7ACD" w:rsidP="00AA7ACD">
      <w:pPr>
        <w:pStyle w:val="Heading3"/>
      </w:pPr>
      <w:bookmarkStart w:id="482" w:name="_Ref402871116"/>
      <w:bookmarkStart w:id="483" w:name="_Toc411442290"/>
      <w:bookmarkStart w:id="484" w:name="_Toc475016719"/>
      <w:bookmarkStart w:id="485" w:name="_Toc166693502"/>
      <w:r w:rsidRPr="007D3559">
        <w:t>Business Areas</w:t>
      </w:r>
      <w:bookmarkEnd w:id="482"/>
      <w:bookmarkEnd w:id="483"/>
      <w:bookmarkEnd w:id="484"/>
      <w:bookmarkEnd w:id="485"/>
    </w:p>
    <w:p w14:paraId="38933B76" w14:textId="77777777" w:rsidR="00AA7ACD" w:rsidRPr="007D3559" w:rsidRDefault="00AA7ACD" w:rsidP="0055042E">
      <w:pPr>
        <w:pStyle w:val="BodyText"/>
      </w:pPr>
      <w:r w:rsidRPr="007D3559">
        <w:t>Business areas are used to group products together for reports, allowing you to run reports for a group of related products rather than for a single product or for all products. For example, by grouping all your export products together in a business area called 'Exports' you can run a report to show information for all your export business.</w:t>
      </w:r>
    </w:p>
    <w:p w14:paraId="38933B78" w14:textId="29BB9F54" w:rsidR="008C5DA9" w:rsidRPr="007D3559" w:rsidRDefault="00AA7ACD" w:rsidP="00B85A61">
      <w:pPr>
        <w:pStyle w:val="BodyText"/>
      </w:pPr>
      <w:r w:rsidRPr="007D3559">
        <w:t xml:space="preserve">Business areas are also available to the user when they set their working profile and as a filter in the Open Master Browser. By selecting a single business area they can limit the transactions listed in the Open Master window to those for products and events in that business area. (See the </w:t>
      </w:r>
      <w:r w:rsidRPr="007D3559">
        <w:rPr>
          <w:rStyle w:val="Italic2"/>
        </w:rPr>
        <w:t>Common Facilities User Guide</w:t>
      </w:r>
      <w:r w:rsidR="00BD0A8F" w:rsidRPr="007D3559">
        <w:rPr>
          <w:rStyle w:val="Italic2"/>
        </w:rPr>
        <w:t xml:space="preserve"> – </w:t>
      </w:r>
      <w:r w:rsidR="003F0C28">
        <w:rPr>
          <w:rStyle w:val="Italic2"/>
        </w:rPr>
        <w:t>Trade Innovation</w:t>
      </w:r>
      <w:r w:rsidRPr="007D3559">
        <w:t xml:space="preserve"> for more on working profiles.)</w:t>
      </w:r>
    </w:p>
    <w:p w14:paraId="38933B79" w14:textId="77777777" w:rsidR="00AA7ACD" w:rsidRPr="007D3559" w:rsidRDefault="00AA7ACD" w:rsidP="0055042E">
      <w:pPr>
        <w:pStyle w:val="BodyText"/>
      </w:pPr>
      <w:r w:rsidRPr="007D3559">
        <w:t xml:space="preserve">Business areas are accessed using the General Business </w:t>
      </w:r>
      <w:proofErr w:type="spellStart"/>
      <w:r w:rsidRPr="007D3559">
        <w:t>Functions|Business</w:t>
      </w:r>
      <w:proofErr w:type="spellEnd"/>
      <w:r w:rsidRPr="007D3559">
        <w:t xml:space="preserve"> Areas menu option.</w:t>
      </w:r>
    </w:p>
    <w:p w14:paraId="38933B7A" w14:textId="23EB596F" w:rsidR="00AA7ACD" w:rsidRPr="007D3559" w:rsidRDefault="00BE6ACF" w:rsidP="0055042E">
      <w:pPr>
        <w:pStyle w:val="BodyText"/>
      </w:pPr>
      <w:r>
        <w:rPr>
          <w:noProof/>
        </w:rPr>
        <w:drawing>
          <wp:inline distT="0" distB="0" distL="0" distR="0" wp14:anchorId="2FA4FE8E" wp14:editId="11DC64C2">
            <wp:extent cx="5480050" cy="1444387"/>
            <wp:effectExtent l="0" t="0" r="6350" b="3810"/>
            <wp:docPr id="143" name="Picture 143" descr="P23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P2351#yIS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9272" cy="1446818"/>
                    </a:xfrm>
                    <a:prstGeom prst="rect">
                      <a:avLst/>
                    </a:prstGeom>
                    <a:noFill/>
                    <a:ln>
                      <a:noFill/>
                    </a:ln>
                  </pic:spPr>
                </pic:pic>
              </a:graphicData>
            </a:graphic>
          </wp:inline>
        </w:drawing>
      </w:r>
    </w:p>
    <w:p w14:paraId="38933B7B" w14:textId="77777777" w:rsidR="00AA7ACD" w:rsidRPr="007D3559" w:rsidRDefault="00AA7ACD" w:rsidP="0055042E">
      <w:pPr>
        <w:pStyle w:val="BodyText"/>
      </w:pPr>
      <w:r w:rsidRPr="007D3559">
        <w:t>Business areas can be amended and deleted from within this window in the usual way.</w:t>
      </w:r>
    </w:p>
    <w:p w14:paraId="38933B7C" w14:textId="1DDC1C47" w:rsidR="00AA7ACD" w:rsidRPr="007D3559" w:rsidRDefault="00AA7ACD" w:rsidP="0055042E">
      <w:pPr>
        <w:pStyle w:val="BodyText"/>
      </w:pPr>
      <w:r w:rsidRPr="007D3559">
        <w:t xml:space="preserve">To define a new business </w:t>
      </w:r>
      <w:r w:rsidR="000146EB" w:rsidRPr="007D3559">
        <w:t>area,</w:t>
      </w:r>
      <w:r w:rsidRPr="007D3559">
        <w:t xml:space="preserve"> </w:t>
      </w:r>
      <w:r w:rsidR="00A30237">
        <w:t>click</w:t>
      </w:r>
      <w:r w:rsidRPr="007D3559">
        <w:t xml:space="preserve"> </w:t>
      </w:r>
      <w:r w:rsidRPr="007D3559">
        <w:rPr>
          <w:b/>
        </w:rPr>
        <w:t>New</w:t>
      </w:r>
      <w:r w:rsidRPr="007D3559">
        <w:t>.</w:t>
      </w:r>
    </w:p>
    <w:p w14:paraId="38933B7D" w14:textId="16D2C2EE" w:rsidR="00AA7ACD" w:rsidRPr="007D3559" w:rsidRDefault="009B5986" w:rsidP="0055042E">
      <w:pPr>
        <w:pStyle w:val="BodyText"/>
      </w:pPr>
      <w:bookmarkStart w:id="486" w:name="O_28766"/>
      <w:bookmarkEnd w:id="486"/>
      <w:r>
        <w:rPr>
          <w:noProof/>
        </w:rPr>
        <w:drawing>
          <wp:inline distT="0" distB="0" distL="0" distR="0" wp14:anchorId="088EA7CA" wp14:editId="0BCEA6A9">
            <wp:extent cx="5731510" cy="2391410"/>
            <wp:effectExtent l="0" t="0" r="2540" b="8890"/>
            <wp:docPr id="147" name="Picture 147" descr="P23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2354#yIS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p>
    <w:p w14:paraId="38933B7E" w14:textId="77777777" w:rsidR="00AA7ACD" w:rsidRPr="007D3559" w:rsidRDefault="00AA7ACD" w:rsidP="0055042E">
      <w:pPr>
        <w:pStyle w:val="BodyText"/>
      </w:pPr>
      <w:r w:rsidRPr="007D3559">
        <w:t>In the window that appears enter a unique identifier for the business area into the ID field, and a description of the business area into the Description field.</w:t>
      </w:r>
    </w:p>
    <w:p w14:paraId="38933B7F" w14:textId="0CD49FF7" w:rsidR="00AA7ACD" w:rsidRPr="007D3559" w:rsidRDefault="00AA7ACD" w:rsidP="0055042E">
      <w:pPr>
        <w:pStyle w:val="BodyText"/>
      </w:pPr>
      <w:r w:rsidRPr="007D3559">
        <w:lastRenderedPageBreak/>
        <w:t xml:space="preserve">Then use the Product field to select each of the products in turn to be included in the business area. </w:t>
      </w:r>
      <w:r w:rsidR="00A30237">
        <w:t>Click</w:t>
      </w:r>
      <w:r w:rsidRPr="007D3559">
        <w:t xml:space="preserve"> </w:t>
      </w:r>
      <w:r w:rsidRPr="007D3559">
        <w:rPr>
          <w:b/>
        </w:rPr>
        <w:t>Add</w:t>
      </w:r>
      <w:r w:rsidRPr="007D3559">
        <w:t xml:space="preserve"> to add the product to the business area. It is added to the list in the Products and Events Included pane.</w:t>
      </w:r>
    </w:p>
    <w:p w14:paraId="38933B80" w14:textId="53C39FCC" w:rsidR="00AA7ACD" w:rsidRPr="007D3559" w:rsidRDefault="00AA7ACD" w:rsidP="0055042E">
      <w:pPr>
        <w:pStyle w:val="BodyText"/>
      </w:pPr>
      <w:r w:rsidRPr="007D3559">
        <w:t xml:space="preserve">To add an event, rather than the product, select the product and then select the event in the Event field, and </w:t>
      </w:r>
      <w:r w:rsidR="00A30237">
        <w:t>click</w:t>
      </w:r>
      <w:r w:rsidRPr="007D3559">
        <w:t xml:space="preserve"> </w:t>
      </w:r>
      <w:r w:rsidRPr="007D3559">
        <w:rPr>
          <w:b/>
        </w:rPr>
        <w:t>Add</w:t>
      </w:r>
      <w:r w:rsidRPr="007D3559">
        <w:t>.</w:t>
      </w:r>
    </w:p>
    <w:p w14:paraId="38933B81" w14:textId="2E8CE281" w:rsidR="00AA7ACD" w:rsidRPr="007D3559" w:rsidRDefault="00EC4B02" w:rsidP="0055042E">
      <w:pPr>
        <w:pStyle w:val="BodyText"/>
      </w:pPr>
      <w:r>
        <w:rPr>
          <w:noProof/>
        </w:rPr>
        <w:drawing>
          <wp:inline distT="0" distB="0" distL="0" distR="0" wp14:anchorId="76852DB9" wp14:editId="72679BBD">
            <wp:extent cx="5731510" cy="2381250"/>
            <wp:effectExtent l="0" t="0" r="2540" b="0"/>
            <wp:docPr id="148" name="Picture 148" descr="P23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P2358#yIS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381250"/>
                    </a:xfrm>
                    <a:prstGeom prst="rect">
                      <a:avLst/>
                    </a:prstGeom>
                    <a:noFill/>
                    <a:ln>
                      <a:noFill/>
                    </a:ln>
                  </pic:spPr>
                </pic:pic>
              </a:graphicData>
            </a:graphic>
          </wp:inline>
        </w:drawing>
      </w:r>
    </w:p>
    <w:p w14:paraId="38933B82" w14:textId="77777777" w:rsidR="00AA7ACD" w:rsidRPr="007D3559" w:rsidRDefault="00AA7ACD" w:rsidP="0055042E">
      <w:pPr>
        <w:pStyle w:val="BodyText"/>
      </w:pPr>
      <w:r w:rsidRPr="007D3559">
        <w:t>The list in the Products and Events Included pane shows the event name, to indicate that it is an event, and not the entire product, that has been included.</w:t>
      </w:r>
    </w:p>
    <w:p w14:paraId="38933B83" w14:textId="77777777" w:rsidR="00AA7ACD" w:rsidRPr="007D3559" w:rsidRDefault="00AA7ACD" w:rsidP="0055042E">
      <w:pPr>
        <w:pStyle w:val="BodyText"/>
      </w:pPr>
      <w:r w:rsidRPr="007D3559">
        <w:t>The Delete button permits you to remove an entry from the Products and Events Included pane.</w:t>
      </w:r>
    </w:p>
    <w:p w14:paraId="38933B84" w14:textId="77777777" w:rsidR="00AA7ACD" w:rsidRPr="007D3559" w:rsidRDefault="00AA7ACD" w:rsidP="0055042E">
      <w:pPr>
        <w:pStyle w:val="BodyText"/>
      </w:pPr>
      <w:r w:rsidRPr="007D3559">
        <w:t>You can assign a product to more than one business area, and each business area can include any number of products.</w:t>
      </w:r>
    </w:p>
    <w:p w14:paraId="38933B85" w14:textId="77777777" w:rsidR="00AA7ACD" w:rsidRPr="007D3559" w:rsidRDefault="00AA7ACD" w:rsidP="00805ED3">
      <w:pPr>
        <w:pStyle w:val="Note1"/>
      </w:pPr>
      <w:r w:rsidRPr="007D3559">
        <w:t>Business areas can be used to limit the Masters filter and team filters at event level, but when they are used to run reports they operate as product-level filters - that is, information is included for all events for the product(s) in the business area, not just those defined as described above.</w:t>
      </w:r>
    </w:p>
    <w:p w14:paraId="38933B86" w14:textId="77777777" w:rsidR="009E339F" w:rsidRPr="007D3559" w:rsidRDefault="009E339F" w:rsidP="0055042E">
      <w:pPr>
        <w:pStyle w:val="BodyText"/>
      </w:pPr>
      <w:bookmarkStart w:id="487" w:name="O_55274"/>
      <w:bookmarkStart w:id="488" w:name="_Toc325709881"/>
      <w:bookmarkStart w:id="489" w:name="_Toc388518331"/>
      <w:bookmarkEnd w:id="487"/>
      <w:r w:rsidRPr="007D3559">
        <w:br w:type="page"/>
      </w:r>
    </w:p>
    <w:p w14:paraId="38933B87" w14:textId="77777777" w:rsidR="00AA7ACD" w:rsidRPr="007D3559" w:rsidRDefault="00AA7ACD" w:rsidP="00AA7ACD">
      <w:pPr>
        <w:pStyle w:val="Heading3"/>
      </w:pPr>
      <w:bookmarkStart w:id="490" w:name="_Toc411442291"/>
      <w:bookmarkStart w:id="491" w:name="_Toc475016720"/>
      <w:bookmarkStart w:id="492" w:name="_Ref72758247"/>
      <w:bookmarkStart w:id="493" w:name="_Toc166693503"/>
      <w:r w:rsidRPr="007D3559">
        <w:lastRenderedPageBreak/>
        <w:t>Product Types</w:t>
      </w:r>
      <w:bookmarkEnd w:id="488"/>
      <w:bookmarkEnd w:id="489"/>
      <w:bookmarkEnd w:id="490"/>
      <w:bookmarkEnd w:id="491"/>
      <w:bookmarkEnd w:id="492"/>
      <w:bookmarkEnd w:id="493"/>
    </w:p>
    <w:p w14:paraId="38933B88" w14:textId="77777777" w:rsidR="00AA7ACD" w:rsidRPr="007D3559" w:rsidRDefault="00AA7ACD" w:rsidP="0055042E">
      <w:pPr>
        <w:pStyle w:val="BodyText"/>
      </w:pPr>
      <w:r w:rsidRPr="007D3559">
        <w:t xml:space="preserve">Product types allow you to </w:t>
      </w:r>
      <w:proofErr w:type="spellStart"/>
      <w:r w:rsidRPr="007D3559">
        <w:t>categorise</w:t>
      </w:r>
      <w:proofErr w:type="spellEnd"/>
      <w:r w:rsidRPr="007D3559">
        <w:t xml:space="preserve"> individual transactions within a product and set different processing options for different categories of transaction. Product types are mapped to the banking hierarchy by parameter set, enabling branches linked to a particular parameter set to use the same product type(s). A product type may be:</w:t>
      </w:r>
    </w:p>
    <w:p w14:paraId="38933B89" w14:textId="77777777" w:rsidR="00AA7ACD" w:rsidRPr="007D3559" w:rsidRDefault="00AA7ACD" w:rsidP="00655665">
      <w:pPr>
        <w:pStyle w:val="BulletLevel1"/>
      </w:pPr>
      <w:r w:rsidRPr="007D3559">
        <w:t>Shared by all branches within a zone</w:t>
      </w:r>
    </w:p>
    <w:p w14:paraId="38933B8A" w14:textId="77777777" w:rsidR="00AA7ACD" w:rsidRPr="007D3559" w:rsidRDefault="00AA7ACD" w:rsidP="00655665">
      <w:pPr>
        <w:pStyle w:val="BulletLevel1"/>
      </w:pPr>
      <w:r w:rsidRPr="007D3559">
        <w:t>Used for one or more specific branches</w:t>
      </w:r>
    </w:p>
    <w:p w14:paraId="38933B8B" w14:textId="77777777" w:rsidR="00AA7ACD" w:rsidRPr="007D3559" w:rsidRDefault="00AA7ACD" w:rsidP="00655665">
      <w:pPr>
        <w:pStyle w:val="BulletLevel1"/>
      </w:pPr>
      <w:r w:rsidRPr="007D3559">
        <w:t xml:space="preserve">Overridden to satisfy the requirements of a specific branch   </w:t>
      </w:r>
    </w:p>
    <w:p w14:paraId="38933B8C" w14:textId="2035A391" w:rsidR="00AA7ACD" w:rsidRPr="007D3559" w:rsidRDefault="00AA7ACD" w:rsidP="0055042E">
      <w:pPr>
        <w:pStyle w:val="BodyText"/>
      </w:pPr>
      <w:r w:rsidRPr="007D3559">
        <w:t xml:space="preserve">When you initiate a </w:t>
      </w:r>
      <w:r w:rsidR="00537F32" w:rsidRPr="007D3559">
        <w:t>transaction,</w:t>
      </w:r>
      <w:r w:rsidRPr="007D3559">
        <w:t xml:space="preserve"> you can select a product type for it. This allows you to </w:t>
      </w:r>
      <w:proofErr w:type="spellStart"/>
      <w:r w:rsidRPr="007D3559">
        <w:t>categorise</w:t>
      </w:r>
      <w:proofErr w:type="spellEnd"/>
      <w:r w:rsidRPr="007D3559">
        <w:t xml:space="preserve"> transactions within products - for example to </w:t>
      </w:r>
      <w:proofErr w:type="spellStart"/>
      <w:r w:rsidRPr="007D3559">
        <w:t>categorise</w:t>
      </w:r>
      <w:proofErr w:type="spellEnd"/>
      <w:r w:rsidRPr="007D3559">
        <w:t xml:space="preserve"> guarantees using the product types Bid, Performance, Repayment and Tender - or across products, for example by business type, by geographical area or by the risk involved. You can specify that it is mandatory to define a product type for every transaction within a particular product.</w:t>
      </w:r>
    </w:p>
    <w:p w14:paraId="38933B8D" w14:textId="77777777" w:rsidR="00AA7ACD" w:rsidRPr="007D3559" w:rsidRDefault="00AA7ACD" w:rsidP="0055042E">
      <w:pPr>
        <w:pStyle w:val="BodyText"/>
      </w:pPr>
      <w:r w:rsidRPr="007D3559">
        <w:t xml:space="preserve">You can specify that a transaction should include the code of its product type in the reference number generated for it. Product types can also be used when setting up rules for postings, documents, charges, </w:t>
      </w:r>
      <w:proofErr w:type="gramStart"/>
      <w:r w:rsidRPr="007D3559">
        <w:t>clauses</w:t>
      </w:r>
      <w:proofErr w:type="gramEnd"/>
      <w:r w:rsidRPr="007D3559">
        <w:t xml:space="preserve"> and tracers.</w:t>
      </w:r>
    </w:p>
    <w:p w14:paraId="38933B8E" w14:textId="77777777" w:rsidR="00AA7ACD" w:rsidRPr="007D3559" w:rsidRDefault="00AA7ACD" w:rsidP="0055042E">
      <w:pPr>
        <w:pStyle w:val="BodyText"/>
      </w:pPr>
      <w:r w:rsidRPr="007D3559">
        <w:t xml:space="preserve">You can also specify </w:t>
      </w:r>
      <w:proofErr w:type="gramStart"/>
      <w:r w:rsidRPr="007D3559">
        <w:t>whether or not</w:t>
      </w:r>
      <w:proofErr w:type="gramEnd"/>
      <w:r w:rsidRPr="007D3559">
        <w:t xml:space="preserve"> licenses are required for the product type, and the default term and percentage to be applied for when entering financing transactions for transactions belonging to that product type.</w:t>
      </w:r>
    </w:p>
    <w:p w14:paraId="38933B8F" w14:textId="77777777" w:rsidR="00AA7ACD" w:rsidRPr="007D3559" w:rsidRDefault="00AA7ACD" w:rsidP="0055042E">
      <w:pPr>
        <w:pStyle w:val="BodyText"/>
      </w:pPr>
      <w:r w:rsidRPr="007D3559">
        <w:t>Product types can be used as filters when running reports and when setting up working profiles. For financing transactions only, product types can also provide default values governing how a transaction is handled.</w:t>
      </w:r>
    </w:p>
    <w:p w14:paraId="38933B90" w14:textId="77777777" w:rsidR="00AA7ACD" w:rsidRPr="007D3559" w:rsidRDefault="00AA7ACD" w:rsidP="0055042E">
      <w:pPr>
        <w:pStyle w:val="BodyText"/>
      </w:pPr>
      <w:r w:rsidRPr="007D3559">
        <w:t xml:space="preserve">Product types are accessed using the Parameter </w:t>
      </w:r>
      <w:proofErr w:type="spellStart"/>
      <w:r w:rsidRPr="007D3559">
        <w:t>Sets|Product</w:t>
      </w:r>
      <w:proofErr w:type="spellEnd"/>
      <w:r w:rsidRPr="007D3559">
        <w:t xml:space="preserve"> Types menu option.</w:t>
      </w:r>
    </w:p>
    <w:p w14:paraId="38933B91" w14:textId="77777777" w:rsidR="00AA7ACD" w:rsidRPr="007D3559" w:rsidRDefault="0061794E" w:rsidP="0055042E">
      <w:pPr>
        <w:pStyle w:val="BodyText"/>
      </w:pPr>
      <w:r w:rsidRPr="008776A6">
        <w:rPr>
          <w:noProof/>
          <w:lang w:eastAsia="en-GB"/>
        </w:rPr>
        <w:drawing>
          <wp:inline distT="0" distB="0" distL="0" distR="0" wp14:anchorId="38935752" wp14:editId="38935753">
            <wp:extent cx="5734050" cy="2209800"/>
            <wp:effectExtent l="0" t="0" r="0" b="0"/>
            <wp:docPr id="190" name="Picture 190" descr="P23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P2374#yIS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38933B92" w14:textId="44D0A800" w:rsidR="00AA7ACD" w:rsidRPr="007D3559" w:rsidRDefault="00AA7ACD" w:rsidP="0055042E">
      <w:pPr>
        <w:pStyle w:val="BodyText"/>
      </w:pPr>
      <w:r w:rsidRPr="007D3559">
        <w:t xml:space="preserve">In the window that appears a parameter set must be specified </w:t>
      </w:r>
      <w:proofErr w:type="gramStart"/>
      <w:r w:rsidRPr="007D3559">
        <w:t>in order to</w:t>
      </w:r>
      <w:proofErr w:type="gramEnd"/>
      <w:r w:rsidRPr="007D3559">
        <w:t xml:space="preserve"> create the product type. A product should then be selected from the product dropdown. The </w:t>
      </w:r>
      <w:r w:rsidR="00537F32">
        <w:t>B</w:t>
      </w:r>
      <w:r w:rsidRPr="007D3559">
        <w:t xml:space="preserve">ased on field indicates whether the parameter set </w:t>
      </w:r>
      <w:r w:rsidR="00366A57" w:rsidRPr="007D3559">
        <w:t>is inherited from a parent set.</w:t>
      </w:r>
    </w:p>
    <w:p w14:paraId="38933B93" w14:textId="77777777" w:rsidR="00366A57" w:rsidRPr="007D3559" w:rsidRDefault="00007052" w:rsidP="0055042E">
      <w:pPr>
        <w:pStyle w:val="BodyText"/>
      </w:pPr>
      <w:r w:rsidRPr="007D3559">
        <w:t xml:space="preserve">The system </w:t>
      </w:r>
      <w:r w:rsidR="00AA7ACD" w:rsidRPr="007D3559">
        <w:t>displays all existing product types for the product specified. These can be amended and deleted in the usual way.</w:t>
      </w:r>
    </w:p>
    <w:p w14:paraId="38933B94" w14:textId="477F6BF9" w:rsidR="00AA7ACD" w:rsidRPr="007D3559" w:rsidRDefault="00AA7ACD" w:rsidP="0055042E">
      <w:pPr>
        <w:pStyle w:val="BodyText"/>
      </w:pPr>
      <w:r w:rsidRPr="007D3559">
        <w:t xml:space="preserve">To define a new product type, </w:t>
      </w:r>
      <w:r w:rsidR="00A30237">
        <w:t>click</w:t>
      </w:r>
      <w:r w:rsidRPr="007D3559">
        <w:t xml:space="preserve"> </w:t>
      </w:r>
      <w:r w:rsidRPr="007D3559">
        <w:rPr>
          <w:b/>
        </w:rPr>
        <w:t>New</w:t>
      </w:r>
      <w:r w:rsidRPr="007D3559">
        <w:t>.</w:t>
      </w:r>
    </w:p>
    <w:p w14:paraId="38933B95" w14:textId="77777777" w:rsidR="00AA7ACD" w:rsidRPr="007D3559" w:rsidRDefault="0061794E" w:rsidP="0055042E">
      <w:pPr>
        <w:pStyle w:val="BodyText"/>
      </w:pPr>
      <w:bookmarkStart w:id="494" w:name="O_56244"/>
      <w:bookmarkEnd w:id="494"/>
      <w:r w:rsidRPr="008776A6">
        <w:rPr>
          <w:noProof/>
          <w:lang w:eastAsia="en-GB"/>
        </w:rPr>
        <w:drawing>
          <wp:inline distT="0" distB="0" distL="0" distR="0" wp14:anchorId="38935754" wp14:editId="38935755">
            <wp:extent cx="5724525" cy="1724025"/>
            <wp:effectExtent l="0" t="0" r="9525" b="9525"/>
            <wp:docPr id="191" name="Picture 191" descr="P23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P2378#yIS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4525" cy="1724025"/>
                    </a:xfrm>
                    <a:prstGeom prst="rect">
                      <a:avLst/>
                    </a:prstGeom>
                    <a:noFill/>
                    <a:ln>
                      <a:noFill/>
                    </a:ln>
                  </pic:spPr>
                </pic:pic>
              </a:graphicData>
            </a:graphic>
          </wp:inline>
        </w:drawing>
      </w:r>
    </w:p>
    <w:p w14:paraId="38933B96" w14:textId="77777777" w:rsidR="00AA7ACD" w:rsidRPr="007D3559" w:rsidRDefault="00AA7ACD" w:rsidP="00402B39">
      <w:pPr>
        <w:pStyle w:val="NoSpaceAfter"/>
      </w:pPr>
      <w:r w:rsidRPr="007D3559">
        <w:t>The window displayed varies, depending on whether the product is a financing product or not. The following table lists fields used by both financing and non-financing products and ex</w:t>
      </w:r>
      <w:r w:rsidR="001A1118" w:rsidRPr="007D3559">
        <w:t xml:space="preserve">plains what to </w:t>
      </w:r>
      <w:proofErr w:type="gramStart"/>
      <w:r w:rsidR="001A1118" w:rsidRPr="007D3559">
        <w:t xml:space="preserve">enter </w:t>
      </w:r>
      <w:r w:rsidR="00402B39" w:rsidRPr="007D3559">
        <w:t>into</w:t>
      </w:r>
      <w:proofErr w:type="gramEnd"/>
      <w:r w:rsidR="00402B39" w:rsidRPr="007D3559">
        <w:t xml:space="preserve"> them:</w:t>
      </w:r>
    </w:p>
    <w:tbl>
      <w:tblPr>
        <w:tblStyle w:val="TableGrid"/>
        <w:tblW w:w="9086" w:type="dxa"/>
        <w:tblLayout w:type="fixed"/>
        <w:tblLook w:val="0020" w:firstRow="1" w:lastRow="0" w:firstColumn="0" w:lastColumn="0" w:noHBand="0" w:noVBand="0"/>
      </w:tblPr>
      <w:tblGrid>
        <w:gridCol w:w="2210"/>
        <w:gridCol w:w="6876"/>
      </w:tblGrid>
      <w:tr w:rsidR="00AA7ACD" w:rsidRPr="007D3559" w14:paraId="38933B9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B97" w14:textId="77777777" w:rsidR="00AA7ACD" w:rsidRPr="007D3559" w:rsidRDefault="00AA7ACD" w:rsidP="005D4351">
            <w:pPr>
              <w:pStyle w:val="TableHead"/>
              <w:rPr>
                <w:szCs w:val="28"/>
              </w:rPr>
            </w:pPr>
            <w:r w:rsidRPr="007D3559">
              <w:lastRenderedPageBreak/>
              <w:t>Field</w:t>
            </w:r>
          </w:p>
        </w:tc>
        <w:tc>
          <w:tcPr>
            <w:tcW w:w="6720" w:type="dxa"/>
          </w:tcPr>
          <w:p w14:paraId="38933B98" w14:textId="77777777" w:rsidR="00AA7ACD" w:rsidRPr="007D3559" w:rsidRDefault="00AA7ACD" w:rsidP="005D4351">
            <w:pPr>
              <w:pStyle w:val="TableHead"/>
              <w:rPr>
                <w:szCs w:val="28"/>
              </w:rPr>
            </w:pPr>
            <w:r w:rsidRPr="007D3559">
              <w:t xml:space="preserve">What to </w:t>
            </w:r>
            <w:r w:rsidR="00402B39" w:rsidRPr="007D3559">
              <w:t>E</w:t>
            </w:r>
            <w:r w:rsidRPr="007D3559">
              <w:t>nter</w:t>
            </w:r>
          </w:p>
        </w:tc>
      </w:tr>
      <w:tr w:rsidR="00AA7ACD" w:rsidRPr="007D3559" w14:paraId="38933B9C"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9A" w14:textId="77777777" w:rsidR="00AA7ACD" w:rsidRPr="007D3559" w:rsidRDefault="00AA7ACD" w:rsidP="009A1E3F">
            <w:pPr>
              <w:pStyle w:val="TableText"/>
              <w:rPr>
                <w:szCs w:val="28"/>
              </w:rPr>
            </w:pPr>
            <w:r w:rsidRPr="007D3559">
              <w:t>Code</w:t>
            </w:r>
          </w:p>
        </w:tc>
        <w:tc>
          <w:tcPr>
            <w:tcW w:w="6720" w:type="dxa"/>
          </w:tcPr>
          <w:p w14:paraId="38933B9B" w14:textId="77777777" w:rsidR="00AA7ACD" w:rsidRPr="007D3559" w:rsidRDefault="00AA7ACD" w:rsidP="009A1E3F">
            <w:pPr>
              <w:pStyle w:val="TableText"/>
              <w:rPr>
                <w:szCs w:val="28"/>
              </w:rPr>
            </w:pPr>
            <w:r w:rsidRPr="007D3559">
              <w:t>A code of for the product type. These are the characters that will appear if you include the product type in a reference definition. You can leave this blank. If so, no characters are put in the reference.</w:t>
            </w:r>
          </w:p>
        </w:tc>
      </w:tr>
      <w:tr w:rsidR="00AA7ACD" w:rsidRPr="007D3559" w14:paraId="38933B9F"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B9D" w14:textId="77777777" w:rsidR="00AA7ACD" w:rsidRPr="007D3559" w:rsidRDefault="00AA7ACD" w:rsidP="009A1E3F">
            <w:pPr>
              <w:pStyle w:val="TableText"/>
            </w:pPr>
            <w:r w:rsidRPr="007D3559">
              <w:t>Short Name</w:t>
            </w:r>
          </w:p>
        </w:tc>
        <w:tc>
          <w:tcPr>
            <w:tcW w:w="6720" w:type="dxa"/>
          </w:tcPr>
          <w:p w14:paraId="38933B9E" w14:textId="06D7820C" w:rsidR="00AA7ACD" w:rsidRPr="007D3559" w:rsidRDefault="00AA7ACD" w:rsidP="009A1E3F">
            <w:pPr>
              <w:pStyle w:val="TableText"/>
            </w:pPr>
            <w:r w:rsidRPr="007D3559">
              <w:t>A name for the product type.</w:t>
            </w:r>
          </w:p>
        </w:tc>
      </w:tr>
      <w:tr w:rsidR="00AA7ACD" w:rsidRPr="007D3559" w14:paraId="38933BA2"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A0" w14:textId="77777777" w:rsidR="00AA7ACD" w:rsidRPr="007D3559" w:rsidRDefault="00AA7ACD" w:rsidP="009A1E3F">
            <w:pPr>
              <w:pStyle w:val="TableText"/>
            </w:pPr>
            <w:r w:rsidRPr="007D3559">
              <w:t>Description</w:t>
            </w:r>
          </w:p>
        </w:tc>
        <w:tc>
          <w:tcPr>
            <w:tcW w:w="6720" w:type="dxa"/>
          </w:tcPr>
          <w:p w14:paraId="38933BA1" w14:textId="14A4B677" w:rsidR="00AA7ACD" w:rsidRPr="007D3559" w:rsidRDefault="000341F9" w:rsidP="009A1E3F">
            <w:pPr>
              <w:pStyle w:val="TableText"/>
            </w:pPr>
            <w:r w:rsidRPr="000341F9">
              <w:t>A description of the product type. This will appear in the list of product types available when you are creating new master records, and when you are setting filters in the master browser and in the team profiles.</w:t>
            </w:r>
          </w:p>
        </w:tc>
      </w:tr>
      <w:tr w:rsidR="00AA7ACD" w:rsidRPr="007D3559" w14:paraId="38933BA8"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BA3" w14:textId="77777777" w:rsidR="00AA7ACD" w:rsidRPr="007D3559" w:rsidRDefault="00AA7ACD" w:rsidP="009A1E3F">
            <w:pPr>
              <w:pStyle w:val="TableText"/>
            </w:pPr>
            <w:r w:rsidRPr="007D3559">
              <w:t>License Applies</w:t>
            </w:r>
          </w:p>
        </w:tc>
        <w:tc>
          <w:tcPr>
            <w:tcW w:w="6720" w:type="dxa"/>
          </w:tcPr>
          <w:p w14:paraId="38933BA4" w14:textId="77777777" w:rsidR="00AA7ACD" w:rsidRPr="007D3559" w:rsidRDefault="00AA7ACD" w:rsidP="009A1E3F">
            <w:pPr>
              <w:pStyle w:val="TableText"/>
            </w:pPr>
            <w:r w:rsidRPr="007D3559">
              <w:t>This field is only displayed if the Licenses Required system option is set to Yes. It specifies whether the License button is available for the product type. This may be one of:</w:t>
            </w:r>
          </w:p>
          <w:p w14:paraId="38933BA5" w14:textId="77777777" w:rsidR="00AA7ACD" w:rsidRPr="007D3559" w:rsidRDefault="00AA7ACD" w:rsidP="009A1E3F">
            <w:pPr>
              <w:pStyle w:val="TableText"/>
            </w:pPr>
            <w:r w:rsidRPr="007D3559">
              <w:rPr>
                <w:rStyle w:val="Bold"/>
                <w:b w:val="0"/>
                <w:sz w:val="18"/>
              </w:rPr>
              <w:t>None</w:t>
            </w:r>
            <w:r w:rsidRPr="007D3559">
              <w:tab/>
              <w:t>The value specified in the Apply Licenses field on the product options is used</w:t>
            </w:r>
          </w:p>
          <w:p w14:paraId="38933BA6" w14:textId="77777777" w:rsidR="00AA7ACD" w:rsidRPr="007D3559" w:rsidRDefault="00AA7ACD" w:rsidP="009A1E3F">
            <w:pPr>
              <w:pStyle w:val="TableText"/>
            </w:pPr>
            <w:r w:rsidRPr="007D3559">
              <w:rPr>
                <w:rStyle w:val="Bold"/>
                <w:b w:val="0"/>
                <w:sz w:val="18"/>
              </w:rPr>
              <w:t>No</w:t>
            </w:r>
            <w:r w:rsidRPr="007D3559">
              <w:tab/>
              <w:t>Licenses are not applied</w:t>
            </w:r>
          </w:p>
          <w:p w14:paraId="38933BA7" w14:textId="77777777" w:rsidR="00AA7ACD" w:rsidRPr="007D3559" w:rsidRDefault="00AA7ACD" w:rsidP="009A1E3F">
            <w:pPr>
              <w:pStyle w:val="TableText"/>
            </w:pPr>
            <w:r w:rsidRPr="007D3559">
              <w:rPr>
                <w:rStyle w:val="Bold"/>
                <w:b w:val="0"/>
                <w:sz w:val="18"/>
              </w:rPr>
              <w:t>Optional</w:t>
            </w:r>
            <w:r w:rsidRPr="007D3559">
              <w:tab/>
              <w:t xml:space="preserve">The user may choose </w:t>
            </w:r>
            <w:proofErr w:type="gramStart"/>
            <w:r w:rsidRPr="007D3559">
              <w:t>whether or not</w:t>
            </w:r>
            <w:proofErr w:type="gramEnd"/>
            <w:r w:rsidRPr="007D3559">
              <w:t xml:space="preserve"> a license is required</w:t>
            </w:r>
          </w:p>
        </w:tc>
      </w:tr>
      <w:tr w:rsidR="00AA7ACD" w:rsidRPr="007D3559" w14:paraId="38933BAB"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BA9" w14:textId="77777777" w:rsidR="00AA7ACD" w:rsidRPr="007D3559" w:rsidRDefault="00AA7ACD" w:rsidP="009A1E3F">
            <w:pPr>
              <w:pStyle w:val="TableText"/>
            </w:pPr>
          </w:p>
        </w:tc>
        <w:tc>
          <w:tcPr>
            <w:tcW w:w="6720" w:type="dxa"/>
          </w:tcPr>
          <w:p w14:paraId="38933BAA" w14:textId="77777777" w:rsidR="00AA7ACD" w:rsidRPr="007D3559" w:rsidRDefault="00AA7ACD" w:rsidP="009A1E3F">
            <w:pPr>
              <w:pStyle w:val="TableText"/>
            </w:pPr>
            <w:r w:rsidRPr="007D3559">
              <w:t>If any value other than 'None' is selected here, it overrides any value specified on the product options.</w:t>
            </w:r>
          </w:p>
        </w:tc>
      </w:tr>
    </w:tbl>
    <w:p w14:paraId="38933BAC" w14:textId="63F36398" w:rsidR="003C4010" w:rsidRPr="007D3559" w:rsidRDefault="003C4010" w:rsidP="0055042E">
      <w:pPr>
        <w:pStyle w:val="BodyText"/>
      </w:pPr>
    </w:p>
    <w:p w14:paraId="38933BAD" w14:textId="77777777" w:rsidR="00AA7ACD" w:rsidRPr="007D3559" w:rsidRDefault="003C4010" w:rsidP="003C4010">
      <w:pPr>
        <w:pStyle w:val="Heading4"/>
      </w:pPr>
      <w:r w:rsidRPr="007D3559">
        <w:t>For F</w:t>
      </w:r>
      <w:r w:rsidR="00AA7ACD" w:rsidRPr="007D3559">
        <w:t xml:space="preserve">inancing </w:t>
      </w:r>
      <w:r w:rsidRPr="007D3559">
        <w:t>P</w:t>
      </w:r>
      <w:r w:rsidR="00AA7ACD" w:rsidRPr="007D3559">
        <w:t>roducts</w:t>
      </w:r>
    </w:p>
    <w:p w14:paraId="38933BAE" w14:textId="77777777" w:rsidR="00AA7ACD" w:rsidRPr="007D3559" w:rsidRDefault="00AA7ACD" w:rsidP="0055042E">
      <w:pPr>
        <w:pStyle w:val="BodyText"/>
        <w:rPr>
          <w:b/>
        </w:rPr>
      </w:pPr>
      <w:r w:rsidRPr="007D3559">
        <w:t>Some of the parameters specific to financing products can also be set at product level. Values set here at product type level override those set at product level.</w:t>
      </w:r>
    </w:p>
    <w:p w14:paraId="38933BAF" w14:textId="77777777" w:rsidR="00AA7ACD" w:rsidRPr="007D3559" w:rsidRDefault="0061794E" w:rsidP="0055042E">
      <w:pPr>
        <w:pStyle w:val="BodyText"/>
      </w:pPr>
      <w:r w:rsidRPr="008776A6">
        <w:rPr>
          <w:noProof/>
          <w:lang w:eastAsia="en-GB"/>
        </w:rPr>
        <w:lastRenderedPageBreak/>
        <w:drawing>
          <wp:inline distT="0" distB="0" distL="0" distR="0" wp14:anchorId="38935756" wp14:editId="38935757">
            <wp:extent cx="5724525" cy="5324475"/>
            <wp:effectExtent l="0" t="0" r="9525" b="9525"/>
            <wp:docPr id="195" name="Picture 195" descr="P24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P2404#yIS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4525" cy="5324475"/>
                    </a:xfrm>
                    <a:prstGeom prst="rect">
                      <a:avLst/>
                    </a:prstGeom>
                    <a:noFill/>
                    <a:ln>
                      <a:noFill/>
                    </a:ln>
                  </pic:spPr>
                </pic:pic>
              </a:graphicData>
            </a:graphic>
          </wp:inline>
        </w:drawing>
      </w:r>
      <w:r w:rsidRPr="008776A6">
        <w:rPr>
          <w:noProof/>
          <w:lang w:eastAsia="en-GB"/>
        </w:rPr>
        <w:drawing>
          <wp:inline distT="0" distB="0" distL="0" distR="0" wp14:anchorId="38935758" wp14:editId="38935759">
            <wp:extent cx="5734050" cy="962025"/>
            <wp:effectExtent l="0" t="0" r="0" b="9525"/>
            <wp:docPr id="214" name="Picture 214" descr="P240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P2404#yIS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962025"/>
                    </a:xfrm>
                    <a:prstGeom prst="rect">
                      <a:avLst/>
                    </a:prstGeom>
                    <a:noFill/>
                    <a:ln>
                      <a:noFill/>
                    </a:ln>
                  </pic:spPr>
                </pic:pic>
              </a:graphicData>
            </a:graphic>
          </wp:inline>
        </w:drawing>
      </w:r>
    </w:p>
    <w:p w14:paraId="38933BB0" w14:textId="187CD68F" w:rsidR="009B660F" w:rsidRPr="009B660F" w:rsidRDefault="009B660F" w:rsidP="0055042E">
      <w:pPr>
        <w:pStyle w:val="BodyText"/>
      </w:pPr>
    </w:p>
    <w:p w14:paraId="38933BB1" w14:textId="77777777" w:rsidR="00AA7ACD" w:rsidRPr="007D3559" w:rsidRDefault="00AA7ACD" w:rsidP="0055042E">
      <w:pPr>
        <w:pStyle w:val="BodyText"/>
      </w:pPr>
      <w:r w:rsidRPr="007D3559">
        <w:t>Additional fields are displayed if you check the Cost of Funds Allowed flag.</w:t>
      </w:r>
    </w:p>
    <w:p w14:paraId="38933BB2" w14:textId="77777777" w:rsidR="00AA7ACD" w:rsidRPr="007D3559" w:rsidRDefault="0061794E" w:rsidP="0055042E">
      <w:pPr>
        <w:pStyle w:val="BodyText"/>
      </w:pPr>
      <w:r w:rsidRPr="008776A6">
        <w:rPr>
          <w:noProof/>
          <w:lang w:eastAsia="en-GB"/>
        </w:rPr>
        <w:lastRenderedPageBreak/>
        <w:drawing>
          <wp:inline distT="0" distB="0" distL="0" distR="0" wp14:anchorId="3893575A" wp14:editId="3893575B">
            <wp:extent cx="5724525" cy="2828925"/>
            <wp:effectExtent l="0" t="0" r="9525" b="9525"/>
            <wp:docPr id="217" name="Picture 217" descr="P2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P2407#yIS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38933BB3" w14:textId="77777777" w:rsidR="00BE46AA" w:rsidRDefault="00BE46AA" w:rsidP="00BE46AA">
      <w:pPr>
        <w:pStyle w:val="NoSpaceAfter"/>
      </w:pPr>
    </w:p>
    <w:p w14:paraId="38933BB4" w14:textId="77777777" w:rsidR="00AA7ACD" w:rsidRPr="007D3559" w:rsidRDefault="00AA7ACD" w:rsidP="00BE46AA">
      <w:pPr>
        <w:pStyle w:val="NoSpaceAfter"/>
      </w:pPr>
      <w:r w:rsidRPr="007D3559">
        <w:t xml:space="preserve">The following table explains what to </w:t>
      </w:r>
      <w:proofErr w:type="gramStart"/>
      <w:r w:rsidRPr="007D3559">
        <w:t>enter into</w:t>
      </w:r>
      <w:proofErr w:type="gramEnd"/>
      <w:r w:rsidRPr="007D3559">
        <w:t xml:space="preserve"> the additional fields present for financing products</w:t>
      </w:r>
      <w:r w:rsidR="00983FE7" w:rsidRPr="007D3559">
        <w:t>:</w:t>
      </w:r>
    </w:p>
    <w:tbl>
      <w:tblPr>
        <w:tblStyle w:val="TableGrid"/>
        <w:tblW w:w="9086" w:type="dxa"/>
        <w:tblLayout w:type="fixed"/>
        <w:tblLook w:val="0020" w:firstRow="1" w:lastRow="0" w:firstColumn="0" w:lastColumn="0" w:noHBand="0" w:noVBand="0"/>
      </w:tblPr>
      <w:tblGrid>
        <w:gridCol w:w="2243"/>
        <w:gridCol w:w="6843"/>
      </w:tblGrid>
      <w:tr w:rsidR="00AA7ACD" w:rsidRPr="007D3559" w14:paraId="38933BB7"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3BB5" w14:textId="77777777" w:rsidR="00AA7ACD" w:rsidRPr="007D3559" w:rsidRDefault="00AA7ACD" w:rsidP="005D4351">
            <w:pPr>
              <w:pStyle w:val="TableHead"/>
              <w:rPr>
                <w:sz w:val="22"/>
              </w:rPr>
            </w:pPr>
            <w:r w:rsidRPr="007D3559">
              <w:t>Field</w:t>
            </w:r>
          </w:p>
        </w:tc>
        <w:tc>
          <w:tcPr>
            <w:tcW w:w="0" w:type="dxa"/>
          </w:tcPr>
          <w:p w14:paraId="38933BB6" w14:textId="77777777" w:rsidR="00AA7ACD" w:rsidRPr="007D3559" w:rsidRDefault="00AA7ACD" w:rsidP="005D4351">
            <w:pPr>
              <w:pStyle w:val="TableHead"/>
            </w:pPr>
            <w:r w:rsidRPr="007D3559">
              <w:t xml:space="preserve">What to </w:t>
            </w:r>
            <w:r w:rsidR="00402B39" w:rsidRPr="007D3559">
              <w:t>E</w:t>
            </w:r>
            <w:r w:rsidRPr="007D3559">
              <w:t>nter</w:t>
            </w:r>
          </w:p>
        </w:tc>
      </w:tr>
      <w:tr w:rsidR="00AA7ACD" w:rsidRPr="007D3559" w14:paraId="38933BBA"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B8" w14:textId="77777777" w:rsidR="00AA7ACD" w:rsidRPr="007D3559" w:rsidRDefault="00AA7ACD" w:rsidP="009A1E3F">
            <w:pPr>
              <w:pStyle w:val="TableText"/>
              <w:rPr>
                <w:color w:val="000000"/>
                <w:sz w:val="22"/>
              </w:rPr>
            </w:pPr>
            <w:r w:rsidRPr="007D3559">
              <w:t>Interest/Discount Payer</w:t>
            </w:r>
          </w:p>
        </w:tc>
        <w:tc>
          <w:tcPr>
            <w:tcW w:w="6843" w:type="dxa"/>
          </w:tcPr>
          <w:p w14:paraId="38933BB9" w14:textId="77777777" w:rsidR="00AA7ACD" w:rsidRPr="007D3559" w:rsidRDefault="00AA7ACD" w:rsidP="009A1E3F">
            <w:pPr>
              <w:pStyle w:val="TableText"/>
              <w:rPr>
                <w:sz w:val="22"/>
              </w:rPr>
            </w:pPr>
            <w:r w:rsidRPr="007D3559">
              <w:t>The party that will, by default, pay the interest or discount. This can be overridden during transaction processing.</w:t>
            </w:r>
          </w:p>
        </w:tc>
      </w:tr>
      <w:tr w:rsidR="00AA7ACD" w:rsidRPr="007D3559" w14:paraId="38933BBD"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BB" w14:textId="77777777" w:rsidR="00AA7ACD" w:rsidRPr="007D3559" w:rsidRDefault="00AA7ACD" w:rsidP="009A1E3F">
            <w:pPr>
              <w:pStyle w:val="TableText"/>
              <w:rPr>
                <w:sz w:val="22"/>
              </w:rPr>
            </w:pPr>
            <w:r w:rsidRPr="007D3559">
              <w:t>Transit Interest Applicable</w:t>
            </w:r>
          </w:p>
        </w:tc>
        <w:tc>
          <w:tcPr>
            <w:tcW w:w="6843" w:type="dxa"/>
          </w:tcPr>
          <w:p w14:paraId="38933BBC" w14:textId="77777777" w:rsidR="00AA7ACD" w:rsidRPr="007D3559" w:rsidRDefault="00AA7ACD" w:rsidP="009A1E3F">
            <w:pPr>
              <w:pStyle w:val="TableText"/>
            </w:pPr>
            <w:r w:rsidRPr="007D3559">
              <w:t>Check this box if transit interest is to be applied. This setting can be overridden by the input clerk during transaction processing.</w:t>
            </w:r>
          </w:p>
        </w:tc>
      </w:tr>
      <w:tr w:rsidR="00AA7ACD" w:rsidRPr="007D3559" w14:paraId="38933BC6"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BE" w14:textId="77777777" w:rsidR="00AA7ACD" w:rsidRPr="007D3559" w:rsidRDefault="00AA7ACD" w:rsidP="009A1E3F">
            <w:pPr>
              <w:pStyle w:val="TableText"/>
              <w:rPr>
                <w:sz w:val="22"/>
              </w:rPr>
            </w:pPr>
            <w:r w:rsidRPr="007D3559">
              <w:t>Default Interest Type</w:t>
            </w:r>
          </w:p>
        </w:tc>
        <w:tc>
          <w:tcPr>
            <w:tcW w:w="6843" w:type="dxa"/>
          </w:tcPr>
          <w:p w14:paraId="38933BBF" w14:textId="77777777" w:rsidR="00AA7ACD" w:rsidRPr="007D3559" w:rsidRDefault="00AA7ACD" w:rsidP="009A1E3F">
            <w:pPr>
              <w:pStyle w:val="TableText"/>
            </w:pPr>
            <w:r w:rsidRPr="007D3559">
              <w:t>Select one of the following as the default value for financing transactions of this type:</w:t>
            </w:r>
          </w:p>
          <w:p w14:paraId="38933BC0" w14:textId="77777777" w:rsidR="00AA7ACD" w:rsidRPr="007D3559" w:rsidRDefault="00AA7ACD" w:rsidP="00661FCE">
            <w:pPr>
              <w:pStyle w:val="TableBullet1"/>
              <w:rPr>
                <w:sz w:val="22"/>
              </w:rPr>
            </w:pPr>
            <w:r w:rsidRPr="007D3559">
              <w:t>Interest in advance - standard</w:t>
            </w:r>
          </w:p>
          <w:p w14:paraId="38933BC1" w14:textId="77777777" w:rsidR="00AA7ACD" w:rsidRPr="007D3559" w:rsidRDefault="00AA7ACD" w:rsidP="00661FCE">
            <w:pPr>
              <w:pStyle w:val="TableBullet1"/>
            </w:pPr>
            <w:r w:rsidRPr="007D3559">
              <w:t>Interest in advance - discount</w:t>
            </w:r>
          </w:p>
          <w:p w14:paraId="38933BC2" w14:textId="77777777" w:rsidR="00AA7ACD" w:rsidRPr="007D3559" w:rsidRDefault="00AA7ACD" w:rsidP="00661FCE">
            <w:pPr>
              <w:pStyle w:val="TableBullet1"/>
            </w:pPr>
            <w:r w:rsidRPr="007D3559">
              <w:t>Interest in advance - discount to yield</w:t>
            </w:r>
          </w:p>
          <w:p w14:paraId="38933BC3" w14:textId="77777777" w:rsidR="00AA7ACD" w:rsidRPr="007D3559" w:rsidRDefault="00AA7ACD" w:rsidP="00661FCE">
            <w:pPr>
              <w:pStyle w:val="TableBullet1"/>
            </w:pPr>
            <w:r w:rsidRPr="007D3559">
              <w:t>Interest in arrears</w:t>
            </w:r>
          </w:p>
          <w:p w14:paraId="38933BC4" w14:textId="77777777" w:rsidR="00AA7ACD" w:rsidRPr="007D3559" w:rsidRDefault="00AA7ACD" w:rsidP="00661FCE">
            <w:pPr>
              <w:pStyle w:val="TableBullet1"/>
            </w:pPr>
            <w:r w:rsidRPr="007D3559">
              <w:t>Interest in advance - interest to yield</w:t>
            </w:r>
          </w:p>
          <w:p w14:paraId="38933BC5" w14:textId="77777777" w:rsidR="00AA7ACD" w:rsidRPr="007D3559" w:rsidRDefault="00AA7ACD" w:rsidP="009A1E3F">
            <w:pPr>
              <w:pStyle w:val="TableText"/>
            </w:pPr>
            <w:r w:rsidRPr="007D3559">
              <w:t>This can be overridden during transaction processing.</w:t>
            </w:r>
          </w:p>
        </w:tc>
      </w:tr>
      <w:tr w:rsidR="00AA7ACD" w:rsidRPr="007D3559" w14:paraId="38933BC9"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C7" w14:textId="77777777" w:rsidR="00AA7ACD" w:rsidRPr="007D3559" w:rsidRDefault="00AA7ACD" w:rsidP="009A1E3F">
            <w:pPr>
              <w:pStyle w:val="TableText"/>
              <w:rPr>
                <w:color w:val="000000"/>
                <w:sz w:val="22"/>
              </w:rPr>
            </w:pPr>
            <w:r w:rsidRPr="007D3559">
              <w:t>Special Rate Applicable After Past Due</w:t>
            </w:r>
          </w:p>
        </w:tc>
        <w:tc>
          <w:tcPr>
            <w:tcW w:w="6843" w:type="dxa"/>
          </w:tcPr>
          <w:p w14:paraId="38933BC8" w14:textId="77777777" w:rsidR="00AA7ACD" w:rsidRPr="007D3559" w:rsidRDefault="00AA7ACD" w:rsidP="009A1E3F">
            <w:pPr>
              <w:pStyle w:val="TableText"/>
            </w:pPr>
            <w:r w:rsidRPr="007D3559">
              <w:t xml:space="preserve">Check this box if a special interest rate is to be applied for loans outstanding after the due date. If you leave it blank, </w:t>
            </w:r>
            <w:r w:rsidR="00007052" w:rsidRPr="007D3559">
              <w:t xml:space="preserve">the system </w:t>
            </w:r>
            <w:r w:rsidRPr="007D3559">
              <w:t>will use the prevailing market rate instead.</w:t>
            </w:r>
          </w:p>
        </w:tc>
      </w:tr>
      <w:tr w:rsidR="008849BA" w:rsidRPr="007D3559" w14:paraId="38933BCC"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CA" w14:textId="77777777" w:rsidR="008849BA" w:rsidRPr="007D3559" w:rsidRDefault="008849BA" w:rsidP="009A1E3F">
            <w:pPr>
              <w:pStyle w:val="TableText"/>
            </w:pPr>
            <w:r>
              <w:t>Interest frequency</w:t>
            </w:r>
          </w:p>
        </w:tc>
        <w:tc>
          <w:tcPr>
            <w:tcW w:w="6843" w:type="dxa"/>
          </w:tcPr>
          <w:p w14:paraId="38933BCB" w14:textId="77777777" w:rsidR="008849BA" w:rsidRPr="007D3559" w:rsidRDefault="00CB2D12" w:rsidP="00CB2D12">
            <w:pPr>
              <w:pStyle w:val="TableText"/>
            </w:pPr>
            <w:r w:rsidRPr="00881561">
              <w:t xml:space="preserve">The interval at which </w:t>
            </w:r>
            <w:r>
              <w:t>interest is charged</w:t>
            </w:r>
            <w:r w:rsidRPr="00881561">
              <w:t>.</w:t>
            </w:r>
          </w:p>
        </w:tc>
      </w:tr>
      <w:tr w:rsidR="008849BA" w:rsidRPr="007D3559" w14:paraId="38933BCF"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CD" w14:textId="77777777" w:rsidR="008849BA" w:rsidRDefault="008849BA" w:rsidP="008849BA">
            <w:pPr>
              <w:pStyle w:val="TableText"/>
            </w:pPr>
            <w:proofErr w:type="spellStart"/>
            <w:r>
              <w:t>Capitalise</w:t>
            </w:r>
            <w:proofErr w:type="spellEnd"/>
            <w:r>
              <w:t xml:space="preserve"> customer markup/interest</w:t>
            </w:r>
          </w:p>
        </w:tc>
        <w:tc>
          <w:tcPr>
            <w:tcW w:w="6843" w:type="dxa"/>
          </w:tcPr>
          <w:p w14:paraId="38933BCE" w14:textId="77777777" w:rsidR="008849BA" w:rsidRPr="007D3559" w:rsidRDefault="00BA2757" w:rsidP="00BA2757">
            <w:pPr>
              <w:pStyle w:val="TableText"/>
            </w:pPr>
            <w:r>
              <w:t xml:space="preserve">Markup/interest due from the customer is </w:t>
            </w:r>
            <w:proofErr w:type="spellStart"/>
            <w:r>
              <w:t>capitalised</w:t>
            </w:r>
            <w:proofErr w:type="spellEnd"/>
            <w:r>
              <w:t xml:space="preserve"> into the principal amount.</w:t>
            </w:r>
          </w:p>
        </w:tc>
      </w:tr>
      <w:tr w:rsidR="00BA2757" w:rsidRPr="007D3559" w14:paraId="38933BD2"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D0" w14:textId="77777777" w:rsidR="00BA2757" w:rsidRDefault="00BA2757" w:rsidP="008849BA">
            <w:pPr>
              <w:pStyle w:val="TableText"/>
            </w:pPr>
            <w:r>
              <w:t>Day in month</w:t>
            </w:r>
          </w:p>
        </w:tc>
        <w:tc>
          <w:tcPr>
            <w:tcW w:w="6843" w:type="dxa"/>
          </w:tcPr>
          <w:p w14:paraId="38933BD1" w14:textId="77777777" w:rsidR="00BA2757" w:rsidRPr="007D3559" w:rsidRDefault="00BA2757" w:rsidP="00BA2757">
            <w:pPr>
              <w:pStyle w:val="TableText"/>
            </w:pPr>
            <w:r w:rsidRPr="00881561">
              <w:t xml:space="preserve">If </w:t>
            </w:r>
            <w:r>
              <w:t>interest is to be charged</w:t>
            </w:r>
            <w:r w:rsidRPr="00881561">
              <w:t xml:space="preserve"> at frequencies of a month or greater, enter the day of the month on which billing is to take place.</w:t>
            </w:r>
          </w:p>
        </w:tc>
      </w:tr>
      <w:tr w:rsidR="00BA2757" w:rsidRPr="007D3559" w14:paraId="38933BD5"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D3" w14:textId="77777777" w:rsidR="00BA2757" w:rsidRDefault="00BA2757" w:rsidP="008849BA">
            <w:pPr>
              <w:pStyle w:val="TableText"/>
            </w:pPr>
            <w:r>
              <w:t>Notice days</w:t>
            </w:r>
          </w:p>
        </w:tc>
        <w:tc>
          <w:tcPr>
            <w:tcW w:w="6843" w:type="dxa"/>
          </w:tcPr>
          <w:p w14:paraId="38933BD4" w14:textId="13C9D5EE" w:rsidR="00BA2757" w:rsidRPr="007D3559" w:rsidRDefault="00BA2757" w:rsidP="00CB2D12">
            <w:pPr>
              <w:pStyle w:val="TableText"/>
            </w:pPr>
            <w:r w:rsidRPr="00881561">
              <w:t xml:space="preserve">If the customer requires an advice </w:t>
            </w:r>
            <w:r w:rsidR="00537F32" w:rsidRPr="00881561">
              <w:t>statement,</w:t>
            </w:r>
            <w:r w:rsidRPr="00881561">
              <w:t xml:space="preserve"> enter the number of days in advance the statement is required.</w:t>
            </w:r>
          </w:p>
        </w:tc>
      </w:tr>
      <w:tr w:rsidR="00BA2757" w:rsidRPr="007D3559" w14:paraId="38933BD8"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D6" w14:textId="77777777" w:rsidR="00BA2757" w:rsidRDefault="00BA2757" w:rsidP="008849BA">
            <w:pPr>
              <w:pStyle w:val="TableText"/>
            </w:pPr>
            <w:proofErr w:type="spellStart"/>
            <w:r>
              <w:t>Capitalise</w:t>
            </w:r>
            <w:proofErr w:type="spellEnd"/>
            <w:r>
              <w:t xml:space="preserve"> past due interest</w:t>
            </w:r>
          </w:p>
        </w:tc>
        <w:tc>
          <w:tcPr>
            <w:tcW w:w="6843" w:type="dxa"/>
          </w:tcPr>
          <w:p w14:paraId="38933BD7" w14:textId="77777777" w:rsidR="00BA2757" w:rsidRPr="007D3559" w:rsidRDefault="006136D8" w:rsidP="006136D8">
            <w:pPr>
              <w:pStyle w:val="TableText"/>
            </w:pPr>
            <w:r>
              <w:t xml:space="preserve">Past due interest </w:t>
            </w:r>
            <w:r w:rsidR="00BA2757">
              <w:t xml:space="preserve">is </w:t>
            </w:r>
            <w:proofErr w:type="spellStart"/>
            <w:r w:rsidR="00BA2757">
              <w:t>capitalised</w:t>
            </w:r>
            <w:proofErr w:type="spellEnd"/>
            <w:r w:rsidR="00BA2757">
              <w:t xml:space="preserve"> into the principal amount.</w:t>
            </w:r>
          </w:p>
        </w:tc>
      </w:tr>
      <w:tr w:rsidR="00BA2757" w:rsidRPr="007D3559" w14:paraId="38933BDB"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D9" w14:textId="77777777" w:rsidR="00BA2757" w:rsidRPr="007D3559" w:rsidRDefault="00BA2757" w:rsidP="00634AF1">
            <w:pPr>
              <w:pStyle w:val="TableText"/>
            </w:pPr>
            <w:r w:rsidRPr="007D3559">
              <w:t>Penalty Rate</w:t>
            </w:r>
          </w:p>
        </w:tc>
        <w:tc>
          <w:tcPr>
            <w:tcW w:w="6843" w:type="dxa"/>
          </w:tcPr>
          <w:p w14:paraId="38933BDA" w14:textId="77777777" w:rsidR="00BA2757" w:rsidRPr="007D3559" w:rsidRDefault="00BA2757" w:rsidP="00634AF1">
            <w:pPr>
              <w:pStyle w:val="TableText"/>
            </w:pPr>
            <w:r w:rsidRPr="007D3559">
              <w:t>The past due premium to be applied to transactions after the past due date. Enter the actual rate into the field. The rate you enter here is applied in addition to the standard interest rate for the transaction.</w:t>
            </w:r>
          </w:p>
        </w:tc>
      </w:tr>
      <w:tr w:rsidR="00BA2757" w:rsidRPr="007D3559" w14:paraId="38933BE4"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DC" w14:textId="77777777" w:rsidR="00BA2757" w:rsidRPr="007D3559" w:rsidRDefault="00BA2757" w:rsidP="009A1E3F">
            <w:pPr>
              <w:pStyle w:val="TableText"/>
            </w:pPr>
            <w:r w:rsidRPr="007D3559">
              <w:t>Penalty Period</w:t>
            </w:r>
          </w:p>
        </w:tc>
        <w:tc>
          <w:tcPr>
            <w:tcW w:w="6843" w:type="dxa"/>
          </w:tcPr>
          <w:p w14:paraId="38933BDD" w14:textId="77777777" w:rsidR="00BA2757" w:rsidRPr="007D3559" w:rsidRDefault="00BA2757" w:rsidP="009A1E3F">
            <w:pPr>
              <w:pStyle w:val="TableText"/>
            </w:pPr>
            <w:r w:rsidRPr="007D3559">
              <w:t>The period for which penalty interest is to be incremented.</w:t>
            </w:r>
          </w:p>
          <w:p w14:paraId="38933BDE" w14:textId="77777777" w:rsidR="00BA2757" w:rsidRPr="007D3559" w:rsidRDefault="00BA2757" w:rsidP="009A1E3F">
            <w:pPr>
              <w:pStyle w:val="TableText"/>
            </w:pPr>
            <w:r w:rsidRPr="007D3559">
              <w:t>The penalty interest is incremented by period in the following way.</w:t>
            </w:r>
          </w:p>
          <w:p w14:paraId="38933BDF" w14:textId="77777777" w:rsidR="00BA2757" w:rsidRPr="007D3559" w:rsidRDefault="00BA2757" w:rsidP="009A1E3F">
            <w:pPr>
              <w:pStyle w:val="TableText"/>
            </w:pPr>
            <w:r w:rsidRPr="007D3559">
              <w:t>If you define the penalty rate as 2% and the penalty period as 1 week:</w:t>
            </w:r>
          </w:p>
          <w:p w14:paraId="38933BE0" w14:textId="77777777" w:rsidR="00BA2757" w:rsidRPr="007D3559" w:rsidRDefault="00BA2757" w:rsidP="00661FCE">
            <w:pPr>
              <w:pStyle w:val="TableBullet1"/>
              <w:rPr>
                <w:sz w:val="22"/>
              </w:rPr>
            </w:pPr>
            <w:r w:rsidRPr="007D3559">
              <w:t>For the first week of the penalty period the system calculates interest as the standard rate plus 2% (the penalty rate)</w:t>
            </w:r>
          </w:p>
          <w:p w14:paraId="38933BE1" w14:textId="77777777" w:rsidR="00BA2757" w:rsidRPr="007D3559" w:rsidRDefault="00BA2757" w:rsidP="00661FCE">
            <w:pPr>
              <w:pStyle w:val="TableBullet1"/>
            </w:pPr>
            <w:r w:rsidRPr="007D3559">
              <w:lastRenderedPageBreak/>
              <w:t>For the second week of the penalty period the system calculates interest as the standard rate plus 2% plus another 2%</w:t>
            </w:r>
          </w:p>
          <w:p w14:paraId="38933BE2" w14:textId="77777777" w:rsidR="00BA2757" w:rsidRPr="007D3559" w:rsidRDefault="00BA2757" w:rsidP="00661FCE">
            <w:pPr>
              <w:pStyle w:val="TableBullet1"/>
            </w:pPr>
            <w:r w:rsidRPr="007D3559">
              <w:t>For the third week of the penalty period the system calculates interest as the standard rate plus 2% plus another 2% plus another 2%</w:t>
            </w:r>
          </w:p>
          <w:p w14:paraId="38933BE3" w14:textId="77777777" w:rsidR="00BA2757" w:rsidRPr="007D3559" w:rsidRDefault="00BA2757" w:rsidP="009A1E3F">
            <w:pPr>
              <w:pStyle w:val="TableText"/>
            </w:pPr>
            <w:r w:rsidRPr="007D3559">
              <w:t>And so on.</w:t>
            </w:r>
          </w:p>
        </w:tc>
      </w:tr>
      <w:tr w:rsidR="00BA2757" w:rsidRPr="007D3559" w14:paraId="38933BE7"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E5" w14:textId="77777777" w:rsidR="00BA2757" w:rsidRPr="007D3559" w:rsidRDefault="00BA2757" w:rsidP="009A1E3F">
            <w:pPr>
              <w:pStyle w:val="TableText"/>
            </w:pPr>
          </w:p>
        </w:tc>
        <w:tc>
          <w:tcPr>
            <w:tcW w:w="6843" w:type="dxa"/>
          </w:tcPr>
          <w:p w14:paraId="38933BE6" w14:textId="77777777" w:rsidR="00BA2757" w:rsidRPr="007D3559" w:rsidRDefault="00BA2757" w:rsidP="004B1855">
            <w:pPr>
              <w:pStyle w:val="TableNote"/>
            </w:pPr>
            <w:r w:rsidRPr="007D3559">
              <w:t>The penalty period defined here is not used when determining the past due date. The past due date is calculated as the loan due date plus any grace period defined as a product option.</w:t>
            </w:r>
          </w:p>
        </w:tc>
      </w:tr>
      <w:tr w:rsidR="00BA2757" w:rsidRPr="007D3559" w14:paraId="38933BEA"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E8" w14:textId="77777777" w:rsidR="00BA2757" w:rsidRPr="007D3559" w:rsidRDefault="00BA2757" w:rsidP="009A1E3F">
            <w:pPr>
              <w:pStyle w:val="TableText"/>
            </w:pPr>
            <w:r w:rsidRPr="007D3559">
              <w:t>Rate Type</w:t>
            </w:r>
          </w:p>
        </w:tc>
        <w:tc>
          <w:tcPr>
            <w:tcW w:w="6843" w:type="dxa"/>
          </w:tcPr>
          <w:p w14:paraId="38933BE9" w14:textId="77777777" w:rsidR="00BA2757" w:rsidRPr="007D3559" w:rsidRDefault="00BA2757" w:rsidP="009A1E3F">
            <w:pPr>
              <w:pStyle w:val="TableText"/>
            </w:pPr>
            <w:r w:rsidRPr="007D3559">
              <w:t xml:space="preserve">The value you select here (Fixed, Variable or Special) provides the default rate type in financing transactions for the main term of the loan, </w:t>
            </w:r>
            <w:proofErr w:type="gramStart"/>
            <w:r w:rsidRPr="007D3559">
              <w:t>and also</w:t>
            </w:r>
            <w:proofErr w:type="gramEnd"/>
            <w:r w:rsidRPr="007D3559">
              <w:t xml:space="preserve"> for past due processing, if no past due rate type is selected (using the field described below).</w:t>
            </w:r>
          </w:p>
        </w:tc>
      </w:tr>
      <w:tr w:rsidR="00BA2757" w:rsidRPr="007D3559" w14:paraId="38933BED"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EB" w14:textId="77777777" w:rsidR="00BA2757" w:rsidRPr="007D3559" w:rsidRDefault="00BA2757" w:rsidP="009A1E3F">
            <w:pPr>
              <w:pStyle w:val="TableText"/>
            </w:pPr>
            <w:r w:rsidRPr="007D3559">
              <w:t>Past Due Rate Type</w:t>
            </w:r>
          </w:p>
        </w:tc>
        <w:tc>
          <w:tcPr>
            <w:tcW w:w="6843" w:type="dxa"/>
          </w:tcPr>
          <w:p w14:paraId="38933BEC" w14:textId="77777777" w:rsidR="00BA2757" w:rsidRPr="007D3559" w:rsidRDefault="00BA2757" w:rsidP="009A1E3F">
            <w:pPr>
              <w:pStyle w:val="TableText"/>
            </w:pPr>
            <w:r w:rsidRPr="007D3559">
              <w:t>The value you select here (Fixed, Variable or Special) provides the default rate type for past due processing. The provision of this field allows your bank to select, for example, a fixed rate type for the main term of the loan and a variable one for past due processing.</w:t>
            </w:r>
          </w:p>
        </w:tc>
      </w:tr>
      <w:tr w:rsidR="00BA2757" w:rsidRPr="007D3559" w14:paraId="38933BF1"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EE" w14:textId="77777777" w:rsidR="00BA2757" w:rsidRPr="007D3559" w:rsidRDefault="00BA2757" w:rsidP="009A1E3F">
            <w:pPr>
              <w:pStyle w:val="TableText"/>
            </w:pPr>
            <w:r w:rsidRPr="007D3559">
              <w:t>Default Percent</w:t>
            </w:r>
          </w:p>
        </w:tc>
        <w:tc>
          <w:tcPr>
            <w:tcW w:w="6843" w:type="dxa"/>
          </w:tcPr>
          <w:p w14:paraId="38933BEF" w14:textId="77777777" w:rsidR="00BA2757" w:rsidRPr="007D3559" w:rsidRDefault="00BA2757" w:rsidP="009A1E3F">
            <w:pPr>
              <w:pStyle w:val="TableText"/>
            </w:pPr>
            <w:r w:rsidRPr="007D3559">
              <w:t>The percentage to be applied to the amount of a transaction to obtain the amount to be financed by default. This figure may be overridden by any default set up for the customer for this product type; and may also be amended during transaction processing.</w:t>
            </w:r>
          </w:p>
          <w:p w14:paraId="38933BF0" w14:textId="77777777" w:rsidR="00BA2757" w:rsidRPr="007D3559" w:rsidRDefault="00BA2757" w:rsidP="009A1E3F">
            <w:pPr>
              <w:pStyle w:val="TableText"/>
            </w:pPr>
            <w:r w:rsidRPr="007D3559">
              <w:t>This figure is not used if your system retrieves this information from the back office via an interface service message.</w:t>
            </w:r>
          </w:p>
        </w:tc>
      </w:tr>
      <w:tr w:rsidR="00BA2757" w:rsidRPr="007D3559" w14:paraId="38933BF6"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F2" w14:textId="77777777" w:rsidR="00BA2757" w:rsidRPr="007D3559" w:rsidRDefault="00BA2757" w:rsidP="009A1E3F">
            <w:pPr>
              <w:pStyle w:val="TableText"/>
            </w:pPr>
            <w:r w:rsidRPr="007D3559">
              <w:t>Default Usance</w:t>
            </w:r>
          </w:p>
        </w:tc>
        <w:tc>
          <w:tcPr>
            <w:tcW w:w="6843" w:type="dxa"/>
          </w:tcPr>
          <w:p w14:paraId="38933BF3" w14:textId="77777777" w:rsidR="00BA2757" w:rsidRPr="007D3559" w:rsidRDefault="00BA2757" w:rsidP="009A1E3F">
            <w:pPr>
              <w:pStyle w:val="TableText"/>
            </w:pPr>
            <w:r w:rsidRPr="007D3559">
              <w:t>The default term to use for the financing transaction.</w:t>
            </w:r>
          </w:p>
          <w:p w14:paraId="38933BF4" w14:textId="77777777" w:rsidR="00BA2757" w:rsidRPr="007D3559" w:rsidRDefault="00BA2757" w:rsidP="009A1E3F">
            <w:pPr>
              <w:pStyle w:val="TableText"/>
            </w:pPr>
            <w:r w:rsidRPr="007D3559">
              <w:t>This value may be overridden by any default set up for the customer for this product type; and may also be amended during transaction processing.</w:t>
            </w:r>
          </w:p>
          <w:p w14:paraId="38933BF5" w14:textId="77777777" w:rsidR="00BA2757" w:rsidRPr="007D3559" w:rsidRDefault="00BA2757" w:rsidP="009A1E3F">
            <w:pPr>
              <w:pStyle w:val="TableText"/>
            </w:pPr>
            <w:r w:rsidRPr="007D3559">
              <w:t>This figure is not used if your system retrieves this information from the back office via an interface service message.</w:t>
            </w:r>
          </w:p>
        </w:tc>
      </w:tr>
      <w:tr w:rsidR="00BA2757" w:rsidRPr="007D3559" w14:paraId="38933BF9"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F7" w14:textId="77777777" w:rsidR="00BA2757" w:rsidRPr="007D3559" w:rsidRDefault="00BA2757" w:rsidP="009A1E3F">
            <w:pPr>
              <w:pStyle w:val="TableText"/>
            </w:pPr>
            <w:r w:rsidRPr="007D3559">
              <w:t>Maturity Adjustment for Non-business Day</w:t>
            </w:r>
          </w:p>
        </w:tc>
        <w:tc>
          <w:tcPr>
            <w:tcW w:w="6843" w:type="dxa"/>
          </w:tcPr>
          <w:p w14:paraId="38933BF8" w14:textId="77777777" w:rsidR="00BA2757" w:rsidRPr="007D3559" w:rsidRDefault="00BA2757" w:rsidP="009A1E3F">
            <w:pPr>
              <w:pStyle w:val="TableText"/>
            </w:pPr>
            <w:r w:rsidRPr="007D3559">
              <w:t>Use this field to define what is to happen if maturity falls on a non-business day. You can select to have maturity happen on the actual day it falls due; or you can select to have maturity fall instead on the previous business day or the next business day.</w:t>
            </w:r>
          </w:p>
        </w:tc>
      </w:tr>
      <w:tr w:rsidR="00BA2757" w:rsidRPr="007D3559" w14:paraId="38933BFC"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BFA" w14:textId="77777777" w:rsidR="00BA2757" w:rsidRPr="007D3559" w:rsidRDefault="00BA2757" w:rsidP="009A1E3F">
            <w:pPr>
              <w:pStyle w:val="TableText"/>
            </w:pPr>
            <w:r w:rsidRPr="007D3559">
              <w:t>Islamic</w:t>
            </w:r>
          </w:p>
        </w:tc>
        <w:tc>
          <w:tcPr>
            <w:tcW w:w="6843" w:type="dxa"/>
          </w:tcPr>
          <w:p w14:paraId="38933BFB" w14:textId="77777777" w:rsidR="00BA2757" w:rsidRPr="007D3559" w:rsidRDefault="00BA2757" w:rsidP="009A1E3F">
            <w:pPr>
              <w:pStyle w:val="TableText"/>
            </w:pPr>
            <w:r w:rsidRPr="007D3559">
              <w:t>Check this field if the product type is being set up for use with Islamic (</w:t>
            </w:r>
            <w:proofErr w:type="spellStart"/>
            <w:r w:rsidRPr="007D3559">
              <w:t>Riba</w:t>
            </w:r>
            <w:proofErr w:type="spellEnd"/>
            <w:r w:rsidRPr="007D3559">
              <w:t>-free) financing transactions, rather than standard ones. Otherwise leave it blank.</w:t>
            </w:r>
          </w:p>
        </w:tc>
      </w:tr>
      <w:tr w:rsidR="00BA2757" w:rsidRPr="007D3559" w14:paraId="38933BFF"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BFD" w14:textId="77777777" w:rsidR="00BA2757" w:rsidRPr="007D3559" w:rsidRDefault="00BA2757" w:rsidP="009A1E3F">
            <w:pPr>
              <w:pStyle w:val="TableText"/>
            </w:pPr>
            <w:r>
              <w:t>Overdue grace period</w:t>
            </w:r>
          </w:p>
        </w:tc>
        <w:tc>
          <w:tcPr>
            <w:tcW w:w="6843" w:type="dxa"/>
          </w:tcPr>
          <w:p w14:paraId="38933BFE" w14:textId="77777777" w:rsidR="00BA2757" w:rsidRPr="007D3559" w:rsidRDefault="00A56808" w:rsidP="003B7214">
            <w:pPr>
              <w:pStyle w:val="TableText"/>
            </w:pPr>
            <w:r>
              <w:t xml:space="preserve">For use with Past Due Transfer events. This is the time between the maturity date and the triggering of a Past Due Transfer diary event to move postings from the loan account to an </w:t>
            </w:r>
            <w:r w:rsidR="00957A17">
              <w:t>account in a different area of the balance sheet</w:t>
            </w:r>
            <w:r w:rsidR="003B7214">
              <w:t xml:space="preserve"> under a new transaction</w:t>
            </w:r>
            <w:r w:rsidR="00957A17">
              <w:t>.</w:t>
            </w:r>
          </w:p>
        </w:tc>
      </w:tr>
      <w:tr w:rsidR="00BA2757" w:rsidRPr="007D3559" w14:paraId="38933C03"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00" w14:textId="77777777" w:rsidR="00BA2757" w:rsidRPr="007D3559" w:rsidRDefault="00BA2757" w:rsidP="009A1E3F">
            <w:pPr>
              <w:pStyle w:val="TableText"/>
            </w:pPr>
            <w:r w:rsidRPr="007D3559">
              <w:t>Enable Unexpected Holiday</w:t>
            </w:r>
          </w:p>
        </w:tc>
        <w:tc>
          <w:tcPr>
            <w:tcW w:w="6843" w:type="dxa"/>
          </w:tcPr>
          <w:p w14:paraId="38933C01" w14:textId="77777777" w:rsidR="00BA2757" w:rsidRPr="007D3559" w:rsidRDefault="00BA2757" w:rsidP="009A1E3F">
            <w:pPr>
              <w:pStyle w:val="TableText"/>
            </w:pPr>
            <w:r w:rsidRPr="007D3559">
              <w:t xml:space="preserve">This field is displayed only if your bank has enabled the system’s functionality that allows unexpected holidays to be recorded against the local run day calendar in the static data maintenance application. (This is controlled by the system option </w:t>
            </w:r>
            <w:proofErr w:type="spellStart"/>
            <w:r w:rsidRPr="007D3559">
              <w:t>CalendarUnexpectedHolidays</w:t>
            </w:r>
            <w:proofErr w:type="spellEnd"/>
            <w:r w:rsidRPr="007D3559">
              <w:t>.)</w:t>
            </w:r>
          </w:p>
          <w:p w14:paraId="38933C02" w14:textId="77777777" w:rsidR="00BA2757" w:rsidRPr="007D3559" w:rsidRDefault="00BA2757" w:rsidP="009A1E3F">
            <w:pPr>
              <w:pStyle w:val="TableText"/>
            </w:pPr>
            <w:r w:rsidRPr="007D3559">
              <w:t>Check this field if any unexpected holidays that fall within the term of the loan are to be taken into account in interest calculations.</w:t>
            </w:r>
          </w:p>
        </w:tc>
      </w:tr>
      <w:tr w:rsidR="00BA2757" w:rsidRPr="007D3559" w14:paraId="38933C06"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04" w14:textId="77777777" w:rsidR="00BA2757" w:rsidRPr="007D3559" w:rsidRDefault="00BA2757" w:rsidP="009A1E3F">
            <w:pPr>
              <w:pStyle w:val="TableText"/>
            </w:pPr>
            <w:r w:rsidRPr="007D3559">
              <w:t>Disable Accruals During Main Term of Deal</w:t>
            </w:r>
          </w:p>
        </w:tc>
        <w:tc>
          <w:tcPr>
            <w:tcW w:w="6843" w:type="dxa"/>
          </w:tcPr>
          <w:p w14:paraId="38933C05" w14:textId="77777777" w:rsidR="00BA2757" w:rsidRPr="007D3559" w:rsidRDefault="00BA2757" w:rsidP="009A1E3F">
            <w:pPr>
              <w:pStyle w:val="TableText"/>
            </w:pPr>
            <w:r w:rsidRPr="007D3559">
              <w:t>By default, interest accruals are carried out for financing transactions from inception. If you check this field, accruals will not be carried out during the main term of the loan, but will begin once maturity is reached.</w:t>
            </w:r>
          </w:p>
        </w:tc>
      </w:tr>
      <w:tr w:rsidR="00BA2757" w:rsidRPr="007D3559" w14:paraId="38933C0B"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07" w14:textId="77777777" w:rsidR="00BA2757" w:rsidRPr="007D3559" w:rsidRDefault="00BA2757" w:rsidP="009A1E3F">
            <w:pPr>
              <w:pStyle w:val="TableText"/>
            </w:pPr>
            <w:r w:rsidRPr="007D3559">
              <w:t>Interest Consolidation Allowed</w:t>
            </w:r>
          </w:p>
        </w:tc>
        <w:tc>
          <w:tcPr>
            <w:tcW w:w="6843" w:type="dxa"/>
          </w:tcPr>
          <w:p w14:paraId="38933C08" w14:textId="77777777" w:rsidR="00BA2757" w:rsidRPr="007D3559" w:rsidRDefault="00BA2757" w:rsidP="009A1E3F">
            <w:pPr>
              <w:pStyle w:val="TableText"/>
            </w:pPr>
            <w:r w:rsidRPr="007D3559">
              <w:t xml:space="preserve">Displayed only if you have the system 's consolidated interest functionality implemented. (This is controlled by the </w:t>
            </w:r>
            <w:proofErr w:type="spellStart"/>
            <w:r w:rsidRPr="007D3559">
              <w:t>AllowAutoMonthlyInterest</w:t>
            </w:r>
            <w:proofErr w:type="spellEnd"/>
            <w:r w:rsidRPr="007D3559">
              <w:t xml:space="preserve"> system option.)</w:t>
            </w:r>
          </w:p>
          <w:p w14:paraId="38933C09" w14:textId="77777777" w:rsidR="00BA2757" w:rsidRPr="007D3559" w:rsidRDefault="00BA2757" w:rsidP="009A1E3F">
            <w:pPr>
              <w:pStyle w:val="TableText"/>
            </w:pPr>
            <w:r w:rsidRPr="007D3559">
              <w:t>If you check this field, for selected customers (that is, customers for whom the Interest Consolidation flag is set), the interest accrued to date on transactions belonging to this product type will be included in monthly interest consolidation and debited automatically.</w:t>
            </w:r>
          </w:p>
          <w:p w14:paraId="38933C0A" w14:textId="77777777" w:rsidR="00BA2757" w:rsidRPr="007D3559" w:rsidRDefault="00BA2757" w:rsidP="009A1E3F">
            <w:pPr>
              <w:pStyle w:val="TableText"/>
            </w:pPr>
            <w:r w:rsidRPr="007D3559">
              <w:t>When you check this field, two additional fields are displayed which allow you to enter transaction codes for customer settlement.</w:t>
            </w:r>
          </w:p>
        </w:tc>
      </w:tr>
      <w:tr w:rsidR="00BA2757" w:rsidRPr="007D3559" w14:paraId="38933C0E"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0C" w14:textId="77777777" w:rsidR="00BA2757" w:rsidRPr="007D3559" w:rsidRDefault="00BA2757" w:rsidP="009A1E3F">
            <w:pPr>
              <w:pStyle w:val="TableText"/>
            </w:pPr>
            <w:r w:rsidRPr="007D3559">
              <w:t>Cost of Funds Allowed</w:t>
            </w:r>
          </w:p>
        </w:tc>
        <w:tc>
          <w:tcPr>
            <w:tcW w:w="6843" w:type="dxa"/>
          </w:tcPr>
          <w:p w14:paraId="38933C0D" w14:textId="77777777" w:rsidR="00BA2757" w:rsidRPr="007D3559" w:rsidRDefault="00BA2757" w:rsidP="009A1E3F">
            <w:pPr>
              <w:pStyle w:val="TableText"/>
            </w:pPr>
            <w:r w:rsidRPr="007D3559">
              <w:t>Check this field if cost of funding functionality is to be applied to transactions using this product type. When you check this field the additional fields described in the rest of this table are displayed.</w:t>
            </w:r>
          </w:p>
        </w:tc>
      </w:tr>
      <w:tr w:rsidR="00BA2757" w:rsidRPr="007D3559" w14:paraId="38933C11"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0F" w14:textId="77777777" w:rsidR="00BA2757" w:rsidRPr="007D3559" w:rsidRDefault="00BA2757" w:rsidP="009A1E3F">
            <w:pPr>
              <w:pStyle w:val="TableText"/>
            </w:pPr>
            <w:r w:rsidRPr="007D3559">
              <w:lastRenderedPageBreak/>
              <w:t>Funding Customer</w:t>
            </w:r>
          </w:p>
        </w:tc>
        <w:tc>
          <w:tcPr>
            <w:tcW w:w="6843" w:type="dxa"/>
          </w:tcPr>
          <w:p w14:paraId="38933C10" w14:textId="77777777" w:rsidR="00BA2757" w:rsidRPr="007D3559" w:rsidRDefault="00BA2757" w:rsidP="009A1E3F">
            <w:pPr>
              <w:pStyle w:val="TableText"/>
            </w:pPr>
            <w:r w:rsidRPr="007D3559">
              <w:t>The party that will provide the funding.</w:t>
            </w:r>
          </w:p>
        </w:tc>
      </w:tr>
      <w:tr w:rsidR="00BA2757" w:rsidRPr="007D3559" w14:paraId="38933C16"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12" w14:textId="77777777" w:rsidR="00BA2757" w:rsidRPr="007D3559" w:rsidRDefault="00BA2757" w:rsidP="009A1E3F">
            <w:pPr>
              <w:pStyle w:val="TableText"/>
            </w:pPr>
            <w:r w:rsidRPr="007D3559">
              <w:t>Cost of Funds Repayment Via</w:t>
            </w:r>
          </w:p>
        </w:tc>
        <w:tc>
          <w:tcPr>
            <w:tcW w:w="6843" w:type="dxa"/>
          </w:tcPr>
          <w:p w14:paraId="38933C13" w14:textId="77777777" w:rsidR="00BA2757" w:rsidRPr="007D3559" w:rsidRDefault="00BA2757" w:rsidP="009A1E3F">
            <w:pPr>
              <w:pStyle w:val="TableText"/>
            </w:pPr>
            <w:r w:rsidRPr="007D3559">
              <w:t>The method by which the cost of funding will be repaid. Options are:</w:t>
            </w:r>
          </w:p>
          <w:p w14:paraId="38933C14" w14:textId="77777777" w:rsidR="00BA2757" w:rsidRPr="007D3559" w:rsidRDefault="00BA2757" w:rsidP="00661FCE">
            <w:pPr>
              <w:pStyle w:val="TableBullet1"/>
            </w:pPr>
            <w:r w:rsidRPr="007D3559">
              <w:t>Batch on defined frequency, whereby repayment is effected during overnight processing</w:t>
            </w:r>
          </w:p>
          <w:p w14:paraId="38933C15" w14:textId="77777777" w:rsidR="00BA2757" w:rsidRPr="007D3559" w:rsidRDefault="00BA2757" w:rsidP="00661FCE">
            <w:pPr>
              <w:pStyle w:val="TableBullet1"/>
            </w:pPr>
            <w:r w:rsidRPr="007D3559">
              <w:t>Repayment events, whereby repayment is effected using a Scheduled Repayment event</w:t>
            </w:r>
          </w:p>
        </w:tc>
      </w:tr>
      <w:tr w:rsidR="00BA2757" w:rsidRPr="007D3559" w14:paraId="38933C1B"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17" w14:textId="77777777" w:rsidR="00BA2757" w:rsidRPr="007D3559" w:rsidRDefault="00BA2757" w:rsidP="009A1E3F">
            <w:pPr>
              <w:pStyle w:val="TableText"/>
            </w:pPr>
            <w:r w:rsidRPr="007D3559">
              <w:t>Cost of Funds Payment Frequency</w:t>
            </w:r>
          </w:p>
        </w:tc>
        <w:tc>
          <w:tcPr>
            <w:tcW w:w="6843" w:type="dxa"/>
          </w:tcPr>
          <w:p w14:paraId="38933C18" w14:textId="77777777" w:rsidR="00BA2757" w:rsidRPr="007D3559" w:rsidRDefault="00BA2757" w:rsidP="009A1E3F">
            <w:pPr>
              <w:pStyle w:val="TableText"/>
            </w:pPr>
            <w:r w:rsidRPr="007D3559">
              <w:t xml:space="preserve">Use the first field to define the frequency for repaying cost of funding as </w:t>
            </w:r>
            <w:proofErr w:type="gramStart"/>
            <w:r w:rsidRPr="007D3559">
              <w:t>a number of</w:t>
            </w:r>
            <w:proofErr w:type="gramEnd"/>
            <w:r w:rsidRPr="007D3559">
              <w:t xml:space="preserve"> days, weeks or months. For example, if the frequency is to be every three weeks enter:</w:t>
            </w:r>
          </w:p>
          <w:p w14:paraId="38933C19" w14:textId="77777777" w:rsidR="00BA2757" w:rsidRPr="007D3559" w:rsidRDefault="00BA2757" w:rsidP="009A1E3F">
            <w:pPr>
              <w:pStyle w:val="TableText"/>
            </w:pPr>
            <w:r w:rsidRPr="007D3559">
              <w:t>3 Weeks</w:t>
            </w:r>
          </w:p>
          <w:p w14:paraId="38933C1A" w14:textId="77777777" w:rsidR="00BA2757" w:rsidRPr="007D3559" w:rsidRDefault="00BA2757" w:rsidP="004B1855">
            <w:pPr>
              <w:pStyle w:val="TableNote"/>
            </w:pPr>
            <w:r w:rsidRPr="007D3559">
              <w:t>Date abbreviations are not allowed in this field.</w:t>
            </w:r>
          </w:p>
        </w:tc>
      </w:tr>
      <w:tr w:rsidR="00BA2757" w:rsidRPr="007D3559" w14:paraId="38933C1E"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1C" w14:textId="77777777" w:rsidR="00BA2757" w:rsidRPr="007D3559" w:rsidRDefault="00BA2757" w:rsidP="009A1E3F">
            <w:pPr>
              <w:pStyle w:val="TableText"/>
            </w:pPr>
            <w:r w:rsidRPr="007D3559">
              <w:t>Day In Month</w:t>
            </w:r>
          </w:p>
        </w:tc>
        <w:tc>
          <w:tcPr>
            <w:tcW w:w="6843" w:type="dxa"/>
          </w:tcPr>
          <w:p w14:paraId="38933C1D" w14:textId="70617E8D" w:rsidR="00BA2757" w:rsidRPr="007D3559" w:rsidRDefault="00BA2757" w:rsidP="009A1E3F">
            <w:pPr>
              <w:pStyle w:val="TableText"/>
            </w:pPr>
            <w:r w:rsidRPr="007D3559">
              <w:t xml:space="preserve">If the frequency is monthly </w:t>
            </w:r>
            <w:proofErr w:type="gramStart"/>
            <w:r w:rsidRPr="007D3559">
              <w:t>enter</w:t>
            </w:r>
            <w:proofErr w:type="gramEnd"/>
            <w:r w:rsidR="009968FC">
              <w:t>,</w:t>
            </w:r>
            <w:r w:rsidRPr="007D3559">
              <w:t xml:space="preserve"> the day of the month on which cost of funding is to be repaid.</w:t>
            </w:r>
          </w:p>
        </w:tc>
      </w:tr>
      <w:tr w:rsidR="00BA2757" w:rsidRPr="007D3559" w14:paraId="38933C21"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1F" w14:textId="77777777" w:rsidR="00BA2757" w:rsidRPr="007D3559" w:rsidRDefault="00BA2757" w:rsidP="009A1E3F">
            <w:pPr>
              <w:pStyle w:val="TableText"/>
            </w:pPr>
            <w:r w:rsidRPr="007D3559">
              <w:t>Cost of Funds Date Adjustment</w:t>
            </w:r>
          </w:p>
        </w:tc>
        <w:tc>
          <w:tcPr>
            <w:tcW w:w="6843" w:type="dxa"/>
          </w:tcPr>
          <w:p w14:paraId="38933C20" w14:textId="77777777" w:rsidR="00BA2757" w:rsidRPr="007D3559" w:rsidRDefault="00BA2757" w:rsidP="009A1E3F">
            <w:pPr>
              <w:pStyle w:val="TableText"/>
            </w:pPr>
            <w:r w:rsidRPr="007D3559">
              <w:t>Use this field to define what is to happen if a cost-of-funding repayment falls on a non-business day. You can select to effect repayment on the actual day it falls due, the previous business day or the next business day.</w:t>
            </w:r>
          </w:p>
        </w:tc>
      </w:tr>
      <w:tr w:rsidR="00BA2757" w:rsidRPr="007D3559" w14:paraId="38933C24"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22" w14:textId="77777777" w:rsidR="00BA2757" w:rsidRPr="007D3559" w:rsidRDefault="00BA2757" w:rsidP="009A1E3F">
            <w:pPr>
              <w:pStyle w:val="TableText"/>
            </w:pPr>
            <w:r w:rsidRPr="007D3559">
              <w:t>Debit Transaction Code</w:t>
            </w:r>
          </w:p>
        </w:tc>
        <w:tc>
          <w:tcPr>
            <w:tcW w:w="6843" w:type="dxa"/>
          </w:tcPr>
          <w:p w14:paraId="38933C23" w14:textId="77777777" w:rsidR="00BA2757" w:rsidRPr="007D3559" w:rsidRDefault="00BA2757" w:rsidP="009A1E3F">
            <w:pPr>
              <w:pStyle w:val="TableText"/>
            </w:pPr>
            <w:r w:rsidRPr="007D3559">
              <w:t>The transaction code to be used for debit postings generated by the system using this product type.</w:t>
            </w:r>
          </w:p>
        </w:tc>
      </w:tr>
      <w:tr w:rsidR="00BA2757" w:rsidRPr="007D3559" w14:paraId="38933C27"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25" w14:textId="77777777" w:rsidR="00BA2757" w:rsidRPr="007D3559" w:rsidRDefault="00BA2757" w:rsidP="009A1E3F">
            <w:pPr>
              <w:pStyle w:val="TableText"/>
            </w:pPr>
            <w:r w:rsidRPr="007D3559">
              <w:t>Credit Transaction Code</w:t>
            </w:r>
          </w:p>
        </w:tc>
        <w:tc>
          <w:tcPr>
            <w:tcW w:w="6843" w:type="dxa"/>
          </w:tcPr>
          <w:p w14:paraId="38933C26" w14:textId="77777777" w:rsidR="00BA2757" w:rsidRPr="007D3559" w:rsidRDefault="00BA2757" w:rsidP="009A1E3F">
            <w:pPr>
              <w:pStyle w:val="TableText"/>
            </w:pPr>
            <w:r w:rsidRPr="007D3559">
              <w:t>The transaction code to be used for credit postings generated by the system using this product type.</w:t>
            </w:r>
          </w:p>
        </w:tc>
      </w:tr>
      <w:tr w:rsidR="00BA2757" w:rsidRPr="007D3559" w14:paraId="38933C2A"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28" w14:textId="77777777" w:rsidR="00BA2757" w:rsidRPr="007D3559" w:rsidRDefault="00BA2757" w:rsidP="009A1E3F">
            <w:pPr>
              <w:pStyle w:val="TableText"/>
            </w:pPr>
            <w:r w:rsidRPr="007D3559">
              <w:t>Principal Settlement Contra</w:t>
            </w:r>
          </w:p>
        </w:tc>
        <w:tc>
          <w:tcPr>
            <w:tcW w:w="6843" w:type="dxa"/>
          </w:tcPr>
          <w:p w14:paraId="38933C29" w14:textId="77777777" w:rsidR="00BA2757" w:rsidRPr="007D3559" w:rsidRDefault="00BA2757" w:rsidP="009A1E3F">
            <w:pPr>
              <w:pStyle w:val="TableText"/>
            </w:pPr>
            <w:r w:rsidRPr="007D3559">
              <w:t>The contra to be used to make cost-of-funding repayments.</w:t>
            </w:r>
          </w:p>
        </w:tc>
      </w:tr>
      <w:tr w:rsidR="00BA2757" w:rsidRPr="007D3559" w14:paraId="38933C2D"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2B" w14:textId="77777777" w:rsidR="00BA2757" w:rsidRPr="007D3559" w:rsidRDefault="00BA2757" w:rsidP="009A1E3F">
            <w:pPr>
              <w:pStyle w:val="TableText"/>
            </w:pPr>
            <w:proofErr w:type="spellStart"/>
            <w:r>
              <w:t>Capitalise</w:t>
            </w:r>
            <w:proofErr w:type="spellEnd"/>
            <w:r>
              <w:t xml:space="preserve"> customer cost of funds interest</w:t>
            </w:r>
          </w:p>
        </w:tc>
        <w:tc>
          <w:tcPr>
            <w:tcW w:w="6843" w:type="dxa"/>
          </w:tcPr>
          <w:p w14:paraId="38933C2C" w14:textId="77777777" w:rsidR="00BA2757" w:rsidRPr="007D3559" w:rsidRDefault="006136D8" w:rsidP="006136D8">
            <w:pPr>
              <w:pStyle w:val="TableText"/>
            </w:pPr>
            <w:r>
              <w:t xml:space="preserve">Cost of funds element due from the customer is </w:t>
            </w:r>
            <w:proofErr w:type="spellStart"/>
            <w:r>
              <w:t>capitalised</w:t>
            </w:r>
            <w:proofErr w:type="spellEnd"/>
            <w:r>
              <w:t xml:space="preserve"> into the principal amount.</w:t>
            </w:r>
          </w:p>
        </w:tc>
      </w:tr>
      <w:tr w:rsidR="00BA2757" w:rsidRPr="007D3559" w14:paraId="38933C33" w14:textId="77777777" w:rsidTr="005D4351">
        <w:trPr>
          <w:cnfStyle w:val="000000100000" w:firstRow="0" w:lastRow="0" w:firstColumn="0" w:lastColumn="0" w:oddVBand="0" w:evenVBand="0" w:oddHBand="1" w:evenHBand="0" w:firstRowFirstColumn="0" w:firstRowLastColumn="0" w:lastRowFirstColumn="0" w:lastRowLastColumn="0"/>
        </w:trPr>
        <w:tc>
          <w:tcPr>
            <w:tcW w:w="2243" w:type="dxa"/>
          </w:tcPr>
          <w:p w14:paraId="38933C2E" w14:textId="77777777" w:rsidR="00BA2757" w:rsidRPr="007D3559" w:rsidRDefault="00BA2757" w:rsidP="009A1E3F">
            <w:pPr>
              <w:pStyle w:val="TableText"/>
            </w:pPr>
            <w:r w:rsidRPr="007D3559">
              <w:t>Funding Party Rate Update Allowed</w:t>
            </w:r>
          </w:p>
        </w:tc>
        <w:tc>
          <w:tcPr>
            <w:tcW w:w="6843" w:type="dxa"/>
          </w:tcPr>
          <w:p w14:paraId="38933C2F" w14:textId="77777777" w:rsidR="00BA2757" w:rsidRPr="007D3559" w:rsidRDefault="00BA2757" w:rsidP="009A1E3F">
            <w:pPr>
              <w:pStyle w:val="TableText"/>
            </w:pPr>
            <w:r w:rsidRPr="007D3559">
              <w:t>Use this field to define whether the input clerk will be allowed to amend the rate used to calculate cost of funding for transactions using this product type. You can select:</w:t>
            </w:r>
          </w:p>
          <w:p w14:paraId="38933C30" w14:textId="77777777" w:rsidR="00BA2757" w:rsidRPr="007D3559" w:rsidRDefault="00BA2757" w:rsidP="00661FCE">
            <w:pPr>
              <w:pStyle w:val="TableBullet1"/>
            </w:pPr>
            <w:r w:rsidRPr="007D3559">
              <w:t>Yes - input clerks will be able to amend the rate for transactions using this product type</w:t>
            </w:r>
          </w:p>
          <w:p w14:paraId="38933C31" w14:textId="77777777" w:rsidR="00BA2757" w:rsidRPr="007D3559" w:rsidRDefault="00BA2757" w:rsidP="00661FCE">
            <w:pPr>
              <w:pStyle w:val="TableBullet1"/>
            </w:pPr>
            <w:r w:rsidRPr="007D3559">
              <w:t>No - input clerks will not be able to amend the rate for transactions using this product type</w:t>
            </w:r>
          </w:p>
          <w:p w14:paraId="38933C32" w14:textId="77777777" w:rsidR="00BA2757" w:rsidRPr="007D3559" w:rsidRDefault="00BA2757" w:rsidP="00661FCE">
            <w:pPr>
              <w:pStyle w:val="TableBullet1"/>
            </w:pPr>
            <w:r w:rsidRPr="007D3559">
              <w:t>User capability - input clerks will be able to amend the rate for transactions using this product type only if they have the common function Update Funding Party Rate assigned to their role</w:t>
            </w:r>
          </w:p>
        </w:tc>
      </w:tr>
      <w:tr w:rsidR="00BA2757" w:rsidRPr="007D3559" w14:paraId="38933C36" w14:textId="77777777" w:rsidTr="005D4351">
        <w:trPr>
          <w:cnfStyle w:val="000000010000" w:firstRow="0" w:lastRow="0" w:firstColumn="0" w:lastColumn="0" w:oddVBand="0" w:evenVBand="0" w:oddHBand="0" w:evenHBand="1" w:firstRowFirstColumn="0" w:firstRowLastColumn="0" w:lastRowFirstColumn="0" w:lastRowLastColumn="0"/>
        </w:trPr>
        <w:tc>
          <w:tcPr>
            <w:tcW w:w="2243" w:type="dxa"/>
          </w:tcPr>
          <w:p w14:paraId="38933C34" w14:textId="77777777" w:rsidR="00BA2757" w:rsidRPr="007D3559" w:rsidRDefault="00BA2757" w:rsidP="009A1E3F">
            <w:pPr>
              <w:pStyle w:val="TableText"/>
            </w:pPr>
            <w:r w:rsidRPr="007D3559">
              <w:t>Disable Accruals During Main Term of Deal</w:t>
            </w:r>
          </w:p>
        </w:tc>
        <w:tc>
          <w:tcPr>
            <w:tcW w:w="6843" w:type="dxa"/>
          </w:tcPr>
          <w:p w14:paraId="38933C35" w14:textId="77777777" w:rsidR="00BA2757" w:rsidRPr="007D3559" w:rsidRDefault="00BA2757" w:rsidP="009A1E3F">
            <w:pPr>
              <w:pStyle w:val="TableText"/>
            </w:pPr>
            <w:r w:rsidRPr="007D3559">
              <w:t>By default, interest accruals are carried out for cost-of-funds financing from inception. If you check this field, accruals will not be carried out during the main term of the loan, but will begin once maturity is reached.</w:t>
            </w:r>
          </w:p>
        </w:tc>
      </w:tr>
    </w:tbl>
    <w:p w14:paraId="38933C37" w14:textId="77777777" w:rsidR="00AA7ACD" w:rsidRPr="007D3559" w:rsidRDefault="00AA7ACD" w:rsidP="00AA7ACD">
      <w:pPr>
        <w:pStyle w:val="Heading3"/>
      </w:pPr>
      <w:bookmarkStart w:id="495" w:name="O_28769"/>
      <w:bookmarkStart w:id="496" w:name="_Toc325709882"/>
      <w:bookmarkStart w:id="497" w:name="_Toc388518332"/>
      <w:bookmarkStart w:id="498" w:name="_Toc411442292"/>
      <w:bookmarkStart w:id="499" w:name="_Toc475016721"/>
      <w:bookmarkStart w:id="500" w:name="_Toc166693504"/>
      <w:bookmarkEnd w:id="495"/>
      <w:r w:rsidRPr="007D3559">
        <w:t>User-definable Fields</w:t>
      </w:r>
      <w:bookmarkEnd w:id="496"/>
      <w:bookmarkEnd w:id="497"/>
      <w:bookmarkEnd w:id="498"/>
      <w:bookmarkEnd w:id="499"/>
      <w:bookmarkEnd w:id="500"/>
    </w:p>
    <w:p w14:paraId="38933C38" w14:textId="77777777" w:rsidR="00AA7ACD" w:rsidRPr="007D3559" w:rsidRDefault="00007052" w:rsidP="0055042E">
      <w:pPr>
        <w:pStyle w:val="BodyText"/>
      </w:pPr>
      <w:r w:rsidRPr="007D3559">
        <w:t xml:space="preserve">The system </w:t>
      </w:r>
      <w:r w:rsidR="00AA7ACD" w:rsidRPr="007D3559">
        <w:t>permits you to define for each product up to five fields for accounting and analysis purposes. You can set the fields up differently for each product. Each field consists of a name, which you provide, and a drop-down list, the values in which you also provide.</w:t>
      </w:r>
    </w:p>
    <w:p w14:paraId="38933C39" w14:textId="77777777" w:rsidR="00AA7ACD" w:rsidRPr="007D3559" w:rsidRDefault="00AA7ACD" w:rsidP="0055042E">
      <w:pPr>
        <w:pStyle w:val="BodyText"/>
      </w:pPr>
      <w:r w:rsidRPr="007D3559">
        <w:t xml:space="preserve">The fields are displayed during an Input step for a transaction, allowing the user to select a value in each field. These values can then be used when setting up rules for postings, documents, charges, </w:t>
      </w:r>
      <w:proofErr w:type="gramStart"/>
      <w:r w:rsidRPr="007D3559">
        <w:t>clauses</w:t>
      </w:r>
      <w:proofErr w:type="gramEnd"/>
      <w:r w:rsidRPr="007D3559">
        <w:t xml:space="preserve"> and tracers.</w:t>
      </w:r>
    </w:p>
    <w:p w14:paraId="38933C3A" w14:textId="77777777" w:rsidR="00AA7ACD" w:rsidRPr="007D3559" w:rsidRDefault="00AA7ACD" w:rsidP="00805ED3">
      <w:pPr>
        <w:pStyle w:val="Note1"/>
      </w:pPr>
      <w:r w:rsidRPr="007D3559">
        <w:t>For transfer letters of credit, user-definable fields must be set up at the master level. These can be differentiated from any user-definable fields set up for the originating product itself in the field names by, for example, using a prefix.</w:t>
      </w:r>
    </w:p>
    <w:p w14:paraId="38933C3B" w14:textId="77777777" w:rsidR="00AA7ACD" w:rsidRPr="007D3559" w:rsidRDefault="00AA7ACD" w:rsidP="0055042E">
      <w:pPr>
        <w:pStyle w:val="BodyText"/>
      </w:pPr>
      <w:r w:rsidRPr="007D3559">
        <w:t>The optional fields for products are defined in two stages:</w:t>
      </w:r>
    </w:p>
    <w:p w14:paraId="38933C3C" w14:textId="08F7B518" w:rsidR="00AA7ACD" w:rsidRPr="007D3559" w:rsidRDefault="00AA7ACD" w:rsidP="00655665">
      <w:pPr>
        <w:pStyle w:val="BulletLevel1"/>
      </w:pPr>
      <w:r w:rsidRPr="007D3559">
        <w:rPr>
          <w:rStyle w:val="HotSpot"/>
          <w:color w:val="414141"/>
        </w:rPr>
        <w:t>First you define the values that are to be included in the fields' drop-down lists</w:t>
      </w:r>
      <w:r w:rsidRPr="007D3559">
        <w:t xml:space="preserve"> (see page </w:t>
      </w:r>
      <w:r w:rsidR="00C27025" w:rsidRPr="007D3559">
        <w:rPr>
          <w:szCs w:val="24"/>
        </w:rPr>
        <w:fldChar w:fldCharType="begin"/>
      </w:r>
      <w:r w:rsidRPr="007D3559">
        <w:rPr>
          <w:szCs w:val="24"/>
        </w:rPr>
        <w:instrText>PAGEREF O_28770 \h</w:instrText>
      </w:r>
      <w:r w:rsidR="00C27025" w:rsidRPr="007D3559">
        <w:rPr>
          <w:szCs w:val="24"/>
        </w:rPr>
      </w:r>
      <w:r w:rsidR="00C27025" w:rsidRPr="007D3559">
        <w:rPr>
          <w:szCs w:val="24"/>
        </w:rPr>
        <w:fldChar w:fldCharType="separate"/>
      </w:r>
      <w:r w:rsidR="00D078AD">
        <w:rPr>
          <w:noProof/>
          <w:szCs w:val="24"/>
        </w:rPr>
        <w:t>89</w:t>
      </w:r>
      <w:r w:rsidR="00C27025" w:rsidRPr="007D3559">
        <w:rPr>
          <w:szCs w:val="24"/>
        </w:rPr>
        <w:fldChar w:fldCharType="end"/>
      </w:r>
      <w:r w:rsidRPr="007D3559">
        <w:t>)</w:t>
      </w:r>
    </w:p>
    <w:p w14:paraId="38933C3D" w14:textId="535D1234" w:rsidR="00AA7ACD" w:rsidRPr="007D3559" w:rsidRDefault="00AA7ACD" w:rsidP="00655665">
      <w:pPr>
        <w:pStyle w:val="BulletLevel1"/>
      </w:pPr>
      <w:r w:rsidRPr="007D3559">
        <w:rPr>
          <w:rStyle w:val="HotSpot"/>
          <w:color w:val="414141"/>
        </w:rPr>
        <w:lastRenderedPageBreak/>
        <w:t>Then you define for each product the names of each of the fields it will use and the values that are to be included in the drop-down lists for them</w:t>
      </w:r>
      <w:r w:rsidRPr="007D3559">
        <w:t xml:space="preserve"> (see page </w:t>
      </w:r>
      <w:r w:rsidR="00C27025" w:rsidRPr="007D3559">
        <w:fldChar w:fldCharType="begin"/>
      </w:r>
      <w:r w:rsidRPr="007D3559">
        <w:instrText>PAGEREF O_28772 \h</w:instrText>
      </w:r>
      <w:r w:rsidR="00C27025" w:rsidRPr="007D3559">
        <w:fldChar w:fldCharType="separate"/>
      </w:r>
      <w:r w:rsidR="00D078AD">
        <w:rPr>
          <w:noProof/>
        </w:rPr>
        <w:t>90</w:t>
      </w:r>
      <w:r w:rsidR="00C27025" w:rsidRPr="007D3559">
        <w:fldChar w:fldCharType="end"/>
      </w:r>
      <w:r w:rsidRPr="007D3559">
        <w:t>)</w:t>
      </w:r>
    </w:p>
    <w:p w14:paraId="38933C3F" w14:textId="77777777" w:rsidR="00AA7ACD" w:rsidRPr="007D3559" w:rsidRDefault="00AA7ACD" w:rsidP="00AA7ACD">
      <w:pPr>
        <w:pStyle w:val="Heading4"/>
      </w:pPr>
      <w:bookmarkStart w:id="501" w:name="O_28770"/>
      <w:bookmarkEnd w:id="501"/>
      <w:r w:rsidRPr="007D3559">
        <w:t>Defining Drop-down List Values</w:t>
      </w:r>
    </w:p>
    <w:p w14:paraId="38933C40" w14:textId="77777777" w:rsidR="00AA7ACD" w:rsidRPr="007D3559" w:rsidRDefault="00AA7ACD" w:rsidP="0055042E">
      <w:pPr>
        <w:pStyle w:val="BodyText"/>
      </w:pPr>
      <w:r w:rsidRPr="007D3559">
        <w:t xml:space="preserve">Select the General Business </w:t>
      </w:r>
      <w:proofErr w:type="spellStart"/>
      <w:r w:rsidRPr="007D3559">
        <w:t>Functions|List</w:t>
      </w:r>
      <w:proofErr w:type="spellEnd"/>
      <w:r w:rsidRPr="007D3559">
        <w:t xml:space="preserve"> Values menu option.</w:t>
      </w:r>
    </w:p>
    <w:p w14:paraId="38933C41" w14:textId="77777777" w:rsidR="00AA7ACD" w:rsidRPr="007D3559" w:rsidRDefault="00AA7ACD" w:rsidP="0055042E">
      <w:pPr>
        <w:pStyle w:val="BodyText"/>
      </w:pPr>
      <w:r w:rsidRPr="007D3559">
        <w:rPr>
          <w:noProof/>
          <w:lang w:eastAsia="en-GB"/>
        </w:rPr>
        <w:drawing>
          <wp:inline distT="0" distB="0" distL="0" distR="0" wp14:anchorId="3893575C" wp14:editId="3893575D">
            <wp:extent cx="5353050" cy="1990725"/>
            <wp:effectExtent l="19050" t="0" r="0" b="0"/>
            <wp:docPr id="122" name="Picture 122" descr="P25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P2549#yIS1"/>
                    <pic:cNvPicPr>
                      <a:picLocks noChangeAspect="1" noChangeArrowheads="1"/>
                    </pic:cNvPicPr>
                  </pic:nvPicPr>
                  <pic:blipFill>
                    <a:blip r:embed="rId123" cstate="print"/>
                    <a:srcRect/>
                    <a:stretch>
                      <a:fillRect/>
                    </a:stretch>
                  </pic:blipFill>
                  <pic:spPr bwMode="auto">
                    <a:xfrm>
                      <a:off x="0" y="0"/>
                      <a:ext cx="5353050" cy="1990725"/>
                    </a:xfrm>
                    <a:prstGeom prst="rect">
                      <a:avLst/>
                    </a:prstGeom>
                    <a:noFill/>
                    <a:ln w="9525">
                      <a:noFill/>
                      <a:miter lim="800000"/>
                      <a:headEnd/>
                      <a:tailEnd/>
                    </a:ln>
                  </pic:spPr>
                </pic:pic>
              </a:graphicData>
            </a:graphic>
          </wp:inline>
        </w:drawing>
      </w:r>
    </w:p>
    <w:p w14:paraId="38933C42" w14:textId="77777777" w:rsidR="00AA7ACD" w:rsidRPr="007D3559" w:rsidRDefault="00AA7ACD" w:rsidP="0055042E">
      <w:pPr>
        <w:pStyle w:val="BodyText"/>
      </w:pPr>
      <w:r w:rsidRPr="007D3559">
        <w:t xml:space="preserve">The window displayed lists all currently defined values, showing their unique code, their short </w:t>
      </w:r>
      <w:proofErr w:type="gramStart"/>
      <w:r w:rsidRPr="007D3559">
        <w:t>name</w:t>
      </w:r>
      <w:proofErr w:type="gramEnd"/>
      <w:r w:rsidRPr="007D3559">
        <w:t xml:space="preserve"> and their description. The description is the actual value that can be selected to appear in a drop-down list on a field. Entries can be amended and deleted from within this window in the usual way, and you can use the Copy button when setting up new drop-down list values.</w:t>
      </w:r>
    </w:p>
    <w:p w14:paraId="38933C43" w14:textId="1B746110" w:rsidR="00AA7ACD" w:rsidRPr="007D3559" w:rsidRDefault="00AA7ACD" w:rsidP="0055042E">
      <w:pPr>
        <w:pStyle w:val="BodyText"/>
      </w:pPr>
      <w:r w:rsidRPr="007D3559">
        <w:rPr>
          <w:rStyle w:val="HotSpot"/>
          <w:color w:val="414141"/>
        </w:rPr>
        <w:t>The Mapping button displays the window used to define the drop-down fields and the values each will use</w:t>
      </w:r>
      <w:bookmarkStart w:id="502" w:name="H_29100"/>
      <w:bookmarkEnd w:id="502"/>
      <w:r w:rsidRPr="007D3559">
        <w:t xml:space="preserve"> (see page </w:t>
      </w:r>
      <w:r w:rsidR="00C27025" w:rsidRPr="007D3559">
        <w:fldChar w:fldCharType="begin"/>
      </w:r>
      <w:r w:rsidRPr="007D3559">
        <w:instrText>PAGEREF O_28772 \h</w:instrText>
      </w:r>
      <w:r w:rsidR="00C27025" w:rsidRPr="007D3559">
        <w:fldChar w:fldCharType="separate"/>
      </w:r>
      <w:r w:rsidR="00D078AD">
        <w:rPr>
          <w:noProof/>
        </w:rPr>
        <w:t>90</w:t>
      </w:r>
      <w:r w:rsidR="00C27025" w:rsidRPr="007D3559">
        <w:fldChar w:fldCharType="end"/>
      </w:r>
      <w:r w:rsidRPr="007D3559">
        <w:t>).</w:t>
      </w:r>
    </w:p>
    <w:p w14:paraId="38933C44" w14:textId="4120BB57" w:rsidR="00AA7ACD" w:rsidRPr="007D3559" w:rsidRDefault="00AA7ACD" w:rsidP="0055042E">
      <w:pPr>
        <w:pStyle w:val="BodyText"/>
      </w:pPr>
      <w:r w:rsidRPr="007D3559">
        <w:t xml:space="preserve">To define a new </w:t>
      </w:r>
      <w:r w:rsidR="00AA50DB" w:rsidRPr="007D3559">
        <w:t>value,</w:t>
      </w:r>
      <w:r w:rsidRPr="007D3559">
        <w:t xml:space="preserve"> </w:t>
      </w:r>
      <w:r w:rsidR="00A30237">
        <w:t>click</w:t>
      </w:r>
      <w:r w:rsidRPr="007D3559">
        <w:t xml:space="preserve"> </w:t>
      </w:r>
      <w:r w:rsidRPr="007D3559">
        <w:rPr>
          <w:b/>
        </w:rPr>
        <w:t>New</w:t>
      </w:r>
      <w:r w:rsidRPr="007D3559">
        <w:t>.</w:t>
      </w:r>
    </w:p>
    <w:p w14:paraId="38933C45" w14:textId="77777777" w:rsidR="00AA7ACD" w:rsidRPr="007D3559" w:rsidRDefault="00AA7ACD" w:rsidP="0055042E">
      <w:pPr>
        <w:pStyle w:val="BodyText"/>
      </w:pPr>
      <w:bookmarkStart w:id="503" w:name="O_28771"/>
      <w:bookmarkEnd w:id="503"/>
      <w:r w:rsidRPr="007D3559">
        <w:rPr>
          <w:noProof/>
          <w:lang w:eastAsia="en-GB"/>
        </w:rPr>
        <w:drawing>
          <wp:inline distT="0" distB="0" distL="0" distR="0" wp14:anchorId="3893575E" wp14:editId="3893575F">
            <wp:extent cx="5381625" cy="847725"/>
            <wp:effectExtent l="19050" t="0" r="9525" b="0"/>
            <wp:docPr id="123" name="Picture 123" descr="P25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P2553#yIS1"/>
                    <pic:cNvPicPr>
                      <a:picLocks noChangeAspect="1" noChangeArrowheads="1"/>
                    </pic:cNvPicPr>
                  </pic:nvPicPr>
                  <pic:blipFill>
                    <a:blip r:embed="rId124" cstate="print"/>
                    <a:srcRect/>
                    <a:stretch>
                      <a:fillRect/>
                    </a:stretch>
                  </pic:blipFill>
                  <pic:spPr bwMode="auto">
                    <a:xfrm>
                      <a:off x="0" y="0"/>
                      <a:ext cx="5381625" cy="847725"/>
                    </a:xfrm>
                    <a:prstGeom prst="rect">
                      <a:avLst/>
                    </a:prstGeom>
                    <a:noFill/>
                    <a:ln w="9525">
                      <a:noFill/>
                      <a:miter lim="800000"/>
                      <a:headEnd/>
                      <a:tailEnd/>
                    </a:ln>
                  </pic:spPr>
                </pic:pic>
              </a:graphicData>
            </a:graphic>
          </wp:inline>
        </w:drawing>
      </w:r>
    </w:p>
    <w:p w14:paraId="38933C46" w14:textId="77777777" w:rsidR="00AA7ACD" w:rsidRPr="007D3559" w:rsidRDefault="00AA7ACD" w:rsidP="0055042E">
      <w:pPr>
        <w:pStyle w:val="BodyText"/>
      </w:pPr>
      <w:r w:rsidRPr="007D3559">
        <w:t>Enter a unique code for the value into the Code field. This is the value used when setting rules. Enter a short description into the name field, and the actual value to appear in the drop-down list into the Description field.</w:t>
      </w:r>
    </w:p>
    <w:p w14:paraId="38933C47" w14:textId="77777777" w:rsidR="00AA7ACD" w:rsidRPr="007D3559" w:rsidRDefault="00AA7ACD" w:rsidP="00AA7ACD">
      <w:pPr>
        <w:pStyle w:val="Heading4"/>
      </w:pPr>
      <w:bookmarkStart w:id="504" w:name="O_28772"/>
      <w:bookmarkEnd w:id="504"/>
      <w:r w:rsidRPr="007D3559">
        <w:t>Defining Drop-down Fields and their Content</w:t>
      </w:r>
    </w:p>
    <w:p w14:paraId="38933C48" w14:textId="2A2C9492" w:rsidR="00AA7ACD" w:rsidRPr="007D3559" w:rsidRDefault="00AA7ACD" w:rsidP="0055042E">
      <w:pPr>
        <w:pStyle w:val="BodyText"/>
      </w:pPr>
      <w:r w:rsidRPr="007D3559">
        <w:t xml:space="preserve">The window used to define drop-down fields is accessed using the General Business </w:t>
      </w:r>
      <w:proofErr w:type="spellStart"/>
      <w:r w:rsidRPr="007D3559">
        <w:t>Functions|List</w:t>
      </w:r>
      <w:proofErr w:type="spellEnd"/>
      <w:r w:rsidRPr="007D3559">
        <w:t xml:space="preserve"> Values/Field Mapping menu option, or by </w:t>
      </w:r>
      <w:r w:rsidR="00A30237">
        <w:t>click</w:t>
      </w:r>
      <w:r w:rsidRPr="007D3559">
        <w:t xml:space="preserve"> </w:t>
      </w:r>
      <w:r w:rsidRPr="007D3559">
        <w:rPr>
          <w:b/>
        </w:rPr>
        <w:t>Mapping</w:t>
      </w:r>
      <w:r w:rsidRPr="007D3559">
        <w:t xml:space="preserve"> in the window used to set up list values. Use the Product field to select the product for which you want to define fields. </w:t>
      </w:r>
      <w:r w:rsidR="00007052" w:rsidRPr="007D3559">
        <w:t xml:space="preserve">The system </w:t>
      </w:r>
      <w:r w:rsidRPr="007D3559">
        <w:t>displays any existing information for the product.</w:t>
      </w:r>
    </w:p>
    <w:p w14:paraId="38933C49" w14:textId="66AE9AE5" w:rsidR="00AA7ACD" w:rsidRPr="007D3559" w:rsidRDefault="00B41937" w:rsidP="0055042E">
      <w:pPr>
        <w:pStyle w:val="BodyText"/>
      </w:pPr>
      <w:r w:rsidRPr="00B41937">
        <w:t xml:space="preserve"> </w:t>
      </w:r>
      <w:r>
        <w:rPr>
          <w:noProof/>
        </w:rPr>
        <w:drawing>
          <wp:inline distT="0" distB="0" distL="0" distR="0" wp14:anchorId="242127C5" wp14:editId="7B03859B">
            <wp:extent cx="5581650" cy="1556505"/>
            <wp:effectExtent l="0" t="0" r="0" b="5715"/>
            <wp:docPr id="156" name="Picture 156" descr="P25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P2557#yIS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95988" cy="1560503"/>
                    </a:xfrm>
                    <a:prstGeom prst="rect">
                      <a:avLst/>
                    </a:prstGeom>
                    <a:noFill/>
                    <a:ln>
                      <a:noFill/>
                    </a:ln>
                  </pic:spPr>
                </pic:pic>
              </a:graphicData>
            </a:graphic>
          </wp:inline>
        </w:drawing>
      </w:r>
    </w:p>
    <w:p w14:paraId="38933C4B" w14:textId="53792007" w:rsidR="00AA7ACD" w:rsidRPr="007D3559" w:rsidRDefault="00AA7ACD" w:rsidP="0055042E">
      <w:pPr>
        <w:pStyle w:val="BodyText"/>
      </w:pPr>
      <w:r w:rsidRPr="007D3559">
        <w:t xml:space="preserve">You can define up to five fields for each product. </w:t>
      </w:r>
      <w:r w:rsidR="00A30237">
        <w:t>Click</w:t>
      </w:r>
      <w:r w:rsidRPr="007D3559">
        <w:t xml:space="preserve"> </w:t>
      </w:r>
      <w:r w:rsidR="00B41937">
        <w:rPr>
          <w:b/>
        </w:rPr>
        <w:t>New</w:t>
      </w:r>
      <w:r w:rsidRPr="007D3559">
        <w:t xml:space="preserve">. </w:t>
      </w:r>
      <w:r w:rsidR="00007052" w:rsidRPr="007D3559">
        <w:t xml:space="preserve">The system </w:t>
      </w:r>
      <w:r w:rsidRPr="007D3559">
        <w:t>displays new fields.</w:t>
      </w:r>
    </w:p>
    <w:p w14:paraId="38933C4C" w14:textId="68CE8867" w:rsidR="00AA7ACD" w:rsidRPr="007D3559" w:rsidRDefault="005127AC" w:rsidP="0055042E">
      <w:pPr>
        <w:pStyle w:val="BodyText"/>
      </w:pPr>
      <w:r>
        <w:rPr>
          <w:noProof/>
        </w:rPr>
        <w:lastRenderedPageBreak/>
        <w:drawing>
          <wp:inline distT="0" distB="0" distL="0" distR="0" wp14:anchorId="3EF2E785" wp14:editId="36BA1D67">
            <wp:extent cx="5731510" cy="3719830"/>
            <wp:effectExtent l="0" t="0" r="2540" b="0"/>
            <wp:docPr id="158" name="Picture 158" descr="P25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P2559#yIS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719830"/>
                    </a:xfrm>
                    <a:prstGeom prst="rect">
                      <a:avLst/>
                    </a:prstGeom>
                    <a:noFill/>
                    <a:ln>
                      <a:noFill/>
                    </a:ln>
                  </pic:spPr>
                </pic:pic>
              </a:graphicData>
            </a:graphic>
          </wp:inline>
        </w:drawing>
      </w:r>
    </w:p>
    <w:p w14:paraId="38933C4D" w14:textId="098BA0ED" w:rsidR="00AA7ACD" w:rsidRPr="007D3559" w:rsidRDefault="00AA7ACD" w:rsidP="0055042E">
      <w:pPr>
        <w:pStyle w:val="BodyText"/>
      </w:pPr>
      <w:r w:rsidRPr="007D3559">
        <w:t xml:space="preserve">Enter the name of the field into the Label for User Defined Field, and check the Mandatory field if this field is to be mandatory during transaction processing. To add </w:t>
      </w:r>
      <w:r w:rsidRPr="007D3559">
        <w:rPr>
          <w:rStyle w:val="HotSpot"/>
          <w:color w:val="414141"/>
        </w:rPr>
        <w:t>list values</w:t>
      </w:r>
      <w:bookmarkStart w:id="505" w:name="H_29099"/>
      <w:bookmarkEnd w:id="505"/>
      <w:r w:rsidRPr="007D3559">
        <w:t xml:space="preserve"> (see page </w:t>
      </w:r>
      <w:r w:rsidR="00C27025" w:rsidRPr="007D3559">
        <w:fldChar w:fldCharType="begin"/>
      </w:r>
      <w:r w:rsidRPr="007D3559">
        <w:instrText>PAGEREF O_28770 \h</w:instrText>
      </w:r>
      <w:r w:rsidR="00C27025" w:rsidRPr="007D3559">
        <w:fldChar w:fldCharType="separate"/>
      </w:r>
      <w:r w:rsidR="00D078AD">
        <w:rPr>
          <w:noProof/>
        </w:rPr>
        <w:t>89</w:t>
      </w:r>
      <w:r w:rsidR="00C27025" w:rsidRPr="007D3559">
        <w:fldChar w:fldCharType="end"/>
      </w:r>
      <w:r w:rsidRPr="007D3559">
        <w:t xml:space="preserve">) to a field, highlight each of the values in turn in the list in the right-hand section of the Mapping pane, and </w:t>
      </w:r>
      <w:r w:rsidR="00A30237">
        <w:t>click</w:t>
      </w:r>
      <w:r w:rsidRPr="007D3559">
        <w:t xml:space="preserve"> </w:t>
      </w:r>
      <w:r w:rsidRPr="007D3559">
        <w:rPr>
          <w:b/>
        </w:rPr>
        <w:t>Add</w:t>
      </w:r>
      <w:r w:rsidRPr="007D3559">
        <w:t>.</w:t>
      </w:r>
      <w:r w:rsidR="00007052" w:rsidRPr="007D3559">
        <w:t xml:space="preserve"> The system </w:t>
      </w:r>
      <w:r w:rsidRPr="007D3559">
        <w:t>displays each value in turn in the left-hand section of the Mapping pane.</w:t>
      </w:r>
    </w:p>
    <w:p w14:paraId="38933C4E" w14:textId="77777777" w:rsidR="00AA7ACD" w:rsidRPr="007D3559" w:rsidRDefault="00AA7ACD" w:rsidP="0055042E">
      <w:pPr>
        <w:pStyle w:val="BodyText"/>
      </w:pPr>
      <w:r w:rsidRPr="007D3559">
        <w:rPr>
          <w:noProof/>
          <w:lang w:eastAsia="en-GB"/>
        </w:rPr>
        <w:drawing>
          <wp:inline distT="0" distB="0" distL="0" distR="0" wp14:anchorId="38935764" wp14:editId="38935765">
            <wp:extent cx="5362575" cy="2409825"/>
            <wp:effectExtent l="19050" t="0" r="9525" b="0"/>
            <wp:docPr id="126" name="Picture 126" descr="P2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P2561#yIS1"/>
                    <pic:cNvPicPr>
                      <a:picLocks noChangeAspect="1" noChangeArrowheads="1"/>
                    </pic:cNvPicPr>
                  </pic:nvPicPr>
                  <pic:blipFill>
                    <a:blip r:embed="rId127" cstate="print"/>
                    <a:srcRect/>
                    <a:stretch>
                      <a:fillRect/>
                    </a:stretch>
                  </pic:blipFill>
                  <pic:spPr bwMode="auto">
                    <a:xfrm>
                      <a:off x="0" y="0"/>
                      <a:ext cx="5362575" cy="2409825"/>
                    </a:xfrm>
                    <a:prstGeom prst="rect">
                      <a:avLst/>
                    </a:prstGeom>
                    <a:noFill/>
                    <a:ln w="9525">
                      <a:noFill/>
                      <a:miter lim="800000"/>
                      <a:headEnd/>
                      <a:tailEnd/>
                    </a:ln>
                  </pic:spPr>
                </pic:pic>
              </a:graphicData>
            </a:graphic>
          </wp:inline>
        </w:drawing>
      </w:r>
    </w:p>
    <w:p w14:paraId="38933C50" w14:textId="4757C376" w:rsidR="00AA7ACD" w:rsidRPr="007D3559" w:rsidRDefault="00AA7ACD" w:rsidP="0055042E">
      <w:pPr>
        <w:pStyle w:val="BodyText"/>
      </w:pPr>
      <w:r w:rsidRPr="007D3559">
        <w:t xml:space="preserve">Select the field from the list in the right-hand side of the Mapping pane and </w:t>
      </w:r>
      <w:r w:rsidR="00A30237">
        <w:t>click</w:t>
      </w:r>
      <w:r w:rsidRPr="007D3559">
        <w:t xml:space="preserve"> </w:t>
      </w:r>
      <w:r w:rsidRPr="007D3559">
        <w:rPr>
          <w:b/>
        </w:rPr>
        <w:t>Add</w:t>
      </w:r>
      <w:r w:rsidRPr="007D3559">
        <w:t xml:space="preserve">. Repeat the process if required, then </w:t>
      </w:r>
      <w:r w:rsidR="00A30237">
        <w:t>click</w:t>
      </w:r>
      <w:r w:rsidRPr="007D3559">
        <w:t xml:space="preserve"> </w:t>
      </w:r>
      <w:r w:rsidRPr="007D3559">
        <w:rPr>
          <w:b/>
        </w:rPr>
        <w:t>OK</w:t>
      </w:r>
      <w:r w:rsidRPr="007D3559">
        <w:t xml:space="preserve">. </w:t>
      </w:r>
      <w:r w:rsidR="00007052" w:rsidRPr="007D3559">
        <w:t xml:space="preserve">The system </w:t>
      </w:r>
      <w:r w:rsidRPr="007D3559">
        <w:t>adds the new fields to those listed in the Existing User Defined Fields pane.</w:t>
      </w:r>
    </w:p>
    <w:p w14:paraId="38933C51" w14:textId="77777777" w:rsidR="00AA7ACD" w:rsidRPr="007D3559" w:rsidRDefault="00AA7ACD" w:rsidP="0055042E">
      <w:pPr>
        <w:pStyle w:val="BodyText"/>
      </w:pPr>
      <w:r w:rsidRPr="007D3559">
        <w:t xml:space="preserve">You can use the </w:t>
      </w:r>
      <w:r w:rsidRPr="00851DE9">
        <w:rPr>
          <w:b/>
        </w:rPr>
        <w:t>Delete</w:t>
      </w:r>
      <w:r w:rsidRPr="007D3559">
        <w:t xml:space="preserve"> button to remove items from the list, and the </w:t>
      </w:r>
      <w:r w:rsidRPr="00851DE9">
        <w:rPr>
          <w:b/>
        </w:rPr>
        <w:t>Up</w:t>
      </w:r>
      <w:r w:rsidRPr="007D3559">
        <w:t xml:space="preserve"> and </w:t>
      </w:r>
      <w:r w:rsidRPr="00851DE9">
        <w:rPr>
          <w:b/>
        </w:rPr>
        <w:t>Down</w:t>
      </w:r>
      <w:r w:rsidRPr="007D3559">
        <w:t xml:space="preserve"> buttons to arrange items into the order in which they will appear within the drop-down list.</w:t>
      </w:r>
    </w:p>
    <w:p w14:paraId="38933C52" w14:textId="04E2E509" w:rsidR="00AA7ACD" w:rsidRPr="007D3559" w:rsidRDefault="00AA7ACD" w:rsidP="0055042E">
      <w:pPr>
        <w:pStyle w:val="BodyText"/>
      </w:pPr>
      <w:r w:rsidRPr="007D3559">
        <w:t xml:space="preserve">Selecting a value in the Mapping pane and </w:t>
      </w:r>
      <w:r w:rsidR="00A30237">
        <w:t>click</w:t>
      </w:r>
      <w:r w:rsidRPr="007D3559">
        <w:t xml:space="preserve">ing </w:t>
      </w:r>
      <w:r w:rsidRPr="007D3559">
        <w:rPr>
          <w:b/>
        </w:rPr>
        <w:t>Set/Clear Default</w:t>
      </w:r>
      <w:r w:rsidRPr="007D3559">
        <w:t xml:space="preserve"> defines that item as the default value for the field during transaction processing. The Default column value changes to 'Y' for that item. The Set/Clear Default button can subsequently be used to deselect the item.</w:t>
      </w:r>
    </w:p>
    <w:p w14:paraId="38933C53" w14:textId="10FE0A8D" w:rsidR="00AA7ACD" w:rsidRPr="007D3559" w:rsidRDefault="00A30237" w:rsidP="0055042E">
      <w:pPr>
        <w:pStyle w:val="BodyText"/>
      </w:pPr>
      <w:r>
        <w:t>Click</w:t>
      </w:r>
      <w:r w:rsidR="00AA7ACD" w:rsidRPr="007D3559">
        <w:t xml:space="preserve"> </w:t>
      </w:r>
      <w:r w:rsidR="00AA7ACD" w:rsidRPr="007D3559">
        <w:rPr>
          <w:b/>
        </w:rPr>
        <w:t>Add</w:t>
      </w:r>
      <w:r w:rsidR="00AA7ACD" w:rsidRPr="007D3559">
        <w:t xml:space="preserve"> when you have finished defining the new field and its list. It is added to those listed in the Existing User Defined Fields pane. You can view, </w:t>
      </w:r>
      <w:proofErr w:type="gramStart"/>
      <w:r w:rsidR="00AA7ACD" w:rsidRPr="007D3559">
        <w:t>amend</w:t>
      </w:r>
      <w:proofErr w:type="gramEnd"/>
      <w:r w:rsidR="00AA7ACD" w:rsidRPr="007D3559">
        <w:t xml:space="preserve"> or delete it in the usual way.</w:t>
      </w:r>
    </w:p>
    <w:p w14:paraId="38933C54" w14:textId="77777777" w:rsidR="00AA7ACD" w:rsidRPr="007D3559" w:rsidRDefault="00AA7ACD" w:rsidP="00AA7ACD">
      <w:pPr>
        <w:pStyle w:val="Heading1"/>
      </w:pPr>
      <w:bookmarkStart w:id="506" w:name="_Toc325709883"/>
      <w:bookmarkStart w:id="507" w:name="_Toc388518333"/>
      <w:bookmarkStart w:id="508" w:name="_Toc389224584"/>
      <w:bookmarkStart w:id="509" w:name="_Toc411442293"/>
      <w:bookmarkStart w:id="510" w:name="_Toc475016722"/>
      <w:bookmarkStart w:id="511" w:name="_Ref22295117"/>
      <w:bookmarkStart w:id="512" w:name="_Toc166693505"/>
      <w:r w:rsidRPr="007D3559">
        <w:lastRenderedPageBreak/>
        <w:t>Event Configuration</w:t>
      </w:r>
      <w:bookmarkEnd w:id="506"/>
      <w:bookmarkEnd w:id="507"/>
      <w:bookmarkEnd w:id="508"/>
      <w:bookmarkEnd w:id="509"/>
      <w:bookmarkEnd w:id="510"/>
      <w:bookmarkEnd w:id="511"/>
      <w:bookmarkEnd w:id="512"/>
    </w:p>
    <w:p w14:paraId="38933C55" w14:textId="77777777" w:rsidR="00AA7ACD" w:rsidRPr="007D3559" w:rsidRDefault="00AA7ACD" w:rsidP="0055042E">
      <w:pPr>
        <w:pStyle w:val="BodyText"/>
      </w:pPr>
      <w:r w:rsidRPr="007D3559">
        <w:t>This chapter explains how to use the system tailoring application to configure events.</w:t>
      </w:r>
    </w:p>
    <w:p w14:paraId="38933C56" w14:textId="77777777" w:rsidR="00AA7ACD" w:rsidRPr="007D3559" w:rsidRDefault="00007052" w:rsidP="0055042E">
      <w:pPr>
        <w:pStyle w:val="BodyText"/>
      </w:pPr>
      <w:r w:rsidRPr="007D3559">
        <w:t xml:space="preserve">The system </w:t>
      </w:r>
      <w:r w:rsidR="00AA7ACD" w:rsidRPr="007D3559">
        <w:t>is delivered with default settings for events, and the first time you use the facilities described in this chapter these are what you will see.</w:t>
      </w:r>
    </w:p>
    <w:p w14:paraId="38933C57" w14:textId="77777777" w:rsidR="00AA7ACD" w:rsidRPr="007D3559" w:rsidRDefault="00AA7ACD" w:rsidP="00805ED3">
      <w:pPr>
        <w:pStyle w:val="Note1"/>
      </w:pPr>
      <w:r w:rsidRPr="007D3559">
        <w:t>The system tailoring involved in setting up options should normally be done outside of business hours, but it can be carried out during the day if required. As new settings are entered, they take immediate effect for all new events.</w:t>
      </w:r>
    </w:p>
    <w:p w14:paraId="38933C58" w14:textId="77777777" w:rsidR="00AA7ACD" w:rsidRPr="007D3559" w:rsidRDefault="00AA7ACD" w:rsidP="00AA7ACD">
      <w:pPr>
        <w:pStyle w:val="Heading2"/>
      </w:pPr>
      <w:bookmarkStart w:id="513" w:name="O_57266"/>
      <w:bookmarkStart w:id="514" w:name="_Toc325709884"/>
      <w:bookmarkStart w:id="515" w:name="_Toc388518334"/>
      <w:bookmarkStart w:id="516" w:name="_Toc389224585"/>
      <w:bookmarkStart w:id="517" w:name="_Toc411442294"/>
      <w:bookmarkStart w:id="518" w:name="_Toc475016723"/>
      <w:bookmarkStart w:id="519" w:name="_Toc166693506"/>
      <w:bookmarkEnd w:id="513"/>
      <w:r w:rsidRPr="007D3559">
        <w:t>Changing an Event's Settings</w:t>
      </w:r>
      <w:bookmarkEnd w:id="514"/>
      <w:bookmarkEnd w:id="515"/>
      <w:bookmarkEnd w:id="516"/>
      <w:bookmarkEnd w:id="517"/>
      <w:bookmarkEnd w:id="518"/>
      <w:bookmarkEnd w:id="519"/>
    </w:p>
    <w:p w14:paraId="38933C59" w14:textId="77777777" w:rsidR="00AA7ACD" w:rsidRPr="007D3559" w:rsidRDefault="00AA7ACD" w:rsidP="0055042E">
      <w:pPr>
        <w:pStyle w:val="BodyText"/>
      </w:pPr>
      <w:r w:rsidRPr="007D3559">
        <w:t xml:space="preserve">To view details of events, select the </w:t>
      </w:r>
      <w:proofErr w:type="spellStart"/>
      <w:r w:rsidRPr="007D3559">
        <w:t>Event|Event</w:t>
      </w:r>
      <w:proofErr w:type="spellEnd"/>
      <w:r w:rsidRPr="007D3559">
        <w:t xml:space="preserve"> Options menu option. When you select a product in the Product field, </w:t>
      </w:r>
      <w:r w:rsidR="00007052" w:rsidRPr="007D3559">
        <w:t xml:space="preserve">the system </w:t>
      </w:r>
      <w:r w:rsidRPr="007D3559">
        <w:t>lists all the events within that product.</w:t>
      </w:r>
    </w:p>
    <w:p w14:paraId="38933C5A" w14:textId="77777777" w:rsidR="00AA7ACD" w:rsidRPr="007D3559" w:rsidRDefault="00AA7ACD" w:rsidP="0055042E">
      <w:pPr>
        <w:pStyle w:val="BodyText"/>
      </w:pPr>
      <w:r w:rsidRPr="007D3559">
        <w:rPr>
          <w:noProof/>
          <w:lang w:eastAsia="en-GB"/>
        </w:rPr>
        <w:drawing>
          <wp:inline distT="0" distB="0" distL="0" distR="0" wp14:anchorId="38935766" wp14:editId="38935767">
            <wp:extent cx="5400675" cy="2457450"/>
            <wp:effectExtent l="19050" t="0" r="9525" b="0"/>
            <wp:docPr id="129" name="Picture 129" descr="P25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P2572#yIS1"/>
                    <pic:cNvPicPr>
                      <a:picLocks noChangeAspect="1" noChangeArrowheads="1"/>
                    </pic:cNvPicPr>
                  </pic:nvPicPr>
                  <pic:blipFill>
                    <a:blip r:embed="rId128" cstate="print"/>
                    <a:srcRect/>
                    <a:stretch>
                      <a:fillRect/>
                    </a:stretch>
                  </pic:blipFill>
                  <pic:spPr bwMode="auto">
                    <a:xfrm>
                      <a:off x="0" y="0"/>
                      <a:ext cx="5400675" cy="2457450"/>
                    </a:xfrm>
                    <a:prstGeom prst="rect">
                      <a:avLst/>
                    </a:prstGeom>
                    <a:noFill/>
                    <a:ln w="9525">
                      <a:noFill/>
                      <a:miter lim="800000"/>
                      <a:headEnd/>
                      <a:tailEnd/>
                    </a:ln>
                  </pic:spPr>
                </pic:pic>
              </a:graphicData>
            </a:graphic>
          </wp:inline>
        </w:drawing>
      </w:r>
    </w:p>
    <w:p w14:paraId="38933C5B" w14:textId="77777777" w:rsidR="00AA7ACD" w:rsidRPr="007D3559" w:rsidRDefault="00AA7ACD" w:rsidP="00402B39">
      <w:pPr>
        <w:pStyle w:val="NoSpaceAfter"/>
      </w:pPr>
      <w:r w:rsidRPr="007D3559">
        <w:t>Information is sho</w:t>
      </w:r>
      <w:r w:rsidR="00402B39" w:rsidRPr="007D3559">
        <w:t>wn under the following headings:</w:t>
      </w:r>
    </w:p>
    <w:tbl>
      <w:tblPr>
        <w:tblStyle w:val="TableGrid"/>
        <w:tblW w:w="9086" w:type="dxa"/>
        <w:tblLayout w:type="fixed"/>
        <w:tblLook w:val="0020" w:firstRow="1" w:lastRow="0" w:firstColumn="0" w:lastColumn="0" w:noHBand="0" w:noVBand="0"/>
      </w:tblPr>
      <w:tblGrid>
        <w:gridCol w:w="2225"/>
        <w:gridCol w:w="6861"/>
      </w:tblGrid>
      <w:tr w:rsidR="00AA7ACD" w:rsidRPr="007D3559" w14:paraId="38933C5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C5C" w14:textId="77777777" w:rsidR="00AA7ACD" w:rsidRPr="007D3559" w:rsidRDefault="00AA7ACD" w:rsidP="005D4351">
            <w:pPr>
              <w:pStyle w:val="TableHead"/>
              <w:rPr>
                <w:color w:val="000000"/>
                <w:sz w:val="22"/>
              </w:rPr>
            </w:pPr>
            <w:r w:rsidRPr="007D3559">
              <w:t>Heading</w:t>
            </w:r>
          </w:p>
        </w:tc>
        <w:tc>
          <w:tcPr>
            <w:tcW w:w="6660" w:type="dxa"/>
          </w:tcPr>
          <w:p w14:paraId="38933C5D" w14:textId="77777777" w:rsidR="00AA7ACD" w:rsidRPr="007D3559" w:rsidRDefault="00A01F06" w:rsidP="005D4351">
            <w:pPr>
              <w:pStyle w:val="TableHead"/>
            </w:pPr>
            <w:r w:rsidRPr="007D3559">
              <w:t>What it S</w:t>
            </w:r>
            <w:r w:rsidR="00AA7ACD" w:rsidRPr="007D3559">
              <w:t>hows</w:t>
            </w:r>
          </w:p>
        </w:tc>
      </w:tr>
      <w:tr w:rsidR="00AA7ACD" w:rsidRPr="007D3559" w14:paraId="38933C61" w14:textId="77777777" w:rsidTr="005D4351">
        <w:trPr>
          <w:cnfStyle w:val="000000100000" w:firstRow="0" w:lastRow="0" w:firstColumn="0" w:lastColumn="0" w:oddVBand="0" w:evenVBand="0" w:oddHBand="1" w:evenHBand="0" w:firstRowFirstColumn="0" w:firstRowLastColumn="0" w:lastRowFirstColumn="0" w:lastRowLastColumn="0"/>
          <w:trHeight w:val="199"/>
        </w:trPr>
        <w:tc>
          <w:tcPr>
            <w:tcW w:w="2160" w:type="dxa"/>
          </w:tcPr>
          <w:p w14:paraId="38933C5F" w14:textId="77777777" w:rsidR="00AA7ACD" w:rsidRPr="007D3559" w:rsidRDefault="00AA7ACD" w:rsidP="009A1E3F">
            <w:pPr>
              <w:pStyle w:val="TableText"/>
              <w:rPr>
                <w:color w:val="000000"/>
                <w:sz w:val="22"/>
              </w:rPr>
            </w:pPr>
            <w:r w:rsidRPr="007D3559">
              <w:t>Event</w:t>
            </w:r>
          </w:p>
        </w:tc>
        <w:tc>
          <w:tcPr>
            <w:tcW w:w="6660" w:type="dxa"/>
          </w:tcPr>
          <w:p w14:paraId="38933C60" w14:textId="77777777" w:rsidR="00AA7ACD" w:rsidRPr="007D3559" w:rsidRDefault="00AA7ACD" w:rsidP="009A1E3F">
            <w:pPr>
              <w:pStyle w:val="TableText"/>
              <w:rPr>
                <w:sz w:val="22"/>
              </w:rPr>
            </w:pPr>
            <w:r w:rsidRPr="007D3559">
              <w:t>The short name of the event.</w:t>
            </w:r>
          </w:p>
        </w:tc>
      </w:tr>
      <w:tr w:rsidR="00AA7ACD" w:rsidRPr="007D3559" w14:paraId="38933C64"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C62" w14:textId="77777777" w:rsidR="00AA7ACD" w:rsidRPr="007D3559" w:rsidRDefault="00AA7ACD" w:rsidP="009A1E3F">
            <w:pPr>
              <w:pStyle w:val="TableText"/>
              <w:rPr>
                <w:sz w:val="22"/>
              </w:rPr>
            </w:pPr>
            <w:r w:rsidRPr="007D3559">
              <w:t>Prefix</w:t>
            </w:r>
          </w:p>
        </w:tc>
        <w:tc>
          <w:tcPr>
            <w:tcW w:w="6660" w:type="dxa"/>
          </w:tcPr>
          <w:p w14:paraId="38933C63" w14:textId="77777777" w:rsidR="00AA7ACD" w:rsidRPr="007D3559" w:rsidRDefault="00AA7ACD" w:rsidP="009A1E3F">
            <w:pPr>
              <w:pStyle w:val="TableText"/>
            </w:pPr>
            <w:r w:rsidRPr="007D3559">
              <w:t>The event prefix used to record events of this type within this product.</w:t>
            </w:r>
          </w:p>
        </w:tc>
      </w:tr>
      <w:tr w:rsidR="00AA7ACD" w:rsidRPr="007D3559" w14:paraId="38933C67" w14:textId="77777777" w:rsidTr="005D4351">
        <w:trPr>
          <w:cnfStyle w:val="000000100000" w:firstRow="0" w:lastRow="0" w:firstColumn="0" w:lastColumn="0" w:oddVBand="0" w:evenVBand="0" w:oddHBand="1" w:evenHBand="0" w:firstRowFirstColumn="0" w:firstRowLastColumn="0" w:lastRowFirstColumn="0" w:lastRowLastColumn="0"/>
          <w:trHeight w:val="388"/>
        </w:trPr>
        <w:tc>
          <w:tcPr>
            <w:tcW w:w="2160" w:type="dxa"/>
          </w:tcPr>
          <w:p w14:paraId="38933C65" w14:textId="3BA2F5E6" w:rsidR="00AA7ACD" w:rsidRPr="007D3559" w:rsidRDefault="00AA7ACD" w:rsidP="009A1E3F">
            <w:pPr>
              <w:pStyle w:val="TableText"/>
              <w:rPr>
                <w:sz w:val="22"/>
              </w:rPr>
            </w:pPr>
            <w:r w:rsidRPr="007D3559">
              <w:t>Initial</w:t>
            </w:r>
            <w:r w:rsidR="00182AFD">
              <w:t xml:space="preserve"> event</w:t>
            </w:r>
          </w:p>
        </w:tc>
        <w:tc>
          <w:tcPr>
            <w:tcW w:w="6660" w:type="dxa"/>
          </w:tcPr>
          <w:p w14:paraId="38933C66" w14:textId="77777777" w:rsidR="00AA7ACD" w:rsidRPr="007D3559" w:rsidRDefault="00AA7ACD" w:rsidP="009A1E3F">
            <w:pPr>
              <w:pStyle w:val="TableText"/>
            </w:pPr>
            <w:r w:rsidRPr="007D3559">
              <w:t>Indicates the initial event within the product. The initial event will have Y displayed in this column; all others have N.</w:t>
            </w:r>
          </w:p>
        </w:tc>
      </w:tr>
      <w:tr w:rsidR="00AA7ACD" w:rsidRPr="007D3559" w14:paraId="38933C6A"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C68" w14:textId="77777777" w:rsidR="00AA7ACD" w:rsidRPr="007D3559" w:rsidRDefault="00AA7ACD" w:rsidP="009A1E3F">
            <w:pPr>
              <w:pStyle w:val="TableText"/>
            </w:pPr>
            <w:r w:rsidRPr="007D3559">
              <w:t>Abort</w:t>
            </w:r>
          </w:p>
        </w:tc>
        <w:tc>
          <w:tcPr>
            <w:tcW w:w="6660" w:type="dxa"/>
          </w:tcPr>
          <w:p w14:paraId="38933C69" w14:textId="77777777" w:rsidR="00AA7ACD" w:rsidRPr="007D3559" w:rsidRDefault="00AA7ACD" w:rsidP="009A1E3F">
            <w:pPr>
              <w:pStyle w:val="TableText"/>
            </w:pPr>
            <w:r w:rsidRPr="007D3559">
              <w:t>The reference used if an event of this type is aborted.</w:t>
            </w:r>
          </w:p>
        </w:tc>
      </w:tr>
      <w:tr w:rsidR="00AA7ACD" w:rsidRPr="007D3559" w14:paraId="38933C6D" w14:textId="77777777" w:rsidTr="005D4351">
        <w:trPr>
          <w:cnfStyle w:val="000000100000" w:firstRow="0" w:lastRow="0" w:firstColumn="0" w:lastColumn="0" w:oddVBand="0" w:evenVBand="0" w:oddHBand="1" w:evenHBand="0" w:firstRowFirstColumn="0" w:firstRowLastColumn="0" w:lastRowFirstColumn="0" w:lastRowLastColumn="0"/>
          <w:trHeight w:val="262"/>
        </w:trPr>
        <w:tc>
          <w:tcPr>
            <w:tcW w:w="2160" w:type="dxa"/>
          </w:tcPr>
          <w:p w14:paraId="38933C6B" w14:textId="77777777" w:rsidR="00AA7ACD" w:rsidRPr="007D3559" w:rsidRDefault="00AA7ACD" w:rsidP="009A1E3F">
            <w:pPr>
              <w:pStyle w:val="TableText"/>
            </w:pPr>
            <w:r w:rsidRPr="007D3559">
              <w:t>Allow for Input</w:t>
            </w:r>
          </w:p>
        </w:tc>
        <w:tc>
          <w:tcPr>
            <w:tcW w:w="6660" w:type="dxa"/>
          </w:tcPr>
          <w:p w14:paraId="38933C6C" w14:textId="77777777" w:rsidR="00AA7ACD" w:rsidRPr="007D3559" w:rsidRDefault="00AA7ACD" w:rsidP="009A1E3F">
            <w:pPr>
              <w:pStyle w:val="TableText"/>
            </w:pPr>
            <w:r w:rsidRPr="007D3559">
              <w:t>Indicates whether the event will appear (Y) in the drop-down list used to initiate events manually during transaction processing or not (N).</w:t>
            </w:r>
          </w:p>
        </w:tc>
      </w:tr>
      <w:tr w:rsidR="00AA7ACD" w:rsidRPr="007D3559" w14:paraId="38933C70" w14:textId="77777777" w:rsidTr="005D4351">
        <w:trPr>
          <w:cnfStyle w:val="000000010000" w:firstRow="0" w:lastRow="0" w:firstColumn="0" w:lastColumn="0" w:oddVBand="0" w:evenVBand="0" w:oddHBand="0" w:evenHBand="1" w:firstRowFirstColumn="0" w:firstRowLastColumn="0" w:lastRowFirstColumn="0" w:lastRowLastColumn="0"/>
          <w:trHeight w:val="85"/>
        </w:trPr>
        <w:tc>
          <w:tcPr>
            <w:tcW w:w="2160" w:type="dxa"/>
          </w:tcPr>
          <w:p w14:paraId="38933C6E" w14:textId="77777777" w:rsidR="00AA7ACD" w:rsidRPr="007D3559" w:rsidRDefault="00AA7ACD" w:rsidP="009A1E3F">
            <w:pPr>
              <w:pStyle w:val="TableText"/>
            </w:pPr>
            <w:r w:rsidRPr="007D3559">
              <w:t>Short name</w:t>
            </w:r>
          </w:p>
        </w:tc>
        <w:tc>
          <w:tcPr>
            <w:tcW w:w="6660" w:type="dxa"/>
          </w:tcPr>
          <w:p w14:paraId="38933C6F" w14:textId="77777777" w:rsidR="00AA7ACD" w:rsidRPr="007D3559" w:rsidRDefault="00AA7ACD" w:rsidP="009A1E3F">
            <w:pPr>
              <w:pStyle w:val="TableText"/>
            </w:pPr>
            <w:r w:rsidRPr="007D3559">
              <w:t xml:space="preserve">The short name of the event. </w:t>
            </w:r>
          </w:p>
        </w:tc>
      </w:tr>
      <w:tr w:rsidR="00AA7ACD" w:rsidRPr="007D3559" w14:paraId="38933C73" w14:textId="77777777" w:rsidTr="005D4351">
        <w:trPr>
          <w:cnfStyle w:val="000000100000" w:firstRow="0" w:lastRow="0" w:firstColumn="0" w:lastColumn="0" w:oddVBand="0" w:evenVBand="0" w:oddHBand="1" w:evenHBand="0" w:firstRowFirstColumn="0" w:firstRowLastColumn="0" w:lastRowFirstColumn="0" w:lastRowLastColumn="0"/>
          <w:trHeight w:val="85"/>
        </w:trPr>
        <w:tc>
          <w:tcPr>
            <w:tcW w:w="2160" w:type="dxa"/>
          </w:tcPr>
          <w:p w14:paraId="38933C71" w14:textId="77777777" w:rsidR="00AA7ACD" w:rsidRPr="007D3559" w:rsidRDefault="00AA7ACD" w:rsidP="009A1E3F">
            <w:pPr>
              <w:pStyle w:val="TableText"/>
            </w:pPr>
            <w:r w:rsidRPr="007D3559">
              <w:t>Long name</w:t>
            </w:r>
          </w:p>
        </w:tc>
        <w:tc>
          <w:tcPr>
            <w:tcW w:w="6660" w:type="dxa"/>
          </w:tcPr>
          <w:p w14:paraId="38933C72" w14:textId="77777777" w:rsidR="00AA7ACD" w:rsidRPr="007D3559" w:rsidRDefault="00AA7ACD" w:rsidP="009A1E3F">
            <w:pPr>
              <w:pStyle w:val="TableText"/>
            </w:pPr>
            <w:r w:rsidRPr="007D3559">
              <w:t>The full name of the event.</w:t>
            </w:r>
          </w:p>
        </w:tc>
      </w:tr>
      <w:tr w:rsidR="00AA7ACD" w:rsidRPr="007D3559" w14:paraId="38933C76" w14:textId="77777777" w:rsidTr="005D4351">
        <w:trPr>
          <w:cnfStyle w:val="000000010000" w:firstRow="0" w:lastRow="0" w:firstColumn="0" w:lastColumn="0" w:oddVBand="0" w:evenVBand="0" w:oddHBand="0" w:evenHBand="1" w:firstRowFirstColumn="0" w:firstRowLastColumn="0" w:lastRowFirstColumn="0" w:lastRowLastColumn="0"/>
          <w:trHeight w:val="163"/>
        </w:trPr>
        <w:tc>
          <w:tcPr>
            <w:tcW w:w="2160" w:type="dxa"/>
          </w:tcPr>
          <w:p w14:paraId="38933C74" w14:textId="77777777" w:rsidR="00AA7ACD" w:rsidRPr="007D3559" w:rsidRDefault="00AA7ACD" w:rsidP="009A1E3F">
            <w:pPr>
              <w:pStyle w:val="TableText"/>
            </w:pPr>
            <w:r w:rsidRPr="007D3559">
              <w:t>No-auto diary</w:t>
            </w:r>
          </w:p>
        </w:tc>
        <w:tc>
          <w:tcPr>
            <w:tcW w:w="6660" w:type="dxa"/>
          </w:tcPr>
          <w:p w14:paraId="38933C75" w14:textId="77777777" w:rsidR="00AA7ACD" w:rsidRPr="007D3559" w:rsidRDefault="00AA7ACD" w:rsidP="009A1E3F">
            <w:pPr>
              <w:pStyle w:val="TableText"/>
            </w:pPr>
            <w:r w:rsidRPr="007D3559">
              <w:t>Indicates whether an event will auto create from diary</w:t>
            </w:r>
            <w:r w:rsidR="00B5067B" w:rsidRPr="007D3559">
              <w:t>.</w:t>
            </w:r>
          </w:p>
        </w:tc>
      </w:tr>
    </w:tbl>
    <w:p w14:paraId="38933C77" w14:textId="4B6227B5" w:rsidR="00AA7ACD" w:rsidRPr="007D3559" w:rsidRDefault="00AA7ACD" w:rsidP="0055042E">
      <w:pPr>
        <w:pStyle w:val="BodyText"/>
        <w:rPr>
          <w:b/>
        </w:rPr>
      </w:pPr>
      <w:r w:rsidRPr="007D3559">
        <w:t xml:space="preserve">To change an event's long and short names and other settings, highlight the event and </w:t>
      </w:r>
      <w:r w:rsidR="00A30237">
        <w:t>click</w:t>
      </w:r>
      <w:r w:rsidRPr="007D3559">
        <w:t xml:space="preserve"> </w:t>
      </w:r>
      <w:r w:rsidRPr="007D3559">
        <w:rPr>
          <w:b/>
        </w:rPr>
        <w:t>Update</w:t>
      </w:r>
      <w:r w:rsidRPr="007D3559">
        <w:t>.</w:t>
      </w:r>
    </w:p>
    <w:p w14:paraId="38933C78" w14:textId="77777777" w:rsidR="00AA7ACD" w:rsidRPr="007D3559" w:rsidRDefault="00AA7ACD" w:rsidP="0055042E">
      <w:pPr>
        <w:pStyle w:val="BodyText"/>
      </w:pPr>
      <w:bookmarkStart w:id="520" w:name="O_53112"/>
      <w:bookmarkEnd w:id="520"/>
      <w:r w:rsidRPr="007D3559">
        <w:rPr>
          <w:noProof/>
          <w:lang w:eastAsia="en-GB"/>
        </w:rPr>
        <w:drawing>
          <wp:inline distT="0" distB="0" distL="0" distR="0" wp14:anchorId="38935768" wp14:editId="38935769">
            <wp:extent cx="5391150" cy="1190625"/>
            <wp:effectExtent l="19050" t="0" r="0" b="0"/>
            <wp:docPr id="130" name="Picture 130" descr="P26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P2602#yIS1"/>
                    <pic:cNvPicPr>
                      <a:picLocks noChangeAspect="1" noChangeArrowheads="1"/>
                    </pic:cNvPicPr>
                  </pic:nvPicPr>
                  <pic:blipFill>
                    <a:blip r:embed="rId129" cstate="print"/>
                    <a:srcRect/>
                    <a:stretch>
                      <a:fillRect/>
                    </a:stretch>
                  </pic:blipFill>
                  <pic:spPr bwMode="auto">
                    <a:xfrm>
                      <a:off x="0" y="0"/>
                      <a:ext cx="5391150" cy="1190625"/>
                    </a:xfrm>
                    <a:prstGeom prst="rect">
                      <a:avLst/>
                    </a:prstGeom>
                    <a:noFill/>
                    <a:ln w="9525">
                      <a:noFill/>
                      <a:miter lim="800000"/>
                      <a:headEnd/>
                      <a:tailEnd/>
                    </a:ln>
                  </pic:spPr>
                </pic:pic>
              </a:graphicData>
            </a:graphic>
          </wp:inline>
        </w:drawing>
      </w:r>
    </w:p>
    <w:p w14:paraId="38933C79" w14:textId="77777777" w:rsidR="00AA7ACD" w:rsidRPr="007D3559" w:rsidRDefault="00AA7ACD" w:rsidP="0055042E">
      <w:pPr>
        <w:pStyle w:val="BodyText"/>
      </w:pPr>
      <w:r w:rsidRPr="007D3559">
        <w:t>The window displays the event's short name and long name, which you can overtype. It also displays the event's code against the Code label. This is a unique identifier for the event and cannot be changed.</w:t>
      </w:r>
    </w:p>
    <w:p w14:paraId="38933C7A" w14:textId="77777777" w:rsidR="00AA7ACD" w:rsidRPr="007D3559" w:rsidRDefault="00AA7ACD" w:rsidP="0055042E">
      <w:pPr>
        <w:pStyle w:val="BodyText"/>
      </w:pPr>
      <w:r w:rsidRPr="007D3559">
        <w:lastRenderedPageBreak/>
        <w:t xml:space="preserve">The No Auto-create From Diary field is present for events that are created from diary actions. Normally, such events involve the creation of a diary action that </w:t>
      </w:r>
      <w:r w:rsidR="00007052" w:rsidRPr="007D3559">
        <w:t xml:space="preserve">the system </w:t>
      </w:r>
      <w:r w:rsidRPr="007D3559">
        <w:t xml:space="preserve">uses on the appropriate date to create a new event automatically during overnight processing. If you check the No Auto-create from Diary field, the diary action is still created, but </w:t>
      </w:r>
      <w:r w:rsidR="00007052" w:rsidRPr="007D3559">
        <w:t xml:space="preserve">the system </w:t>
      </w:r>
      <w:r w:rsidRPr="007D3559">
        <w:t>does not generate the related event automatically; it must be created manually instead.</w:t>
      </w:r>
    </w:p>
    <w:p w14:paraId="38933C7B" w14:textId="77777777" w:rsidR="00AA7ACD" w:rsidRPr="007D3559" w:rsidRDefault="00AA7ACD" w:rsidP="0055042E">
      <w:pPr>
        <w:pStyle w:val="BodyText"/>
      </w:pPr>
      <w:r w:rsidRPr="007D3559">
        <w:t>The Allow for Input indicates whether the event will appear (Y) in the drop-down list used to initiate events manually during transaction processing or not (N).</w:t>
      </w:r>
    </w:p>
    <w:p w14:paraId="38933C7C" w14:textId="7E30171D" w:rsidR="00AA7ACD" w:rsidRPr="007D3559" w:rsidRDefault="00007052" w:rsidP="0055042E">
      <w:pPr>
        <w:pStyle w:val="BodyText"/>
      </w:pPr>
      <w:r w:rsidRPr="007D3559">
        <w:t xml:space="preserve">The system </w:t>
      </w:r>
      <w:r w:rsidR="00AA7ACD" w:rsidRPr="007D3559">
        <w:t>allows the event that creates the master record</w:t>
      </w:r>
      <w:r w:rsidR="00EC57C0">
        <w:t xml:space="preserve"> and certain other continuation events</w:t>
      </w:r>
      <w:r w:rsidR="00AA7ACD" w:rsidRPr="007D3559">
        <w:t xml:space="preserve"> to be treated as a provisional version of the event, with a subsequent event required before release (see the </w:t>
      </w:r>
      <w:r w:rsidR="00AA7ACD" w:rsidRPr="007D3559">
        <w:rPr>
          <w:rStyle w:val="Italic2"/>
        </w:rPr>
        <w:t>Common Facilities User Guide</w:t>
      </w:r>
      <w:r w:rsidR="00BD0A8F" w:rsidRPr="007D3559">
        <w:rPr>
          <w:rStyle w:val="Italic"/>
          <w:i w:val="0"/>
        </w:rPr>
        <w:t xml:space="preserve"> </w:t>
      </w:r>
      <w:r w:rsidR="00BD0A8F" w:rsidRPr="007D3559">
        <w:rPr>
          <w:rStyle w:val="Italic2"/>
        </w:rPr>
        <w:t xml:space="preserve">– </w:t>
      </w:r>
      <w:r w:rsidR="003F0C28">
        <w:rPr>
          <w:rStyle w:val="Italic2"/>
        </w:rPr>
        <w:t>Trade Innovation</w:t>
      </w:r>
      <w:r w:rsidR="00AA7ACD" w:rsidRPr="007D3559">
        <w:t xml:space="preserve">) can take place. This functionality is invoked during transaction input if the </w:t>
      </w:r>
      <w:r w:rsidR="00EC57C0">
        <w:t>branch product</w:t>
      </w:r>
      <w:r w:rsidR="00AA7ACD" w:rsidRPr="007D3559">
        <w:t xml:space="preserve"> option </w:t>
      </w:r>
      <w:proofErr w:type="spellStart"/>
      <w:r w:rsidR="00AA7ACD" w:rsidRPr="007D3559">
        <w:t>AllowProvisionalEvent</w:t>
      </w:r>
      <w:r w:rsidR="00EC57C0">
        <w:t>s</w:t>
      </w:r>
      <w:proofErr w:type="spellEnd"/>
      <w:r w:rsidR="00AA7ACD" w:rsidRPr="007D3559">
        <w:t xml:space="preserve"> is set</w:t>
      </w:r>
      <w:r w:rsidR="00EC57C0">
        <w:t xml:space="preserve"> for that event</w:t>
      </w:r>
      <w:r w:rsidR="00AA7ACD" w:rsidRPr="007D3559">
        <w:t xml:space="preserve">, and it involves two additional flag fields being displayed during the Log and Input step of relevant events (according to the settings defined in System Tailoring </w:t>
      </w:r>
      <w:proofErr w:type="spellStart"/>
      <w:r w:rsidR="00AA7ACD" w:rsidRPr="007D3559">
        <w:t>Event|Event</w:t>
      </w:r>
      <w:proofErr w:type="spellEnd"/>
      <w:r w:rsidR="00AA7ACD" w:rsidRPr="007D3559">
        <w:t xml:space="preserve"> options)</w:t>
      </w:r>
      <w:r w:rsidR="002261F1" w:rsidRPr="007D3559">
        <w:t>.</w:t>
      </w:r>
    </w:p>
    <w:p w14:paraId="38933C7D" w14:textId="1683FBCD" w:rsidR="00AA7ACD" w:rsidRPr="007D3559" w:rsidRDefault="00AA7ACD" w:rsidP="0055042E">
      <w:pPr>
        <w:pStyle w:val="BodyText"/>
      </w:pPr>
      <w:r w:rsidRPr="007D3559">
        <w:t xml:space="preserve">The Default Provisional flag field provides the default value for the Provisional flag field during transaction processing. If the Provisional flag field is checked in the event then, when the final step for the initial version of the event is completed, the master record is given a status of PRV; a second version of the event needs to be created and processed to completion without the Provisional flag field being set on before the status of the master record is set to LIV (or, in the case of import and export letters of credit Pre Advise events, NEW). See the </w:t>
      </w:r>
      <w:r w:rsidRPr="007D3559">
        <w:rPr>
          <w:rStyle w:val="Italic2"/>
        </w:rPr>
        <w:t>Common Facilities User Guide</w:t>
      </w:r>
      <w:r w:rsidR="00BD0A8F" w:rsidRPr="007D3559">
        <w:rPr>
          <w:rStyle w:val="Italic"/>
          <w:i w:val="0"/>
        </w:rPr>
        <w:t xml:space="preserve"> </w:t>
      </w:r>
      <w:r w:rsidR="00BD0A8F" w:rsidRPr="007D3559">
        <w:rPr>
          <w:rStyle w:val="Italic2"/>
        </w:rPr>
        <w:t xml:space="preserve">– </w:t>
      </w:r>
      <w:r w:rsidR="003F0C28">
        <w:rPr>
          <w:rStyle w:val="Italic2"/>
        </w:rPr>
        <w:t>Trade Innovation</w:t>
      </w:r>
      <w:r w:rsidRPr="007D3559">
        <w:t xml:space="preserve"> for informa</w:t>
      </w:r>
      <w:r w:rsidR="00B5067B" w:rsidRPr="007D3559">
        <w:t>tion on master record statuses.</w:t>
      </w:r>
    </w:p>
    <w:p w14:paraId="38933C7E" w14:textId="48DA23B3" w:rsidR="00AA7ACD" w:rsidRPr="007D3559" w:rsidRDefault="00AA7ACD" w:rsidP="00805ED3">
      <w:pPr>
        <w:pStyle w:val="Note1"/>
      </w:pPr>
      <w:r w:rsidRPr="007D3559">
        <w:t xml:space="preserve">If your bank flags an event to allow provisional versions, then you should consider using the rules facility to ensure that the items produced upon release of the event (for example, accounting entries, deals and electronic messages) are conditioned upon the status of the master record. This allows your bank to produce just those items required for review of the event whilst the master record status is still PRV. See the </w:t>
      </w:r>
      <w:r w:rsidRPr="007D3559">
        <w:rPr>
          <w:rStyle w:val="Italic"/>
        </w:rPr>
        <w:t>Common Facilities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information on the release of an event.</w:t>
      </w:r>
    </w:p>
    <w:p w14:paraId="38933C7F" w14:textId="77777777" w:rsidR="00AA7ACD" w:rsidRPr="007D3559" w:rsidRDefault="00AA7ACD" w:rsidP="0055042E">
      <w:pPr>
        <w:pStyle w:val="BodyText"/>
      </w:pPr>
      <w:r w:rsidRPr="007D3559">
        <w:t xml:space="preserve">The Default Automatically Create Follow-on Event field provides the default value for the Automatically Create Follow-on Event flag field in the event. If this flag field is checked, </w:t>
      </w:r>
      <w:r w:rsidR="00007052" w:rsidRPr="007D3559">
        <w:t xml:space="preserve">the system </w:t>
      </w:r>
      <w:r w:rsidRPr="007D3559">
        <w:t>automatically creates a subsequent version of the event at the Input step; otherwise a new version of the event needs to be created manually.</w:t>
      </w:r>
    </w:p>
    <w:p w14:paraId="38933C80" w14:textId="429AEF61" w:rsidR="00AA7ACD" w:rsidRPr="007D3559" w:rsidRDefault="00A30237" w:rsidP="0055042E">
      <w:pPr>
        <w:pStyle w:val="BodyText"/>
      </w:pPr>
      <w:r>
        <w:t>Click</w:t>
      </w:r>
      <w:r w:rsidR="00AA7ACD" w:rsidRPr="007D3559">
        <w:t xml:space="preserve"> </w:t>
      </w:r>
      <w:r w:rsidR="00AA7ACD" w:rsidRPr="007D3559">
        <w:rPr>
          <w:b/>
        </w:rPr>
        <w:t>OK</w:t>
      </w:r>
      <w:r w:rsidR="00AA7ACD" w:rsidRPr="007D3559">
        <w:t xml:space="preserve"> to save any changes you make. The new details come into immediate effect.</w:t>
      </w:r>
    </w:p>
    <w:p w14:paraId="38933C81" w14:textId="5AEAFB95" w:rsidR="00B5067B" w:rsidRPr="00E07395" w:rsidRDefault="00B5067B" w:rsidP="0055042E">
      <w:pPr>
        <w:pStyle w:val="BodyText"/>
      </w:pPr>
      <w:bookmarkStart w:id="521" w:name="O_29379"/>
      <w:bookmarkStart w:id="522" w:name="_Toc325709885"/>
      <w:bookmarkStart w:id="523" w:name="_Toc388518335"/>
      <w:bookmarkStart w:id="524" w:name="_Toc389224586"/>
      <w:bookmarkEnd w:id="521"/>
    </w:p>
    <w:p w14:paraId="38933C82" w14:textId="77777777" w:rsidR="00AA7ACD" w:rsidRPr="007D3559" w:rsidRDefault="00E07395" w:rsidP="00AA7ACD">
      <w:pPr>
        <w:pStyle w:val="Heading2"/>
      </w:pPr>
      <w:bookmarkStart w:id="525" w:name="_Toc411442295"/>
      <w:bookmarkStart w:id="526" w:name="_Toc475016724"/>
      <w:bookmarkStart w:id="527" w:name="_Toc166693507"/>
      <w:r>
        <w:t>Dependencies b</w:t>
      </w:r>
      <w:r w:rsidR="00AA7ACD" w:rsidRPr="007D3559">
        <w:t>etween Events</w:t>
      </w:r>
      <w:bookmarkEnd w:id="522"/>
      <w:bookmarkEnd w:id="523"/>
      <w:bookmarkEnd w:id="524"/>
      <w:bookmarkEnd w:id="525"/>
      <w:bookmarkEnd w:id="526"/>
      <w:bookmarkEnd w:id="527"/>
    </w:p>
    <w:p w14:paraId="38933C83" w14:textId="77777777" w:rsidR="00AA7ACD" w:rsidRPr="007D3559" w:rsidRDefault="00AA7ACD" w:rsidP="0055042E">
      <w:pPr>
        <w:pStyle w:val="BodyText"/>
      </w:pPr>
      <w:r w:rsidRPr="007D3559">
        <w:t>The system tailoring application allows you to configure your system so that an individual event cannot be created unless the transaction has reached a certain stage of processing, as indicated by the absence or existence and status of other events. This is done by specifying dependencies between events. You can link an event to a second (old) event, specifying that the new (dependent) event can be created:</w:t>
      </w:r>
    </w:p>
    <w:p w14:paraId="38933C84" w14:textId="77777777" w:rsidR="00AA7ACD" w:rsidRPr="007D3559" w:rsidRDefault="00AA7ACD" w:rsidP="00655665">
      <w:pPr>
        <w:pStyle w:val="BulletLevel1"/>
      </w:pPr>
      <w:r w:rsidRPr="007D3559">
        <w:t>Only if the old event is absent</w:t>
      </w:r>
    </w:p>
    <w:p w14:paraId="38933C85" w14:textId="77777777" w:rsidR="00AA7ACD" w:rsidRPr="007D3559" w:rsidRDefault="00AA7ACD" w:rsidP="00655665">
      <w:pPr>
        <w:pStyle w:val="BulletLevel1"/>
      </w:pPr>
      <w:r w:rsidRPr="007D3559">
        <w:t>Only if the old event is present</w:t>
      </w:r>
    </w:p>
    <w:p w14:paraId="38933C86" w14:textId="77777777" w:rsidR="00AA7ACD" w:rsidRPr="007D3559" w:rsidRDefault="00AA7ACD" w:rsidP="00655665">
      <w:pPr>
        <w:pStyle w:val="BulletLevel1"/>
      </w:pPr>
      <w:r w:rsidRPr="007D3559">
        <w:t>Only if the old event is present, with a particular status</w:t>
      </w:r>
    </w:p>
    <w:p w14:paraId="38933C87" w14:textId="77777777" w:rsidR="00AA7ACD" w:rsidRPr="007D3559" w:rsidRDefault="00AA7ACD" w:rsidP="0055042E">
      <w:pPr>
        <w:pStyle w:val="BodyText"/>
      </w:pPr>
      <w:r w:rsidRPr="007D3559">
        <w:t xml:space="preserve">You can define a dependency so that, during processing, the input clerk cannot create the new event unless the dependency is met; or you can allow the processing clerk to override the dependency. For example, you may want to configure your system so that </w:t>
      </w:r>
      <w:r w:rsidR="00007052" w:rsidRPr="007D3559">
        <w:t xml:space="preserve">the system </w:t>
      </w:r>
      <w:r w:rsidRPr="007D3559">
        <w:t>issues an error message if an input clerk attempts to create a payment to a letter of credit when there is still work in progress on an amendment for that letter of credit.</w:t>
      </w:r>
    </w:p>
    <w:p w14:paraId="38933C88" w14:textId="77777777" w:rsidR="00AA7ACD" w:rsidRPr="007D3559" w:rsidRDefault="00AA7ACD" w:rsidP="0055042E">
      <w:pPr>
        <w:pStyle w:val="BodyText"/>
      </w:pPr>
      <w:r w:rsidRPr="007D3559">
        <w:t>You can link an event within a product to any number of other events included in the same product in this way.</w:t>
      </w:r>
    </w:p>
    <w:p w14:paraId="38933C8A" w14:textId="293829AC" w:rsidR="00AA7ACD" w:rsidRPr="007D3559" w:rsidRDefault="00AA7ACD" w:rsidP="0055042E">
      <w:pPr>
        <w:pStyle w:val="BodyText"/>
      </w:pPr>
      <w:r w:rsidRPr="007D3559">
        <w:t xml:space="preserve">Dependencies between events are set using the </w:t>
      </w:r>
      <w:proofErr w:type="spellStart"/>
      <w:r w:rsidRPr="007D3559">
        <w:t>Event|Availability</w:t>
      </w:r>
      <w:proofErr w:type="spellEnd"/>
      <w:r w:rsidRPr="007D3559">
        <w:t xml:space="preserve"> Map menu option.</w:t>
      </w:r>
      <w:r w:rsidR="00EC34DE">
        <w:rPr>
          <w:noProof/>
        </w:rPr>
        <w:drawing>
          <wp:inline distT="0" distB="0" distL="0" distR="0" wp14:anchorId="47BD16EF" wp14:editId="418A8682">
            <wp:extent cx="5731510" cy="842010"/>
            <wp:effectExtent l="0" t="0" r="2540" b="0"/>
            <wp:docPr id="157" name="Picture 157" descr="P2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P2619#yIS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842010"/>
                    </a:xfrm>
                    <a:prstGeom prst="rect">
                      <a:avLst/>
                    </a:prstGeom>
                    <a:noFill/>
                    <a:ln>
                      <a:noFill/>
                    </a:ln>
                  </pic:spPr>
                </pic:pic>
              </a:graphicData>
            </a:graphic>
          </wp:inline>
        </w:drawing>
      </w:r>
    </w:p>
    <w:p w14:paraId="38933C8B" w14:textId="77777777" w:rsidR="00AA7ACD" w:rsidRPr="007D3559" w:rsidRDefault="00AA7ACD" w:rsidP="00A01F06">
      <w:pPr>
        <w:pStyle w:val="NoSpaceAfter"/>
      </w:pPr>
      <w:r w:rsidRPr="007D3559">
        <w:t>The first time you use this menu option the window will be empty. Subsequently it will show summary information for each dependen</w:t>
      </w:r>
      <w:r w:rsidR="00A01F06" w:rsidRPr="007D3559">
        <w:t>cy under the following headings:</w:t>
      </w:r>
    </w:p>
    <w:tbl>
      <w:tblPr>
        <w:tblStyle w:val="TableGrid"/>
        <w:tblW w:w="9086" w:type="dxa"/>
        <w:tblLayout w:type="fixed"/>
        <w:tblLook w:val="0020" w:firstRow="1" w:lastRow="0" w:firstColumn="0" w:lastColumn="0" w:noHBand="0" w:noVBand="0"/>
      </w:tblPr>
      <w:tblGrid>
        <w:gridCol w:w="2185"/>
        <w:gridCol w:w="6901"/>
      </w:tblGrid>
      <w:tr w:rsidR="00AA7ACD" w:rsidRPr="007D3559" w14:paraId="38933C8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C8C" w14:textId="77777777" w:rsidR="00AA7ACD" w:rsidRPr="007D3559" w:rsidRDefault="00AA7ACD" w:rsidP="005D4351">
            <w:pPr>
              <w:pStyle w:val="TableHead"/>
            </w:pPr>
            <w:r w:rsidRPr="007D3559">
              <w:lastRenderedPageBreak/>
              <w:t>Heading</w:t>
            </w:r>
          </w:p>
        </w:tc>
        <w:tc>
          <w:tcPr>
            <w:tcW w:w="6822" w:type="dxa"/>
          </w:tcPr>
          <w:p w14:paraId="38933C8D" w14:textId="77777777" w:rsidR="00AA7ACD" w:rsidRPr="007D3559" w:rsidRDefault="00AA7ACD" w:rsidP="005D4351">
            <w:pPr>
              <w:pStyle w:val="TableHead"/>
            </w:pPr>
            <w:r w:rsidRPr="007D3559">
              <w:t xml:space="preserve">What it </w:t>
            </w:r>
            <w:r w:rsidR="00A01F06" w:rsidRPr="007D3559">
              <w:t>S</w:t>
            </w:r>
            <w:r w:rsidRPr="007D3559">
              <w:t>hows</w:t>
            </w:r>
          </w:p>
        </w:tc>
      </w:tr>
      <w:tr w:rsidR="00AA7ACD" w:rsidRPr="007D3559" w14:paraId="38933C91"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C8F" w14:textId="77777777" w:rsidR="00AA7ACD" w:rsidRPr="007D3559" w:rsidRDefault="00AA7ACD" w:rsidP="009A1E3F">
            <w:pPr>
              <w:pStyle w:val="TableText"/>
            </w:pPr>
            <w:r w:rsidRPr="007D3559">
              <w:t>Product</w:t>
            </w:r>
          </w:p>
        </w:tc>
        <w:tc>
          <w:tcPr>
            <w:tcW w:w="6822" w:type="dxa"/>
          </w:tcPr>
          <w:p w14:paraId="38933C90" w14:textId="77777777" w:rsidR="00AA7ACD" w:rsidRPr="007D3559" w:rsidRDefault="00AA7ACD" w:rsidP="009A1E3F">
            <w:pPr>
              <w:pStyle w:val="TableText"/>
            </w:pPr>
            <w:r w:rsidRPr="007D3559">
              <w:t xml:space="preserve">The name of the product to which the events in the next two columns are linked. </w:t>
            </w:r>
          </w:p>
        </w:tc>
      </w:tr>
      <w:tr w:rsidR="00AA7ACD" w:rsidRPr="007D3559" w14:paraId="38933C94"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C92" w14:textId="77777777" w:rsidR="00AA7ACD" w:rsidRPr="007D3559" w:rsidRDefault="00AA7ACD" w:rsidP="009A1E3F">
            <w:pPr>
              <w:pStyle w:val="TableText"/>
            </w:pPr>
            <w:r w:rsidRPr="007D3559">
              <w:t>New Event</w:t>
            </w:r>
          </w:p>
        </w:tc>
        <w:tc>
          <w:tcPr>
            <w:tcW w:w="6822" w:type="dxa"/>
          </w:tcPr>
          <w:p w14:paraId="38933C93" w14:textId="77777777" w:rsidR="00AA7ACD" w:rsidRPr="007D3559" w:rsidRDefault="00AA7ACD" w:rsidP="009A1E3F">
            <w:pPr>
              <w:pStyle w:val="TableText"/>
            </w:pPr>
            <w:r w:rsidRPr="007D3559">
              <w:t>The new event for which the dependency is set.</w:t>
            </w:r>
          </w:p>
        </w:tc>
      </w:tr>
      <w:tr w:rsidR="00AA7ACD" w:rsidRPr="007D3559" w14:paraId="38933C97"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C95" w14:textId="77777777" w:rsidR="00AA7ACD" w:rsidRPr="007D3559" w:rsidRDefault="00AA7ACD" w:rsidP="009A1E3F">
            <w:pPr>
              <w:pStyle w:val="TableText"/>
            </w:pPr>
            <w:r w:rsidRPr="007D3559">
              <w:t>Old Event</w:t>
            </w:r>
          </w:p>
        </w:tc>
        <w:tc>
          <w:tcPr>
            <w:tcW w:w="6822" w:type="dxa"/>
          </w:tcPr>
          <w:p w14:paraId="38933C96" w14:textId="77777777" w:rsidR="00AA7ACD" w:rsidRPr="007D3559" w:rsidRDefault="00AA7ACD" w:rsidP="009A1E3F">
            <w:pPr>
              <w:pStyle w:val="TableText"/>
            </w:pPr>
            <w:r w:rsidRPr="007D3559">
              <w:t>The old event on which the event defined above is dependent.</w:t>
            </w:r>
          </w:p>
        </w:tc>
      </w:tr>
      <w:tr w:rsidR="00AA7ACD" w:rsidRPr="007D3559" w14:paraId="38933C9A"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C98" w14:textId="77777777" w:rsidR="00AA7ACD" w:rsidRPr="007D3559" w:rsidRDefault="00AA7ACD" w:rsidP="009A1E3F">
            <w:pPr>
              <w:pStyle w:val="TableText"/>
            </w:pPr>
            <w:r w:rsidRPr="007D3559">
              <w:t>Status</w:t>
            </w:r>
          </w:p>
        </w:tc>
        <w:tc>
          <w:tcPr>
            <w:tcW w:w="6822" w:type="dxa"/>
          </w:tcPr>
          <w:p w14:paraId="38933C99" w14:textId="77777777" w:rsidR="00AA7ACD" w:rsidRPr="007D3559" w:rsidRDefault="00AA7ACD" w:rsidP="009A1E3F">
            <w:pPr>
              <w:pStyle w:val="TableText"/>
            </w:pPr>
            <w:r w:rsidRPr="007D3559">
              <w:t>The status of the old event used when setting the dependency.</w:t>
            </w:r>
          </w:p>
        </w:tc>
      </w:tr>
      <w:tr w:rsidR="00AA7ACD" w:rsidRPr="007D3559" w14:paraId="38933C9D"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C9B" w14:textId="77777777" w:rsidR="00AA7ACD" w:rsidRPr="007D3559" w:rsidRDefault="00AA7ACD" w:rsidP="009A1E3F">
            <w:pPr>
              <w:pStyle w:val="TableText"/>
            </w:pPr>
            <w:r w:rsidRPr="007D3559">
              <w:t>Type</w:t>
            </w:r>
          </w:p>
        </w:tc>
        <w:tc>
          <w:tcPr>
            <w:tcW w:w="6822" w:type="dxa"/>
          </w:tcPr>
          <w:p w14:paraId="38933C9C" w14:textId="77777777" w:rsidR="00AA7ACD" w:rsidRPr="007D3559" w:rsidRDefault="00AA7ACD" w:rsidP="009A1E3F">
            <w:pPr>
              <w:pStyle w:val="TableText"/>
            </w:pPr>
            <w:r w:rsidRPr="007D3559">
              <w:t>Indicates whether the old event must be present or absent (with the status above) before the new event can be created.</w:t>
            </w:r>
          </w:p>
        </w:tc>
      </w:tr>
      <w:tr w:rsidR="00AA7ACD" w:rsidRPr="007D3559" w14:paraId="38933CA1" w14:textId="77777777" w:rsidTr="005D4351">
        <w:trPr>
          <w:cnfStyle w:val="000000010000" w:firstRow="0" w:lastRow="0" w:firstColumn="0" w:lastColumn="0" w:oddVBand="0" w:evenVBand="0" w:oddHBand="0" w:evenHBand="1" w:firstRowFirstColumn="0" w:firstRowLastColumn="0" w:lastRowFirstColumn="0" w:lastRowLastColumn="0"/>
          <w:trHeight w:val="458"/>
        </w:trPr>
        <w:tc>
          <w:tcPr>
            <w:tcW w:w="2160" w:type="dxa"/>
          </w:tcPr>
          <w:p w14:paraId="38933C9E" w14:textId="77777777" w:rsidR="00AA7ACD" w:rsidRPr="007D3559" w:rsidRDefault="00AA7ACD" w:rsidP="009A1E3F">
            <w:pPr>
              <w:pStyle w:val="TableText"/>
            </w:pPr>
            <w:r w:rsidRPr="007D3559">
              <w:t>Severity</w:t>
            </w:r>
          </w:p>
        </w:tc>
        <w:tc>
          <w:tcPr>
            <w:tcW w:w="6822" w:type="dxa"/>
          </w:tcPr>
          <w:p w14:paraId="38933C9F" w14:textId="77777777" w:rsidR="00AA7ACD" w:rsidRPr="007D3559" w:rsidRDefault="00AA7ACD" w:rsidP="009A1E3F">
            <w:pPr>
              <w:pStyle w:val="TableText"/>
            </w:pPr>
            <w:r w:rsidRPr="007D3559">
              <w:t>Indicates whether the dependency can be overridden by the input clerk or not.</w:t>
            </w:r>
          </w:p>
          <w:p w14:paraId="38933CA0" w14:textId="77777777" w:rsidR="00AA7ACD" w:rsidRPr="007D3559" w:rsidRDefault="00AA7ACD" w:rsidP="009A1E3F">
            <w:pPr>
              <w:pStyle w:val="TableText"/>
            </w:pPr>
            <w:r w:rsidRPr="007D3559">
              <w:t>Select 'Warning' the dependency can be overridden. Select 'Error' if the dependency cannot be overridden.</w:t>
            </w:r>
          </w:p>
        </w:tc>
      </w:tr>
    </w:tbl>
    <w:p w14:paraId="38933CA2" w14:textId="03C25A0D" w:rsidR="009E339F" w:rsidRPr="007D3559" w:rsidRDefault="009E339F">
      <w:pPr>
        <w:spacing w:after="200" w:line="276" w:lineRule="auto"/>
      </w:pPr>
    </w:p>
    <w:p w14:paraId="38933CA3" w14:textId="77777777" w:rsidR="00AA7ACD" w:rsidRPr="007D3559" w:rsidRDefault="00AA7ACD" w:rsidP="0055042E">
      <w:pPr>
        <w:pStyle w:val="BodyText"/>
      </w:pPr>
      <w:r w:rsidRPr="007D3559">
        <w:t>The entries in the list can be amended and deleted in the usual way.</w:t>
      </w:r>
    </w:p>
    <w:p w14:paraId="38933CA5" w14:textId="588D8226" w:rsidR="00AA7ACD" w:rsidRPr="007D3559" w:rsidRDefault="00AA7ACD" w:rsidP="0055042E">
      <w:pPr>
        <w:pStyle w:val="BodyText"/>
      </w:pPr>
      <w:r w:rsidRPr="007D3559">
        <w:t xml:space="preserve">To set up a dependency between two events, </w:t>
      </w:r>
      <w:r w:rsidR="00A30237">
        <w:t>click</w:t>
      </w:r>
      <w:r w:rsidRPr="007D3559">
        <w:t xml:space="preserve"> </w:t>
      </w:r>
      <w:r w:rsidR="00EC34DE">
        <w:rPr>
          <w:b/>
        </w:rPr>
        <w:t>New</w:t>
      </w:r>
      <w:r w:rsidRPr="007D3559">
        <w:t>.</w:t>
      </w:r>
      <w:bookmarkStart w:id="528" w:name="O_29380"/>
      <w:bookmarkEnd w:id="528"/>
      <w:r w:rsidR="00EC34DE" w:rsidRPr="00EC34DE">
        <w:t xml:space="preserve"> </w:t>
      </w:r>
      <w:r w:rsidR="00EC34DE">
        <w:rPr>
          <w:noProof/>
        </w:rPr>
        <w:drawing>
          <wp:inline distT="0" distB="0" distL="0" distR="0" wp14:anchorId="28B12A72" wp14:editId="4B85D396">
            <wp:extent cx="5731510" cy="2393950"/>
            <wp:effectExtent l="0" t="0" r="2540" b="6350"/>
            <wp:docPr id="160" name="Picture 160" descr="P26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P2645#yIS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393950"/>
                    </a:xfrm>
                    <a:prstGeom prst="rect">
                      <a:avLst/>
                    </a:prstGeom>
                    <a:noFill/>
                    <a:ln>
                      <a:noFill/>
                    </a:ln>
                  </pic:spPr>
                </pic:pic>
              </a:graphicData>
            </a:graphic>
          </wp:inline>
        </w:drawing>
      </w:r>
    </w:p>
    <w:p w14:paraId="38933CA6" w14:textId="31E6621A" w:rsidR="00AA7ACD" w:rsidRPr="007D3559" w:rsidRDefault="00AA7ACD" w:rsidP="0055042E">
      <w:pPr>
        <w:pStyle w:val="BodyText"/>
      </w:pPr>
      <w:r w:rsidRPr="007D3559">
        <w:t>Select the product using the Product field, then use the remaining fields to define the dependency. The following table</w:t>
      </w:r>
      <w:r w:rsidR="00120035">
        <w:t xml:space="preserve"> </w:t>
      </w:r>
      <w:r w:rsidRPr="007D3559">
        <w:t xml:space="preserve">explains what you should </w:t>
      </w:r>
      <w:proofErr w:type="gramStart"/>
      <w:r w:rsidRPr="007D3559">
        <w:t>enter into</w:t>
      </w:r>
      <w:proofErr w:type="gramEnd"/>
      <w:r w:rsidRPr="007D3559">
        <w:t xml:space="preserve"> each of these fields. When you have completed input </w:t>
      </w:r>
      <w:r w:rsidR="00A30237">
        <w:t>click</w:t>
      </w:r>
      <w:r w:rsidRPr="007D3559">
        <w:t xml:space="preserve"> </w:t>
      </w:r>
      <w:r w:rsidR="00120035">
        <w:rPr>
          <w:b/>
        </w:rPr>
        <w:t>OK</w:t>
      </w:r>
      <w:r w:rsidRPr="007D3559">
        <w:t xml:space="preserve"> </w:t>
      </w:r>
      <w:r w:rsidR="00A01F06" w:rsidRPr="007D3559">
        <w:t>to create the dependency.</w:t>
      </w:r>
    </w:p>
    <w:tbl>
      <w:tblPr>
        <w:tblStyle w:val="TableGrid"/>
        <w:tblW w:w="9086" w:type="dxa"/>
        <w:tblLayout w:type="fixed"/>
        <w:tblLook w:val="0020" w:firstRow="1" w:lastRow="0" w:firstColumn="0" w:lastColumn="0" w:noHBand="0" w:noVBand="0"/>
      </w:tblPr>
      <w:tblGrid>
        <w:gridCol w:w="2153"/>
        <w:gridCol w:w="6933"/>
      </w:tblGrid>
      <w:tr w:rsidR="00AA7ACD" w:rsidRPr="007D3559" w14:paraId="38933CA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3CA7" w14:textId="77777777" w:rsidR="00AA7ACD" w:rsidRPr="007D3559" w:rsidRDefault="00AA7ACD" w:rsidP="005D4351">
            <w:pPr>
              <w:pStyle w:val="TableHead"/>
            </w:pPr>
            <w:r w:rsidRPr="007D3559">
              <w:t>Field</w:t>
            </w:r>
          </w:p>
        </w:tc>
        <w:tc>
          <w:tcPr>
            <w:tcW w:w="6933" w:type="dxa"/>
          </w:tcPr>
          <w:p w14:paraId="38933CA8" w14:textId="77777777" w:rsidR="00AA7ACD" w:rsidRPr="007D3559" w:rsidRDefault="00AA7ACD" w:rsidP="005D4351">
            <w:pPr>
              <w:pStyle w:val="TableHead"/>
            </w:pPr>
            <w:r w:rsidRPr="007D3559">
              <w:t xml:space="preserve">What to </w:t>
            </w:r>
            <w:r w:rsidR="00A01F06" w:rsidRPr="007D3559">
              <w:t>E</w:t>
            </w:r>
            <w:r w:rsidRPr="007D3559">
              <w:t>nter</w:t>
            </w:r>
          </w:p>
        </w:tc>
      </w:tr>
      <w:tr w:rsidR="00AA7ACD" w:rsidRPr="007D3559" w14:paraId="38933CA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3CAA" w14:textId="77777777" w:rsidR="00AA7ACD" w:rsidRPr="007D3559" w:rsidRDefault="00AA7ACD" w:rsidP="008D0F79">
            <w:pPr>
              <w:pStyle w:val="TableText"/>
            </w:pPr>
            <w:r w:rsidRPr="007D3559">
              <w:t>New Event</w:t>
            </w:r>
          </w:p>
        </w:tc>
        <w:tc>
          <w:tcPr>
            <w:tcW w:w="6933" w:type="dxa"/>
          </w:tcPr>
          <w:p w14:paraId="38933CAB" w14:textId="77777777" w:rsidR="00AA7ACD" w:rsidRPr="007D3559" w:rsidRDefault="00AA7ACD" w:rsidP="008D0F79">
            <w:pPr>
              <w:pStyle w:val="TableText"/>
            </w:pPr>
            <w:r w:rsidRPr="007D3559">
              <w:t>The event on which you want to set a dependency</w:t>
            </w:r>
            <w:r w:rsidR="00B5067B" w:rsidRPr="007D3559">
              <w:t>.</w:t>
            </w:r>
          </w:p>
        </w:tc>
      </w:tr>
      <w:tr w:rsidR="00AA7ACD" w:rsidRPr="007D3559" w14:paraId="38933CA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3CAD" w14:textId="77777777" w:rsidR="00AA7ACD" w:rsidRPr="007D3559" w:rsidRDefault="00AA7ACD" w:rsidP="008D0F79">
            <w:pPr>
              <w:pStyle w:val="TableText"/>
            </w:pPr>
            <w:r w:rsidRPr="007D3559">
              <w:t>Old Event</w:t>
            </w:r>
          </w:p>
        </w:tc>
        <w:tc>
          <w:tcPr>
            <w:tcW w:w="6933" w:type="dxa"/>
          </w:tcPr>
          <w:p w14:paraId="38933CAE" w14:textId="77777777" w:rsidR="00AA7ACD" w:rsidRPr="007D3559" w:rsidRDefault="00AA7ACD" w:rsidP="008D0F79">
            <w:pPr>
              <w:pStyle w:val="TableText"/>
            </w:pPr>
            <w:r w:rsidRPr="007D3559">
              <w:t xml:space="preserve">The event on which the event selected in the New event field is to be dependent. </w:t>
            </w:r>
          </w:p>
        </w:tc>
      </w:tr>
      <w:tr w:rsidR="00AA7ACD" w:rsidRPr="007D3559" w14:paraId="38933CB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3CB0" w14:textId="77777777" w:rsidR="00AA7ACD" w:rsidRPr="007D3559" w:rsidRDefault="00AA7ACD" w:rsidP="008D0F79">
            <w:pPr>
              <w:pStyle w:val="TableText"/>
            </w:pPr>
            <w:r w:rsidRPr="007D3559">
              <w:t>With Status</w:t>
            </w:r>
          </w:p>
        </w:tc>
        <w:tc>
          <w:tcPr>
            <w:tcW w:w="6933" w:type="dxa"/>
          </w:tcPr>
          <w:p w14:paraId="38933CB1" w14:textId="77777777" w:rsidR="00AA7ACD" w:rsidRPr="007D3559" w:rsidRDefault="00AA7ACD" w:rsidP="008D0F79">
            <w:pPr>
              <w:pStyle w:val="TableText"/>
            </w:pPr>
            <w:r w:rsidRPr="007D3559">
              <w:t>The status the old event must have.</w:t>
            </w:r>
          </w:p>
          <w:p w14:paraId="38933CB2" w14:textId="77777777" w:rsidR="00AA7ACD" w:rsidRPr="007D3559" w:rsidRDefault="00AA7ACD" w:rsidP="008D0F79">
            <w:pPr>
              <w:pStyle w:val="TableText"/>
            </w:pPr>
            <w:r w:rsidRPr="007D3559">
              <w:t>Select 'Any' if the status of the event is irrelevant.</w:t>
            </w:r>
          </w:p>
          <w:p w14:paraId="38933CB3" w14:textId="77777777" w:rsidR="00AA7ACD" w:rsidRPr="007D3559" w:rsidRDefault="00AA7ACD" w:rsidP="008D0F79">
            <w:pPr>
              <w:pStyle w:val="TableText"/>
            </w:pPr>
            <w:r w:rsidRPr="007D3559">
              <w:t>Select 'Released' if the event must have been released.</w:t>
            </w:r>
          </w:p>
          <w:p w14:paraId="38933CB4" w14:textId="77777777" w:rsidR="00AA7ACD" w:rsidRPr="007D3559" w:rsidRDefault="00AA7ACD" w:rsidP="008D0F79">
            <w:pPr>
              <w:pStyle w:val="TableText"/>
            </w:pPr>
            <w:r w:rsidRPr="007D3559">
              <w:t>Select 'Work in Progress' if the event must be unreleased.</w:t>
            </w:r>
          </w:p>
        </w:tc>
      </w:tr>
      <w:tr w:rsidR="00AA7ACD" w:rsidRPr="007D3559" w14:paraId="38933CB8"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3CB6" w14:textId="77777777" w:rsidR="00AA7ACD" w:rsidRPr="007D3559" w:rsidRDefault="00AA7ACD" w:rsidP="009A1E3F">
            <w:pPr>
              <w:pStyle w:val="TableText"/>
            </w:pPr>
            <w:r w:rsidRPr="007D3559">
              <w:t>Dependency Type</w:t>
            </w:r>
          </w:p>
        </w:tc>
        <w:tc>
          <w:tcPr>
            <w:tcW w:w="6933" w:type="dxa"/>
          </w:tcPr>
          <w:p w14:paraId="38933CB7" w14:textId="77777777" w:rsidR="00AA7ACD" w:rsidRPr="007D3559" w:rsidRDefault="00AA7ACD" w:rsidP="009A1E3F">
            <w:pPr>
              <w:pStyle w:val="TableText"/>
            </w:pPr>
            <w:r w:rsidRPr="007D3559">
              <w:t>Select the appropriate value to define whether the event must exist (with the defined status) or cannot be present (with the defined status) before the new event can be created.</w:t>
            </w:r>
          </w:p>
        </w:tc>
      </w:tr>
      <w:tr w:rsidR="00AA7ACD" w:rsidRPr="007D3559" w14:paraId="38933CB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3CB9" w14:textId="77777777" w:rsidR="00AA7ACD" w:rsidRPr="007D3559" w:rsidRDefault="00AA7ACD" w:rsidP="009A1E3F">
            <w:pPr>
              <w:pStyle w:val="TableText"/>
            </w:pPr>
            <w:r w:rsidRPr="007D3559">
              <w:t>Severity</w:t>
            </w:r>
          </w:p>
        </w:tc>
        <w:tc>
          <w:tcPr>
            <w:tcW w:w="6933" w:type="dxa"/>
          </w:tcPr>
          <w:p w14:paraId="38933CBA" w14:textId="77777777" w:rsidR="00AA7ACD" w:rsidRPr="007D3559" w:rsidRDefault="00AA7ACD" w:rsidP="009A1E3F">
            <w:pPr>
              <w:pStyle w:val="TableText"/>
            </w:pPr>
            <w:r w:rsidRPr="007D3559">
              <w:t>Define the force the dependency will have. Select from one of the two following values:</w:t>
            </w:r>
          </w:p>
          <w:p w14:paraId="38933CBB" w14:textId="77777777" w:rsidR="00AA7ACD" w:rsidRPr="007D3559" w:rsidRDefault="00AA7ACD" w:rsidP="009A1E3F">
            <w:pPr>
              <w:pStyle w:val="TableText"/>
            </w:pPr>
            <w:r w:rsidRPr="007D3559">
              <w:t>If you select 'Warning' the input clerk will be warned if they try to create the new event when the conditions of the dependency have not been met. However, they will be allowed to override the dependency and create the event.</w:t>
            </w:r>
          </w:p>
          <w:p w14:paraId="38933CBC" w14:textId="77777777" w:rsidR="00AA7ACD" w:rsidRPr="007D3559" w:rsidRDefault="00AA7ACD" w:rsidP="009A1E3F">
            <w:pPr>
              <w:pStyle w:val="TableText"/>
            </w:pPr>
            <w:r w:rsidRPr="007D3559">
              <w:t>If you select 'Error' the new event cannot be created unless the conditions specified in the dependency are met. The input clerk will receive an error message, and will not be allowed to create the event.</w:t>
            </w:r>
          </w:p>
        </w:tc>
      </w:tr>
      <w:tr w:rsidR="00AA7ACD" w:rsidRPr="007D3559" w14:paraId="38933CC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3CBE" w14:textId="77777777" w:rsidR="00AA7ACD" w:rsidRPr="007D3559" w:rsidRDefault="00AA7ACD" w:rsidP="009A1E3F">
            <w:pPr>
              <w:pStyle w:val="TableText"/>
            </w:pPr>
            <w:r w:rsidRPr="007D3559">
              <w:t>Message Text</w:t>
            </w:r>
          </w:p>
        </w:tc>
        <w:tc>
          <w:tcPr>
            <w:tcW w:w="6933" w:type="dxa"/>
          </w:tcPr>
          <w:p w14:paraId="38933CBF" w14:textId="77777777" w:rsidR="00AA7ACD" w:rsidRPr="007D3559" w:rsidRDefault="00AA7ACD" w:rsidP="009A1E3F">
            <w:pPr>
              <w:pStyle w:val="TableText"/>
            </w:pPr>
            <w:r w:rsidRPr="007D3559">
              <w:t>The text of the error message to be displayed if an input clerk tries to create the event when the conditions of the dependency have not been met.</w:t>
            </w:r>
          </w:p>
        </w:tc>
      </w:tr>
    </w:tbl>
    <w:p w14:paraId="38933CC1" w14:textId="52054CCF" w:rsidR="009E339F" w:rsidRPr="007D3559" w:rsidRDefault="009E339F" w:rsidP="0055042E">
      <w:pPr>
        <w:pStyle w:val="BodyText"/>
      </w:pPr>
      <w:bookmarkStart w:id="529" w:name="O_56440"/>
      <w:bookmarkStart w:id="530" w:name="_Toc325709886"/>
      <w:bookmarkStart w:id="531" w:name="_Toc388518336"/>
      <w:bookmarkStart w:id="532" w:name="_Toc389224587"/>
      <w:bookmarkEnd w:id="529"/>
    </w:p>
    <w:p w14:paraId="38933CC2" w14:textId="77777777" w:rsidR="00AA7ACD" w:rsidRPr="007D3559" w:rsidRDefault="00AA7ACD" w:rsidP="00AA7ACD">
      <w:pPr>
        <w:pStyle w:val="Heading2"/>
      </w:pPr>
      <w:bookmarkStart w:id="533" w:name="_Toc411442296"/>
      <w:bookmarkStart w:id="534" w:name="_Toc475016725"/>
      <w:bookmarkStart w:id="535" w:name="_Toc166693508"/>
      <w:r w:rsidRPr="007D3559">
        <w:t>Routing Transactions to Teams</w:t>
      </w:r>
      <w:bookmarkEnd w:id="530"/>
      <w:bookmarkEnd w:id="531"/>
      <w:bookmarkEnd w:id="532"/>
      <w:bookmarkEnd w:id="533"/>
      <w:bookmarkEnd w:id="534"/>
      <w:bookmarkEnd w:id="535"/>
    </w:p>
    <w:p w14:paraId="38933CC3" w14:textId="120AAC92" w:rsidR="00AA7ACD" w:rsidRDefault="00AA7ACD" w:rsidP="0055042E">
      <w:pPr>
        <w:pStyle w:val="BodyText"/>
      </w:pPr>
      <w:r w:rsidRPr="007D3559">
        <w:t xml:space="preserve">The </w:t>
      </w:r>
      <w:proofErr w:type="spellStart"/>
      <w:r w:rsidRPr="007D3559">
        <w:t>Event|Event</w:t>
      </w:r>
      <w:proofErr w:type="spellEnd"/>
      <w:r w:rsidRPr="007D3559">
        <w:t>/Team Mapping menu option allows you to enter rules governing which team an event will be routed to after its initial step has been saved (completed).</w:t>
      </w:r>
    </w:p>
    <w:p w14:paraId="3E8B208D" w14:textId="6E4E5802" w:rsidR="00E674FF" w:rsidRPr="007D3559" w:rsidRDefault="00E674FF" w:rsidP="0055042E">
      <w:pPr>
        <w:pStyle w:val="BodyText"/>
      </w:pPr>
      <w:r w:rsidRPr="007D3559">
        <w:t>When you select a product</w:t>
      </w:r>
      <w:r w:rsidR="005659FB">
        <w:t>,</w:t>
      </w:r>
      <w:r w:rsidRPr="007D3559">
        <w:t xml:space="preserve"> the system displays all the events within that product.</w:t>
      </w:r>
    </w:p>
    <w:p w14:paraId="38933CC4" w14:textId="77777777" w:rsidR="00AA7ACD" w:rsidRPr="007D3559" w:rsidRDefault="00AA7ACD" w:rsidP="0055042E">
      <w:pPr>
        <w:pStyle w:val="BodyText"/>
      </w:pPr>
      <w:r w:rsidRPr="007D3559">
        <w:rPr>
          <w:noProof/>
          <w:lang w:eastAsia="en-GB"/>
        </w:rPr>
        <w:drawing>
          <wp:inline distT="0" distB="0" distL="0" distR="0" wp14:anchorId="3893576E" wp14:editId="3893576F">
            <wp:extent cx="5400675" cy="3057525"/>
            <wp:effectExtent l="19050" t="0" r="9525" b="0"/>
            <wp:docPr id="133" name="Picture 133" descr="P26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2677#yIS1"/>
                    <pic:cNvPicPr>
                      <a:picLocks noChangeAspect="1" noChangeArrowheads="1"/>
                    </pic:cNvPicPr>
                  </pic:nvPicPr>
                  <pic:blipFill>
                    <a:blip r:embed="rId132" cstate="print"/>
                    <a:srcRect/>
                    <a:stretch>
                      <a:fillRect/>
                    </a:stretch>
                  </pic:blipFill>
                  <pic:spPr bwMode="auto">
                    <a:xfrm>
                      <a:off x="0" y="0"/>
                      <a:ext cx="5400675" cy="3057525"/>
                    </a:xfrm>
                    <a:prstGeom prst="rect">
                      <a:avLst/>
                    </a:prstGeom>
                    <a:noFill/>
                    <a:ln w="9525">
                      <a:noFill/>
                      <a:miter lim="800000"/>
                      <a:headEnd/>
                      <a:tailEnd/>
                    </a:ln>
                  </pic:spPr>
                </pic:pic>
              </a:graphicData>
            </a:graphic>
          </wp:inline>
        </w:drawing>
      </w:r>
    </w:p>
    <w:p w14:paraId="38933CC6" w14:textId="379579F3" w:rsidR="00AA7ACD" w:rsidRPr="007D3559" w:rsidRDefault="00AA7ACD" w:rsidP="0055042E">
      <w:pPr>
        <w:pStyle w:val="BodyText"/>
      </w:pPr>
      <w:r w:rsidRPr="007D3559">
        <w:t xml:space="preserve">To enter a new team mapping or change a mapping, select the </w:t>
      </w:r>
      <w:proofErr w:type="gramStart"/>
      <w:r w:rsidRPr="007D3559">
        <w:t>event</w:t>
      </w:r>
      <w:proofErr w:type="gramEnd"/>
      <w:r w:rsidRPr="007D3559">
        <w:t xml:space="preserve"> and </w:t>
      </w:r>
      <w:r w:rsidR="00A30237">
        <w:t>click</w:t>
      </w:r>
      <w:r w:rsidRPr="007D3559">
        <w:t xml:space="preserve"> </w:t>
      </w:r>
      <w:r w:rsidRPr="007D3559">
        <w:rPr>
          <w:b/>
        </w:rPr>
        <w:t>Update</w:t>
      </w:r>
      <w:r w:rsidRPr="007D3559">
        <w:t>.</w:t>
      </w:r>
    </w:p>
    <w:p w14:paraId="38933CC7" w14:textId="77777777" w:rsidR="00AA7ACD" w:rsidRPr="007D3559" w:rsidRDefault="00AA7ACD" w:rsidP="0055042E">
      <w:pPr>
        <w:pStyle w:val="BodyText"/>
      </w:pPr>
      <w:r w:rsidRPr="007D3559">
        <w:t>This window displays any mappings already set up for the selected product and event.</w:t>
      </w:r>
    </w:p>
    <w:p w14:paraId="38933CC8" w14:textId="77777777" w:rsidR="00AA7ACD" w:rsidRPr="007D3559" w:rsidRDefault="00AA7ACD" w:rsidP="0055042E">
      <w:pPr>
        <w:pStyle w:val="BodyText"/>
      </w:pPr>
      <w:bookmarkStart w:id="536" w:name="O_29382"/>
      <w:bookmarkEnd w:id="536"/>
      <w:r w:rsidRPr="007D3559">
        <w:rPr>
          <w:noProof/>
          <w:lang w:eastAsia="en-GB"/>
        </w:rPr>
        <w:drawing>
          <wp:inline distT="0" distB="0" distL="0" distR="0" wp14:anchorId="38935770" wp14:editId="38935771">
            <wp:extent cx="5391150" cy="2743200"/>
            <wp:effectExtent l="19050" t="0" r="0" b="0"/>
            <wp:docPr id="134" name="Picture 134" descr="P26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2680#yIS1"/>
                    <pic:cNvPicPr>
                      <a:picLocks noChangeAspect="1" noChangeArrowheads="1"/>
                    </pic:cNvPicPr>
                  </pic:nvPicPr>
                  <pic:blipFill>
                    <a:blip r:embed="rId133" cstate="print"/>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14:paraId="38933CC9" w14:textId="77777777" w:rsidR="00AA7ACD" w:rsidRPr="007D3559" w:rsidRDefault="00AA7ACD" w:rsidP="0055042E">
      <w:pPr>
        <w:pStyle w:val="BodyText"/>
      </w:pPr>
      <w:r w:rsidRPr="007D3559">
        <w:t>Event assignments can be sub filtered on the team or user of the rule.</w:t>
      </w:r>
    </w:p>
    <w:p w14:paraId="38933CCA" w14:textId="77777777" w:rsidR="00AA7ACD" w:rsidRPr="007D3559" w:rsidRDefault="00AA7ACD" w:rsidP="0055042E">
      <w:pPr>
        <w:pStyle w:val="BodyText"/>
      </w:pPr>
      <w:r w:rsidRPr="007D3559">
        <w:t>Under workflow orchestration there may be many steps defined across the zone. To ensure the required step details can be identified, Step ID and Step description filters are available to be used independently or in combination to filter the rules for matching step details.</w:t>
      </w:r>
    </w:p>
    <w:p w14:paraId="38933CCB" w14:textId="04FD29B5" w:rsidR="00AA7ACD" w:rsidRPr="007D3559" w:rsidRDefault="00AA7ACD" w:rsidP="0055042E">
      <w:pPr>
        <w:pStyle w:val="BodyText"/>
      </w:pPr>
      <w:r w:rsidRPr="007D3559">
        <w:t>Additionally</w:t>
      </w:r>
      <w:r w:rsidR="00D54CCE">
        <w:t>,</w:t>
      </w:r>
      <w:r w:rsidRPr="007D3559">
        <w:t xml:space="preserve"> the Step type filter allows selection of steps by underlying typ</w:t>
      </w:r>
      <w:r w:rsidR="005D260F">
        <w:t>e</w:t>
      </w:r>
      <w:r w:rsidRPr="007D3559">
        <w:t>. Finally</w:t>
      </w:r>
      <w:r w:rsidR="0086193F">
        <w:t>,</w:t>
      </w:r>
      <w:r w:rsidRPr="007D3559">
        <w:t xml:space="preserve"> the step ID – description identifier can be selected for an individual step. </w:t>
      </w:r>
    </w:p>
    <w:p w14:paraId="38933CCC" w14:textId="010D8421" w:rsidR="00AA7ACD" w:rsidRPr="007D3559" w:rsidRDefault="00AA7ACD" w:rsidP="0055042E">
      <w:pPr>
        <w:pStyle w:val="BodyText"/>
      </w:pPr>
      <w:r w:rsidRPr="007D3559">
        <w:t>To confirm a selected step is the one used within the required workflow orchestration a Where used</w:t>
      </w:r>
      <w:r w:rsidR="00E674FF">
        <w:t>…</w:t>
      </w:r>
      <w:r w:rsidRPr="007D3559">
        <w:t xml:space="preserve"> </w:t>
      </w:r>
      <w:r w:rsidR="00E674FF">
        <w:t>f</w:t>
      </w:r>
      <w:r w:rsidRPr="007D3559">
        <w:t>unction is available where a step has been selected.</w:t>
      </w:r>
    </w:p>
    <w:p w14:paraId="38933CCD" w14:textId="77777777" w:rsidR="00AA7ACD" w:rsidRPr="007D3559" w:rsidRDefault="00AA7ACD" w:rsidP="0055042E">
      <w:pPr>
        <w:pStyle w:val="BodyText"/>
      </w:pPr>
      <w:r w:rsidRPr="007D3559">
        <w:rPr>
          <w:noProof/>
          <w:lang w:eastAsia="en-GB"/>
        </w:rPr>
        <w:lastRenderedPageBreak/>
        <w:drawing>
          <wp:inline distT="0" distB="0" distL="0" distR="0" wp14:anchorId="38935772" wp14:editId="38935773">
            <wp:extent cx="5391150" cy="2409825"/>
            <wp:effectExtent l="19050" t="0" r="0" b="0"/>
            <wp:docPr id="135" name="Picture 135" descr="P26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P2685#yIS1"/>
                    <pic:cNvPicPr>
                      <a:picLocks noChangeAspect="1" noChangeArrowheads="1"/>
                    </pic:cNvPicPr>
                  </pic:nvPicPr>
                  <pic:blipFill>
                    <a:blip r:embed="rId134" cstate="print"/>
                    <a:srcRect/>
                    <a:stretch>
                      <a:fillRect/>
                    </a:stretch>
                  </pic:blipFill>
                  <pic:spPr bwMode="auto">
                    <a:xfrm>
                      <a:off x="0" y="0"/>
                      <a:ext cx="5391150" cy="2409825"/>
                    </a:xfrm>
                    <a:prstGeom prst="rect">
                      <a:avLst/>
                    </a:prstGeom>
                    <a:noFill/>
                    <a:ln w="9525">
                      <a:noFill/>
                      <a:miter lim="800000"/>
                      <a:headEnd/>
                      <a:tailEnd/>
                    </a:ln>
                  </pic:spPr>
                </pic:pic>
              </a:graphicData>
            </a:graphic>
          </wp:inline>
        </w:drawing>
      </w:r>
    </w:p>
    <w:p w14:paraId="38933CCE" w14:textId="576FAEEA" w:rsidR="00AA7ACD" w:rsidRPr="007D3559" w:rsidRDefault="00AA7ACD" w:rsidP="0055042E">
      <w:pPr>
        <w:pStyle w:val="BodyText"/>
      </w:pPr>
      <w:r w:rsidRPr="007D3559">
        <w:t xml:space="preserve">The </w:t>
      </w:r>
      <w:r w:rsidR="00E674FF">
        <w:t>W</w:t>
      </w:r>
      <w:r w:rsidRPr="007D3559">
        <w:t xml:space="preserve">here </w:t>
      </w:r>
      <w:r w:rsidR="00E674FF">
        <w:t>U</w:t>
      </w:r>
      <w:r w:rsidRPr="007D3559">
        <w:t>sed function identifies all work</w:t>
      </w:r>
      <w:r w:rsidR="00852E2E" w:rsidRPr="007D3559">
        <w:t>f</w:t>
      </w:r>
      <w:r w:rsidRPr="007D3559">
        <w:t>low orchestration including the selected step.</w:t>
      </w:r>
    </w:p>
    <w:p w14:paraId="38933CCF" w14:textId="77777777" w:rsidR="00AA7ACD" w:rsidRPr="007D3559" w:rsidRDefault="00AA7ACD" w:rsidP="0055042E">
      <w:pPr>
        <w:pStyle w:val="BodyText"/>
      </w:pPr>
      <w:r w:rsidRPr="007D3559">
        <w:rPr>
          <w:noProof/>
          <w:lang w:eastAsia="en-GB"/>
        </w:rPr>
        <w:drawing>
          <wp:inline distT="0" distB="0" distL="0" distR="0" wp14:anchorId="38935774" wp14:editId="38935775">
            <wp:extent cx="5391150" cy="2943225"/>
            <wp:effectExtent l="19050" t="0" r="0" b="0"/>
            <wp:docPr id="136" name="Picture 136" descr="P26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P2687#yIS1"/>
                    <pic:cNvPicPr>
                      <a:picLocks noChangeAspect="1" noChangeArrowheads="1"/>
                    </pic:cNvPicPr>
                  </pic:nvPicPr>
                  <pic:blipFill>
                    <a:blip r:embed="rId135" cstate="print"/>
                    <a:srcRect/>
                    <a:stretch>
                      <a:fillRect/>
                    </a:stretch>
                  </pic:blipFill>
                  <pic:spPr bwMode="auto">
                    <a:xfrm>
                      <a:off x="0" y="0"/>
                      <a:ext cx="5391150" cy="2943225"/>
                    </a:xfrm>
                    <a:prstGeom prst="rect">
                      <a:avLst/>
                    </a:prstGeom>
                    <a:noFill/>
                    <a:ln w="9525">
                      <a:noFill/>
                      <a:miter lim="800000"/>
                      <a:headEnd/>
                      <a:tailEnd/>
                    </a:ln>
                  </pic:spPr>
                </pic:pic>
              </a:graphicData>
            </a:graphic>
          </wp:inline>
        </w:drawing>
      </w:r>
    </w:p>
    <w:p w14:paraId="38933CD1" w14:textId="77777777" w:rsidR="00AA7ACD" w:rsidRPr="007D3559" w:rsidRDefault="00AA7ACD" w:rsidP="00851DE9">
      <w:pPr>
        <w:spacing w:after="200" w:line="276" w:lineRule="auto"/>
      </w:pPr>
      <w:r w:rsidRPr="007D3559">
        <w:t>It can be filtered on in-use orchestrations only</w:t>
      </w:r>
      <w:r w:rsidR="00852E2E" w:rsidRPr="007D3559">
        <w:t xml:space="preserve"> and show all details on any or</w:t>
      </w:r>
      <w:r w:rsidRPr="007D3559">
        <w:t>c</w:t>
      </w:r>
      <w:r w:rsidR="00852E2E" w:rsidRPr="007D3559">
        <w:t>h</w:t>
      </w:r>
      <w:r w:rsidRPr="007D3559">
        <w:t xml:space="preserve">estration. All details of each orchestration </w:t>
      </w:r>
      <w:r w:rsidR="002261F1" w:rsidRPr="007D3559">
        <w:t>are</w:t>
      </w:r>
      <w:r w:rsidRPr="007D3559">
        <w:t xml:space="preserve"> available via the view function.</w:t>
      </w:r>
    </w:p>
    <w:p w14:paraId="38933CD2" w14:textId="45E44487" w:rsidR="00AA7ACD" w:rsidRPr="007D3559" w:rsidRDefault="00AA7ACD" w:rsidP="0055042E">
      <w:pPr>
        <w:pStyle w:val="BodyText"/>
      </w:pPr>
      <w:r w:rsidRPr="007D3559">
        <w:t xml:space="preserve">To enter a new assignment mapping </w:t>
      </w:r>
      <w:r w:rsidR="00A30237">
        <w:t>click</w:t>
      </w:r>
      <w:r w:rsidRPr="007D3559">
        <w:t xml:space="preserve"> </w:t>
      </w:r>
      <w:r w:rsidRPr="007D3559">
        <w:rPr>
          <w:b/>
        </w:rPr>
        <w:t>New</w:t>
      </w:r>
      <w:r w:rsidRPr="007D3559">
        <w:t>.</w:t>
      </w:r>
    </w:p>
    <w:p w14:paraId="38933CD3" w14:textId="77777777" w:rsidR="00AA7ACD" w:rsidRPr="007D3559" w:rsidRDefault="00AA7ACD" w:rsidP="0055042E">
      <w:pPr>
        <w:pStyle w:val="BodyText"/>
      </w:pPr>
      <w:r w:rsidRPr="007D3559">
        <w:rPr>
          <w:noProof/>
          <w:lang w:eastAsia="en-GB"/>
        </w:rPr>
        <w:drawing>
          <wp:inline distT="0" distB="0" distL="0" distR="0" wp14:anchorId="38935776" wp14:editId="38935777">
            <wp:extent cx="5305425" cy="1895475"/>
            <wp:effectExtent l="19050" t="0" r="9525" b="0"/>
            <wp:docPr id="137" name="Picture 137" descr="P2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P2690#yIS1"/>
                    <pic:cNvPicPr>
                      <a:picLocks noChangeAspect="1" noChangeArrowheads="1"/>
                    </pic:cNvPicPr>
                  </pic:nvPicPr>
                  <pic:blipFill>
                    <a:blip r:embed="rId136" cstate="print"/>
                    <a:srcRect/>
                    <a:stretch>
                      <a:fillRect/>
                    </a:stretch>
                  </pic:blipFill>
                  <pic:spPr bwMode="auto">
                    <a:xfrm>
                      <a:off x="0" y="0"/>
                      <a:ext cx="5305425" cy="1895475"/>
                    </a:xfrm>
                    <a:prstGeom prst="rect">
                      <a:avLst/>
                    </a:prstGeom>
                    <a:noFill/>
                    <a:ln w="9525">
                      <a:noFill/>
                      <a:miter lim="800000"/>
                      <a:headEnd/>
                      <a:tailEnd/>
                    </a:ln>
                  </pic:spPr>
                </pic:pic>
              </a:graphicData>
            </a:graphic>
          </wp:inline>
        </w:drawing>
      </w:r>
    </w:p>
    <w:p w14:paraId="38933CD4" w14:textId="77777777" w:rsidR="00AA7ACD" w:rsidRPr="007D3559" w:rsidRDefault="00AA7ACD" w:rsidP="0055042E">
      <w:pPr>
        <w:pStyle w:val="BodyText"/>
      </w:pPr>
      <w:r w:rsidRPr="007D3559">
        <w:t>Identify the step, then select the team or team/user to which transactions are to be routed when at this step.</w:t>
      </w:r>
    </w:p>
    <w:p w14:paraId="38933CD5" w14:textId="77777777" w:rsidR="00AA7ACD" w:rsidRPr="007D3559" w:rsidRDefault="00AA7ACD" w:rsidP="0055042E">
      <w:pPr>
        <w:pStyle w:val="BodyText"/>
      </w:pPr>
      <w:r w:rsidRPr="007D3559">
        <w:t>Use the Map To field to select whether the transaction should be routed to:</w:t>
      </w:r>
    </w:p>
    <w:p w14:paraId="38933CD6" w14:textId="77777777" w:rsidR="00AA7ACD" w:rsidRPr="007D3559" w:rsidRDefault="00AA7ACD" w:rsidP="00655665">
      <w:pPr>
        <w:pStyle w:val="BulletLevel1"/>
      </w:pPr>
      <w:r w:rsidRPr="007D3559">
        <w:t>A specific team (a field is displayed that allows you to select the team)</w:t>
      </w:r>
    </w:p>
    <w:p w14:paraId="38933CD7" w14:textId="77777777" w:rsidR="00AA7ACD" w:rsidRPr="007D3559" w:rsidRDefault="00AA7ACD" w:rsidP="00655665">
      <w:pPr>
        <w:pStyle w:val="BulletLevel1"/>
      </w:pPr>
      <w:r w:rsidRPr="007D3559">
        <w:t>A specific team/user (a field is displayed that allows you to select the user)</w:t>
      </w:r>
    </w:p>
    <w:p w14:paraId="38933CD8" w14:textId="77777777" w:rsidR="00AA7ACD" w:rsidRPr="007D3559" w:rsidRDefault="00AA7ACD" w:rsidP="00655665">
      <w:pPr>
        <w:pStyle w:val="BulletLevel1"/>
      </w:pPr>
      <w:r w:rsidRPr="007D3559">
        <w:lastRenderedPageBreak/>
        <w:t>The last input team/user</w:t>
      </w:r>
    </w:p>
    <w:p w14:paraId="38933CD9" w14:textId="40F5D435" w:rsidR="00AA7ACD" w:rsidRPr="007D3559" w:rsidRDefault="00AA7ACD" w:rsidP="0055042E">
      <w:pPr>
        <w:pStyle w:val="BodyText"/>
      </w:pPr>
      <w:r w:rsidRPr="007D3559">
        <w:t xml:space="preserve">Enter any rules to govern the circumstances under which transactions are to be routed to this team or team/user, then </w:t>
      </w:r>
      <w:r w:rsidR="00A30237">
        <w:t>click</w:t>
      </w:r>
      <w:r w:rsidRPr="007D3559">
        <w:t xml:space="preserve"> </w:t>
      </w:r>
      <w:r w:rsidRPr="007D3559">
        <w:rPr>
          <w:b/>
        </w:rPr>
        <w:t>Add</w:t>
      </w:r>
      <w:r w:rsidRPr="007D3559">
        <w:t xml:space="preserve"> at the bottom of the window.</w:t>
      </w:r>
    </w:p>
    <w:p w14:paraId="38933CDA" w14:textId="77777777" w:rsidR="00AA7ACD" w:rsidRPr="007D3559" w:rsidRDefault="00AA7ACD" w:rsidP="0055042E">
      <w:pPr>
        <w:pStyle w:val="BodyText"/>
      </w:pPr>
      <w:r w:rsidRPr="007D3559">
        <w:t xml:space="preserve">During transaction processing, </w:t>
      </w:r>
      <w:r w:rsidR="00007052" w:rsidRPr="007D3559">
        <w:t xml:space="preserve">the system </w:t>
      </w:r>
      <w:r w:rsidRPr="007D3559">
        <w:t>considers the rules in the order in which you define them here. It uses the first one set it comes across whose rules criteria are met. The order in which you set up rules is, therefore, important.</w:t>
      </w:r>
      <w:r w:rsidR="00871156" w:rsidRPr="007D3559">
        <w:t xml:space="preserve"> </w:t>
      </w:r>
      <w:r w:rsidRPr="007D3559">
        <w:t xml:space="preserve">The Move up and Move down buttons can be used to re-order the rules. In addition, you might wish to create a final routing entry without any rules, </w:t>
      </w:r>
      <w:proofErr w:type="gramStart"/>
      <w:r w:rsidRPr="007D3559">
        <w:t>in order to</w:t>
      </w:r>
      <w:proofErr w:type="gramEnd"/>
      <w:r w:rsidRPr="007D3559">
        <w:t xml:space="preserve"> catch any transactions that fail to match any of the rules set.</w:t>
      </w:r>
    </w:p>
    <w:p w14:paraId="38933CDB" w14:textId="77777777" w:rsidR="00AA7ACD" w:rsidRPr="007D3559" w:rsidRDefault="00AA7ACD" w:rsidP="00851DE9">
      <w:pPr>
        <w:pStyle w:val="Heading3"/>
      </w:pPr>
      <w:bookmarkStart w:id="537" w:name="_Toc166693509"/>
      <w:r w:rsidRPr="007D3559">
        <w:t>Special Considerations for Collection Order Products</w:t>
      </w:r>
      <w:bookmarkEnd w:id="537"/>
    </w:p>
    <w:p w14:paraId="38933CDC" w14:textId="77777777" w:rsidR="00AA7ACD" w:rsidRPr="007D3559" w:rsidRDefault="00AA7ACD" w:rsidP="0055042E">
      <w:pPr>
        <w:pStyle w:val="BodyText"/>
      </w:pPr>
      <w:r w:rsidRPr="007D3559">
        <w:t xml:space="preserve">If you create a mapping for one of the collection order products, </w:t>
      </w:r>
      <w:r w:rsidR="00871156" w:rsidRPr="007D3559">
        <w:t xml:space="preserve">the system </w:t>
      </w:r>
      <w:r w:rsidRPr="007D3559">
        <w:t>automatically applies the same mapping to the three other collection order products. You can use rules based on the product type to define different mappings for the four collection order products, if required.</w:t>
      </w:r>
    </w:p>
    <w:p w14:paraId="38933CDD" w14:textId="77777777" w:rsidR="00AA7ACD" w:rsidRPr="007D3559" w:rsidRDefault="00AA7ACD" w:rsidP="00AA7ACD">
      <w:pPr>
        <w:pStyle w:val="Heading1"/>
      </w:pPr>
      <w:bookmarkStart w:id="538" w:name="_Toc359249085"/>
      <w:bookmarkStart w:id="539" w:name="_Toc388518337"/>
      <w:bookmarkStart w:id="540" w:name="_Toc389224588"/>
      <w:bookmarkStart w:id="541" w:name="_Toc411442297"/>
      <w:bookmarkStart w:id="542" w:name="_Toc475016726"/>
      <w:bookmarkStart w:id="543" w:name="_Ref22295172"/>
      <w:bookmarkStart w:id="544" w:name="_Toc166693510"/>
      <w:r w:rsidRPr="007D3559">
        <w:lastRenderedPageBreak/>
        <w:t>Defining Service Level Agreements</w:t>
      </w:r>
      <w:bookmarkEnd w:id="538"/>
      <w:bookmarkEnd w:id="539"/>
      <w:bookmarkEnd w:id="540"/>
      <w:bookmarkEnd w:id="541"/>
      <w:bookmarkEnd w:id="542"/>
      <w:bookmarkEnd w:id="543"/>
      <w:bookmarkEnd w:id="544"/>
    </w:p>
    <w:p w14:paraId="38933CDE" w14:textId="77777777" w:rsidR="00AA7ACD" w:rsidRPr="007D3559" w:rsidRDefault="00AA7ACD" w:rsidP="0055042E">
      <w:pPr>
        <w:pStyle w:val="BodyText"/>
      </w:pPr>
      <w:r w:rsidRPr="007D3559">
        <w:t>This chapter explains how to set up service level agreements (SLAs), assign customers to them, and then define the target completion times for them.</w:t>
      </w:r>
    </w:p>
    <w:p w14:paraId="38933CDF" w14:textId="0EAA5C8A" w:rsidR="00AA7ACD" w:rsidRPr="007D3559" w:rsidRDefault="00AA7ACD" w:rsidP="00AA7ACD">
      <w:pPr>
        <w:pStyle w:val="Heading2"/>
      </w:pPr>
      <w:bookmarkStart w:id="545" w:name="_Toc359249086"/>
      <w:bookmarkStart w:id="546" w:name="_Toc388518338"/>
      <w:bookmarkStart w:id="547" w:name="_Toc389224589"/>
      <w:bookmarkStart w:id="548" w:name="_Toc411442298"/>
      <w:bookmarkStart w:id="549" w:name="_Toc475016727"/>
      <w:bookmarkStart w:id="550" w:name="_Toc166693511"/>
      <w:r w:rsidRPr="007D3559">
        <w:t xml:space="preserve">Defining SLAs in </w:t>
      </w:r>
      <w:bookmarkEnd w:id="545"/>
      <w:bookmarkEnd w:id="546"/>
      <w:bookmarkEnd w:id="547"/>
      <w:r w:rsidR="003F0C28">
        <w:t>Trade Innovation</w:t>
      </w:r>
      <w:bookmarkEnd w:id="548"/>
      <w:bookmarkEnd w:id="549"/>
      <w:bookmarkEnd w:id="550"/>
    </w:p>
    <w:p w14:paraId="38933CE0" w14:textId="77777777" w:rsidR="00AA7ACD" w:rsidRPr="007D3559" w:rsidRDefault="00AA7ACD" w:rsidP="0055042E">
      <w:pPr>
        <w:pStyle w:val="BodyText"/>
      </w:pPr>
      <w:r w:rsidRPr="007D3559">
        <w:t xml:space="preserve">SLAs are defined in </w:t>
      </w:r>
      <w:r w:rsidR="00871156" w:rsidRPr="007D3559">
        <w:t xml:space="preserve">the system </w:t>
      </w:r>
      <w:r w:rsidRPr="007D3559">
        <w:t>in two stages.</w:t>
      </w:r>
    </w:p>
    <w:p w14:paraId="38933CE1" w14:textId="77777777" w:rsidR="00AA7ACD" w:rsidRPr="007D3559" w:rsidRDefault="00AA7ACD" w:rsidP="0055042E">
      <w:pPr>
        <w:pStyle w:val="BodyText"/>
      </w:pPr>
      <w:r w:rsidRPr="007D3559">
        <w:rPr>
          <w:rStyle w:val="HotSpot"/>
          <w:color w:val="414141"/>
        </w:rPr>
        <w:t>The first stage involves setting up the different SLAs your bank will offer</w:t>
      </w:r>
      <w:r w:rsidRPr="007D3559">
        <w:t>. These are defined by Parameter set, thus allowing different parts of the banking business to specify different SLAs for certain SLA Types. As you define these SLAs you can assign customers to them. Customers can be assigned individually, or via customer groups and customer types. You can set up:</w:t>
      </w:r>
    </w:p>
    <w:p w14:paraId="38933CE2" w14:textId="77777777" w:rsidR="00AA7ACD" w:rsidRPr="007D3559" w:rsidRDefault="00AA7ACD" w:rsidP="00655665">
      <w:pPr>
        <w:pStyle w:val="BulletLevel1"/>
      </w:pPr>
      <w:r w:rsidRPr="007D3559">
        <w:t>SLAs specific to certain customers or customer groups</w:t>
      </w:r>
    </w:p>
    <w:p w14:paraId="38933CE3" w14:textId="77777777" w:rsidR="00AA7ACD" w:rsidRPr="007D3559" w:rsidRDefault="00AA7ACD" w:rsidP="00655665">
      <w:pPr>
        <w:pStyle w:val="BulletLevel1"/>
      </w:pPr>
      <w:r w:rsidRPr="007D3559">
        <w:t>General SLAs, to which you can assign any customer, customer group or customer type</w:t>
      </w:r>
    </w:p>
    <w:p w14:paraId="38933CE4" w14:textId="77777777" w:rsidR="00AA7ACD" w:rsidRPr="007D3559" w:rsidRDefault="00AA7ACD" w:rsidP="0055042E">
      <w:pPr>
        <w:pStyle w:val="BodyText"/>
      </w:pPr>
      <w:r w:rsidRPr="007D3559">
        <w:t>The second stage then involves setting the target times for each SLA. This is done by defining a target completion time for each event covered by the SLA, together with information used to calculate when the transaction's status should change from low to medium, and then to high.</w:t>
      </w:r>
    </w:p>
    <w:p w14:paraId="38933CE5" w14:textId="77777777" w:rsidR="00AA7ACD" w:rsidRPr="007D3559" w:rsidRDefault="00AA7ACD" w:rsidP="0055042E">
      <w:pPr>
        <w:pStyle w:val="BodyText"/>
      </w:pPr>
      <w:r w:rsidRPr="007D3559">
        <w:t>You can use the rules facility to base target times on, for example, the amount of the transaction or the principal party's country. This information is used during transaction processing to calculate and display in graphic formats the workloads of teams and users.</w:t>
      </w:r>
    </w:p>
    <w:p w14:paraId="38933CE6" w14:textId="77777777" w:rsidR="00AA7ACD" w:rsidRPr="007D3559" w:rsidRDefault="00AA7ACD" w:rsidP="0055042E">
      <w:pPr>
        <w:pStyle w:val="BodyText"/>
      </w:pPr>
      <w:r w:rsidRPr="007D3559">
        <w:t xml:space="preserve">Each SLA that you set up is based on either a default SLA which is delivered with </w:t>
      </w:r>
      <w:r w:rsidR="00871156" w:rsidRPr="007D3559">
        <w:t>the system</w:t>
      </w:r>
      <w:r w:rsidRPr="007D3559">
        <w:t>, or on another SLA set up by your bank. This allows your bank to set up hierarchies of SLAs, with standard or default target times provided for customers at the bottom of the hierarchy, and special, more critical target times for customers at the top.</w:t>
      </w:r>
    </w:p>
    <w:p w14:paraId="38933CE7" w14:textId="77777777" w:rsidR="00AA7ACD" w:rsidRPr="007D3559" w:rsidRDefault="00AA7ACD" w:rsidP="0055042E">
      <w:pPr>
        <w:pStyle w:val="BodyText"/>
      </w:pPr>
      <w:r w:rsidRPr="007D3559">
        <w:t>For example, your bank can set up the following hierarchy:</w:t>
      </w:r>
    </w:p>
    <w:p w14:paraId="38933CE8" w14:textId="77777777" w:rsidR="00AA7ACD" w:rsidRPr="007D3559" w:rsidRDefault="00AA7ACD" w:rsidP="00AA7ACD">
      <w:pPr>
        <w:pStyle w:val="BodyTextCentered"/>
      </w:pPr>
      <w:r w:rsidRPr="007D3559">
        <w:rPr>
          <w:noProof/>
          <w:lang w:eastAsia="en-GB"/>
        </w:rPr>
        <w:drawing>
          <wp:inline distT="0" distB="0" distL="0" distR="0" wp14:anchorId="38935778" wp14:editId="38935779">
            <wp:extent cx="1428750" cy="3371850"/>
            <wp:effectExtent l="19050" t="0" r="0" b="0"/>
            <wp:docPr id="138" name="Picture 138" descr="P27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P2711#yIS1"/>
                    <pic:cNvPicPr>
                      <a:picLocks noChangeAspect="1" noChangeArrowheads="1"/>
                    </pic:cNvPicPr>
                  </pic:nvPicPr>
                  <pic:blipFill>
                    <a:blip r:embed="rId137" cstate="print"/>
                    <a:srcRect/>
                    <a:stretch>
                      <a:fillRect/>
                    </a:stretch>
                  </pic:blipFill>
                  <pic:spPr bwMode="auto">
                    <a:xfrm>
                      <a:off x="0" y="0"/>
                      <a:ext cx="1428750" cy="3371850"/>
                    </a:xfrm>
                    <a:prstGeom prst="rect">
                      <a:avLst/>
                    </a:prstGeom>
                    <a:noFill/>
                    <a:ln w="9525">
                      <a:noFill/>
                      <a:miter lim="800000"/>
                      <a:headEnd/>
                      <a:tailEnd/>
                    </a:ln>
                  </pic:spPr>
                </pic:pic>
              </a:graphicData>
            </a:graphic>
          </wp:inline>
        </w:drawing>
      </w:r>
    </w:p>
    <w:p w14:paraId="38933CE9" w14:textId="7F3FB0F3" w:rsidR="00BE46AA" w:rsidRDefault="00BE46AA" w:rsidP="0055042E">
      <w:pPr>
        <w:pStyle w:val="BodyText"/>
      </w:pPr>
    </w:p>
    <w:p w14:paraId="38933CEA" w14:textId="77777777" w:rsidR="00AA7ACD" w:rsidRPr="007D3559" w:rsidRDefault="00BE46AA" w:rsidP="0055042E">
      <w:pPr>
        <w:pStyle w:val="BodyText"/>
      </w:pPr>
      <w:r>
        <w:t>I</w:t>
      </w:r>
      <w:r w:rsidR="00AA7ACD" w:rsidRPr="007D3559">
        <w:t xml:space="preserve">n which GOLD is based on SILVER, SILVER is based on BRONZE, and BRONZE is based on the default SLA. Your bank can then set up standard target times for all events at the default level, with key targets for specific events at the higher levels. When an event for a customer with a GOLD-level SLA is being processed, </w:t>
      </w:r>
      <w:r w:rsidR="00871156" w:rsidRPr="007D3559">
        <w:t xml:space="preserve">the system </w:t>
      </w:r>
      <w:r w:rsidR="00AA7ACD" w:rsidRPr="007D3559">
        <w:t>will first search for SLA target times set up against the GOLD SLA. If it finds them, it uses them; otherwise it searches for target times for the event for the next SLA down in the hierarchy, and so on until it finds target times to use for that event.</w:t>
      </w:r>
    </w:p>
    <w:p w14:paraId="38933CEB" w14:textId="77777777" w:rsidR="00AA7ACD" w:rsidRPr="007D3559" w:rsidRDefault="00AA7ACD" w:rsidP="00805ED3">
      <w:pPr>
        <w:pStyle w:val="Note1"/>
      </w:pPr>
      <w:r w:rsidRPr="007D3559">
        <w:lastRenderedPageBreak/>
        <w:t>The default SLA is used for transactions where the customer does not have an SLA set up. This allows such transactions to be taken into account when monitoring workloads using the Dashboard. If no SLA target times are set up for an event, then the default target times are used - again, in order that such transactions can be taken into account when monitoring workloads.</w:t>
      </w:r>
    </w:p>
    <w:p w14:paraId="38933CEC" w14:textId="77777777" w:rsidR="00AA7ACD" w:rsidRPr="007D3559" w:rsidRDefault="00AA7ACD" w:rsidP="0055042E">
      <w:pPr>
        <w:pStyle w:val="BodyText"/>
      </w:pPr>
      <w:r w:rsidRPr="007D3559">
        <w:t>It is expected that your bank will want to set up specific SLA target times only for a few product/event combinations which are time-critical and visible to the customer. For other events, such as adjustment events and manual book-keeping, specific SLA target times will not be required. However, these events will still need to be taken into account when workloads are being calculated.</w:t>
      </w:r>
      <w:r w:rsidR="00871156" w:rsidRPr="007D3559">
        <w:t xml:space="preserve"> The system </w:t>
      </w:r>
      <w:r w:rsidRPr="007D3559">
        <w:t>therefore allows you to set up default target times and average processing times for use with all events for which your bank has not set up specific SLA-related information.</w:t>
      </w:r>
    </w:p>
    <w:p w14:paraId="38933CED" w14:textId="77777777" w:rsidR="00AA7ACD" w:rsidRPr="007D3559" w:rsidRDefault="00AA7ACD" w:rsidP="00AA7ACD">
      <w:pPr>
        <w:pStyle w:val="Heading2"/>
      </w:pPr>
      <w:bookmarkStart w:id="551" w:name="_Toc359249087"/>
      <w:bookmarkStart w:id="552" w:name="_Toc388518339"/>
      <w:bookmarkStart w:id="553" w:name="_Toc389224590"/>
      <w:bookmarkStart w:id="554" w:name="_Toc411442299"/>
      <w:bookmarkStart w:id="555" w:name="_Toc475016728"/>
      <w:bookmarkStart w:id="556" w:name="_Toc166693512"/>
      <w:r w:rsidRPr="007D3559">
        <w:t>Defining SLAs and Assigning Customers to Them</w:t>
      </w:r>
      <w:bookmarkEnd w:id="551"/>
      <w:bookmarkEnd w:id="552"/>
      <w:bookmarkEnd w:id="553"/>
      <w:bookmarkEnd w:id="554"/>
      <w:bookmarkEnd w:id="555"/>
      <w:bookmarkEnd w:id="556"/>
    </w:p>
    <w:p w14:paraId="38933CEE" w14:textId="77777777" w:rsidR="00AA7ACD" w:rsidRDefault="00AA7ACD" w:rsidP="0055042E">
      <w:pPr>
        <w:pStyle w:val="BodyText"/>
      </w:pPr>
      <w:r w:rsidRPr="007D3559">
        <w:t xml:space="preserve">Select the system tailoring application's Parameter </w:t>
      </w:r>
      <w:proofErr w:type="spellStart"/>
      <w:r w:rsidRPr="007D3559">
        <w:t>Sets|Service</w:t>
      </w:r>
      <w:proofErr w:type="spellEnd"/>
      <w:r w:rsidRPr="007D3559">
        <w:t xml:space="preserve"> Level Types menu option.</w:t>
      </w:r>
    </w:p>
    <w:p w14:paraId="38933CEF" w14:textId="6408847C" w:rsidR="00EA7750"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8776A6">
        <w:rPr>
          <w:i/>
        </w:rPr>
        <w:t xml:space="preserve">Maker Checker User Guide – </w:t>
      </w:r>
      <w:r w:rsidR="003F0C28">
        <w:rPr>
          <w:i/>
        </w:rPr>
        <w:t>Trade Innovation</w:t>
      </w:r>
      <w:r>
        <w:t xml:space="preserve"> for further details.</w:t>
      </w:r>
    </w:p>
    <w:p w14:paraId="38933CF0" w14:textId="77777777" w:rsidR="00AA7ACD" w:rsidRPr="007D3559" w:rsidRDefault="0061794E" w:rsidP="0055042E">
      <w:pPr>
        <w:pStyle w:val="BodyText"/>
      </w:pPr>
      <w:r w:rsidRPr="008776A6">
        <w:rPr>
          <w:noProof/>
          <w:lang w:eastAsia="en-GB"/>
        </w:rPr>
        <w:drawing>
          <wp:inline distT="0" distB="0" distL="0" distR="0" wp14:anchorId="3893577A" wp14:editId="3893577B">
            <wp:extent cx="5732145" cy="2279015"/>
            <wp:effectExtent l="0" t="0" r="1905" b="6985"/>
            <wp:docPr id="218" name="Picture 218" descr="P27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P2719#yIS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145" cy="2279015"/>
                    </a:xfrm>
                    <a:prstGeom prst="rect">
                      <a:avLst/>
                    </a:prstGeom>
                    <a:noFill/>
                    <a:ln>
                      <a:noFill/>
                    </a:ln>
                  </pic:spPr>
                </pic:pic>
              </a:graphicData>
            </a:graphic>
          </wp:inline>
        </w:drawing>
      </w:r>
    </w:p>
    <w:p w14:paraId="38933CF1" w14:textId="77777777" w:rsidR="00AA7ACD" w:rsidRPr="007D3559" w:rsidRDefault="00AA7ACD" w:rsidP="0055042E">
      <w:pPr>
        <w:pStyle w:val="BodyText"/>
      </w:pPr>
      <w:r w:rsidRPr="007D3559">
        <w:t xml:space="preserve">In the window that appears </w:t>
      </w:r>
      <w:r w:rsidR="00871156" w:rsidRPr="007D3559">
        <w:t xml:space="preserve">the system </w:t>
      </w:r>
      <w:r w:rsidRPr="007D3559">
        <w:t xml:space="preserve">lists all the SLAs already set up on your system. You can amend and delete existing SLAs in the usual way. However, you cannot delete the Default entry delivered with </w:t>
      </w:r>
      <w:r w:rsidR="00871156" w:rsidRPr="007D3559">
        <w:t>the system</w:t>
      </w:r>
      <w:r w:rsidRPr="007D3559">
        <w:t>.</w:t>
      </w:r>
    </w:p>
    <w:p w14:paraId="38933CF2" w14:textId="148705B7" w:rsidR="00AA7ACD" w:rsidRPr="007D3559" w:rsidRDefault="00A30237" w:rsidP="0055042E">
      <w:pPr>
        <w:pStyle w:val="BodyText"/>
      </w:pPr>
      <w:r>
        <w:t>Click</w:t>
      </w:r>
      <w:r w:rsidR="00AA7ACD" w:rsidRPr="007D3559">
        <w:t xml:space="preserve"> </w:t>
      </w:r>
      <w:r w:rsidR="00AA7ACD" w:rsidRPr="007D3559">
        <w:rPr>
          <w:b/>
        </w:rPr>
        <w:t>New</w:t>
      </w:r>
      <w:r w:rsidR="00AA7ACD" w:rsidRPr="007D3559">
        <w:t xml:space="preserve"> to set up a new SLA.</w:t>
      </w:r>
    </w:p>
    <w:p w14:paraId="38933CF3" w14:textId="77777777" w:rsidR="00AA7ACD" w:rsidRPr="007D3559" w:rsidRDefault="00AA7ACD" w:rsidP="0055042E">
      <w:pPr>
        <w:pStyle w:val="BodyText"/>
      </w:pPr>
      <w:r w:rsidRPr="007D3559">
        <w:t>Select the type of SLA you want to create using the drop-down list on the Type field. Options are:</w:t>
      </w:r>
    </w:p>
    <w:p w14:paraId="38933CF4" w14:textId="77777777" w:rsidR="00AA7ACD" w:rsidRPr="007D3559" w:rsidRDefault="00AA7ACD" w:rsidP="00655665">
      <w:pPr>
        <w:pStyle w:val="BulletLevel1"/>
      </w:pPr>
      <w:r w:rsidRPr="007D3559">
        <w:t>General</w:t>
      </w:r>
    </w:p>
    <w:p w14:paraId="38933CF5" w14:textId="77777777" w:rsidR="00AA7ACD" w:rsidRPr="007D3559" w:rsidRDefault="00AA7ACD" w:rsidP="00655665">
      <w:pPr>
        <w:pStyle w:val="BulletLevel1"/>
      </w:pPr>
      <w:r w:rsidRPr="007D3559">
        <w:t>Customer specific</w:t>
      </w:r>
    </w:p>
    <w:p w14:paraId="38933CF6" w14:textId="77777777" w:rsidR="00AA7ACD" w:rsidRPr="007D3559" w:rsidRDefault="00AA7ACD" w:rsidP="00655665">
      <w:pPr>
        <w:pStyle w:val="BulletLevel1"/>
      </w:pPr>
      <w:r w:rsidRPr="007D3559">
        <w:t>Group specific</w:t>
      </w:r>
    </w:p>
    <w:p w14:paraId="38933CF7" w14:textId="77777777" w:rsidR="00AA7ACD" w:rsidRDefault="00AA7ACD" w:rsidP="00AA7ACD">
      <w:pPr>
        <w:pStyle w:val="Heading4"/>
      </w:pPr>
      <w:r w:rsidRPr="007D3559">
        <w:lastRenderedPageBreak/>
        <w:t>General SLAs</w:t>
      </w:r>
    </w:p>
    <w:p w14:paraId="38933CF8" w14:textId="77777777" w:rsidR="00E07395" w:rsidRDefault="00E07395" w:rsidP="0055042E">
      <w:pPr>
        <w:pStyle w:val="BodyText"/>
      </w:pPr>
      <w:r w:rsidRPr="008776A6">
        <w:rPr>
          <w:noProof/>
          <w:lang w:eastAsia="en-GB"/>
        </w:rPr>
        <w:drawing>
          <wp:inline distT="0" distB="0" distL="0" distR="0" wp14:anchorId="3893577C" wp14:editId="3893577D">
            <wp:extent cx="5724525" cy="5172075"/>
            <wp:effectExtent l="0" t="0" r="9525" b="9525"/>
            <wp:docPr id="231" name="Picture 231" descr="P27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P2727#yIS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4525" cy="5172075"/>
                    </a:xfrm>
                    <a:prstGeom prst="rect">
                      <a:avLst/>
                    </a:prstGeom>
                    <a:noFill/>
                    <a:ln>
                      <a:noFill/>
                    </a:ln>
                  </pic:spPr>
                </pic:pic>
              </a:graphicData>
            </a:graphic>
          </wp:inline>
        </w:drawing>
      </w:r>
    </w:p>
    <w:p w14:paraId="38933CF9" w14:textId="77777777" w:rsidR="00AA7ACD" w:rsidRPr="007D3559" w:rsidRDefault="00AA7ACD" w:rsidP="0055042E">
      <w:pPr>
        <w:pStyle w:val="BodyText"/>
      </w:pPr>
    </w:p>
    <w:p w14:paraId="38933CFA" w14:textId="77777777" w:rsidR="00AA7ACD" w:rsidRPr="007D3559" w:rsidRDefault="00AA7ACD" w:rsidP="0055042E">
      <w:pPr>
        <w:pStyle w:val="BodyText"/>
      </w:pPr>
      <w:r w:rsidRPr="007D3559">
        <w:t>Enter a unique ID for the SLA into the Name field (up to 10 characters), then a description of the SLA and the date on which it will next be reviewed.</w:t>
      </w:r>
    </w:p>
    <w:p w14:paraId="38933CFB" w14:textId="77777777" w:rsidR="00AA7ACD" w:rsidRPr="007D3559" w:rsidRDefault="00AA7ACD" w:rsidP="0055042E">
      <w:pPr>
        <w:pStyle w:val="BodyText"/>
      </w:pPr>
      <w:r w:rsidRPr="007D3559">
        <w:t>Select an existing SLA on which to base the new one (this field is mandatory).</w:t>
      </w:r>
    </w:p>
    <w:p w14:paraId="38933CFC" w14:textId="7CEDE55A" w:rsidR="00AA7ACD" w:rsidRPr="007D3559" w:rsidRDefault="00AA7ACD" w:rsidP="0055042E">
      <w:pPr>
        <w:pStyle w:val="BodyText"/>
      </w:pPr>
      <w:r w:rsidRPr="007D3559">
        <w:t xml:space="preserve">Use the three panes in this window to identify the customers, customer groups and customer types to be covered by this SLA. In each case, either enter the unique ID of the customer, customer group or customer type into the field provided or browse to find the correct value. Then </w:t>
      </w:r>
      <w:r w:rsidR="00A30237">
        <w:t>click</w:t>
      </w:r>
      <w:r w:rsidRPr="007D3559">
        <w:t xml:space="preserve"> </w:t>
      </w:r>
      <w:r w:rsidRPr="007D3559">
        <w:rPr>
          <w:b/>
        </w:rPr>
        <w:t>Add</w:t>
      </w:r>
      <w:r w:rsidRPr="007D3559">
        <w:t>.</w:t>
      </w:r>
    </w:p>
    <w:p w14:paraId="38933CFD" w14:textId="77777777" w:rsidR="00AA7ACD" w:rsidRPr="007D3559" w:rsidRDefault="00AA7ACD" w:rsidP="00AA7ACD">
      <w:pPr>
        <w:pStyle w:val="Heading4"/>
      </w:pPr>
      <w:r w:rsidRPr="007D3559">
        <w:t>SLAs for specific customers or customer groups</w:t>
      </w:r>
    </w:p>
    <w:p w14:paraId="38933CFE" w14:textId="77777777" w:rsidR="00AA7ACD" w:rsidRPr="007D3559" w:rsidRDefault="0061794E" w:rsidP="0055042E">
      <w:pPr>
        <w:pStyle w:val="BodyText"/>
      </w:pPr>
      <w:r w:rsidRPr="008776A6">
        <w:rPr>
          <w:noProof/>
          <w:lang w:eastAsia="en-GB"/>
        </w:rPr>
        <w:drawing>
          <wp:inline distT="0" distB="0" distL="0" distR="0" wp14:anchorId="3893577E" wp14:editId="3893577F">
            <wp:extent cx="5734050" cy="2162175"/>
            <wp:effectExtent l="0" t="0" r="0" b="9525"/>
            <wp:docPr id="242" name="Picture 242" descr="P27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P2733#yIS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38933CFF" w14:textId="77777777" w:rsidR="00AA7ACD" w:rsidRPr="007D3559" w:rsidRDefault="00AA7ACD" w:rsidP="0055042E">
      <w:pPr>
        <w:pStyle w:val="BodyText"/>
      </w:pPr>
      <w:r w:rsidRPr="007D3559">
        <w:lastRenderedPageBreak/>
        <w:t>Enter a unique ID for the SLA into the Service Level Agreement field, then a description of the SLA and the date on which it will next be reviewed.</w:t>
      </w:r>
    </w:p>
    <w:p w14:paraId="38933D00" w14:textId="77777777" w:rsidR="00AA7ACD" w:rsidRPr="007D3559" w:rsidRDefault="00AA7ACD" w:rsidP="0055042E">
      <w:pPr>
        <w:pStyle w:val="BodyText"/>
      </w:pPr>
      <w:r w:rsidRPr="007D3559">
        <w:t>Select an existing SLA on which to base the new one (this field is mandatory).</w:t>
      </w:r>
    </w:p>
    <w:p w14:paraId="38933D01" w14:textId="77777777" w:rsidR="00AA7ACD" w:rsidRPr="007D3559" w:rsidRDefault="00AA7ACD" w:rsidP="0055042E">
      <w:pPr>
        <w:pStyle w:val="BodyText"/>
      </w:pPr>
      <w:r w:rsidRPr="007D3559">
        <w:t>In the Customer field or Group field enter the unique ID of the customer or group.</w:t>
      </w:r>
    </w:p>
    <w:p w14:paraId="38933D02" w14:textId="77777777" w:rsidR="008C07DA" w:rsidRPr="007D3559" w:rsidRDefault="008C07DA" w:rsidP="008C07DA">
      <w:pPr>
        <w:pStyle w:val="Heading2"/>
      </w:pPr>
      <w:bookmarkStart w:id="557" w:name="_Toc475016729"/>
      <w:bookmarkStart w:id="558" w:name="_Toc166693513"/>
      <w:r w:rsidRPr="007D3559">
        <w:t xml:space="preserve">Defining SLAs </w:t>
      </w:r>
      <w:r>
        <w:t>Target Times</w:t>
      </w:r>
      <w:bookmarkEnd w:id="557"/>
      <w:bookmarkEnd w:id="558"/>
    </w:p>
    <w:p w14:paraId="38933D03" w14:textId="77777777" w:rsidR="008C07DA" w:rsidRPr="007D3559" w:rsidRDefault="008C07DA" w:rsidP="0055042E">
      <w:pPr>
        <w:pStyle w:val="BodyText"/>
      </w:pPr>
      <w:r w:rsidRPr="007D3559">
        <w:t xml:space="preserve">Select the system tailoring application's Parameter </w:t>
      </w:r>
      <w:proofErr w:type="spellStart"/>
      <w:r w:rsidRPr="007D3559">
        <w:t>Sets|Service</w:t>
      </w:r>
      <w:proofErr w:type="spellEnd"/>
      <w:r w:rsidRPr="007D3559">
        <w:t xml:space="preserve"> Level </w:t>
      </w:r>
      <w:r>
        <w:t>Agreements</w:t>
      </w:r>
      <w:r w:rsidRPr="007D3559">
        <w:t xml:space="preserve"> menu option.</w:t>
      </w:r>
    </w:p>
    <w:p w14:paraId="38933D04" w14:textId="77777777" w:rsidR="008C07DA" w:rsidRDefault="0061794E" w:rsidP="0055042E">
      <w:pPr>
        <w:pStyle w:val="BodyText"/>
      </w:pPr>
      <w:r w:rsidRPr="008776A6">
        <w:rPr>
          <w:noProof/>
          <w:lang w:eastAsia="en-GB"/>
        </w:rPr>
        <w:drawing>
          <wp:inline distT="0" distB="0" distL="0" distR="0" wp14:anchorId="38935780" wp14:editId="38935781">
            <wp:extent cx="5734050" cy="1981200"/>
            <wp:effectExtent l="0" t="0" r="0" b="0"/>
            <wp:docPr id="254" name="Picture 254" descr="P27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P2739#yIS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14:paraId="38933D05" w14:textId="77777777" w:rsidR="008C07DA" w:rsidRDefault="008C07DA" w:rsidP="0055042E">
      <w:pPr>
        <w:pStyle w:val="BodyText"/>
      </w:pPr>
    </w:p>
    <w:p w14:paraId="38933D06" w14:textId="19C3D8E2" w:rsidR="008C07DA" w:rsidRDefault="008C07DA" w:rsidP="0055042E">
      <w:pPr>
        <w:pStyle w:val="BodyText"/>
      </w:pPr>
      <w:r>
        <w:t xml:space="preserve">When you select a parameter set and product, </w:t>
      </w:r>
      <w:r w:rsidR="003F0C28">
        <w:t>Trade Innovation</w:t>
      </w:r>
      <w:r w:rsidR="00453480">
        <w:t xml:space="preserve"> </w:t>
      </w:r>
      <w:r>
        <w:t xml:space="preserve">displays all events </w:t>
      </w:r>
      <w:r w:rsidR="00453480">
        <w:t>available for</w:t>
      </w:r>
      <w:r w:rsidR="00BE46AA">
        <w:t xml:space="preserve"> that product.</w:t>
      </w:r>
    </w:p>
    <w:p w14:paraId="38933D07" w14:textId="77777777" w:rsidR="00904A31" w:rsidRDefault="008C07DA" w:rsidP="0055042E">
      <w:pPr>
        <w:pStyle w:val="BodyText"/>
      </w:pPr>
      <w:r>
        <w:t>Select Overall defaults to define the default escalation and completion times applicable where no</w:t>
      </w:r>
      <w:r w:rsidR="00904A31">
        <w:t xml:space="preserve"> service level agreement applies.</w:t>
      </w:r>
    </w:p>
    <w:p w14:paraId="38933D08" w14:textId="77777777" w:rsidR="008C07DA" w:rsidRDefault="0061794E" w:rsidP="0055042E">
      <w:pPr>
        <w:pStyle w:val="BodyText"/>
      </w:pPr>
      <w:r w:rsidRPr="008776A6">
        <w:rPr>
          <w:noProof/>
          <w:lang w:eastAsia="en-GB"/>
        </w:rPr>
        <w:drawing>
          <wp:inline distT="0" distB="0" distL="0" distR="0" wp14:anchorId="38935782" wp14:editId="38935783">
            <wp:extent cx="5724525" cy="1628775"/>
            <wp:effectExtent l="0" t="0" r="9525" b="9525"/>
            <wp:docPr id="270" name="Picture 270" descr="P27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P2743#yIS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14:paraId="38933D09" w14:textId="2AFF29BC" w:rsidR="008C07DA" w:rsidRDefault="008C07DA" w:rsidP="0055042E">
      <w:pPr>
        <w:pStyle w:val="BodyText"/>
      </w:pPr>
      <w:r>
        <w:t xml:space="preserve">To define a new set of target times for an event, highlight the event and </w:t>
      </w:r>
      <w:r w:rsidR="00A30237">
        <w:t>click</w:t>
      </w:r>
      <w:r>
        <w:t xml:space="preserve"> update.</w:t>
      </w:r>
    </w:p>
    <w:p w14:paraId="38933D0A" w14:textId="77777777" w:rsidR="00904A31" w:rsidRDefault="0061794E" w:rsidP="0055042E">
      <w:pPr>
        <w:pStyle w:val="BodyText"/>
      </w:pPr>
      <w:r w:rsidRPr="008776A6">
        <w:rPr>
          <w:noProof/>
          <w:lang w:eastAsia="en-GB"/>
        </w:rPr>
        <w:drawing>
          <wp:inline distT="0" distB="0" distL="0" distR="0" wp14:anchorId="38935784" wp14:editId="38935785">
            <wp:extent cx="5724525" cy="2876550"/>
            <wp:effectExtent l="0" t="0" r="9525" b="0"/>
            <wp:docPr id="271" name="Picture 271" descr="P2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P2745#yIS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38933D0B" w14:textId="77777777" w:rsidR="006251D7" w:rsidRDefault="006251D7" w:rsidP="0055042E">
      <w:pPr>
        <w:pStyle w:val="BodyText"/>
      </w:pPr>
      <w:r>
        <w:t>The description, target times and rules conditions can be amended.</w:t>
      </w:r>
    </w:p>
    <w:p w14:paraId="38933D0C" w14:textId="4DDAAE8A" w:rsidR="006251D7" w:rsidRDefault="00A30237" w:rsidP="0055042E">
      <w:pPr>
        <w:pStyle w:val="BodyText"/>
      </w:pPr>
      <w:r>
        <w:lastRenderedPageBreak/>
        <w:t>Click</w:t>
      </w:r>
      <w:r w:rsidR="006251D7">
        <w:t xml:space="preserve"> </w:t>
      </w:r>
      <w:r w:rsidR="006251D7" w:rsidRPr="00851DE9">
        <w:rPr>
          <w:b/>
        </w:rPr>
        <w:t>New</w:t>
      </w:r>
      <w:r w:rsidR="006251D7">
        <w:t xml:space="preserve"> to enter new target times.</w:t>
      </w:r>
    </w:p>
    <w:p w14:paraId="38933D0D" w14:textId="77777777" w:rsidR="006251D7" w:rsidRDefault="0061794E" w:rsidP="0055042E">
      <w:pPr>
        <w:pStyle w:val="BodyText"/>
      </w:pPr>
      <w:r w:rsidRPr="008776A6">
        <w:rPr>
          <w:noProof/>
          <w:lang w:eastAsia="en-GB"/>
        </w:rPr>
        <w:drawing>
          <wp:inline distT="0" distB="0" distL="0" distR="0" wp14:anchorId="38935786" wp14:editId="38935787">
            <wp:extent cx="5724525" cy="2438400"/>
            <wp:effectExtent l="0" t="0" r="9525" b="0"/>
            <wp:docPr id="272" name="Picture 272" descr="P2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P2748#yIS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4525" cy="2438400"/>
                    </a:xfrm>
                    <a:prstGeom prst="rect">
                      <a:avLst/>
                    </a:prstGeom>
                    <a:noFill/>
                    <a:ln>
                      <a:noFill/>
                    </a:ln>
                  </pic:spPr>
                </pic:pic>
              </a:graphicData>
            </a:graphic>
          </wp:inline>
        </w:drawing>
      </w:r>
    </w:p>
    <w:p w14:paraId="38933D0E" w14:textId="77777777" w:rsidR="006251D7" w:rsidRDefault="006251D7" w:rsidP="0055042E">
      <w:pPr>
        <w:pStyle w:val="BodyText"/>
      </w:pPr>
    </w:p>
    <w:p w14:paraId="38933D0F" w14:textId="77777777" w:rsidR="00AA7ACD" w:rsidRDefault="00AA7ACD" w:rsidP="0055042E">
      <w:pPr>
        <w:pStyle w:val="BodyText"/>
      </w:pPr>
      <w:r w:rsidRPr="007D3559">
        <w:t xml:space="preserve">Select the SLA </w:t>
      </w:r>
      <w:r w:rsidR="004470B7">
        <w:t xml:space="preserve">type </w:t>
      </w:r>
      <w:r w:rsidR="006251D7">
        <w:t>from</w:t>
      </w:r>
      <w:r w:rsidRPr="007D3559">
        <w:t xml:space="preserve"> the Service Level Type fi</w:t>
      </w:r>
      <w:r w:rsidR="006251D7">
        <w:t>lter</w:t>
      </w:r>
      <w:r w:rsidRPr="007D3559">
        <w:t>.</w:t>
      </w:r>
    </w:p>
    <w:p w14:paraId="38933D10" w14:textId="77777777" w:rsidR="006251D7" w:rsidRPr="007D3559" w:rsidRDefault="006251D7" w:rsidP="0055042E">
      <w:pPr>
        <w:pStyle w:val="BodyText"/>
      </w:pPr>
      <w:r w:rsidRPr="007D3559">
        <w:t xml:space="preserve">In the </w:t>
      </w:r>
      <w:r>
        <w:t xml:space="preserve">Purpose </w:t>
      </w:r>
      <w:r w:rsidRPr="007D3559">
        <w:t xml:space="preserve">field enter the </w:t>
      </w:r>
      <w:r>
        <w:t>description of the SLA</w:t>
      </w:r>
      <w:r w:rsidRPr="007D3559">
        <w:t>.</w:t>
      </w:r>
    </w:p>
    <w:p w14:paraId="38933D11" w14:textId="1FAE72E7" w:rsidR="002E7025" w:rsidRPr="007D3559" w:rsidRDefault="002E7025">
      <w:pPr>
        <w:spacing w:after="200" w:line="276" w:lineRule="auto"/>
      </w:pPr>
    </w:p>
    <w:p w14:paraId="38933D12" w14:textId="77777777" w:rsidR="00AA7ACD" w:rsidRPr="007D3559" w:rsidRDefault="00AA7ACD" w:rsidP="0055042E">
      <w:pPr>
        <w:pStyle w:val="BodyText"/>
      </w:pPr>
      <w:r w:rsidRPr="007D3559">
        <w:t xml:space="preserve">In the Transaction Completion Time field enter the time by which the event is to be completed. You can enter this either as an absolute time (if, for example, the event is to be completed by the end of business hours) or as a period (if, for example, the event is to be completed within a certain time after being created on the </w:t>
      </w:r>
      <w:r w:rsidR="00871156" w:rsidRPr="007D3559">
        <w:t xml:space="preserve">system’s </w:t>
      </w:r>
      <w:r w:rsidRPr="007D3559">
        <w:t>database). For example:</w:t>
      </w:r>
    </w:p>
    <w:tbl>
      <w:tblPr>
        <w:tblStyle w:val="TableGrid"/>
        <w:tblW w:w="9086" w:type="dxa"/>
        <w:tblLayout w:type="fixed"/>
        <w:tblLook w:val="0020" w:firstRow="1" w:lastRow="0" w:firstColumn="0" w:lastColumn="0" w:noHBand="0" w:noVBand="0"/>
      </w:tblPr>
      <w:tblGrid>
        <w:gridCol w:w="2202"/>
        <w:gridCol w:w="6884"/>
      </w:tblGrid>
      <w:tr w:rsidR="002E7025" w:rsidRPr="007D3559" w14:paraId="38933D15"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D13" w14:textId="77777777" w:rsidR="002E7025" w:rsidRPr="007D3559" w:rsidRDefault="00871156" w:rsidP="005D4351">
            <w:pPr>
              <w:pStyle w:val="TableHead"/>
            </w:pPr>
            <w:r w:rsidRPr="007D3559">
              <w:t>Time Field</w:t>
            </w:r>
          </w:p>
        </w:tc>
        <w:tc>
          <w:tcPr>
            <w:tcW w:w="6753" w:type="dxa"/>
          </w:tcPr>
          <w:p w14:paraId="38933D14" w14:textId="77777777" w:rsidR="002E7025" w:rsidRPr="007D3559" w:rsidRDefault="00871156" w:rsidP="005D4351">
            <w:pPr>
              <w:pStyle w:val="TableHead"/>
            </w:pPr>
            <w:r w:rsidRPr="007D3559">
              <w:t>Description</w:t>
            </w:r>
          </w:p>
        </w:tc>
      </w:tr>
      <w:tr w:rsidR="00AA7ACD" w:rsidRPr="007D3559" w14:paraId="38933D18"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D16" w14:textId="77777777" w:rsidR="00AA7ACD" w:rsidRPr="007D3559" w:rsidRDefault="00AA7ACD" w:rsidP="009A1E3F">
            <w:pPr>
              <w:pStyle w:val="TableText"/>
            </w:pPr>
            <w:r w:rsidRPr="007D3559">
              <w:t>15:00</w:t>
            </w:r>
          </w:p>
        </w:tc>
        <w:tc>
          <w:tcPr>
            <w:tcW w:w="6753" w:type="dxa"/>
          </w:tcPr>
          <w:p w14:paraId="38933D17" w14:textId="77777777" w:rsidR="00AA7ACD" w:rsidRPr="007D3559" w:rsidRDefault="00AA7ACD" w:rsidP="009A1E3F">
            <w:pPr>
              <w:pStyle w:val="TableText"/>
            </w:pPr>
            <w:r w:rsidRPr="007D3559">
              <w:t xml:space="preserve">The event must be completed by 15:00 hours for the behalf of branch on the day on which it was created on the </w:t>
            </w:r>
            <w:r w:rsidR="00871156" w:rsidRPr="007D3559">
              <w:t xml:space="preserve">system’s </w:t>
            </w:r>
            <w:r w:rsidRPr="007D3559">
              <w:t>database.</w:t>
            </w:r>
          </w:p>
        </w:tc>
      </w:tr>
      <w:tr w:rsidR="00AA7ACD" w:rsidRPr="007D3559" w14:paraId="38933D1B"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D19" w14:textId="77777777" w:rsidR="00AA7ACD" w:rsidRPr="007D3559" w:rsidRDefault="00AA7ACD" w:rsidP="009A1E3F">
            <w:pPr>
              <w:pStyle w:val="TableText"/>
            </w:pPr>
            <w:r w:rsidRPr="007D3559">
              <w:t>2H</w:t>
            </w:r>
          </w:p>
        </w:tc>
        <w:tc>
          <w:tcPr>
            <w:tcW w:w="6753" w:type="dxa"/>
          </w:tcPr>
          <w:p w14:paraId="38933D1A" w14:textId="77777777" w:rsidR="00AA7ACD" w:rsidRPr="007D3559" w:rsidRDefault="00AA7ACD" w:rsidP="009A1E3F">
            <w:pPr>
              <w:pStyle w:val="TableText"/>
            </w:pPr>
            <w:r w:rsidRPr="007D3559">
              <w:t xml:space="preserve">The event must be completed within 2 hours of being created on the </w:t>
            </w:r>
            <w:r w:rsidR="00871156" w:rsidRPr="007D3559">
              <w:t>system’s</w:t>
            </w:r>
            <w:r w:rsidRPr="007D3559">
              <w:t xml:space="preserve"> database.</w:t>
            </w:r>
          </w:p>
        </w:tc>
      </w:tr>
      <w:tr w:rsidR="00AA7ACD" w:rsidRPr="007D3559" w14:paraId="38933D1E"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D1C" w14:textId="77777777" w:rsidR="00AA7ACD" w:rsidRPr="007D3559" w:rsidRDefault="00AA7ACD" w:rsidP="009A1E3F">
            <w:pPr>
              <w:pStyle w:val="TableText"/>
            </w:pPr>
            <w:r w:rsidRPr="007D3559">
              <w:t>30M</w:t>
            </w:r>
          </w:p>
        </w:tc>
        <w:tc>
          <w:tcPr>
            <w:tcW w:w="6753" w:type="dxa"/>
          </w:tcPr>
          <w:p w14:paraId="38933D1D" w14:textId="77777777" w:rsidR="00AA7ACD" w:rsidRPr="007D3559" w:rsidRDefault="00AA7ACD" w:rsidP="009A1E3F">
            <w:pPr>
              <w:pStyle w:val="TableText"/>
            </w:pPr>
            <w:r w:rsidRPr="007D3559">
              <w:t xml:space="preserve">The event must be completed within 30 minutes of being created on the </w:t>
            </w:r>
            <w:r w:rsidR="00871156" w:rsidRPr="007D3559">
              <w:t>system’s</w:t>
            </w:r>
            <w:r w:rsidRPr="007D3559">
              <w:t xml:space="preserve"> database.</w:t>
            </w:r>
          </w:p>
        </w:tc>
      </w:tr>
      <w:tr w:rsidR="00AA7ACD" w:rsidRPr="007D3559" w14:paraId="38933D21"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D1F" w14:textId="77777777" w:rsidR="00AA7ACD" w:rsidRPr="007D3559" w:rsidRDefault="00AA7ACD" w:rsidP="009A1E3F">
            <w:pPr>
              <w:pStyle w:val="TableText"/>
            </w:pPr>
            <w:r w:rsidRPr="007D3559">
              <w:t>T</w:t>
            </w:r>
          </w:p>
        </w:tc>
        <w:tc>
          <w:tcPr>
            <w:tcW w:w="6753" w:type="dxa"/>
          </w:tcPr>
          <w:p w14:paraId="38933D20" w14:textId="77777777" w:rsidR="00AA7ACD" w:rsidRPr="007D3559" w:rsidRDefault="00AA7ACD" w:rsidP="009A1E3F">
            <w:pPr>
              <w:pStyle w:val="TableText"/>
            </w:pPr>
            <w:r w:rsidRPr="007D3559">
              <w:t xml:space="preserve">The event must be completed by end of business on the day on which it was created on the </w:t>
            </w:r>
            <w:r w:rsidR="00871156" w:rsidRPr="007D3559">
              <w:t>system’s</w:t>
            </w:r>
            <w:r w:rsidRPr="007D3559">
              <w:t xml:space="preserve"> database.</w:t>
            </w:r>
          </w:p>
        </w:tc>
      </w:tr>
      <w:tr w:rsidR="00AA7ACD" w:rsidRPr="007D3559" w14:paraId="38933D24"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D22" w14:textId="77777777" w:rsidR="00AA7ACD" w:rsidRPr="007D3559" w:rsidRDefault="00AA7ACD" w:rsidP="009A1E3F">
            <w:pPr>
              <w:pStyle w:val="TableText"/>
            </w:pPr>
            <w:r w:rsidRPr="007D3559">
              <w:t>N</w:t>
            </w:r>
          </w:p>
        </w:tc>
        <w:tc>
          <w:tcPr>
            <w:tcW w:w="6753" w:type="dxa"/>
          </w:tcPr>
          <w:p w14:paraId="38933D23" w14:textId="77777777" w:rsidR="00AA7ACD" w:rsidRPr="007D3559" w:rsidRDefault="00AA7ACD" w:rsidP="009A1E3F">
            <w:pPr>
              <w:pStyle w:val="TableText"/>
            </w:pPr>
            <w:r w:rsidRPr="007D3559">
              <w:t xml:space="preserve">The event must be completed by end of business on the day after it was created on the </w:t>
            </w:r>
            <w:r w:rsidR="00871156" w:rsidRPr="007D3559">
              <w:t>system’s</w:t>
            </w:r>
            <w:r w:rsidRPr="007D3559">
              <w:t xml:space="preserve"> database.</w:t>
            </w:r>
          </w:p>
        </w:tc>
      </w:tr>
      <w:tr w:rsidR="00AA7ACD" w:rsidRPr="007D3559" w14:paraId="38933D27"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D25" w14:textId="77777777" w:rsidR="00AA7ACD" w:rsidRPr="007D3559" w:rsidRDefault="00AA7ACD" w:rsidP="009A1E3F">
            <w:pPr>
              <w:pStyle w:val="TableText"/>
            </w:pPr>
            <w:r w:rsidRPr="007D3559">
              <w:t>2D</w:t>
            </w:r>
          </w:p>
        </w:tc>
        <w:tc>
          <w:tcPr>
            <w:tcW w:w="6753" w:type="dxa"/>
          </w:tcPr>
          <w:p w14:paraId="38933D26" w14:textId="77777777" w:rsidR="00AA7ACD" w:rsidRPr="007D3559" w:rsidRDefault="00AA7ACD" w:rsidP="009A1E3F">
            <w:pPr>
              <w:pStyle w:val="TableText"/>
            </w:pPr>
            <w:r w:rsidRPr="007D3559">
              <w:t xml:space="preserve">The event must be completed by end of business two days after it was created on the </w:t>
            </w:r>
            <w:r w:rsidR="00871156" w:rsidRPr="007D3559">
              <w:t>system’s</w:t>
            </w:r>
            <w:r w:rsidRPr="007D3559">
              <w:t xml:space="preserve"> database.</w:t>
            </w:r>
          </w:p>
        </w:tc>
      </w:tr>
    </w:tbl>
    <w:p w14:paraId="38933D28" w14:textId="77777777" w:rsidR="00AA7ACD" w:rsidRPr="007D3559" w:rsidRDefault="00AA7ACD" w:rsidP="0055042E">
      <w:pPr>
        <w:pStyle w:val="BodyText"/>
      </w:pPr>
      <w:r w:rsidRPr="007D3559">
        <w:t>Use the Escalation - Red and Escalation - Amber fields to define the point at which the transaction's status should change to high and to medium respectively. This again can be an absolute time, or it can be a period, which is measured backwards from the target completion time.</w:t>
      </w:r>
    </w:p>
    <w:p w14:paraId="38933D29" w14:textId="1CF0BB35" w:rsidR="00530795" w:rsidRPr="007D3559" w:rsidRDefault="00E34642" w:rsidP="0055042E">
      <w:pPr>
        <w:pStyle w:val="BodyText"/>
      </w:pPr>
      <w:r>
        <w:t>The Transaction cutoff time</w:t>
      </w:r>
      <w:r w:rsidR="00530795">
        <w:t xml:space="preserve">, if entered, is the cutoff for the SLA to begin in the current business day. A transaction entered after the cutoff will begin </w:t>
      </w:r>
      <w:r w:rsidR="00DF00E6">
        <w:t xml:space="preserve">SLA countdown </w:t>
      </w:r>
      <w:r w:rsidR="00530795">
        <w:t xml:space="preserve">at the beginning of the next business day, </w:t>
      </w:r>
      <w:r w:rsidR="00DF00E6">
        <w:t xml:space="preserve">in the local time of the </w:t>
      </w:r>
      <w:r w:rsidR="00530795">
        <w:t xml:space="preserve">main banking entity of the transaction branch. </w:t>
      </w:r>
      <w:r w:rsidR="00530795" w:rsidRPr="007D3559">
        <w:t xml:space="preserve">See the </w:t>
      </w:r>
      <w:r w:rsidR="00530795">
        <w:rPr>
          <w:rStyle w:val="Italic2"/>
        </w:rPr>
        <w:t>Static Data Maintenance</w:t>
      </w:r>
      <w:r w:rsidR="00530795" w:rsidRPr="007D3559">
        <w:rPr>
          <w:rStyle w:val="Italic2"/>
        </w:rPr>
        <w:t xml:space="preserve"> User Guide – </w:t>
      </w:r>
      <w:r w:rsidR="003F0C28">
        <w:rPr>
          <w:rStyle w:val="Italic2"/>
        </w:rPr>
        <w:t>Trade Innovation</w:t>
      </w:r>
      <w:r w:rsidR="00530795" w:rsidRPr="007D3559">
        <w:t xml:space="preserve"> for </w:t>
      </w:r>
      <w:r w:rsidR="00530795">
        <w:t xml:space="preserve">defining branch opening times in banking groups, </w:t>
      </w:r>
      <w:proofErr w:type="gramStart"/>
      <w:r w:rsidR="00530795">
        <w:t>businesses</w:t>
      </w:r>
      <w:proofErr w:type="gramEnd"/>
      <w:r w:rsidR="00530795">
        <w:t xml:space="preserve"> and entities</w:t>
      </w:r>
      <w:r w:rsidR="00530795" w:rsidRPr="007D3559">
        <w:t>.</w:t>
      </w:r>
    </w:p>
    <w:p w14:paraId="38933D2A" w14:textId="2369964C" w:rsidR="00E34642" w:rsidRPr="007D3559" w:rsidRDefault="00E34642" w:rsidP="0055042E">
      <w:pPr>
        <w:pStyle w:val="BodyText"/>
      </w:pPr>
      <w:r>
        <w:t>The SLA in business hours, when ticked, causes the countdown to stop outside of the branch business hours</w:t>
      </w:r>
      <w:r w:rsidR="00DF00E6">
        <w:t xml:space="preserve">, in the local time of the </w:t>
      </w:r>
      <w:r w:rsidR="00530795">
        <w:t xml:space="preserve">main banking entity of the transaction branch. </w:t>
      </w:r>
      <w:r w:rsidRPr="007D3559">
        <w:t xml:space="preserve">See the </w:t>
      </w:r>
      <w:r>
        <w:rPr>
          <w:rStyle w:val="Italic2"/>
        </w:rPr>
        <w:t>Static Data Maintenance</w:t>
      </w:r>
      <w:r w:rsidRPr="007D3559">
        <w:rPr>
          <w:rStyle w:val="Italic2"/>
        </w:rPr>
        <w:t xml:space="preserve"> User Guide – </w:t>
      </w:r>
      <w:r w:rsidR="003F0C28">
        <w:rPr>
          <w:rStyle w:val="Italic2"/>
        </w:rPr>
        <w:t>Trade Innovation</w:t>
      </w:r>
      <w:r w:rsidRPr="007D3559">
        <w:t xml:space="preserve"> for </w:t>
      </w:r>
      <w:r>
        <w:t xml:space="preserve">defining branch opening and closing times in </w:t>
      </w:r>
      <w:r w:rsidR="00530795">
        <w:t xml:space="preserve">banking groups, </w:t>
      </w:r>
      <w:proofErr w:type="gramStart"/>
      <w:r w:rsidR="00530795">
        <w:t>businesses</w:t>
      </w:r>
      <w:proofErr w:type="gramEnd"/>
      <w:r w:rsidR="00530795">
        <w:t xml:space="preserve"> and entities</w:t>
      </w:r>
      <w:r w:rsidRPr="007D3559">
        <w:t>.</w:t>
      </w:r>
    </w:p>
    <w:p w14:paraId="38933D2B" w14:textId="77777777" w:rsidR="00AA7ACD" w:rsidRPr="007D3559" w:rsidRDefault="00AA7ACD" w:rsidP="0055042E">
      <w:pPr>
        <w:pStyle w:val="BodyText"/>
      </w:pPr>
      <w:r w:rsidRPr="007D3559">
        <w:t>You can use the rules facility to specify the circumstances under which this set of target times will be used.</w:t>
      </w:r>
    </w:p>
    <w:p w14:paraId="38933D2C" w14:textId="77777777" w:rsidR="00AA7ACD" w:rsidRPr="007D3559" w:rsidRDefault="00AA7ACD" w:rsidP="0055042E">
      <w:pPr>
        <w:pStyle w:val="BodyText"/>
      </w:pPr>
      <w:r w:rsidRPr="007D3559">
        <w:t xml:space="preserve">During transaction processing, when ascertaining which set of target times to use for a particular transaction, </w:t>
      </w:r>
      <w:r w:rsidR="00871156" w:rsidRPr="007D3559">
        <w:t xml:space="preserve">the system </w:t>
      </w:r>
      <w:r w:rsidRPr="007D3559">
        <w:t xml:space="preserve">considers the rules set up against the relevant SLA in the order in which you define them here. It will </w:t>
      </w:r>
      <w:r w:rsidRPr="007D3559">
        <w:lastRenderedPageBreak/>
        <w:t>apply the first set of target times it finds for the SLA whose rules criteria are met. The order in which you set up rules is, therefore, important.</w:t>
      </w:r>
    </w:p>
    <w:p w14:paraId="38933D2D" w14:textId="77777777" w:rsidR="00AA7ACD" w:rsidRPr="007D3559" w:rsidRDefault="00AA7ACD" w:rsidP="00805ED3">
      <w:pPr>
        <w:pStyle w:val="Note1"/>
      </w:pPr>
      <w:r w:rsidRPr="007D3559">
        <w:t xml:space="preserve">If you use the Rules facility, make sure that you enter a final set of target times with no rules attached, for use when the event does not match any of the criteria set up. If you do not, in these circumstances </w:t>
      </w:r>
      <w:r w:rsidR="00871156" w:rsidRPr="007D3559">
        <w:t xml:space="preserve">the system </w:t>
      </w:r>
      <w:r w:rsidRPr="007D3559">
        <w:t xml:space="preserve">will use the </w:t>
      </w:r>
      <w:r w:rsidR="004470B7">
        <w:t xml:space="preserve">overall </w:t>
      </w:r>
      <w:r w:rsidRPr="007D3559">
        <w:t xml:space="preserve">default target times set up on </w:t>
      </w:r>
      <w:r w:rsidR="004470B7">
        <w:t>the parameter set</w:t>
      </w:r>
      <w:r w:rsidRPr="007D3559">
        <w:t>.</w:t>
      </w:r>
    </w:p>
    <w:p w14:paraId="38933D2E" w14:textId="69A015A2" w:rsidR="00AA7ACD" w:rsidRPr="007D3559" w:rsidRDefault="00A30237" w:rsidP="0055042E">
      <w:pPr>
        <w:pStyle w:val="BodyText"/>
      </w:pPr>
      <w:r>
        <w:t>Click</w:t>
      </w:r>
      <w:r w:rsidR="00AA7ACD" w:rsidRPr="007D3559">
        <w:t xml:space="preserve"> </w:t>
      </w:r>
      <w:r w:rsidR="004470B7" w:rsidRPr="004470B7">
        <w:rPr>
          <w:b/>
        </w:rPr>
        <w:t>OK</w:t>
      </w:r>
      <w:r w:rsidR="00AA7ACD" w:rsidRPr="007D3559">
        <w:t xml:space="preserve"> when you have completed input. </w:t>
      </w:r>
    </w:p>
    <w:p w14:paraId="38933D2F" w14:textId="77777777" w:rsidR="00AA7ACD" w:rsidRPr="007D3559" w:rsidRDefault="00AA7ACD" w:rsidP="00AA7ACD">
      <w:pPr>
        <w:pStyle w:val="Heading1"/>
      </w:pPr>
      <w:bookmarkStart w:id="559" w:name="_Toc325709901"/>
      <w:bookmarkStart w:id="560" w:name="_Toc388518340"/>
      <w:bookmarkStart w:id="561" w:name="_Toc389224591"/>
      <w:bookmarkStart w:id="562" w:name="_Toc411442300"/>
      <w:bookmarkStart w:id="563" w:name="_Toc475016730"/>
      <w:bookmarkStart w:id="564" w:name="_Ref22295544"/>
      <w:bookmarkStart w:id="565" w:name="_Ref164335609"/>
      <w:bookmarkStart w:id="566" w:name="_Toc166693514"/>
      <w:r w:rsidRPr="007D3559">
        <w:lastRenderedPageBreak/>
        <w:t>Charges</w:t>
      </w:r>
      <w:bookmarkEnd w:id="559"/>
      <w:bookmarkEnd w:id="560"/>
      <w:bookmarkEnd w:id="561"/>
      <w:bookmarkEnd w:id="562"/>
      <w:bookmarkEnd w:id="563"/>
      <w:bookmarkEnd w:id="564"/>
      <w:bookmarkEnd w:id="565"/>
      <w:bookmarkEnd w:id="566"/>
    </w:p>
    <w:p w14:paraId="38933D30" w14:textId="76E6920C" w:rsidR="00AA7ACD" w:rsidRPr="007D3559" w:rsidRDefault="00AA7ACD" w:rsidP="0055042E">
      <w:pPr>
        <w:pStyle w:val="BodyText"/>
      </w:pPr>
      <w:r w:rsidRPr="007D3559">
        <w:t xml:space="preserve">This chapter explains how to use the </w:t>
      </w:r>
      <w:r w:rsidR="00D06E1A" w:rsidRPr="007D3559">
        <w:t>System Tailoring</w:t>
      </w:r>
      <w:r w:rsidRPr="007D3559">
        <w:t xml:space="preserve"> application to set up charges and charge schedules and to define how the income from charges should be booked. It also explains how amendment charges are handled within </w:t>
      </w:r>
      <w:r w:rsidR="00871156" w:rsidRPr="007D3559">
        <w:t>the system</w:t>
      </w:r>
      <w:r w:rsidRPr="007D3559">
        <w:t>.</w:t>
      </w:r>
    </w:p>
    <w:p w14:paraId="38933D31" w14:textId="65A93234" w:rsidR="00AA7ACD" w:rsidRPr="007D3559" w:rsidRDefault="00AA7ACD" w:rsidP="0055042E">
      <w:pPr>
        <w:pStyle w:val="BodyText"/>
      </w:pPr>
      <w:r w:rsidRPr="007D3559">
        <w:t xml:space="preserve">Information on periodic billing of charges is provided in </w:t>
      </w:r>
      <w:r w:rsidR="009B2D7F">
        <w:fldChar w:fldCharType="begin" w:fldLock="1"/>
      </w:r>
      <w:r w:rsidR="009B2D7F">
        <w:instrText xml:space="preserve"> REF _Ref23935360 \h </w:instrText>
      </w:r>
      <w:r w:rsidR="009B2D7F">
        <w:fldChar w:fldCharType="separate"/>
      </w:r>
      <w:r w:rsidR="00314205" w:rsidRPr="007D3559">
        <w:t>Periodic Billing and Invoicing</w:t>
      </w:r>
      <w:r w:rsidR="009B2D7F">
        <w:fldChar w:fldCharType="end"/>
      </w:r>
      <w:r w:rsidRPr="007D3559">
        <w:t>.</w:t>
      </w:r>
    </w:p>
    <w:p w14:paraId="38933D32" w14:textId="77777777" w:rsidR="00AA7ACD" w:rsidRPr="007D3559" w:rsidRDefault="00871156" w:rsidP="0055042E">
      <w:pPr>
        <w:pStyle w:val="BodyText"/>
      </w:pPr>
      <w:r w:rsidRPr="007D3559">
        <w:t xml:space="preserve">The system </w:t>
      </w:r>
      <w:r w:rsidR="00AA7ACD" w:rsidRPr="007D3559">
        <w:t>is delivered with a pre-defined set of charges and charge/event linkages, and the first time you use the facilities described in this chapter these are what you will see.</w:t>
      </w:r>
    </w:p>
    <w:p w14:paraId="38933D33" w14:textId="77777777" w:rsidR="00AA7ACD" w:rsidRPr="007D3559" w:rsidRDefault="00AA7ACD" w:rsidP="0055042E">
      <w:pPr>
        <w:pStyle w:val="BodyText"/>
      </w:pPr>
      <w:r w:rsidRPr="007D3559">
        <w:t>Appendix C provides examples of charge types and schedules.</w:t>
      </w:r>
    </w:p>
    <w:p w14:paraId="38933D34" w14:textId="53C85031" w:rsidR="00AA7ACD" w:rsidRPr="007D3559" w:rsidRDefault="00AA7ACD" w:rsidP="00AA7ACD">
      <w:pPr>
        <w:pStyle w:val="Heading2"/>
      </w:pPr>
      <w:bookmarkStart w:id="567" w:name="O_56506"/>
      <w:bookmarkStart w:id="568" w:name="_Toc325709902"/>
      <w:bookmarkStart w:id="569" w:name="_Toc388518341"/>
      <w:bookmarkStart w:id="570" w:name="_Toc389224592"/>
      <w:bookmarkStart w:id="571" w:name="_Toc411442301"/>
      <w:bookmarkStart w:id="572" w:name="_Toc475016731"/>
      <w:bookmarkStart w:id="573" w:name="_Toc166693515"/>
      <w:bookmarkEnd w:id="567"/>
      <w:r w:rsidRPr="007D3559">
        <w:t xml:space="preserve">Charges and </w:t>
      </w:r>
      <w:bookmarkEnd w:id="568"/>
      <w:bookmarkEnd w:id="569"/>
      <w:bookmarkEnd w:id="570"/>
      <w:r w:rsidR="003F0C28">
        <w:t>Trade Innovation</w:t>
      </w:r>
      <w:bookmarkEnd w:id="571"/>
      <w:bookmarkEnd w:id="572"/>
      <w:bookmarkEnd w:id="573"/>
    </w:p>
    <w:p w14:paraId="38933D35" w14:textId="77777777" w:rsidR="0083504B" w:rsidRPr="007D3559" w:rsidRDefault="0083504B" w:rsidP="0055042E">
      <w:pPr>
        <w:pStyle w:val="BodyText"/>
      </w:pPr>
      <w:r w:rsidRPr="007D3559">
        <w:t>Charges are set up by:</w:t>
      </w:r>
    </w:p>
    <w:p w14:paraId="38933D36" w14:textId="77777777" w:rsidR="0083504B" w:rsidRPr="007D3559" w:rsidRDefault="0083504B" w:rsidP="00655665">
      <w:pPr>
        <w:pStyle w:val="BulletLevel1"/>
      </w:pPr>
      <w:r w:rsidRPr="007D3559">
        <w:t xml:space="preserve">Defining </w:t>
      </w:r>
      <w:proofErr w:type="gramStart"/>
      <w:r w:rsidRPr="007D3559">
        <w:t>a number of</w:t>
      </w:r>
      <w:proofErr w:type="gramEnd"/>
      <w:r w:rsidRPr="007D3559">
        <w:t xml:space="preserve"> charge types</w:t>
      </w:r>
    </w:p>
    <w:p w14:paraId="38933D37" w14:textId="77777777" w:rsidR="0083504B" w:rsidRPr="007D3559" w:rsidRDefault="0083504B" w:rsidP="00655665">
      <w:pPr>
        <w:pStyle w:val="BulletLevel1"/>
      </w:pPr>
      <w:r w:rsidRPr="00904A9E">
        <w:t>Linking general, branch, customer charge group</w:t>
      </w:r>
      <w:r w:rsidR="00904A9E" w:rsidRPr="00904A9E">
        <w:t xml:space="preserve">, </w:t>
      </w:r>
      <w:r w:rsidR="00C27025" w:rsidRPr="008776A6">
        <w:t>programme (and seller/buyer relationship</w:t>
      </w:r>
      <w:r w:rsidR="00904A9E" w:rsidRPr="00904A9E">
        <w:t>)</w:t>
      </w:r>
      <w:r w:rsidRPr="00904A9E">
        <w:t xml:space="preserve"> or specific customer charge schedules</w:t>
      </w:r>
      <w:r w:rsidRPr="007D3559">
        <w:t xml:space="preserve"> to a charge type</w:t>
      </w:r>
    </w:p>
    <w:p w14:paraId="38933D38" w14:textId="77777777" w:rsidR="0083504B" w:rsidRPr="007D3559" w:rsidRDefault="0083504B" w:rsidP="00655665">
      <w:pPr>
        <w:pStyle w:val="BulletLevel1"/>
      </w:pPr>
      <w:r w:rsidRPr="007D3559">
        <w:t>Linking charge types to the events that will use them. These may be:</w:t>
      </w:r>
    </w:p>
    <w:p w14:paraId="38933D39" w14:textId="77777777" w:rsidR="0083504B" w:rsidRPr="007D3559" w:rsidRDefault="0083504B" w:rsidP="00655665">
      <w:pPr>
        <w:pStyle w:val="BulletLevel2"/>
      </w:pPr>
      <w:r w:rsidRPr="007D3559">
        <w:t>always applied</w:t>
      </w:r>
    </w:p>
    <w:p w14:paraId="38933D3A" w14:textId="77777777" w:rsidR="0083504B" w:rsidRPr="007D3559" w:rsidRDefault="0083504B" w:rsidP="00655665">
      <w:pPr>
        <w:pStyle w:val="BulletLevel2"/>
      </w:pPr>
      <w:r w:rsidRPr="007D3559">
        <w:t>optionally applied</w:t>
      </w:r>
    </w:p>
    <w:p w14:paraId="38933D3B" w14:textId="77777777" w:rsidR="0083504B" w:rsidRPr="007D3559" w:rsidRDefault="0083504B" w:rsidP="00655665">
      <w:pPr>
        <w:pStyle w:val="BulletLevel2"/>
      </w:pPr>
      <w:r w:rsidRPr="007D3559">
        <w:t>applied according to rules based on specific transaction data</w:t>
      </w:r>
    </w:p>
    <w:p w14:paraId="38933D3C" w14:textId="77777777" w:rsidR="0083504B" w:rsidRPr="007D3559" w:rsidRDefault="0083504B" w:rsidP="0055042E">
      <w:pPr>
        <w:pStyle w:val="BodyText"/>
      </w:pPr>
    </w:p>
    <w:p w14:paraId="38933D3D" w14:textId="77777777" w:rsidR="00AA7ACD" w:rsidRPr="007D3559" w:rsidRDefault="00AA7ACD" w:rsidP="0055042E">
      <w:pPr>
        <w:pStyle w:val="BodyText"/>
      </w:pPr>
      <w:r w:rsidRPr="007D3559">
        <w:t>Charges constitute one of the parameter set types your bank can set up. Before you begin linking charges to the events that will use them your bank will need to have defined the parameter set ID to be used to link the event/charge combinations to the branch(es) that will use them.</w:t>
      </w:r>
    </w:p>
    <w:p w14:paraId="38933D3E" w14:textId="77777777" w:rsidR="00AA7ACD" w:rsidRPr="007D3559" w:rsidRDefault="00AA7ACD" w:rsidP="0055042E">
      <w:pPr>
        <w:pStyle w:val="BodyText"/>
      </w:pPr>
      <w:r w:rsidRPr="007D3559">
        <w:t xml:space="preserve">Within </w:t>
      </w:r>
      <w:r w:rsidR="00871156" w:rsidRPr="007D3559">
        <w:t>the system</w:t>
      </w:r>
      <w:r w:rsidRPr="007D3559">
        <w:t>, charges are calculated and applied automatically, according to the charge types attached to each event. Each charge type represents a generic charge levied by your bank. It is used to set up the basic charge details and is referenced to determine how to debit or credit the relevant accounts.</w:t>
      </w:r>
    </w:p>
    <w:p w14:paraId="38933D3F" w14:textId="77777777" w:rsidR="0083504B" w:rsidRPr="007D3559" w:rsidRDefault="0083504B" w:rsidP="0083504B">
      <w:pPr>
        <w:pStyle w:val="Heading3"/>
      </w:pPr>
      <w:bookmarkStart w:id="574" w:name="_Toc475016732"/>
      <w:bookmarkStart w:id="575" w:name="_Toc166693516"/>
      <w:r w:rsidRPr="007D3559">
        <w:t>Charge Schedules</w:t>
      </w:r>
      <w:bookmarkEnd w:id="574"/>
      <w:bookmarkEnd w:id="575"/>
    </w:p>
    <w:p w14:paraId="38933D40" w14:textId="77777777" w:rsidR="001B1C78" w:rsidRPr="007D3559" w:rsidRDefault="00AA7ACD" w:rsidP="0055042E">
      <w:pPr>
        <w:pStyle w:val="BodyText"/>
      </w:pPr>
      <w:r w:rsidRPr="007D3559">
        <w:t xml:space="preserve">Each charge type can have </w:t>
      </w:r>
      <w:proofErr w:type="gramStart"/>
      <w:r w:rsidRPr="007D3559">
        <w:t>a number of</w:t>
      </w:r>
      <w:proofErr w:type="gramEnd"/>
      <w:r w:rsidRPr="007D3559">
        <w:t xml:space="preserve"> schedules associated with it. One of these, the default schedule, defines the standard charge or rates for that charge type. Additional schedules can be set up to define special charges or rates for </w:t>
      </w:r>
      <w:proofErr w:type="gramStart"/>
      <w:r w:rsidRPr="007D3559">
        <w:t>particular branches</w:t>
      </w:r>
      <w:proofErr w:type="gramEnd"/>
      <w:r w:rsidRPr="007D3559">
        <w:t>, customers, customer charge groups</w:t>
      </w:r>
      <w:r w:rsidR="0017630E">
        <w:t xml:space="preserve">, </w:t>
      </w:r>
      <w:proofErr w:type="spellStart"/>
      <w:r w:rsidR="0017630E">
        <w:t>programmes</w:t>
      </w:r>
      <w:proofErr w:type="spellEnd"/>
      <w:r w:rsidR="0017630E">
        <w:t>, and seller/buyer relationship</w:t>
      </w:r>
      <w:r w:rsidRPr="007D3559">
        <w:t xml:space="preserve"> or for branch/customer or branch/customer charge group </w:t>
      </w:r>
      <w:r w:rsidR="0017630E">
        <w:t xml:space="preserve">or branch/programme or branch/programme and seller/buyer relationship </w:t>
      </w:r>
      <w:r w:rsidRPr="007D3559">
        <w:t xml:space="preserve">combinations. </w:t>
      </w:r>
    </w:p>
    <w:p w14:paraId="38933D41" w14:textId="2625905B" w:rsidR="001B1C78" w:rsidRPr="007D3559" w:rsidRDefault="001B1C78" w:rsidP="0055042E">
      <w:pPr>
        <w:pStyle w:val="BodyText"/>
      </w:pPr>
      <w:r w:rsidRPr="007D3559">
        <w:t>Schedules can also be defined for Products or Product and Event combinations where product or event specific event fields are included in the schedule definition.</w:t>
      </w:r>
    </w:p>
    <w:p w14:paraId="38933D42" w14:textId="77777777" w:rsidR="001B1C78" w:rsidRPr="007D3559" w:rsidRDefault="00AA7ACD" w:rsidP="0055042E">
      <w:pPr>
        <w:pStyle w:val="BodyText"/>
      </w:pPr>
      <w:r w:rsidRPr="007D3559">
        <w:t xml:space="preserve">Schedules can be set up for each charge type to define flat charges, interest charges and percentage charges. For each schedule, you can specify </w:t>
      </w:r>
      <w:r w:rsidR="00A77BC3" w:rsidRPr="007D3559">
        <w:t>any number of</w:t>
      </w:r>
      <w:r w:rsidRPr="007D3559">
        <w:t xml:space="preserve"> tiers of charges, based on </w:t>
      </w:r>
      <w:r w:rsidR="00035814" w:rsidRPr="007D3559">
        <w:t xml:space="preserve">a currency </w:t>
      </w:r>
      <w:r w:rsidRPr="007D3559">
        <w:t>amount</w:t>
      </w:r>
      <w:r w:rsidR="00A77BC3" w:rsidRPr="007D3559">
        <w:t xml:space="preserve">, </w:t>
      </w:r>
      <w:r w:rsidRPr="007D3559">
        <w:t>period</w:t>
      </w:r>
      <w:r w:rsidR="00A77BC3" w:rsidRPr="007D3559">
        <w:t xml:space="preserve"> or </w:t>
      </w:r>
      <w:r w:rsidR="007B45F7" w:rsidRPr="007D3559">
        <w:t xml:space="preserve">an integer count attribute. </w:t>
      </w:r>
    </w:p>
    <w:p w14:paraId="38933D43" w14:textId="027AC690" w:rsidR="00BE46AA" w:rsidRPr="00BE46AA" w:rsidRDefault="00BE46AA" w:rsidP="0055042E">
      <w:pPr>
        <w:pStyle w:val="BodyText"/>
      </w:pPr>
    </w:p>
    <w:p w14:paraId="38933D44" w14:textId="77777777" w:rsidR="001B1C78" w:rsidRPr="007D3559" w:rsidRDefault="001B1C78" w:rsidP="0055042E">
      <w:pPr>
        <w:pStyle w:val="BodyText"/>
      </w:pPr>
      <w:r w:rsidRPr="007D3559">
        <w:t>In addition to charging based on an amount, period or count, the following tier calculations are available:</w:t>
      </w:r>
    </w:p>
    <w:p w14:paraId="38933D45" w14:textId="77777777" w:rsidR="001B1C78" w:rsidRPr="007D3559" w:rsidRDefault="001B1C78" w:rsidP="00655665">
      <w:pPr>
        <w:pStyle w:val="BulletLevel1"/>
      </w:pPr>
      <w:r w:rsidRPr="007D3559">
        <w:t>A specific amount in the schedule currency multiplied by an integer event field.</w:t>
      </w:r>
    </w:p>
    <w:p w14:paraId="38933D46" w14:textId="77777777" w:rsidR="001B1C78" w:rsidRPr="007D3559" w:rsidRDefault="001B1C78" w:rsidP="00655665">
      <w:pPr>
        <w:pStyle w:val="BulletLevel1"/>
      </w:pPr>
      <w:r w:rsidRPr="007D3559">
        <w:t>An interest rate (entered rate or base plus spread) times a charge basis event amount field.</w:t>
      </w:r>
    </w:p>
    <w:p w14:paraId="38933D47" w14:textId="77777777" w:rsidR="001B1C78" w:rsidRPr="007D3559" w:rsidRDefault="001B1C78" w:rsidP="00655665">
      <w:pPr>
        <w:pStyle w:val="BulletLevel1"/>
      </w:pPr>
      <w:r w:rsidRPr="007D3559">
        <w:t xml:space="preserve">A specific amount in schedule currency per x of an event amount field (integer or amount). </w:t>
      </w:r>
    </w:p>
    <w:p w14:paraId="38933D48" w14:textId="77777777" w:rsidR="00317405" w:rsidRPr="007D3559" w:rsidRDefault="00317405" w:rsidP="0055042E">
      <w:pPr>
        <w:pStyle w:val="BodyText"/>
      </w:pPr>
      <w:r w:rsidRPr="007D3559">
        <w:t>Charges can operate on three levels:</w:t>
      </w:r>
    </w:p>
    <w:p w14:paraId="38933D49" w14:textId="77777777" w:rsidR="00317405" w:rsidRPr="007D3559" w:rsidRDefault="00317405" w:rsidP="00655665">
      <w:pPr>
        <w:pStyle w:val="BulletLevel1"/>
      </w:pPr>
      <w:r w:rsidRPr="007D3559">
        <w:t>Standard four tier entry mode where all calculations are on the same basis (flat, percentage based or interest based)</w:t>
      </w:r>
    </w:p>
    <w:p w14:paraId="38933D4A" w14:textId="77777777" w:rsidR="00317405" w:rsidRPr="007D3559" w:rsidRDefault="00317405" w:rsidP="00655665">
      <w:pPr>
        <w:pStyle w:val="BulletLevel1"/>
      </w:pPr>
      <w:r w:rsidRPr="007D3559">
        <w:t>Extended tier entry mode to enter more than four tiers and vary the calculations basis within each tier</w:t>
      </w:r>
    </w:p>
    <w:p w14:paraId="38933D4B" w14:textId="77777777" w:rsidR="00317405" w:rsidRPr="007D3559" w:rsidRDefault="00317405" w:rsidP="00655665">
      <w:pPr>
        <w:pStyle w:val="BulletLevel1"/>
      </w:pPr>
      <w:r w:rsidRPr="007D3559">
        <w:t>Extended tier entry mode with the option to include nested calculations within each selection tier</w:t>
      </w:r>
    </w:p>
    <w:p w14:paraId="38933D4C" w14:textId="77777777" w:rsidR="00AA7ACD" w:rsidRPr="007D3559" w:rsidRDefault="00AA7ACD" w:rsidP="0055042E">
      <w:pPr>
        <w:pStyle w:val="BodyText"/>
      </w:pPr>
      <w:r w:rsidRPr="007D3559">
        <w:lastRenderedPageBreak/>
        <w:t>Charge schedules may have a start and an end date. Where they do, they are applied only when the current processing date falls within the date range defined by these dates.</w:t>
      </w:r>
    </w:p>
    <w:p w14:paraId="38933D4D" w14:textId="77777777" w:rsidR="0083504B" w:rsidRPr="007D3559" w:rsidRDefault="0083504B" w:rsidP="0083504B">
      <w:pPr>
        <w:pStyle w:val="Heading3"/>
      </w:pPr>
      <w:bookmarkStart w:id="576" w:name="_Toc475016733"/>
      <w:bookmarkStart w:id="577" w:name="_Toc166693517"/>
      <w:r w:rsidRPr="007D3559">
        <w:t>Linking Charges to Events</w:t>
      </w:r>
      <w:bookmarkEnd w:id="576"/>
      <w:bookmarkEnd w:id="577"/>
    </w:p>
    <w:p w14:paraId="38933D4E" w14:textId="77777777" w:rsidR="00AA7ACD" w:rsidRPr="007D3559" w:rsidRDefault="00AA7ACD" w:rsidP="0055042E">
      <w:pPr>
        <w:pStyle w:val="BodyText"/>
      </w:pPr>
      <w:r w:rsidRPr="007D3559">
        <w:t>Once defined, charge types must be linked to the events that will generate them. You can define whether the charges are to be applied automatically, or whether they are to be applied at the discretion of the input clerk. You can also set up rules to define the conditions under which the charges are to be applied, using fields taken from the event in conjunction with comparison operators.</w:t>
      </w:r>
    </w:p>
    <w:p w14:paraId="38933D4F" w14:textId="77777777" w:rsidR="00AA7ACD" w:rsidRPr="007D3559" w:rsidRDefault="00AA7ACD" w:rsidP="0055042E">
      <w:pPr>
        <w:pStyle w:val="BodyText"/>
      </w:pPr>
      <w:r w:rsidRPr="007D3559">
        <w:t>During transaction processing, the input clerk can view the details of the charge schedule used to generate a particular charge and override them, if required.</w:t>
      </w:r>
    </w:p>
    <w:p w14:paraId="38933D50" w14:textId="77777777" w:rsidR="0083504B" w:rsidRPr="007D3559" w:rsidRDefault="0083504B" w:rsidP="0083504B">
      <w:pPr>
        <w:pStyle w:val="Heading3"/>
      </w:pPr>
      <w:bookmarkStart w:id="578" w:name="_Toc475016734"/>
      <w:bookmarkStart w:id="579" w:name="_Toc166693518"/>
      <w:r w:rsidRPr="007D3559">
        <w:t>Charge Accounting</w:t>
      </w:r>
      <w:bookmarkEnd w:id="578"/>
      <w:bookmarkEnd w:id="579"/>
    </w:p>
    <w:p w14:paraId="38933D51" w14:textId="77777777" w:rsidR="00AA7ACD" w:rsidRPr="007D3559" w:rsidRDefault="00AA7ACD" w:rsidP="0055042E">
      <w:pPr>
        <w:pStyle w:val="BodyText"/>
      </w:pPr>
      <w:r w:rsidRPr="007D3559">
        <w:t xml:space="preserve">For each charge type your bank defines the income account or accounts to which the charges are to be booked. The income can be split between two branches, such as the trade finance </w:t>
      </w:r>
      <w:proofErr w:type="spellStart"/>
      <w:r w:rsidRPr="007D3559">
        <w:t>centre</w:t>
      </w:r>
      <w:proofErr w:type="spellEnd"/>
      <w:r w:rsidRPr="007D3559">
        <w:t xml:space="preserve"> that performs the input and the local branch that deals with the customer, and between any number of income accounts for each branch.</w:t>
      </w:r>
    </w:p>
    <w:p w14:paraId="38933D52" w14:textId="77777777" w:rsidR="00AA7ACD" w:rsidRPr="007D3559" w:rsidRDefault="00AA7ACD" w:rsidP="0055042E">
      <w:pPr>
        <w:pStyle w:val="BodyText"/>
      </w:pPr>
      <w:r w:rsidRPr="007D3559">
        <w:t>Income can be divided:</w:t>
      </w:r>
    </w:p>
    <w:p w14:paraId="38933D53" w14:textId="77777777" w:rsidR="00AA7ACD" w:rsidRPr="007D3559" w:rsidRDefault="00AA7ACD" w:rsidP="00655665">
      <w:pPr>
        <w:pStyle w:val="BulletLevel1"/>
      </w:pPr>
      <w:r w:rsidRPr="007D3559">
        <w:t>On a percentage basis</w:t>
      </w:r>
    </w:p>
    <w:p w14:paraId="38933D54" w14:textId="77777777" w:rsidR="00AA7ACD" w:rsidRPr="007D3559" w:rsidRDefault="00AA7ACD" w:rsidP="00655665">
      <w:pPr>
        <w:pStyle w:val="BulletLevel1"/>
      </w:pPr>
      <w:r w:rsidRPr="007D3559">
        <w:t>According to a related charge type</w:t>
      </w:r>
    </w:p>
    <w:p w14:paraId="38933D55" w14:textId="77777777" w:rsidR="00AA7ACD" w:rsidRPr="007D3559" w:rsidRDefault="00AA7ACD" w:rsidP="00655665">
      <w:pPr>
        <w:pStyle w:val="BulletLevel1"/>
      </w:pPr>
      <w:r w:rsidRPr="007D3559">
        <w:t>Not divided at all - all income to the specified branch</w:t>
      </w:r>
    </w:p>
    <w:p w14:paraId="38933D56" w14:textId="77777777" w:rsidR="00AA7ACD" w:rsidRPr="007D3559" w:rsidRDefault="00AA7ACD" w:rsidP="0055042E">
      <w:pPr>
        <w:pStyle w:val="BodyText"/>
      </w:pPr>
      <w:r w:rsidRPr="007D3559">
        <w:t>Income can be booked:</w:t>
      </w:r>
    </w:p>
    <w:p w14:paraId="38933D57" w14:textId="77777777" w:rsidR="00AA7ACD" w:rsidRPr="007D3559" w:rsidRDefault="00AA7ACD" w:rsidP="00655665">
      <w:pPr>
        <w:pStyle w:val="BulletLevel1"/>
      </w:pPr>
      <w:r w:rsidRPr="007D3559">
        <w:t>In the currency in which it is received</w:t>
      </w:r>
    </w:p>
    <w:p w14:paraId="38933D58" w14:textId="77777777" w:rsidR="00AA7ACD" w:rsidRPr="007D3559" w:rsidRDefault="00AA7ACD" w:rsidP="00655665">
      <w:pPr>
        <w:pStyle w:val="BulletLevel1"/>
      </w:pPr>
      <w:r w:rsidRPr="007D3559">
        <w:t>In a standard charge booking currency if one has been specified</w:t>
      </w:r>
    </w:p>
    <w:p w14:paraId="38933D59" w14:textId="77777777" w:rsidR="00AA7ACD" w:rsidRPr="007D3559" w:rsidRDefault="00AA7ACD" w:rsidP="00655665">
      <w:pPr>
        <w:pStyle w:val="BulletLevel1"/>
      </w:pPr>
      <w:r w:rsidRPr="007D3559">
        <w:t>In local currency</w:t>
      </w:r>
    </w:p>
    <w:p w14:paraId="38933D5A" w14:textId="77777777" w:rsidR="00FB255B" w:rsidRPr="007D3559" w:rsidRDefault="00FB255B" w:rsidP="00FB255B">
      <w:pPr>
        <w:pStyle w:val="Heading3"/>
      </w:pPr>
      <w:bookmarkStart w:id="580" w:name="_Toc475016735"/>
      <w:bookmarkStart w:id="581" w:name="_Toc166693519"/>
      <w:bookmarkStart w:id="582" w:name="_Toc411442302"/>
      <w:r w:rsidRPr="007D3559">
        <w:t>Participant’s Charges</w:t>
      </w:r>
      <w:bookmarkEnd w:id="580"/>
      <w:bookmarkEnd w:id="581"/>
    </w:p>
    <w:p w14:paraId="38933D5B" w14:textId="77777777" w:rsidR="00FB255B" w:rsidRPr="007D3559" w:rsidRDefault="00FB255B" w:rsidP="0055042E">
      <w:pPr>
        <w:pStyle w:val="BodyText"/>
      </w:pPr>
      <w:r w:rsidRPr="007D3559">
        <w:t>Participants' charges are also set up using charge types, and you can set up generic schedules and schedules for individual branches and customers. The input clerk can also create schedules for individual participants as part of the process of setting up the participation deal.</w:t>
      </w:r>
    </w:p>
    <w:p w14:paraId="38933D5C" w14:textId="3B203018" w:rsidR="00E07395" w:rsidRPr="00E07395" w:rsidRDefault="00E07395" w:rsidP="0055042E">
      <w:pPr>
        <w:pStyle w:val="BodyText"/>
      </w:pPr>
      <w:bookmarkStart w:id="583" w:name="_Toc475016736"/>
    </w:p>
    <w:p w14:paraId="38933D5D" w14:textId="77777777" w:rsidR="00AA7ACD" w:rsidRPr="007D3559" w:rsidRDefault="00AA7ACD" w:rsidP="00AA7ACD">
      <w:pPr>
        <w:pStyle w:val="Heading3"/>
      </w:pPr>
      <w:bookmarkStart w:id="584" w:name="_Toc166693520"/>
      <w:r w:rsidRPr="007D3559">
        <w:t>Periodic Charges</w:t>
      </w:r>
      <w:bookmarkEnd w:id="582"/>
      <w:bookmarkEnd w:id="583"/>
      <w:bookmarkEnd w:id="584"/>
    </w:p>
    <w:p w14:paraId="38933D5E" w14:textId="0E0A335B" w:rsidR="00AA7ACD" w:rsidRPr="007D3559" w:rsidRDefault="00AA7ACD" w:rsidP="0055042E">
      <w:pPr>
        <w:pStyle w:val="BodyText"/>
      </w:pPr>
      <w:r w:rsidRPr="007D3559">
        <w:t xml:space="preserve">Schedules can define charges as </w:t>
      </w:r>
      <w:r w:rsidRPr="007D3559">
        <w:rPr>
          <w:rStyle w:val="Italic"/>
          <w:i w:val="0"/>
        </w:rPr>
        <w:t>periodic</w:t>
      </w:r>
      <w:r w:rsidRPr="007D3559">
        <w:t xml:space="preserve">, meaning that they are taken at regular intervals over the life of the transaction. Such periodic charges may be charged in advance of each charging period, or at the end of each period. For periodic charges that are subject to billing - see </w:t>
      </w:r>
      <w:r w:rsidR="0089544D">
        <w:t xml:space="preserve">Chapter </w:t>
      </w:r>
      <w:hyperlink w:anchor="_Periodic_Billing_and" w:history="1">
        <w:r w:rsidR="0089544D" w:rsidRPr="0089544D">
          <w:rPr>
            <w:rStyle w:val="Hyperlink"/>
          </w:rPr>
          <w:t>Periodic Billing and Invoicing</w:t>
        </w:r>
      </w:hyperlink>
      <w:r w:rsidR="0089544D">
        <w:t xml:space="preserve"> </w:t>
      </w:r>
      <w:r w:rsidRPr="007D3559">
        <w:t>- charges in advance are debited to the billing account rather than the actual customer account during periodic billing. Charges in arrears are held over to the billing period after they are raised before being debited to the billing account. The charge basis amount for a periodic charge cannot be amended.</w:t>
      </w:r>
    </w:p>
    <w:p w14:paraId="38933D5F" w14:textId="1601E60E" w:rsidR="00AA7ACD" w:rsidRPr="007D3559" w:rsidRDefault="00AA7ACD" w:rsidP="0055042E">
      <w:pPr>
        <w:pStyle w:val="BodyText"/>
      </w:pPr>
      <w:r w:rsidRPr="007D3559">
        <w:t xml:space="preserve">When </w:t>
      </w:r>
      <w:r w:rsidR="00871156" w:rsidRPr="007D3559">
        <w:t>the system</w:t>
      </w:r>
      <w:r w:rsidRPr="007D3559">
        <w:t xml:space="preserve"> generates a periodic charge it determines the charge schedule to use </w:t>
      </w:r>
      <w:r w:rsidRPr="007D3559">
        <w:rPr>
          <w:rStyle w:val="HotSpot"/>
          <w:color w:val="414141"/>
        </w:rPr>
        <w:t>in the same way as for standard charges</w:t>
      </w:r>
      <w:r w:rsidRPr="007D3559">
        <w:t xml:space="preserve"> (see page </w:t>
      </w:r>
      <w:r w:rsidR="00C27025" w:rsidRPr="007D3559">
        <w:fldChar w:fldCharType="begin"/>
      </w:r>
      <w:r w:rsidRPr="007D3559">
        <w:instrText>PAGEREF O_55967 \h</w:instrText>
      </w:r>
      <w:r w:rsidR="00C27025" w:rsidRPr="007D3559">
        <w:fldChar w:fldCharType="separate"/>
      </w:r>
      <w:r w:rsidR="00D078AD">
        <w:rPr>
          <w:noProof/>
        </w:rPr>
        <w:t>111</w:t>
      </w:r>
      <w:r w:rsidR="00C27025" w:rsidRPr="007D3559">
        <w:fldChar w:fldCharType="end"/>
      </w:r>
      <w:r w:rsidRPr="007D3559">
        <w:t xml:space="preserve">), taking in to account any start and end dates, unless there is a master-level schedule, in which case it uses the master-level schedule. See the </w:t>
      </w:r>
      <w:r w:rsidRPr="007D3559">
        <w:rPr>
          <w:rStyle w:val="Italic2"/>
        </w:rPr>
        <w:t>Common Facilities User Guide</w:t>
      </w:r>
      <w:r w:rsidR="00BD0A8F" w:rsidRPr="007D3559">
        <w:rPr>
          <w:rStyle w:val="Italic2"/>
        </w:rPr>
        <w:t xml:space="preserve"> – </w:t>
      </w:r>
      <w:r w:rsidR="003F0C28">
        <w:rPr>
          <w:rStyle w:val="Italic2"/>
        </w:rPr>
        <w:t>Trade Innovation</w:t>
      </w:r>
      <w:r w:rsidRPr="007D3559">
        <w:t xml:space="preserve"> for more on how periodic charge schedules are handled during transaction processing.</w:t>
      </w:r>
    </w:p>
    <w:p w14:paraId="38933D60" w14:textId="77777777" w:rsidR="00AA7ACD" w:rsidRPr="007D3559" w:rsidRDefault="00AA7ACD" w:rsidP="00805ED3">
      <w:pPr>
        <w:pStyle w:val="Note1"/>
      </w:pPr>
      <w:r w:rsidRPr="007D3559">
        <w:t>When linking charges to events, periodic charges must be linked with an attachment type of Event, otherwise the charge is not treated as a periodic charge.</w:t>
      </w:r>
    </w:p>
    <w:p w14:paraId="38933D61" w14:textId="77777777" w:rsidR="00AA7ACD" w:rsidRPr="007D3559" w:rsidRDefault="00AA7ACD" w:rsidP="00AA7ACD">
      <w:pPr>
        <w:pStyle w:val="Heading3"/>
      </w:pPr>
      <w:bookmarkStart w:id="585" w:name="O_57337"/>
      <w:bookmarkStart w:id="586" w:name="_Toc325709904"/>
      <w:bookmarkStart w:id="587" w:name="_Toc388518343"/>
      <w:bookmarkStart w:id="588" w:name="_Toc411442303"/>
      <w:bookmarkStart w:id="589" w:name="_Toc475016737"/>
      <w:bookmarkStart w:id="590" w:name="_Toc166693521"/>
      <w:bookmarkEnd w:id="585"/>
      <w:r w:rsidRPr="007D3559">
        <w:t>Single-cycle charges</w:t>
      </w:r>
      <w:bookmarkEnd w:id="586"/>
      <w:bookmarkEnd w:id="587"/>
      <w:bookmarkEnd w:id="588"/>
      <w:bookmarkEnd w:id="589"/>
      <w:bookmarkEnd w:id="590"/>
    </w:p>
    <w:p w14:paraId="38933D62" w14:textId="77777777" w:rsidR="00AA7ACD" w:rsidRPr="007D3559" w:rsidRDefault="00AA7ACD" w:rsidP="0055042E">
      <w:pPr>
        <w:pStyle w:val="BodyText"/>
      </w:pPr>
      <w:r w:rsidRPr="007D3559">
        <w:t xml:space="preserve">For letters of credit, standby letters of credit, guarantees and participated deals, </w:t>
      </w:r>
      <w:r w:rsidR="00871156" w:rsidRPr="007D3559">
        <w:t xml:space="preserve">the system </w:t>
      </w:r>
      <w:r w:rsidRPr="007D3559">
        <w:t xml:space="preserve">permits you to set up </w:t>
      </w:r>
      <w:r w:rsidRPr="007D3559">
        <w:rPr>
          <w:rStyle w:val="Italic"/>
          <w:i w:val="0"/>
        </w:rPr>
        <w:t>single-cycle charges</w:t>
      </w:r>
      <w:r w:rsidRPr="007D3559">
        <w:t xml:space="preserve"> - charges that are accrued periodically, but taken in arrears when a payment is made. This caters for transactions involving large amounts and a lengthy life-cycle where, typically, the period corresponds to the duration of the transaction and the collection of charges coincides with payment.</w:t>
      </w:r>
    </w:p>
    <w:p w14:paraId="38933D63" w14:textId="77777777" w:rsidR="00AA7ACD" w:rsidRPr="007D3559" w:rsidRDefault="00AA7ACD" w:rsidP="0055042E">
      <w:pPr>
        <w:pStyle w:val="BodyText"/>
      </w:pPr>
      <w:r w:rsidRPr="007D3559">
        <w:lastRenderedPageBreak/>
        <w:t xml:space="preserve">During payment events the input clerk can amend the start and end date for the period for which the charge is to be calculated, </w:t>
      </w:r>
      <w:proofErr w:type="gramStart"/>
      <w:r w:rsidRPr="007D3559">
        <w:t>and also</w:t>
      </w:r>
      <w:proofErr w:type="gramEnd"/>
      <w:r w:rsidRPr="007D3559">
        <w:t xml:space="preserve"> amend the amount of the charge. This does not affect the underlying charge accrual details.</w:t>
      </w:r>
    </w:p>
    <w:p w14:paraId="38933D64" w14:textId="77777777" w:rsidR="00AA7ACD" w:rsidRPr="007D3559" w:rsidRDefault="00AA7ACD" w:rsidP="0055042E">
      <w:pPr>
        <w:pStyle w:val="BodyText"/>
      </w:pPr>
      <w:r w:rsidRPr="007D3559">
        <w:t xml:space="preserve">Once the charge has been taken, </w:t>
      </w:r>
      <w:r w:rsidR="00871156" w:rsidRPr="007D3559">
        <w:t xml:space="preserve">the system </w:t>
      </w:r>
      <w:r w:rsidRPr="007D3559">
        <w:t>starts to accrue the next charge, which is processed during the next payment event. Charge accruals end once the final payment has been made.</w:t>
      </w:r>
    </w:p>
    <w:p w14:paraId="38933D65" w14:textId="77777777" w:rsidR="00AA7ACD" w:rsidRPr="007D3559" w:rsidRDefault="00AA7ACD" w:rsidP="0055042E">
      <w:pPr>
        <w:pStyle w:val="BodyText"/>
      </w:pPr>
      <w:r w:rsidRPr="007D3559">
        <w:t>For charges of this sort, your bank can choose whether accrual postings are generated or not.</w:t>
      </w:r>
    </w:p>
    <w:p w14:paraId="38933D66" w14:textId="77777777" w:rsidR="00AA7ACD" w:rsidRPr="007D3559" w:rsidRDefault="00AA7ACD" w:rsidP="0055042E">
      <w:pPr>
        <w:pStyle w:val="BodyText"/>
      </w:pPr>
      <w:r w:rsidRPr="007D3559">
        <w:t>Single-cycle charges are typically used to handle confirmation-type charge structures, where the charge basis amounts are sufficiently large that taking a confirmation charge in advance is not practical.</w:t>
      </w:r>
    </w:p>
    <w:p w14:paraId="38933D67" w14:textId="77777777" w:rsidR="00AA7ACD" w:rsidRPr="007D3559" w:rsidRDefault="00AA7ACD" w:rsidP="0055042E">
      <w:pPr>
        <w:pStyle w:val="BodyText"/>
      </w:pPr>
      <w:r w:rsidRPr="007D3559">
        <w:t>Single-cycle charges are calculated from the day the transaction was confirmed (or silently confirmed) to the date of documents being settled, taking into account any decreases and or increases that took place during the period.</w:t>
      </w:r>
    </w:p>
    <w:p w14:paraId="38933D68" w14:textId="77777777" w:rsidR="00AA7ACD" w:rsidRPr="007D3559" w:rsidRDefault="00AA7ACD" w:rsidP="0055042E">
      <w:pPr>
        <w:pStyle w:val="BodyText"/>
      </w:pPr>
      <w:r w:rsidRPr="007D3559">
        <w:t>Single-cycle periodic charges are designed to cover the duration of the transaction, using a single period, without predefined repeating charge periods and related regular charge payment events.</w:t>
      </w:r>
    </w:p>
    <w:p w14:paraId="38933D69" w14:textId="77777777" w:rsidR="00AA7ACD" w:rsidRPr="007D3559" w:rsidRDefault="00AA7ACD" w:rsidP="0055042E">
      <w:pPr>
        <w:pStyle w:val="BodyText"/>
      </w:pPr>
      <w:r w:rsidRPr="007D3559">
        <w:t>They are typically based on the confirmed amount and are created either during the event that created the transaction,</w:t>
      </w:r>
      <w:r w:rsidR="002E7025" w:rsidRPr="007D3559">
        <w:t xml:space="preserve"> or during a later Amend event.</w:t>
      </w:r>
    </w:p>
    <w:p w14:paraId="38933D6A" w14:textId="77777777" w:rsidR="00AA7ACD" w:rsidRPr="007D3559" w:rsidRDefault="00AA7ACD" w:rsidP="0055042E">
      <w:pPr>
        <w:pStyle w:val="BodyText"/>
      </w:pPr>
      <w:r w:rsidRPr="007D3559">
        <w:t>The charges are accumulated using standard functionality, but with an option to prevent the posting of accruals.</w:t>
      </w:r>
    </w:p>
    <w:p w14:paraId="38933D6B" w14:textId="77777777" w:rsidR="00AA7ACD" w:rsidRPr="007D3559" w:rsidRDefault="00AA7ACD" w:rsidP="0055042E">
      <w:pPr>
        <w:pStyle w:val="BodyText"/>
      </w:pPr>
      <w:r w:rsidRPr="007D3559">
        <w:t xml:space="preserve">The amount of the charge may be increased or decreased </w:t>
      </w:r>
      <w:proofErr w:type="gramStart"/>
      <w:r w:rsidRPr="007D3559">
        <w:t>as a result of</w:t>
      </w:r>
      <w:proofErr w:type="gramEnd"/>
      <w:r w:rsidRPr="007D3559">
        <w:t xml:space="preserve"> amendments to the master record transaction due for example, to amendments, reductions and increases.</w:t>
      </w:r>
    </w:p>
    <w:p w14:paraId="38933D6C" w14:textId="77777777" w:rsidR="00AA7ACD" w:rsidRPr="007D3559" w:rsidRDefault="00AA7ACD" w:rsidP="0055042E">
      <w:pPr>
        <w:pStyle w:val="BodyText"/>
      </w:pPr>
      <w:r w:rsidRPr="007D3559">
        <w:t>Single-cycle charges are collected during payment events, at the same time as payment settles. They stop accruing when the final part-payment settles. They can be cancelled, if required, using a Maintain Charges event.</w:t>
      </w:r>
    </w:p>
    <w:p w14:paraId="38933D6D" w14:textId="77777777" w:rsidR="00AA7ACD" w:rsidRPr="007D3559" w:rsidRDefault="00AA7ACD" w:rsidP="00AA7ACD">
      <w:pPr>
        <w:pStyle w:val="Heading3"/>
      </w:pPr>
      <w:bookmarkStart w:id="591" w:name="_Toc411442304"/>
      <w:bookmarkStart w:id="592" w:name="_Toc475016738"/>
      <w:bookmarkStart w:id="593" w:name="_Toc166693522"/>
      <w:r w:rsidRPr="007D3559">
        <w:t>Deferred Charges</w:t>
      </w:r>
      <w:bookmarkEnd w:id="591"/>
      <w:bookmarkEnd w:id="592"/>
      <w:bookmarkEnd w:id="593"/>
    </w:p>
    <w:p w14:paraId="38933D6E" w14:textId="77777777" w:rsidR="00AA7ACD" w:rsidRPr="007D3559" w:rsidRDefault="00AA7ACD" w:rsidP="0055042E">
      <w:pPr>
        <w:pStyle w:val="BodyText"/>
      </w:pPr>
      <w:r w:rsidRPr="007D3559">
        <w:t xml:space="preserve">During transaction processing, </w:t>
      </w:r>
      <w:r w:rsidR="00871156" w:rsidRPr="007D3559">
        <w:t xml:space="preserve">the system </w:t>
      </w:r>
      <w:r w:rsidRPr="007D3559">
        <w:t>permits the input clerk to defer all outstanding charges for an event. By default, charges deferred in this way are carried forward to the first payment event initiated after the charges were deferred; if they are not paid during that event, they are carried forward to the next payment event.</w:t>
      </w:r>
    </w:p>
    <w:p w14:paraId="38933D6F" w14:textId="77777777" w:rsidR="00AA7ACD" w:rsidRPr="007D3559" w:rsidRDefault="00AA7ACD" w:rsidP="0055042E">
      <w:pPr>
        <w:pStyle w:val="BodyText"/>
      </w:pPr>
      <w:r w:rsidRPr="007D3559">
        <w:t>However, you can flag charges so that they are not carried forward from one presentation to the next, using the Link to Claim flag when defining a charge. Charges flagged in this way are handled in the following way:</w:t>
      </w:r>
    </w:p>
    <w:p w14:paraId="38933D70" w14:textId="79B219D4" w:rsidR="00AA7ACD" w:rsidRPr="007D3559" w:rsidRDefault="00AA7ACD" w:rsidP="00655665">
      <w:pPr>
        <w:pStyle w:val="BulletLevel1"/>
      </w:pPr>
      <w:r w:rsidRPr="007D3559">
        <w:t>Any charges deferred from a non-payment event are carried forward to the first payment event initiated after the charges were deferred; if they are not paid during that event, they are not carried forward to any other event. They can be collected using a Maintain Charges event</w:t>
      </w:r>
      <w:r w:rsidR="008C081D">
        <w:t>.</w:t>
      </w:r>
    </w:p>
    <w:p w14:paraId="38933D71" w14:textId="19A48EBB" w:rsidR="00AA7ACD" w:rsidRPr="007D3559" w:rsidRDefault="00AA7ACD" w:rsidP="00655665">
      <w:pPr>
        <w:pStyle w:val="BulletLevel1"/>
      </w:pPr>
      <w:r w:rsidRPr="007D3559">
        <w:t xml:space="preserve">Charges deferred from a payment event are carried forward to the next payment event related to that </w:t>
      </w:r>
      <w:proofErr w:type="gramStart"/>
      <w:r w:rsidRPr="007D3559">
        <w:t>particular presentation</w:t>
      </w:r>
      <w:proofErr w:type="gramEnd"/>
      <w:r w:rsidRPr="007D3559">
        <w:t xml:space="preserve"> (that is, an Outstanding Presentation or Continue Claim event). If the charges are not collected during the first such related event they are carried forward to the next one for that presentation. However, once the presentation is settled, any deferred charges still outstanding are not carried through to the next presentation; they can be collected using a Maintain Charges event instead</w:t>
      </w:r>
      <w:r w:rsidR="008C081D">
        <w:t>.</w:t>
      </w:r>
    </w:p>
    <w:p w14:paraId="38933D72" w14:textId="77777777" w:rsidR="00AA7ACD" w:rsidRPr="007D3559" w:rsidRDefault="00AA7ACD" w:rsidP="0055042E">
      <w:pPr>
        <w:pStyle w:val="BodyText"/>
      </w:pPr>
      <w:r w:rsidRPr="007D3559">
        <w:t xml:space="preserve">This functionality is implemented using the </w:t>
      </w:r>
      <w:proofErr w:type="spellStart"/>
      <w:r w:rsidRPr="007D3559">
        <w:t>NoAddChargesAfterSetUpToPay</w:t>
      </w:r>
      <w:proofErr w:type="spellEnd"/>
      <w:r w:rsidRPr="007D3559">
        <w:t xml:space="preserve"> system option.</w:t>
      </w:r>
    </w:p>
    <w:p w14:paraId="38933D73" w14:textId="77777777" w:rsidR="00AA7ACD" w:rsidRPr="007D3559" w:rsidRDefault="00AA7ACD" w:rsidP="0055042E">
      <w:pPr>
        <w:pStyle w:val="BodyText"/>
      </w:pPr>
      <w:r w:rsidRPr="007D3559">
        <w:t xml:space="preserve">Your bank may wish to </w:t>
      </w:r>
      <w:proofErr w:type="spellStart"/>
      <w:r w:rsidRPr="007D3559">
        <w:t>realise</w:t>
      </w:r>
      <w:proofErr w:type="spellEnd"/>
      <w:r w:rsidRPr="007D3559">
        <w:t xml:space="preserve"> the profit on deferred charges by treating them as income before they are paid (by default, deferred charges are not treated as income). </w:t>
      </w:r>
      <w:r w:rsidR="00871156" w:rsidRPr="007D3559">
        <w:t xml:space="preserve">The system </w:t>
      </w:r>
      <w:r w:rsidRPr="007D3559">
        <w:t xml:space="preserve">allows you to specify that you wish to do this by setting the </w:t>
      </w:r>
      <w:proofErr w:type="spellStart"/>
      <w:r w:rsidRPr="007D3559">
        <w:t>DfrChgAsExpectedIncome</w:t>
      </w:r>
      <w:proofErr w:type="spellEnd"/>
      <w:r w:rsidRPr="007D3559">
        <w:t xml:space="preserve"> system option to Yes.</w:t>
      </w:r>
    </w:p>
    <w:p w14:paraId="38933D74" w14:textId="77777777" w:rsidR="00AA7ACD" w:rsidRPr="007D3559" w:rsidRDefault="00AA7ACD" w:rsidP="0055042E">
      <w:pPr>
        <w:pStyle w:val="BodyText"/>
      </w:pPr>
      <w:r w:rsidRPr="007D3559">
        <w:t>You can then specify, for each charge type, the account types to which such expected income should be booked. You can specify different account types to be used depending if the charge is paid by the buyer or the seller. This enables your bank to distinguish between charges due from customers and charges from overseas banks.</w:t>
      </w:r>
    </w:p>
    <w:p w14:paraId="38933D75" w14:textId="77777777" w:rsidR="00030EA3" w:rsidRPr="007D3559" w:rsidRDefault="00A84C29" w:rsidP="00AD300B">
      <w:pPr>
        <w:pStyle w:val="Heading3"/>
      </w:pPr>
      <w:bookmarkStart w:id="594" w:name="_Toc475016739"/>
      <w:bookmarkStart w:id="595" w:name="_Toc166693523"/>
      <w:r w:rsidRPr="007D3559">
        <w:t xml:space="preserve">Taking deferred charges automatically </w:t>
      </w:r>
      <w:r w:rsidR="0016331F" w:rsidRPr="007D3559">
        <w:t>in a</w:t>
      </w:r>
      <w:r w:rsidR="00030EA3" w:rsidRPr="007D3559">
        <w:t xml:space="preserve"> pay periodic charge </w:t>
      </w:r>
      <w:r w:rsidR="0016331F" w:rsidRPr="007D3559">
        <w:t>event</w:t>
      </w:r>
      <w:bookmarkEnd w:id="594"/>
      <w:bookmarkEnd w:id="595"/>
      <w:r w:rsidR="00030EA3" w:rsidRPr="007D3559">
        <w:t xml:space="preserve"> </w:t>
      </w:r>
    </w:p>
    <w:p w14:paraId="38933D76" w14:textId="1326B4C2" w:rsidR="00030EA3" w:rsidRPr="007D3559" w:rsidRDefault="00030EA3" w:rsidP="00030EA3">
      <w:pPr>
        <w:rPr>
          <w:rFonts w:cs="Arial"/>
        </w:rPr>
      </w:pPr>
      <w:r w:rsidRPr="007D3559">
        <w:rPr>
          <w:rFonts w:cs="Arial"/>
        </w:rPr>
        <w:t xml:space="preserve">Where your bank uses </w:t>
      </w:r>
      <w:r w:rsidR="003F0C28">
        <w:rPr>
          <w:rFonts w:cs="Arial"/>
        </w:rPr>
        <w:t>Trade Innovation</w:t>
      </w:r>
      <w:r w:rsidRPr="007D3559">
        <w:rPr>
          <w:rFonts w:cs="Arial"/>
        </w:rPr>
        <w:t xml:space="preserve">’s periodic charge functionality and the periodic charge is set to be taken in arrears and collected in the Pay Periodic Charge event at the end of the cycle, you can configure the system so that any other outstanding, deferred charges relating to the master record are also automatically taken at the end of each periodic cycle. The system may be configured to do this on a product by product basis. </w:t>
      </w:r>
    </w:p>
    <w:p w14:paraId="38933D77" w14:textId="77777777" w:rsidR="00030EA3" w:rsidRPr="007D3559" w:rsidRDefault="00030EA3" w:rsidP="00030EA3">
      <w:pPr>
        <w:rPr>
          <w:rFonts w:cs="Arial"/>
        </w:rPr>
      </w:pPr>
      <w:r w:rsidRPr="007D3559">
        <w:rPr>
          <w:rFonts w:cs="Arial"/>
        </w:rPr>
        <w:t xml:space="preserve">However, where any charges are associated with events that are scheduled to complete after the periodic cycle end date; for example, a maturing acceptance under a Letter of Credit, then the system will exclude such charges so that they are taken when the specific event is completed. </w:t>
      </w:r>
    </w:p>
    <w:p w14:paraId="38933D78" w14:textId="77777777" w:rsidR="00030EA3" w:rsidRPr="007D3559" w:rsidRDefault="00030EA3" w:rsidP="0055042E">
      <w:pPr>
        <w:pStyle w:val="BodyText"/>
      </w:pPr>
      <w:r w:rsidRPr="007D3559">
        <w:lastRenderedPageBreak/>
        <w:t>This functionality ensures that your banks’ and any Other banks’ charges will be taken and/or disbursed automatically during the Pay Periodic Charge event, provided that suitable settlement instructions have been defined against the charge payer and/or the charge receiver.</w:t>
      </w:r>
    </w:p>
    <w:p w14:paraId="38933D79" w14:textId="77777777" w:rsidR="001F1448" w:rsidRPr="007D3559" w:rsidRDefault="001F1448" w:rsidP="001F1448">
      <w:pPr>
        <w:pStyle w:val="Heading3"/>
      </w:pPr>
      <w:bookmarkStart w:id="596" w:name="_Toc475016740"/>
      <w:bookmarkStart w:id="597" w:name="_Toc166693524"/>
      <w:r w:rsidRPr="007D3559">
        <w:t>Taking deferred charges automatically at expiry</w:t>
      </w:r>
      <w:bookmarkEnd w:id="596"/>
      <w:bookmarkEnd w:id="597"/>
      <w:r w:rsidRPr="007D3559">
        <w:t xml:space="preserve"> </w:t>
      </w:r>
    </w:p>
    <w:p w14:paraId="38933D7A" w14:textId="77777777" w:rsidR="00EC06A4" w:rsidRPr="007D3559" w:rsidRDefault="00EC06A4" w:rsidP="00EC06A4">
      <w:pPr>
        <w:rPr>
          <w:rFonts w:cs="Arial"/>
        </w:rPr>
      </w:pPr>
      <w:bookmarkStart w:id="598" w:name="O_55966"/>
      <w:bookmarkStart w:id="599" w:name="_Toc325709906"/>
      <w:bookmarkStart w:id="600" w:name="_Toc388518345"/>
      <w:bookmarkStart w:id="601" w:name="_Toc411442305"/>
      <w:bookmarkEnd w:id="598"/>
      <w:r w:rsidRPr="007D3559">
        <w:rPr>
          <w:rFonts w:cs="Arial"/>
        </w:rPr>
        <w:t xml:space="preserve">When a master record reaches expiry, your bank can configure the system, on a product by product basis so that any outstanding, “Deferred” charges are automatically set to “Take”. This only applies to those products that have an “Expire” event. </w:t>
      </w:r>
    </w:p>
    <w:p w14:paraId="38933D7B" w14:textId="77777777" w:rsidR="00EC06A4" w:rsidRPr="007D3559" w:rsidRDefault="00EC06A4" w:rsidP="00EC06A4">
      <w:pPr>
        <w:rPr>
          <w:rFonts w:cs="Arial"/>
        </w:rPr>
      </w:pPr>
      <w:r w:rsidRPr="007D3559">
        <w:rPr>
          <w:rFonts w:cs="Arial"/>
        </w:rPr>
        <w:t xml:space="preserve">However, where charges are associated with any events that are scheduled to complete after the </w:t>
      </w:r>
      <w:r w:rsidR="00332116" w:rsidRPr="007D3559">
        <w:rPr>
          <w:rFonts w:cs="Arial"/>
        </w:rPr>
        <w:t>e</w:t>
      </w:r>
      <w:r w:rsidRPr="007D3559">
        <w:rPr>
          <w:rFonts w:cs="Arial"/>
        </w:rPr>
        <w:t xml:space="preserve">xpiry date; for example, a maturing acceptance under a Letter of Credit, then the system will exclude such charges so that they are taken when the specific event is completed. </w:t>
      </w:r>
    </w:p>
    <w:p w14:paraId="38933D7C" w14:textId="77777777" w:rsidR="00EC06A4" w:rsidRPr="007D3559" w:rsidRDefault="00EC06A4" w:rsidP="00EC06A4">
      <w:pPr>
        <w:rPr>
          <w:rFonts w:cs="Arial"/>
        </w:rPr>
      </w:pPr>
      <w:r w:rsidRPr="007D3559">
        <w:rPr>
          <w:rFonts w:cs="Arial"/>
        </w:rPr>
        <w:t>This functionality ensures that your banks’ and any Other banks’ charges will be taken and/or disbursed automatically at</w:t>
      </w:r>
      <w:r w:rsidR="00332116" w:rsidRPr="007D3559">
        <w:rPr>
          <w:rFonts w:cs="Arial"/>
        </w:rPr>
        <w:t xml:space="preserve"> e</w:t>
      </w:r>
      <w:r w:rsidRPr="007D3559">
        <w:rPr>
          <w:rFonts w:cs="Arial"/>
        </w:rPr>
        <w:t xml:space="preserve">xpiry, provided that suitable </w:t>
      </w:r>
      <w:r w:rsidR="00332116" w:rsidRPr="007D3559">
        <w:rPr>
          <w:rFonts w:cs="Arial"/>
        </w:rPr>
        <w:t>s</w:t>
      </w:r>
      <w:r w:rsidRPr="007D3559">
        <w:rPr>
          <w:rFonts w:cs="Arial"/>
        </w:rPr>
        <w:t>ettlement instructions have been defined against the charge payer and/or the charge receiver.</w:t>
      </w:r>
    </w:p>
    <w:p w14:paraId="38933D7D" w14:textId="77777777" w:rsidR="00AA7ACD" w:rsidRPr="007D3559" w:rsidRDefault="00AA7ACD" w:rsidP="0016331F">
      <w:pPr>
        <w:pStyle w:val="Heading3"/>
      </w:pPr>
      <w:bookmarkStart w:id="602" w:name="_Toc475016741"/>
      <w:bookmarkStart w:id="603" w:name="_Toc166693525"/>
      <w:r w:rsidRPr="007D3559">
        <w:t>Amendment Charges</w:t>
      </w:r>
      <w:bookmarkEnd w:id="599"/>
      <w:bookmarkEnd w:id="600"/>
      <w:bookmarkEnd w:id="601"/>
      <w:bookmarkEnd w:id="602"/>
      <w:bookmarkEnd w:id="603"/>
    </w:p>
    <w:p w14:paraId="38933D7E" w14:textId="77777777" w:rsidR="00AA7ACD" w:rsidRPr="007D3559" w:rsidRDefault="00AA7ACD" w:rsidP="0055042E">
      <w:pPr>
        <w:pStyle w:val="BodyText"/>
      </w:pPr>
      <w:r w:rsidRPr="007D3559">
        <w:t>Amendment charges are used when a change to the amount or term of a transaction has an impact on a charge already calculated and advised to the customer. Amendment charges typically affect the charges associated with the issuance or confirmation of a letter of credit.</w:t>
      </w:r>
    </w:p>
    <w:p w14:paraId="38933D7F" w14:textId="77777777" w:rsidR="00AA7ACD" w:rsidRPr="007D3559" w:rsidRDefault="00AA7ACD" w:rsidP="0055042E">
      <w:pPr>
        <w:pStyle w:val="BodyText"/>
      </w:pPr>
      <w:r w:rsidRPr="007D3559">
        <w:t xml:space="preserve">If a letter of credit is increased in value, then </w:t>
      </w:r>
      <w:r w:rsidR="00871156" w:rsidRPr="007D3559">
        <w:t xml:space="preserve">the system </w:t>
      </w:r>
      <w:r w:rsidRPr="007D3559">
        <w:t>calculates the amendment charge on the value of the increase from the date of the amendment to the expiry date for the letter of credit.</w:t>
      </w:r>
    </w:p>
    <w:p w14:paraId="38933D80" w14:textId="77777777" w:rsidR="00AA7ACD" w:rsidRPr="007D3559" w:rsidRDefault="00AA7ACD" w:rsidP="0055042E">
      <w:pPr>
        <w:pStyle w:val="BodyText"/>
      </w:pPr>
      <w:r w:rsidRPr="007D3559">
        <w:t xml:space="preserve">If the term of a letter of credit is extended, then </w:t>
      </w:r>
      <w:r w:rsidR="00871156" w:rsidRPr="007D3559">
        <w:t xml:space="preserve">the system </w:t>
      </w:r>
      <w:r w:rsidRPr="007D3559">
        <w:t>calculates the amendment charge on the outstanding balance of the letter of credit for the period between the original expiry date and the new expiry date.</w:t>
      </w:r>
    </w:p>
    <w:p w14:paraId="38933D81" w14:textId="77777777" w:rsidR="00AA7ACD" w:rsidRPr="007D3559" w:rsidRDefault="00AA7ACD" w:rsidP="00AD300B">
      <w:pPr>
        <w:spacing w:after="200" w:line="276" w:lineRule="auto"/>
      </w:pPr>
      <w:r w:rsidRPr="007D3559">
        <w:t xml:space="preserve">If both the value and the term of a letter of credit are increased, then </w:t>
      </w:r>
      <w:r w:rsidR="00871156" w:rsidRPr="007D3559">
        <w:t xml:space="preserve">the system </w:t>
      </w:r>
      <w:r w:rsidRPr="007D3559">
        <w:t>calculates the amendment charge to be:</w:t>
      </w:r>
    </w:p>
    <w:p w14:paraId="38933D82" w14:textId="77777777" w:rsidR="00AA7ACD" w:rsidRPr="007D3559" w:rsidRDefault="00AA7ACD" w:rsidP="00655665">
      <w:pPr>
        <w:pStyle w:val="BulletLevel1"/>
      </w:pPr>
      <w:r w:rsidRPr="007D3559">
        <w:t>The charge due for the value of the increase from the amendment date to the original expiry date</w:t>
      </w:r>
    </w:p>
    <w:p w14:paraId="38933D83" w14:textId="77777777" w:rsidR="00AA7ACD" w:rsidRPr="007D3559" w:rsidRDefault="00AA7ACD" w:rsidP="00655665">
      <w:pPr>
        <w:pStyle w:val="BulletLevel1"/>
      </w:pPr>
      <w:r w:rsidRPr="007D3559">
        <w:t>The charge due for the outstanding balance of the letter of credit (taking into account its increase in value) for the period between the original expiry date and the new expiry date</w:t>
      </w:r>
    </w:p>
    <w:p w14:paraId="38933D84" w14:textId="77777777" w:rsidR="00AA7ACD" w:rsidRPr="007D3559" w:rsidRDefault="00AA7ACD" w:rsidP="0055042E">
      <w:pPr>
        <w:pStyle w:val="BodyText"/>
      </w:pPr>
      <w:r w:rsidRPr="007D3559">
        <w:t xml:space="preserve">In every case, when </w:t>
      </w:r>
      <w:r w:rsidR="00871156" w:rsidRPr="007D3559">
        <w:t xml:space="preserve">the system </w:t>
      </w:r>
      <w:r w:rsidRPr="007D3559">
        <w:t>calculates amendment charges, it applies the charge schedule used to calculate the original charges, taking account of the original issue date and amount, any tiering of periods or amounts, and the charge frequency set up for that schedule. Any change to the charge basis amount is also taken into account.</w:t>
      </w:r>
    </w:p>
    <w:p w14:paraId="38933D85" w14:textId="77777777" w:rsidR="00AA7ACD" w:rsidRDefault="00AA7ACD" w:rsidP="0055042E">
      <w:pPr>
        <w:pStyle w:val="BodyText"/>
      </w:pPr>
      <w:r w:rsidRPr="007D3559">
        <w:t>If the amount or term of a letter of credit are decreased, then any refund is at the bank's discretion and must be calculated and applied manually.</w:t>
      </w:r>
      <w:r w:rsidR="00A53F83">
        <w:t xml:space="preserve"> </w:t>
      </w:r>
    </w:p>
    <w:p w14:paraId="38933D86" w14:textId="77777777" w:rsidR="002C0FB3" w:rsidRDefault="002C0FB3" w:rsidP="0055042E">
      <w:pPr>
        <w:pStyle w:val="BodyText"/>
      </w:pPr>
      <w:r>
        <w:t xml:space="preserve">However, if the system option </w:t>
      </w:r>
      <w:proofErr w:type="spellStart"/>
      <w:r>
        <w:t>AmendChargeUseCurrentAmount</w:t>
      </w:r>
      <w:proofErr w:type="spellEnd"/>
      <w:r>
        <w:t xml:space="preserve"> is set, additional risk charges resulting from amendments to a transaction amount, are calculated on the current charge basis amount, rather than on the charge basis amount previously used to calculate the original charge applied to the transaction. </w:t>
      </w:r>
    </w:p>
    <w:p w14:paraId="38933D87" w14:textId="77777777" w:rsidR="002C0FB3" w:rsidRDefault="002C0FB3" w:rsidP="0055042E">
      <w:pPr>
        <w:pStyle w:val="BodyText"/>
      </w:pPr>
      <w:r>
        <w:t xml:space="preserve">This ensures that any risk commission that has already been taken will not be refunded to the charge payer when a transaction is amended, following a reduction in the available amount on receipt of a claim or documentary presentation. It applies where a claim is either in progress, or has been accepted or paid.    </w:t>
      </w:r>
    </w:p>
    <w:p w14:paraId="38933D88" w14:textId="77777777" w:rsidR="002C0FB3" w:rsidRDefault="002C0FB3" w:rsidP="0055042E">
      <w:pPr>
        <w:pStyle w:val="BodyText"/>
      </w:pPr>
      <w:r>
        <w:t xml:space="preserve">The system calculates the risk charge for the period outstanding, up to the original expiry date (based on the increased L/C amount - irrespective of claims). Where an expiry date is extended, the charge calculation also includes the period from the original expiry date to the extended expiry date. The system takes any claims into account, thus basing the charge for this period on the current available/outstanding amount. </w:t>
      </w:r>
      <w:r w:rsidR="00064544">
        <w:t>This functionality is applicable to both ‘Taken’ and/or ‘Deferred’ charges.</w:t>
      </w:r>
    </w:p>
    <w:p w14:paraId="38933D89" w14:textId="77777777" w:rsidR="002C0FB3" w:rsidRPr="007D3559" w:rsidRDefault="002C0FB3" w:rsidP="0055042E">
      <w:pPr>
        <w:pStyle w:val="BodyText"/>
      </w:pPr>
      <w:r>
        <w:t xml:space="preserve">If the transaction amount is decreased, or the expiry date curtailed, the system will not calculate and/or apply a refund. </w:t>
      </w:r>
    </w:p>
    <w:p w14:paraId="38933D8A" w14:textId="77777777" w:rsidR="00AA7ACD" w:rsidRPr="007D3559" w:rsidRDefault="00AA7ACD" w:rsidP="0055042E">
      <w:pPr>
        <w:pStyle w:val="BodyText"/>
      </w:pPr>
      <w:r w:rsidRPr="007D3559">
        <w:t xml:space="preserve">For periodic charges and participant charges, </w:t>
      </w:r>
      <w:r w:rsidR="00871156" w:rsidRPr="007D3559">
        <w:t xml:space="preserve">the system </w:t>
      </w:r>
      <w:r w:rsidRPr="007D3559">
        <w:t xml:space="preserve">automatically calculates any refund or additional charge due. As with any other charges, you may waive these. If the system option </w:t>
      </w:r>
      <w:proofErr w:type="spellStart"/>
      <w:r w:rsidRPr="007D3559">
        <w:t>PerdChgAdvNoAmendment</w:t>
      </w:r>
      <w:proofErr w:type="spellEnd"/>
      <w:r w:rsidRPr="007D3559">
        <w:t xml:space="preserve"> is set, the amendment amounts will be waived for periodic charges taken in advance in Amend events so that the effect of the amendment is ignored in the current charge period. From the next period the charges are then calculated using the new values in the Charge Basis Amounts following the amendment of the underlying </w:t>
      </w:r>
      <w:r w:rsidRPr="007D3559">
        <w:lastRenderedPageBreak/>
        <w:t>transaction.</w:t>
      </w:r>
      <w:r w:rsidR="008776A6">
        <w:t xml:space="preserve"> </w:t>
      </w:r>
      <w:r w:rsidRPr="007D3559">
        <w:t>During transaction processing amendment charges cannot be amended outside of the event in which they originated.</w:t>
      </w:r>
    </w:p>
    <w:p w14:paraId="38933D8B" w14:textId="69A03D49" w:rsidR="00AA7ACD" w:rsidRPr="007D3559" w:rsidRDefault="00AA7ACD" w:rsidP="0055042E">
      <w:pPr>
        <w:pStyle w:val="BodyText"/>
      </w:pPr>
      <w:r w:rsidRPr="007D3559">
        <w:t xml:space="preserve">If an amendment charge is raised within the original term of the transaction (that is, before the transaction expires) then it uses the charge schedule applied when the transaction was created. Beyond this original period, the charges schedule to be used is selected </w:t>
      </w:r>
      <w:r w:rsidRPr="007D3559">
        <w:rPr>
          <w:rStyle w:val="HotSpot"/>
          <w:color w:val="414141"/>
        </w:rPr>
        <w:t>in the same way as for a new charge</w:t>
      </w:r>
      <w:bookmarkStart w:id="604" w:name="H_53020"/>
      <w:bookmarkEnd w:id="604"/>
      <w:r w:rsidRPr="007D3559">
        <w:t xml:space="preserve"> (see page </w:t>
      </w:r>
      <w:r w:rsidR="00C27025" w:rsidRPr="007D3559">
        <w:fldChar w:fldCharType="begin"/>
      </w:r>
      <w:r w:rsidRPr="007D3559">
        <w:instrText>PAGEREF O_55967 \h</w:instrText>
      </w:r>
      <w:r w:rsidR="00C27025" w:rsidRPr="007D3559">
        <w:fldChar w:fldCharType="separate"/>
      </w:r>
      <w:r w:rsidR="00D078AD">
        <w:rPr>
          <w:noProof/>
        </w:rPr>
        <w:t>111</w:t>
      </w:r>
      <w:r w:rsidR="00C27025" w:rsidRPr="007D3559">
        <w:fldChar w:fldCharType="end"/>
      </w:r>
      <w:r w:rsidRPr="007D3559">
        <w:t>) unless a master-level charge schedule is in place, in which case the master-level schedule is used instead.</w:t>
      </w:r>
    </w:p>
    <w:p w14:paraId="38933D8C" w14:textId="77777777" w:rsidR="000A77A1" w:rsidRPr="007D3559" w:rsidRDefault="000A77A1" w:rsidP="000A77A1">
      <w:pPr>
        <w:pStyle w:val="Heading3"/>
      </w:pPr>
      <w:bookmarkStart w:id="605" w:name="_Toc475016742"/>
      <w:bookmarkStart w:id="606" w:name="_Toc166693526"/>
      <w:r w:rsidRPr="007D3559">
        <w:t>Amendment Calculation Presentation Options</w:t>
      </w:r>
      <w:bookmarkEnd w:id="605"/>
      <w:bookmarkEnd w:id="606"/>
    </w:p>
    <w:p w14:paraId="38933D8D" w14:textId="77777777" w:rsidR="000A77A1" w:rsidRPr="007D3559" w:rsidRDefault="000A77A1" w:rsidP="0055042E">
      <w:pPr>
        <w:pStyle w:val="BodyText"/>
      </w:pPr>
      <w:r w:rsidRPr="007D3559">
        <w:t>Where charges have been previously calculated and are amended, the calculation is represented in the following way:</w:t>
      </w:r>
    </w:p>
    <w:p w14:paraId="38933D8E" w14:textId="77777777" w:rsidR="000A77A1" w:rsidRPr="007D3559" w:rsidRDefault="000A77A1" w:rsidP="0055042E">
      <w:pPr>
        <w:pStyle w:val="BodyText"/>
      </w:pPr>
      <w:r w:rsidRPr="007D3559">
        <w:t>Prior full calculation</w:t>
      </w:r>
    </w:p>
    <w:p w14:paraId="38933D8F" w14:textId="77777777" w:rsidR="000A77A1" w:rsidRPr="007D3559" w:rsidRDefault="000A77A1" w:rsidP="0055042E">
      <w:pPr>
        <w:pStyle w:val="BodyText"/>
      </w:pPr>
      <w:r w:rsidRPr="007D3559">
        <w:t>Revised full calculation</w:t>
      </w:r>
    </w:p>
    <w:p w14:paraId="38933D90" w14:textId="77777777" w:rsidR="000A77A1" w:rsidRPr="007D3559" w:rsidRDefault="000A77A1" w:rsidP="0055042E">
      <w:pPr>
        <w:pStyle w:val="BodyText"/>
      </w:pPr>
      <w:r w:rsidRPr="007D3559">
        <w:t xml:space="preserve">‘Difference’ </w:t>
      </w:r>
      <w:r w:rsidR="00DB1B12" w:rsidRPr="007D3559">
        <w:t xml:space="preserve">between the two </w:t>
      </w:r>
      <w:r w:rsidR="00B70164" w:rsidRPr="007D3559">
        <w:t xml:space="preserve">calculations </w:t>
      </w:r>
      <w:r w:rsidR="00EC4BC3" w:rsidRPr="007D3559">
        <w:t xml:space="preserve">giving the amount </w:t>
      </w:r>
      <w:r w:rsidR="00DB1B12" w:rsidRPr="007D3559">
        <w:t xml:space="preserve">to </w:t>
      </w:r>
      <w:r w:rsidRPr="007D3559">
        <w:t>post</w:t>
      </w:r>
    </w:p>
    <w:p w14:paraId="38933D91" w14:textId="77777777" w:rsidR="000A77A1" w:rsidRPr="007D3559" w:rsidRDefault="000A77A1" w:rsidP="0055042E">
      <w:pPr>
        <w:pStyle w:val="BodyText"/>
      </w:pPr>
      <w:r w:rsidRPr="007D3559">
        <w:t xml:space="preserve">The branch general option </w:t>
      </w:r>
      <w:proofErr w:type="spellStart"/>
      <w:r w:rsidRPr="007D3559">
        <w:t>PerdChgPresentByChanges</w:t>
      </w:r>
      <w:proofErr w:type="spellEnd"/>
      <w:r w:rsidRPr="007D3559">
        <w:t xml:space="preserve"> provides the following format:</w:t>
      </w:r>
    </w:p>
    <w:p w14:paraId="38933D92" w14:textId="77777777" w:rsidR="000A77A1" w:rsidRPr="007D3559" w:rsidRDefault="000A77A1" w:rsidP="0055042E">
      <w:pPr>
        <w:pStyle w:val="BodyText"/>
      </w:pPr>
      <w:r w:rsidRPr="007D3559">
        <w:t>Prior full calculation</w:t>
      </w:r>
    </w:p>
    <w:p w14:paraId="38933D93" w14:textId="77777777" w:rsidR="000A77A1" w:rsidRPr="007D3559" w:rsidRDefault="000A77A1" w:rsidP="0055042E">
      <w:pPr>
        <w:pStyle w:val="BodyText"/>
      </w:pPr>
      <w:r w:rsidRPr="007D3559">
        <w:t>Changes</w:t>
      </w:r>
      <w:r w:rsidR="00A4637D" w:rsidRPr="007D3559">
        <w:t xml:space="preserve"> due to the amendment</w:t>
      </w:r>
      <w:r w:rsidRPr="007D3559">
        <w:t xml:space="preserve"> (</w:t>
      </w:r>
      <w:r w:rsidR="00A4637D" w:rsidRPr="007D3559">
        <w:t xml:space="preserve">e.g. </w:t>
      </w:r>
      <w:r w:rsidRPr="007D3559">
        <w:t>amount, period)</w:t>
      </w:r>
    </w:p>
    <w:p w14:paraId="38933D94" w14:textId="77777777" w:rsidR="000A77A1" w:rsidRPr="007D3559" w:rsidRDefault="00DB1B12" w:rsidP="0055042E">
      <w:pPr>
        <w:pStyle w:val="BodyText"/>
      </w:pPr>
      <w:r w:rsidRPr="007D3559">
        <w:t>‘</w:t>
      </w:r>
      <w:r w:rsidR="000A77A1" w:rsidRPr="007D3559">
        <w:t>Cha</w:t>
      </w:r>
      <w:r w:rsidRPr="007D3559">
        <w:t>n</w:t>
      </w:r>
      <w:r w:rsidR="000A77A1" w:rsidRPr="007D3559">
        <w:t>ges</w:t>
      </w:r>
      <w:r w:rsidRPr="007D3559">
        <w:t>’</w:t>
      </w:r>
      <w:r w:rsidR="000A77A1" w:rsidRPr="007D3559">
        <w:t xml:space="preserve"> </w:t>
      </w:r>
      <w:r w:rsidRPr="007D3559">
        <w:t>charge amount to post</w:t>
      </w:r>
    </w:p>
    <w:p w14:paraId="38933D95" w14:textId="77777777" w:rsidR="00C72331" w:rsidRPr="007D3559" w:rsidRDefault="00C72331" w:rsidP="00C72331">
      <w:pPr>
        <w:pStyle w:val="Heading3"/>
      </w:pPr>
      <w:bookmarkStart w:id="607" w:name="_Toc475016743"/>
      <w:bookmarkStart w:id="608" w:name="_Toc166693527"/>
      <w:r w:rsidRPr="007D3559">
        <w:t>Amendment Calculation Options</w:t>
      </w:r>
      <w:bookmarkEnd w:id="607"/>
      <w:bookmarkEnd w:id="608"/>
    </w:p>
    <w:p w14:paraId="38933D96" w14:textId="77777777" w:rsidR="00C72331" w:rsidRPr="007D3559" w:rsidRDefault="00C72331" w:rsidP="0055042E">
      <w:pPr>
        <w:pStyle w:val="BodyText"/>
      </w:pPr>
      <w:r w:rsidRPr="007D3559">
        <w:t xml:space="preserve">Under amendment where charge calculations include FX rates and the rate has changed since the prior calculation, then </w:t>
      </w:r>
      <w:r w:rsidR="00DB1B12" w:rsidRPr="007D3559">
        <w:t xml:space="preserve">the </w:t>
      </w:r>
      <w:r w:rsidRPr="007D3559">
        <w:t>revised calculation uses the current rate for the whole revised calculation. Where the bank requires new FX rates to only apply to the changed elements the following is provided:</w:t>
      </w:r>
    </w:p>
    <w:p w14:paraId="38933D97" w14:textId="77777777" w:rsidR="00C72331" w:rsidRPr="007D3559" w:rsidRDefault="00C72331" w:rsidP="0055042E">
      <w:pPr>
        <w:pStyle w:val="BodyText"/>
      </w:pPr>
      <w:r w:rsidRPr="007D3559">
        <w:t xml:space="preserve">For increase or decrease in amount or increase or decrease in period, the branch general option </w:t>
      </w:r>
      <w:proofErr w:type="spellStart"/>
      <w:r w:rsidRPr="007D3559">
        <w:t>PerdChgRetainFXRates</w:t>
      </w:r>
      <w:proofErr w:type="spellEnd"/>
      <w:r w:rsidRPr="007D3559">
        <w:t xml:space="preserve"> allows unchanged calculation elements to retain the original FX rate.</w:t>
      </w:r>
    </w:p>
    <w:p w14:paraId="38933D98" w14:textId="77777777" w:rsidR="00C72331" w:rsidRPr="007D3559" w:rsidRDefault="00C72331" w:rsidP="0055042E">
      <w:pPr>
        <w:pStyle w:val="BodyText"/>
      </w:pPr>
      <w:r w:rsidRPr="007D3559">
        <w:t xml:space="preserve">Where a periodic charge, not apportioned to the actual cycle period is recalculated, the previously calculated charge amounts may be required to be preserved. Branch general option </w:t>
      </w:r>
      <w:proofErr w:type="spellStart"/>
      <w:r w:rsidRPr="007D3559">
        <w:t>PerdChgCalcToFullCycle</w:t>
      </w:r>
      <w:proofErr w:type="spellEnd"/>
      <w:r w:rsidRPr="007D3559">
        <w:t xml:space="preserve"> should be set to Yes and the flag ‘Cycle not apportioned’ should be set on the charge schedule for the charge. The following is provided:</w:t>
      </w:r>
    </w:p>
    <w:p w14:paraId="38933D99" w14:textId="77777777" w:rsidR="00C72331" w:rsidRPr="007D3559" w:rsidRDefault="00C72331" w:rsidP="0055042E">
      <w:pPr>
        <w:pStyle w:val="BodyText"/>
      </w:pPr>
      <w:r w:rsidRPr="007D3559">
        <w:t>If the term of the underlying transaction is reduced or extended within the current charge cycle, the end date of any existing charge details records will be adjusted accordingly. This allows the amount originally calculated for those details to be preserved.</w:t>
      </w:r>
    </w:p>
    <w:p w14:paraId="38933D9A" w14:textId="77777777" w:rsidR="00C72331" w:rsidRPr="007D3559" w:rsidRDefault="00C72331" w:rsidP="0055042E">
      <w:pPr>
        <w:pStyle w:val="BodyText"/>
      </w:pPr>
      <w:r w:rsidRPr="007D3559">
        <w:t>Details from previous events retain their calculation details and any new charge details generated by the current event are adjusted to take into account previously calculated amounts. Note that this includes minimum and maximum amounts, which are preserved even though the new charge amount means that a minimum or maximum amount no longer applies.</w:t>
      </w:r>
    </w:p>
    <w:p w14:paraId="38933D9B" w14:textId="77777777" w:rsidR="00C72331" w:rsidRPr="007D3559" w:rsidRDefault="00C72331" w:rsidP="0055042E">
      <w:pPr>
        <w:pStyle w:val="BodyText"/>
      </w:pPr>
      <w:r w:rsidRPr="007D3559">
        <w:t>Where an amendment is made to a charge whose actual end date is earlier than the charge schedule cycle end date, the amount for that charge is calculated from the date of the amendment to the end of the charge schedule cycle end date. This ensures that any subsequent changes that extend to actual charge end date to not cause a recalculation of then amount corresponding to the amendment.</w:t>
      </w:r>
    </w:p>
    <w:p w14:paraId="38933D9C" w14:textId="5CE1E1E2" w:rsidR="00E07395" w:rsidRPr="00E07395" w:rsidRDefault="00E07395" w:rsidP="0055042E">
      <w:pPr>
        <w:pStyle w:val="BodyText"/>
      </w:pPr>
      <w:bookmarkStart w:id="609" w:name="O_57269"/>
      <w:bookmarkStart w:id="610" w:name="_Toc325709907"/>
      <w:bookmarkStart w:id="611" w:name="_Toc388518346"/>
      <w:bookmarkStart w:id="612" w:name="_Toc411442306"/>
      <w:bookmarkStart w:id="613" w:name="_Toc475016744"/>
      <w:bookmarkEnd w:id="609"/>
    </w:p>
    <w:p w14:paraId="38933D9D" w14:textId="77777777" w:rsidR="00AA7ACD" w:rsidRPr="007D3559" w:rsidRDefault="00AA7ACD" w:rsidP="00AA7ACD">
      <w:pPr>
        <w:pStyle w:val="Heading3"/>
      </w:pPr>
      <w:bookmarkStart w:id="614" w:name="_Toc166693528"/>
      <w:r w:rsidRPr="007D3559">
        <w:t>Consolidating Charges for Correspondence</w:t>
      </w:r>
      <w:bookmarkEnd w:id="610"/>
      <w:bookmarkEnd w:id="611"/>
      <w:bookmarkEnd w:id="612"/>
      <w:bookmarkEnd w:id="613"/>
      <w:bookmarkEnd w:id="614"/>
    </w:p>
    <w:p w14:paraId="38933D9E" w14:textId="77777777" w:rsidR="00AA7ACD" w:rsidRPr="007D3559" w:rsidRDefault="00871156" w:rsidP="0055042E">
      <w:pPr>
        <w:pStyle w:val="BodyText"/>
      </w:pPr>
      <w:r w:rsidRPr="007D3559">
        <w:t xml:space="preserve">The system </w:t>
      </w:r>
      <w:r w:rsidR="00AA7ACD" w:rsidRPr="007D3559">
        <w:t xml:space="preserve">provides functionality that allows your bank to consolidate charges associated with customer correspondence during transaction processing. This functionality is implemented using the </w:t>
      </w:r>
      <w:proofErr w:type="spellStart"/>
      <w:r w:rsidR="00AA7ACD" w:rsidRPr="007D3559">
        <w:t>CorrespondenceTypeCharge</w:t>
      </w:r>
      <w:proofErr w:type="spellEnd"/>
      <w:r w:rsidR="00AA7ACD" w:rsidRPr="007D3559">
        <w:t xml:space="preserve"> system option, which is used to set up a list of charge types (identified by their unique ID) for which consolidation is to be carried out. In addition, these charge types must be mapped to events using an attachment type of 'Document' to identify them as correspondence charges.</w:t>
      </w:r>
    </w:p>
    <w:p w14:paraId="38933D9F" w14:textId="77777777" w:rsidR="00AA7ACD" w:rsidRPr="007D3559" w:rsidRDefault="00AA7ACD" w:rsidP="0055042E">
      <w:pPr>
        <w:pStyle w:val="BodyText"/>
      </w:pPr>
      <w:r w:rsidRPr="007D3559">
        <w:t>Rules can be used to restrict this functionality using, for example, document advice methods and bank-definable dispatch methods.</w:t>
      </w:r>
    </w:p>
    <w:p w14:paraId="38933DA0" w14:textId="1FC880B1" w:rsidR="00AA7ACD" w:rsidRPr="007D3559" w:rsidRDefault="00AA7ACD" w:rsidP="0055042E">
      <w:pPr>
        <w:pStyle w:val="BodyText"/>
      </w:pPr>
      <w:r w:rsidRPr="007D3559">
        <w:t xml:space="preserve">With this functionality implemented, during transaction processing the Charges Summary window includes a Consolidate button. </w:t>
      </w:r>
      <w:r w:rsidR="00A30237">
        <w:t>Click</w:t>
      </w:r>
      <w:r w:rsidRPr="007D3559">
        <w:t xml:space="preserve">ing this button causes </w:t>
      </w:r>
      <w:r w:rsidR="00871156" w:rsidRPr="007D3559">
        <w:t xml:space="preserve">the system </w:t>
      </w:r>
      <w:r w:rsidRPr="007D3559">
        <w:t xml:space="preserve">to identify any charges with charges types for which </w:t>
      </w:r>
      <w:r w:rsidRPr="007D3559">
        <w:lastRenderedPageBreak/>
        <w:t>consolidation is to be carried out. These charges are then consolidated, with a single charge being generated for each charge type/charge payer/charge action/pay currency combination.</w:t>
      </w:r>
    </w:p>
    <w:p w14:paraId="38933DA1" w14:textId="76BB3863" w:rsidR="00AA7ACD" w:rsidRPr="007D3559" w:rsidRDefault="00EE0535" w:rsidP="00805ED3">
      <w:pPr>
        <w:pStyle w:val="Note1"/>
      </w:pPr>
      <w:r>
        <w:t>Finastra</w:t>
      </w:r>
      <w:r w:rsidR="00AA7ACD" w:rsidRPr="007D3559">
        <w:t xml:space="preserve"> recommend that you use this functionality only with flat fee charges.</w:t>
      </w:r>
    </w:p>
    <w:p w14:paraId="38933DA2" w14:textId="77777777" w:rsidR="00AA7ACD" w:rsidRPr="007D3559" w:rsidRDefault="00AA7ACD" w:rsidP="00AA7ACD">
      <w:pPr>
        <w:pStyle w:val="Heading3"/>
      </w:pPr>
      <w:bookmarkStart w:id="615" w:name="O_35601"/>
      <w:bookmarkStart w:id="616" w:name="_Toc325709908"/>
      <w:bookmarkStart w:id="617" w:name="_Toc388518347"/>
      <w:bookmarkStart w:id="618" w:name="_Toc411442307"/>
      <w:bookmarkStart w:id="619" w:name="_Toc475016745"/>
      <w:bookmarkStart w:id="620" w:name="_Toc166693529"/>
      <w:bookmarkEnd w:id="615"/>
      <w:r w:rsidRPr="007D3559">
        <w:t>Linking Commission Charges</w:t>
      </w:r>
      <w:bookmarkEnd w:id="616"/>
      <w:bookmarkEnd w:id="617"/>
      <w:bookmarkEnd w:id="618"/>
      <w:bookmarkEnd w:id="619"/>
      <w:bookmarkEnd w:id="620"/>
    </w:p>
    <w:p w14:paraId="38933DA3" w14:textId="77777777" w:rsidR="00AA7ACD" w:rsidRPr="008776A6" w:rsidRDefault="00AA7ACD" w:rsidP="0055042E">
      <w:pPr>
        <w:pStyle w:val="BodyText"/>
      </w:pPr>
      <w:r w:rsidRPr="008776A6">
        <w:t>It is common practice in some countries that calculation of amendment commission and acceptance/deferred payment commission on an import letter of credit takes into account any previous amendment or acceptance/deferred payment commission already debited to the customer. Such calculations are made starting from the date up to which the previous commission was calculated.</w:t>
      </w:r>
    </w:p>
    <w:p w14:paraId="38933DA4" w14:textId="77777777" w:rsidR="00AA7ACD" w:rsidRPr="008776A6" w:rsidRDefault="00AA7ACD" w:rsidP="0055042E">
      <w:pPr>
        <w:pStyle w:val="BodyText"/>
      </w:pPr>
      <w:r w:rsidRPr="008776A6">
        <w:t>To facilitate this, when defining the charges</w:t>
      </w:r>
      <w:r w:rsidR="00922ABB" w:rsidRPr="008776A6">
        <w:t>,</w:t>
      </w:r>
      <w:r w:rsidRPr="008776A6">
        <w:t xml:space="preserve"> an event will generate </w:t>
      </w:r>
      <w:r w:rsidR="00871156" w:rsidRPr="008776A6">
        <w:t xml:space="preserve">the system </w:t>
      </w:r>
      <w:r w:rsidRPr="008776A6">
        <w:t>permits you to identify charges as being linked. When the later of the linked charges is raised for that event, it will be calculated from the date up to which the earlier charge was calculated.</w:t>
      </w:r>
    </w:p>
    <w:p w14:paraId="38933DA5" w14:textId="77777777" w:rsidR="00AA7ACD" w:rsidRPr="008776A6" w:rsidRDefault="00AA7ACD" w:rsidP="0055042E">
      <w:pPr>
        <w:pStyle w:val="BodyText"/>
      </w:pPr>
      <w:r w:rsidRPr="008776A6">
        <w:t xml:space="preserve">This functionality is implemented using the </w:t>
      </w:r>
      <w:proofErr w:type="spellStart"/>
      <w:r w:rsidRPr="008776A6">
        <w:t>AllowChargeTypeLinkage</w:t>
      </w:r>
      <w:proofErr w:type="spellEnd"/>
      <w:r w:rsidRPr="008776A6">
        <w:t xml:space="preserve"> system option.</w:t>
      </w:r>
    </w:p>
    <w:p w14:paraId="38933DA6" w14:textId="77777777" w:rsidR="00AA7ACD" w:rsidRPr="007D3559" w:rsidRDefault="00AA7ACD" w:rsidP="00AA7ACD">
      <w:pPr>
        <w:pStyle w:val="Heading2"/>
      </w:pPr>
      <w:bookmarkStart w:id="621" w:name="O_55967"/>
      <w:bookmarkStart w:id="622" w:name="_Toc325709909"/>
      <w:bookmarkStart w:id="623" w:name="_Toc388518348"/>
      <w:bookmarkStart w:id="624" w:name="_Toc389224593"/>
      <w:bookmarkStart w:id="625" w:name="_Toc411442308"/>
      <w:bookmarkStart w:id="626" w:name="_Toc475016746"/>
      <w:bookmarkStart w:id="627" w:name="_Toc166693530"/>
      <w:bookmarkEnd w:id="621"/>
      <w:r w:rsidRPr="007D3559">
        <w:t xml:space="preserve">Setting </w:t>
      </w:r>
      <w:r w:rsidR="002C51DE" w:rsidRPr="007D3559">
        <w:t>u</w:t>
      </w:r>
      <w:r w:rsidRPr="007D3559">
        <w:t>p Charges - Overview</w:t>
      </w:r>
      <w:bookmarkEnd w:id="622"/>
      <w:bookmarkEnd w:id="623"/>
      <w:bookmarkEnd w:id="624"/>
      <w:bookmarkEnd w:id="625"/>
      <w:bookmarkEnd w:id="626"/>
      <w:bookmarkEnd w:id="627"/>
    </w:p>
    <w:p w14:paraId="38933DA7" w14:textId="77777777" w:rsidR="002B5CCF" w:rsidRPr="007D3559" w:rsidRDefault="002B5CCF" w:rsidP="0055042E">
      <w:pPr>
        <w:pStyle w:val="BodyText"/>
      </w:pPr>
      <w:r w:rsidRPr="007D3559">
        <w:t>This section explains how to define charge types, the income accounts to receive charges, and the schedules used to calculate charges.</w:t>
      </w:r>
    </w:p>
    <w:p w14:paraId="38933DA8" w14:textId="77777777" w:rsidR="00AA7ACD" w:rsidRPr="007D3559" w:rsidRDefault="00AA7ACD" w:rsidP="0055042E">
      <w:pPr>
        <w:pStyle w:val="BodyText"/>
      </w:pPr>
      <w:r w:rsidRPr="007D3559">
        <w:t>Each type of charge is defined in three stages</w:t>
      </w:r>
      <w:r w:rsidR="002261F1" w:rsidRPr="007D3559">
        <w:t>:</w:t>
      </w:r>
    </w:p>
    <w:p w14:paraId="38933DA9" w14:textId="3BD5A81A" w:rsidR="00AA7ACD" w:rsidRPr="007D3559" w:rsidRDefault="00AA7ACD" w:rsidP="00655665">
      <w:pPr>
        <w:pStyle w:val="BulletLevel1"/>
      </w:pPr>
      <w:r w:rsidRPr="007D3559">
        <w:rPr>
          <w:rStyle w:val="HotSpot"/>
          <w:color w:val="414141"/>
        </w:rPr>
        <w:t>First, define the generic charge type</w:t>
      </w:r>
      <w:bookmarkStart w:id="628" w:name="H_35948"/>
      <w:bookmarkEnd w:id="628"/>
      <w:r w:rsidRPr="007D3559">
        <w:t xml:space="preserve"> (see page </w:t>
      </w:r>
      <w:r w:rsidR="00C27025" w:rsidRPr="007D3559">
        <w:rPr>
          <w:szCs w:val="24"/>
        </w:rPr>
        <w:fldChar w:fldCharType="begin"/>
      </w:r>
      <w:r w:rsidRPr="007D3559">
        <w:rPr>
          <w:szCs w:val="24"/>
        </w:rPr>
        <w:instrText>PAGEREF O_56508 \h</w:instrText>
      </w:r>
      <w:r w:rsidR="00C27025" w:rsidRPr="007D3559">
        <w:rPr>
          <w:szCs w:val="24"/>
        </w:rPr>
      </w:r>
      <w:r w:rsidR="00C27025" w:rsidRPr="007D3559">
        <w:rPr>
          <w:szCs w:val="24"/>
        </w:rPr>
        <w:fldChar w:fldCharType="separate"/>
      </w:r>
      <w:r w:rsidR="00D078AD">
        <w:rPr>
          <w:noProof/>
          <w:szCs w:val="24"/>
        </w:rPr>
        <w:t>113</w:t>
      </w:r>
      <w:r w:rsidR="00C27025" w:rsidRPr="007D3559">
        <w:rPr>
          <w:szCs w:val="24"/>
        </w:rPr>
        <w:fldChar w:fldCharType="end"/>
      </w:r>
      <w:r w:rsidRPr="007D3559">
        <w:t>). At this stage, you also define how the charge should be booked to income. See Appendix C for examples of different types of charge.</w:t>
      </w:r>
    </w:p>
    <w:p w14:paraId="38933DAA" w14:textId="78D7D526" w:rsidR="00AA7ACD" w:rsidRPr="007D3559" w:rsidRDefault="00AA7ACD" w:rsidP="00655665">
      <w:pPr>
        <w:pStyle w:val="BulletLevel1"/>
      </w:pPr>
      <w:r w:rsidRPr="007D3559">
        <w:rPr>
          <w:rStyle w:val="HotSpot"/>
          <w:color w:val="414141"/>
        </w:rPr>
        <w:t>Next, create a default schedule for the charge type</w:t>
      </w:r>
      <w:r w:rsidRPr="007D3559">
        <w:t xml:space="preserve"> (see page </w:t>
      </w:r>
      <w:r w:rsidR="00C27025" w:rsidRPr="007D3559">
        <w:fldChar w:fldCharType="begin"/>
      </w:r>
      <w:r w:rsidRPr="007D3559">
        <w:instrText>PAGEREF O_56510 \h</w:instrText>
      </w:r>
      <w:r w:rsidR="00C27025" w:rsidRPr="007D3559">
        <w:fldChar w:fldCharType="separate"/>
      </w:r>
      <w:r w:rsidR="00D078AD">
        <w:rPr>
          <w:noProof/>
        </w:rPr>
        <w:t>117</w:t>
      </w:r>
      <w:r w:rsidR="00C27025" w:rsidRPr="007D3559">
        <w:fldChar w:fldCharType="end"/>
      </w:r>
      <w:r w:rsidRPr="007D3559">
        <w:t xml:space="preserve">). This is mandatory - </w:t>
      </w:r>
      <w:r w:rsidR="00871156" w:rsidRPr="007D3559">
        <w:t xml:space="preserve">the system </w:t>
      </w:r>
      <w:r w:rsidRPr="007D3559">
        <w:t>requires you to set up a default schedule for each charge type created.</w:t>
      </w:r>
    </w:p>
    <w:p w14:paraId="38933DAB" w14:textId="178E2C6C" w:rsidR="00AA7ACD" w:rsidRPr="007D3559" w:rsidRDefault="00AA7ACD" w:rsidP="00655665">
      <w:pPr>
        <w:pStyle w:val="BulletLevel1"/>
      </w:pPr>
      <w:r w:rsidRPr="007D3559">
        <w:t xml:space="preserve">Finally, set up additional schedules for </w:t>
      </w:r>
      <w:proofErr w:type="gramStart"/>
      <w:r w:rsidRPr="007D3559">
        <w:t>particular branches</w:t>
      </w:r>
      <w:proofErr w:type="gramEnd"/>
      <w:r w:rsidRPr="007D3559">
        <w:t xml:space="preserve"> or customers or customer charges groups</w:t>
      </w:r>
      <w:r w:rsidR="005E0632">
        <w:t xml:space="preserve">, </w:t>
      </w:r>
      <w:proofErr w:type="spellStart"/>
      <w:r w:rsidR="00CC02E8">
        <w:t>programmes</w:t>
      </w:r>
      <w:proofErr w:type="spellEnd"/>
      <w:r w:rsidR="00CC02E8">
        <w:t xml:space="preserve"> or </w:t>
      </w:r>
      <w:r w:rsidR="006C2AD9">
        <w:t xml:space="preserve">a </w:t>
      </w:r>
      <w:r w:rsidR="00CC02E8">
        <w:t>programme and its seller/buyer relationship</w:t>
      </w:r>
      <w:r w:rsidRPr="007D3559">
        <w:t>, or for particular customers or customer charge groups</w:t>
      </w:r>
      <w:r w:rsidR="006C2AD9">
        <w:t>,</w:t>
      </w:r>
      <w:r w:rsidRPr="007D3559">
        <w:t xml:space="preserve"> </w:t>
      </w:r>
      <w:r w:rsidR="00CC02E8">
        <w:t xml:space="preserve">or </w:t>
      </w:r>
      <w:proofErr w:type="spellStart"/>
      <w:r w:rsidR="00CC02E8">
        <w:t>programmes</w:t>
      </w:r>
      <w:proofErr w:type="spellEnd"/>
      <w:r w:rsidR="001F15BE">
        <w:t>,</w:t>
      </w:r>
      <w:r w:rsidR="00CC02E8">
        <w:t xml:space="preserve"> or </w:t>
      </w:r>
      <w:r w:rsidR="001F15BE">
        <w:t xml:space="preserve">a </w:t>
      </w:r>
      <w:r w:rsidR="00CC02E8">
        <w:t xml:space="preserve">programme and its seller/buyer relationship </w:t>
      </w:r>
      <w:r w:rsidRPr="007D3559">
        <w:t xml:space="preserve">at particular branches. Customer-specific schedules can be created as </w:t>
      </w:r>
      <w:r w:rsidRPr="007D3559">
        <w:rPr>
          <w:rStyle w:val="HotSpot"/>
          <w:color w:val="414141"/>
        </w:rPr>
        <w:t>flat schedules</w:t>
      </w:r>
      <w:r w:rsidRPr="007D3559">
        <w:t xml:space="preserve"> (see page</w:t>
      </w:r>
      <w:r w:rsidR="00854383" w:rsidRPr="007D3559">
        <w:t xml:space="preserve"> </w:t>
      </w:r>
      <w:r w:rsidR="00C27025" w:rsidRPr="007D3559">
        <w:fldChar w:fldCharType="begin"/>
      </w:r>
      <w:r w:rsidR="00854383" w:rsidRPr="007D3559">
        <w:instrText xml:space="preserve"> PAGEREF _Ref402873611 \h </w:instrText>
      </w:r>
      <w:r w:rsidR="00C27025" w:rsidRPr="007D3559">
        <w:fldChar w:fldCharType="separate"/>
      </w:r>
      <w:r w:rsidR="00D078AD">
        <w:rPr>
          <w:noProof/>
        </w:rPr>
        <w:t>129</w:t>
      </w:r>
      <w:r w:rsidR="00C27025" w:rsidRPr="007D3559">
        <w:fldChar w:fldCharType="end"/>
      </w:r>
      <w:r w:rsidRPr="007D3559">
        <w:t xml:space="preserve">), </w:t>
      </w:r>
      <w:r w:rsidRPr="007D3559">
        <w:rPr>
          <w:rStyle w:val="HotSpot"/>
          <w:color w:val="414141"/>
        </w:rPr>
        <w:t>interest schedules</w:t>
      </w:r>
      <w:r w:rsidRPr="007D3559">
        <w:t xml:space="preserve"> (see page</w:t>
      </w:r>
      <w:r w:rsidR="00854383" w:rsidRPr="007D3559">
        <w:t xml:space="preserve"> </w:t>
      </w:r>
      <w:r w:rsidR="00C27025">
        <w:fldChar w:fldCharType="begin"/>
      </w:r>
      <w:r w:rsidR="00667EA8">
        <w:instrText xml:space="preserve"> PAGEREF _Ref432755082 \h </w:instrText>
      </w:r>
      <w:r w:rsidR="00C27025">
        <w:fldChar w:fldCharType="separate"/>
      </w:r>
      <w:r w:rsidR="00D078AD">
        <w:rPr>
          <w:noProof/>
        </w:rPr>
        <w:t>132</w:t>
      </w:r>
      <w:r w:rsidR="00C27025">
        <w:fldChar w:fldCharType="end"/>
      </w:r>
      <w:r w:rsidRPr="007D3559">
        <w:t xml:space="preserve">) or </w:t>
      </w:r>
      <w:r w:rsidRPr="007D3559">
        <w:rPr>
          <w:rStyle w:val="HotSpot"/>
          <w:color w:val="414141"/>
        </w:rPr>
        <w:t>percentage schedules</w:t>
      </w:r>
      <w:r w:rsidRPr="007D3559">
        <w:t xml:space="preserve"> (see page</w:t>
      </w:r>
      <w:r w:rsidR="00854383" w:rsidRPr="007D3559">
        <w:t xml:space="preserve"> </w:t>
      </w:r>
      <w:r w:rsidR="00C27025" w:rsidRPr="007D3559">
        <w:fldChar w:fldCharType="begin"/>
      </w:r>
      <w:r w:rsidR="00854383" w:rsidRPr="007D3559">
        <w:instrText xml:space="preserve"> PAGEREF _Ref402873760 \h </w:instrText>
      </w:r>
      <w:r w:rsidR="00C27025" w:rsidRPr="007D3559">
        <w:fldChar w:fldCharType="separate"/>
      </w:r>
      <w:r w:rsidR="00D078AD">
        <w:rPr>
          <w:noProof/>
        </w:rPr>
        <w:t>132</w:t>
      </w:r>
      <w:r w:rsidR="00C27025" w:rsidRPr="007D3559">
        <w:fldChar w:fldCharType="end"/>
      </w:r>
      <w:r w:rsidRPr="007D3559">
        <w:t xml:space="preserve">); or, if the </w:t>
      </w:r>
      <w:proofErr w:type="spellStart"/>
      <w:r w:rsidRPr="007D3559">
        <w:t>ChargePercentageSchedule</w:t>
      </w:r>
      <w:proofErr w:type="spellEnd"/>
      <w:r w:rsidRPr="007D3559">
        <w:t xml:space="preserve"> system option is set, </w:t>
      </w:r>
      <w:r w:rsidRPr="007D3559">
        <w:rPr>
          <w:rStyle w:val="HotSpot"/>
          <w:color w:val="414141"/>
        </w:rPr>
        <w:t>as a percentage of the standard charges</w:t>
      </w:r>
      <w:bookmarkStart w:id="629" w:name="H_35953"/>
      <w:bookmarkEnd w:id="629"/>
      <w:r w:rsidRPr="007D3559">
        <w:t xml:space="preserve"> (see page </w:t>
      </w:r>
      <w:r w:rsidR="00C27025" w:rsidRPr="007D3559">
        <w:fldChar w:fldCharType="begin"/>
      </w:r>
      <w:r w:rsidRPr="007D3559">
        <w:instrText>PAGEREF O_56511 \h</w:instrText>
      </w:r>
      <w:r w:rsidR="00C27025" w:rsidRPr="007D3559">
        <w:fldChar w:fldCharType="separate"/>
      </w:r>
      <w:r w:rsidR="00D078AD">
        <w:rPr>
          <w:noProof/>
        </w:rPr>
        <w:t>140</w:t>
      </w:r>
      <w:r w:rsidR="00C27025" w:rsidRPr="007D3559">
        <w:fldChar w:fldCharType="end"/>
      </w:r>
      <w:r w:rsidRPr="007D3559">
        <w:t>).</w:t>
      </w:r>
      <w:r w:rsidR="000A77A1" w:rsidRPr="007D3559">
        <w:t xml:space="preserve"> For extended charges a product or product and event combination can be entered to </w:t>
      </w:r>
      <w:r w:rsidR="002B5CCF" w:rsidRPr="007D3559">
        <w:t>tailor the schedule more precisely to the event</w:t>
      </w:r>
      <w:r w:rsidR="000A77A1" w:rsidRPr="007D3559">
        <w:t xml:space="preserve">. </w:t>
      </w:r>
    </w:p>
    <w:p w14:paraId="38933DAC" w14:textId="60A391C9" w:rsidR="00E07395" w:rsidRPr="00E07395" w:rsidRDefault="00E07395" w:rsidP="0055042E">
      <w:pPr>
        <w:pStyle w:val="BodyText"/>
      </w:pPr>
    </w:p>
    <w:p w14:paraId="38933DAD" w14:textId="77777777" w:rsidR="00AA7ACD" w:rsidRPr="007D3559" w:rsidRDefault="00AA7ACD" w:rsidP="0055042E">
      <w:pPr>
        <w:pStyle w:val="BodyText"/>
      </w:pPr>
      <w:r w:rsidRPr="007D3559">
        <w:t>Once you have defined the charge type, you must link your own bank's charges to the event or events in which they will be raised. Linking can be done at any point after the charge type itself has been defined; it makes no difference whether schedules are defined before or after linking. An exception is that charges that are taxes levied on another charge do not need to be linked.</w:t>
      </w:r>
    </w:p>
    <w:p w14:paraId="38933DAE" w14:textId="77777777" w:rsidR="00AA7ACD" w:rsidRPr="007D3559" w:rsidRDefault="00AA7ACD" w:rsidP="0055042E">
      <w:pPr>
        <w:pStyle w:val="BodyText"/>
      </w:pPr>
      <w:r w:rsidRPr="007D3559">
        <w:t xml:space="preserve">If you add a schedule after </w:t>
      </w:r>
      <w:r w:rsidR="00871156" w:rsidRPr="007D3559">
        <w:t xml:space="preserve">the system </w:t>
      </w:r>
      <w:r w:rsidRPr="007D3559">
        <w:t>has gone live, then the new schedule will come into use immediately. However, charges already calculated and due to be verified are not affected.</w:t>
      </w:r>
    </w:p>
    <w:p w14:paraId="38933DAF" w14:textId="77777777" w:rsidR="00AA7ACD" w:rsidRPr="007D3559" w:rsidRDefault="00AA7ACD" w:rsidP="0055042E">
      <w:pPr>
        <w:pStyle w:val="BodyText"/>
      </w:pPr>
      <w:r w:rsidRPr="007D3559">
        <w:t xml:space="preserve">During an Input step of an event, when charges are to be calculated </w:t>
      </w:r>
      <w:r w:rsidR="00871156" w:rsidRPr="007D3559">
        <w:t xml:space="preserve">the system </w:t>
      </w:r>
      <w:r w:rsidRPr="007D3559">
        <w:t xml:space="preserve">searches all the schedules for the charge types linked to that event. It first uses the customer and branch provided by the event to identify any special schedules; if none are found, it uses the default schedule. </w:t>
      </w:r>
    </w:p>
    <w:p w14:paraId="38933DB0" w14:textId="77777777" w:rsidR="00AA7ACD" w:rsidRPr="007D3559" w:rsidRDefault="00AA7ACD" w:rsidP="008666A3">
      <w:pPr>
        <w:pStyle w:val="NoSpaceAfter"/>
      </w:pPr>
      <w:r w:rsidRPr="007D3559">
        <w:t xml:space="preserve">The following diagram shows how </w:t>
      </w:r>
      <w:r w:rsidR="00871156" w:rsidRPr="007D3559">
        <w:t xml:space="preserve">the system </w:t>
      </w:r>
      <w:r w:rsidR="008666A3" w:rsidRPr="007D3559">
        <w:t>decides which schedule to use:</w:t>
      </w:r>
    </w:p>
    <w:tbl>
      <w:tblPr>
        <w:tblStyle w:val="MisysTable"/>
        <w:tblW w:w="8813" w:type="dxa"/>
        <w:tblInd w:w="115" w:type="dxa"/>
        <w:tblLayout w:type="fixed"/>
        <w:tblLook w:val="0000" w:firstRow="0" w:lastRow="0" w:firstColumn="0" w:lastColumn="0" w:noHBand="0" w:noVBand="0"/>
      </w:tblPr>
      <w:tblGrid>
        <w:gridCol w:w="5843"/>
        <w:gridCol w:w="2970"/>
      </w:tblGrid>
      <w:tr w:rsidR="00AA7ACD" w:rsidRPr="007D3559" w14:paraId="38933DBC" w14:textId="77777777" w:rsidTr="008776A6">
        <w:tc>
          <w:tcPr>
            <w:tcW w:w="5843" w:type="dxa"/>
          </w:tcPr>
          <w:p w14:paraId="38933DB1" w14:textId="77777777" w:rsidR="00CC02E8" w:rsidRDefault="00CC02E8" w:rsidP="00CC02E8">
            <w:pPr>
              <w:pStyle w:val="TableText"/>
            </w:pPr>
            <w:r>
              <w:t>Schedule for programme and seller/buyer relationship and branch</w:t>
            </w:r>
          </w:p>
          <w:p w14:paraId="38933DB2" w14:textId="77777777" w:rsidR="00CC02E8" w:rsidRDefault="00CC02E8" w:rsidP="00CC02E8">
            <w:pPr>
              <w:pStyle w:val="TableText"/>
            </w:pPr>
            <w:r>
              <w:t>Schedule for programme and seller/buyer relationship</w:t>
            </w:r>
          </w:p>
          <w:p w14:paraId="38933DB3" w14:textId="77777777" w:rsidR="00CC02E8" w:rsidRDefault="00CC02E8" w:rsidP="00CC02E8">
            <w:pPr>
              <w:pStyle w:val="TableText"/>
            </w:pPr>
            <w:r>
              <w:t>Schedule for programme and branch</w:t>
            </w:r>
          </w:p>
          <w:p w14:paraId="38933DB4" w14:textId="77777777" w:rsidR="00AA7ACD" w:rsidRPr="007D3559" w:rsidRDefault="00CC02E8" w:rsidP="00CC02E8">
            <w:pPr>
              <w:pStyle w:val="TableText"/>
            </w:pPr>
            <w:r>
              <w:t>Schedule for programme only</w:t>
            </w:r>
          </w:p>
          <w:p w14:paraId="38933DB5" w14:textId="77777777" w:rsidR="00AA7ACD" w:rsidRPr="007D3559" w:rsidRDefault="00AA7ACD" w:rsidP="009A1E3F">
            <w:pPr>
              <w:pStyle w:val="TableText"/>
            </w:pPr>
            <w:r w:rsidRPr="007D3559">
              <w:t>Schedule for customer and branch</w:t>
            </w:r>
          </w:p>
          <w:p w14:paraId="38933DB6" w14:textId="77777777" w:rsidR="00AA7ACD" w:rsidRPr="007D3559" w:rsidRDefault="00AA7ACD" w:rsidP="009A1E3F">
            <w:pPr>
              <w:pStyle w:val="TableText"/>
            </w:pPr>
            <w:r w:rsidRPr="007D3559">
              <w:t>Schedule for customer only</w:t>
            </w:r>
          </w:p>
          <w:p w14:paraId="38933DB7" w14:textId="77777777" w:rsidR="00AA7ACD" w:rsidRPr="007D3559" w:rsidRDefault="00AA7ACD" w:rsidP="009A1E3F">
            <w:pPr>
              <w:pStyle w:val="TableText"/>
            </w:pPr>
            <w:r w:rsidRPr="007D3559">
              <w:t>Schedule for customer charge group and branch</w:t>
            </w:r>
          </w:p>
          <w:p w14:paraId="38933DB8" w14:textId="77777777" w:rsidR="00AA7ACD" w:rsidRPr="007D3559" w:rsidRDefault="00AA7ACD" w:rsidP="009A1E3F">
            <w:pPr>
              <w:pStyle w:val="TableText"/>
            </w:pPr>
            <w:r w:rsidRPr="007D3559">
              <w:t>Schedule for customer charge group only</w:t>
            </w:r>
          </w:p>
          <w:p w14:paraId="38933DB9" w14:textId="77777777" w:rsidR="00AA7ACD" w:rsidRPr="007D3559" w:rsidRDefault="00AA7ACD" w:rsidP="009A1E3F">
            <w:pPr>
              <w:pStyle w:val="TableText"/>
            </w:pPr>
            <w:r w:rsidRPr="007D3559">
              <w:t>Schedule for branch only</w:t>
            </w:r>
          </w:p>
          <w:p w14:paraId="38933DBA" w14:textId="77777777" w:rsidR="00AA7ACD" w:rsidRPr="007D3559" w:rsidRDefault="00AA7ACD" w:rsidP="009A1E3F">
            <w:pPr>
              <w:pStyle w:val="TableText"/>
            </w:pPr>
            <w:r w:rsidRPr="007D3559">
              <w:t>Default schedule</w:t>
            </w:r>
          </w:p>
        </w:tc>
        <w:tc>
          <w:tcPr>
            <w:tcW w:w="2970" w:type="dxa"/>
          </w:tcPr>
          <w:p w14:paraId="38933DBB" w14:textId="77777777" w:rsidR="00AA7ACD" w:rsidRPr="007D3559" w:rsidRDefault="00AA7ACD" w:rsidP="009A1E3F">
            <w:pPr>
              <w:pStyle w:val="TableText"/>
            </w:pPr>
            <w:r w:rsidRPr="007D3559">
              <w:rPr>
                <w:noProof/>
                <w:lang w:eastAsia="en-GB"/>
              </w:rPr>
              <w:drawing>
                <wp:inline distT="0" distB="0" distL="0" distR="0" wp14:anchorId="38935788" wp14:editId="38935789">
                  <wp:extent cx="1524000" cy="1885950"/>
                  <wp:effectExtent l="19050" t="0" r="0" b="0"/>
                  <wp:docPr id="144" name="Picture 144" descr="P2922C2T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P2922C2T41#yIS1"/>
                          <pic:cNvPicPr>
                            <a:picLocks noChangeAspect="1" noChangeArrowheads="1"/>
                          </pic:cNvPicPr>
                        </pic:nvPicPr>
                        <pic:blipFill>
                          <a:blip r:embed="rId145" cstate="print"/>
                          <a:srcRect/>
                          <a:stretch>
                            <a:fillRect/>
                          </a:stretch>
                        </pic:blipFill>
                        <pic:spPr bwMode="auto">
                          <a:xfrm>
                            <a:off x="0" y="0"/>
                            <a:ext cx="1524000" cy="1885950"/>
                          </a:xfrm>
                          <a:prstGeom prst="rect">
                            <a:avLst/>
                          </a:prstGeom>
                          <a:noFill/>
                          <a:ln w="9525">
                            <a:noFill/>
                            <a:miter lim="800000"/>
                            <a:headEnd/>
                            <a:tailEnd/>
                          </a:ln>
                        </pic:spPr>
                      </pic:pic>
                    </a:graphicData>
                  </a:graphic>
                </wp:inline>
              </w:drawing>
            </w:r>
          </w:p>
        </w:tc>
      </w:tr>
    </w:tbl>
    <w:p w14:paraId="38933DBD" w14:textId="77777777" w:rsidR="00AA7ACD" w:rsidRPr="007D3559" w:rsidRDefault="00AA7ACD" w:rsidP="0055042E">
      <w:pPr>
        <w:pStyle w:val="BodyText"/>
      </w:pPr>
      <w:r w:rsidRPr="007D3559">
        <w:lastRenderedPageBreak/>
        <w:t xml:space="preserve">At each stage, </w:t>
      </w:r>
      <w:r w:rsidR="00871156" w:rsidRPr="007D3559">
        <w:t xml:space="preserve">the system </w:t>
      </w:r>
      <w:r w:rsidRPr="007D3559">
        <w:t xml:space="preserve">takes in to account the start and end dates set up against the charge schedules it finds and uses only those that are valid for the current processing date. If one or more charges schedules are encountered that are invalid because they have expired, </w:t>
      </w:r>
      <w:r w:rsidR="00871156" w:rsidRPr="007D3559">
        <w:t xml:space="preserve">the system </w:t>
      </w:r>
      <w:r w:rsidRPr="007D3559">
        <w:t>produces a warning message showing details of the most re</w:t>
      </w:r>
      <w:r w:rsidR="0075202F" w:rsidRPr="007D3559">
        <w:t>cent charge schedule to expire.</w:t>
      </w:r>
    </w:p>
    <w:p w14:paraId="38933DBE" w14:textId="77777777" w:rsidR="00AA7ACD" w:rsidRPr="007D3559" w:rsidRDefault="00AA7ACD" w:rsidP="00805ED3">
      <w:pPr>
        <w:pStyle w:val="Note1"/>
      </w:pPr>
      <w:r w:rsidRPr="007D3559">
        <w:t xml:space="preserve">If you have set the </w:t>
      </w:r>
      <w:proofErr w:type="spellStart"/>
      <w:r w:rsidRPr="007D3559">
        <w:t>DownloadSchedulesFromBackOffice</w:t>
      </w:r>
      <w:proofErr w:type="spellEnd"/>
      <w:r w:rsidRPr="007D3559">
        <w:t xml:space="preserve"> system option to Yes, customer-specific charge schedules (</w:t>
      </w:r>
      <w:proofErr w:type="gramStart"/>
      <w:r w:rsidRPr="007D3559">
        <w:t>and also</w:t>
      </w:r>
      <w:proofErr w:type="gramEnd"/>
      <w:r w:rsidRPr="007D3559">
        <w:t xml:space="preserve"> interest schedules) can be downloaded from your bank's back office system. If so, you cannot amend these customer-specific charge schedules in </w:t>
      </w:r>
      <w:r w:rsidR="00871156" w:rsidRPr="007D3559">
        <w:t>the system</w:t>
      </w:r>
      <w:r w:rsidRPr="007D3559">
        <w:t xml:space="preserve">, nor create new customer-specific schedules (except for periodic charges - the Customer field is enabled once you have checked the Periodic check box). Branch and charge group charge schedules are not affected, and you can still set up and amend these directly within </w:t>
      </w:r>
      <w:r w:rsidR="00871156" w:rsidRPr="007D3559">
        <w:t>the system</w:t>
      </w:r>
      <w:r w:rsidRPr="007D3559">
        <w:t>.</w:t>
      </w:r>
    </w:p>
    <w:p w14:paraId="38933DBF" w14:textId="77777777" w:rsidR="00AA7ACD" w:rsidRPr="007D3559" w:rsidRDefault="00AA7ACD" w:rsidP="00AA7ACD">
      <w:pPr>
        <w:pStyle w:val="Heading3"/>
      </w:pPr>
      <w:bookmarkStart w:id="630" w:name="O_35600"/>
      <w:bookmarkStart w:id="631" w:name="_Toc325709910"/>
      <w:bookmarkStart w:id="632" w:name="_Toc388518349"/>
      <w:bookmarkStart w:id="633" w:name="_Toc411442309"/>
      <w:bookmarkStart w:id="634" w:name="_Toc475016747"/>
      <w:bookmarkStart w:id="635" w:name="_Toc166693531"/>
      <w:bookmarkEnd w:id="630"/>
      <w:r w:rsidRPr="007D3559">
        <w:t>Other Bank's Charges and Participants' Charges</w:t>
      </w:r>
      <w:bookmarkEnd w:id="631"/>
      <w:bookmarkEnd w:id="632"/>
      <w:bookmarkEnd w:id="633"/>
      <w:bookmarkEnd w:id="634"/>
      <w:bookmarkEnd w:id="635"/>
    </w:p>
    <w:p w14:paraId="38933DC0" w14:textId="77777777" w:rsidR="00AA7ACD" w:rsidRPr="007D3559" w:rsidRDefault="00AA7ACD" w:rsidP="0055042E">
      <w:pPr>
        <w:pStyle w:val="BodyText"/>
      </w:pPr>
      <w:r w:rsidRPr="007D3559">
        <w:t>Charges and schedules for other banks and for participants are defined in the same way as charges for your own bank, but they are not linked to events. The charge types used are flagged as being for other banks of for participants. During transaction processing the input clerk can select charges from those set up for other banks and for participants and add them as required.</w:t>
      </w:r>
    </w:p>
    <w:p w14:paraId="38933DC1" w14:textId="77777777" w:rsidR="00AA7ACD" w:rsidRPr="007D3559" w:rsidRDefault="00AA7ACD" w:rsidP="0055042E">
      <w:pPr>
        <w:pStyle w:val="BodyText"/>
      </w:pPr>
      <w:r w:rsidRPr="007D3559">
        <w:t>You can create a generic schedule for charge types for participation deals, and default schedules for individual branches and/or customers. The input clerk can then amend any schedule the system finds for that particular transaction - the amendment affects that transaction only, and the underlying schedule remains unaffected for other transactions to use.</w:t>
      </w:r>
    </w:p>
    <w:p w14:paraId="38933DC2" w14:textId="44E5FED1" w:rsidR="00AA7ACD" w:rsidRPr="007D3559" w:rsidRDefault="00AA7ACD" w:rsidP="0055042E">
      <w:pPr>
        <w:pStyle w:val="BodyText"/>
      </w:pPr>
      <w:r w:rsidRPr="007D3559">
        <w:t xml:space="preserve">Alternatively the input clerk can define specially negotiated schedules for a participant when setting up the participation deal. See the </w:t>
      </w:r>
      <w:r w:rsidR="00B82E5D" w:rsidRPr="007D3559">
        <w:rPr>
          <w:rStyle w:val="Italic"/>
        </w:rPr>
        <w:t>Participated Deals</w:t>
      </w:r>
      <w:r w:rsidRPr="007D3559">
        <w:rPr>
          <w:rStyle w:val="Italic"/>
        </w:rPr>
        <w:t xml:space="preserve">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further details.</w:t>
      </w:r>
    </w:p>
    <w:p w14:paraId="38933DC3" w14:textId="77777777" w:rsidR="00AA7ACD" w:rsidRPr="007D3559" w:rsidRDefault="00AA7ACD" w:rsidP="0055042E">
      <w:pPr>
        <w:pStyle w:val="BodyText"/>
      </w:pPr>
      <w:r w:rsidRPr="007D3559">
        <w:t xml:space="preserve">Each participant receives a pro rata share of the </w:t>
      </w:r>
      <w:proofErr w:type="gramStart"/>
      <w:r w:rsidRPr="007D3559">
        <w:t>charge,</w:t>
      </w:r>
      <w:proofErr w:type="gramEnd"/>
      <w:r w:rsidRPr="007D3559">
        <w:t xml:space="preserve"> however the schedule is arrived at.</w:t>
      </w:r>
    </w:p>
    <w:p w14:paraId="38933DC4" w14:textId="77777777" w:rsidR="00AA7ACD" w:rsidRPr="007D3559" w:rsidRDefault="00AA7ACD" w:rsidP="00AA7ACD">
      <w:pPr>
        <w:pStyle w:val="Heading2"/>
      </w:pPr>
      <w:bookmarkStart w:id="636" w:name="O_56508"/>
      <w:bookmarkStart w:id="637" w:name="_Toc325709911"/>
      <w:bookmarkStart w:id="638" w:name="_Toc388518350"/>
      <w:bookmarkStart w:id="639" w:name="_Toc389224594"/>
      <w:bookmarkStart w:id="640" w:name="_Toc411442310"/>
      <w:bookmarkStart w:id="641" w:name="_Toc475016748"/>
      <w:bookmarkStart w:id="642" w:name="_Toc166693532"/>
      <w:bookmarkEnd w:id="636"/>
      <w:r w:rsidRPr="007D3559">
        <w:t>Charge Types</w:t>
      </w:r>
      <w:bookmarkEnd w:id="637"/>
      <w:bookmarkEnd w:id="638"/>
      <w:bookmarkEnd w:id="639"/>
      <w:bookmarkEnd w:id="640"/>
      <w:bookmarkEnd w:id="641"/>
      <w:bookmarkEnd w:id="642"/>
    </w:p>
    <w:p w14:paraId="38933DC5" w14:textId="77777777" w:rsidR="00AA7ACD" w:rsidRPr="007D3559" w:rsidRDefault="00AA7ACD" w:rsidP="0055042E">
      <w:pPr>
        <w:pStyle w:val="BodyText"/>
      </w:pPr>
      <w:r w:rsidRPr="007D3559">
        <w:t xml:space="preserve">Charge types are defined using the Parameter </w:t>
      </w:r>
      <w:proofErr w:type="spellStart"/>
      <w:r w:rsidRPr="007D3559">
        <w:t>Sets|Charge</w:t>
      </w:r>
      <w:proofErr w:type="spellEnd"/>
      <w:r w:rsidRPr="007D3559">
        <w:t xml:space="preserve"> Types menu option. They are set up independently of any parameter set and can be used in event/charge type mappings by all parameter sets.</w:t>
      </w:r>
    </w:p>
    <w:p w14:paraId="38933DC6" w14:textId="77777777" w:rsidR="00AA7ACD" w:rsidRPr="007D3559" w:rsidRDefault="00B20B8E" w:rsidP="0055042E">
      <w:pPr>
        <w:pStyle w:val="BodyText"/>
      </w:pPr>
      <w:r w:rsidRPr="007D3559">
        <w:rPr>
          <w:noProof/>
          <w:lang w:eastAsia="en-GB"/>
        </w:rPr>
        <w:drawing>
          <wp:inline distT="0" distB="0" distL="0" distR="0" wp14:anchorId="3893578A" wp14:editId="3893578B">
            <wp:extent cx="5730875" cy="3806190"/>
            <wp:effectExtent l="0" t="0" r="3175" b="3810"/>
            <wp:docPr id="255" name="Picture 255" descr="P29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P2933#yIS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38933DC7" w14:textId="77777777" w:rsidR="00AA7ACD" w:rsidRPr="007D3559" w:rsidRDefault="00AA7ACD" w:rsidP="0055042E">
      <w:pPr>
        <w:pStyle w:val="BodyText"/>
      </w:pPr>
      <w:r w:rsidRPr="007D3559">
        <w:t>The window displayed lists existing charge types alphabetically by unique ID. They can be amended</w:t>
      </w:r>
      <w:r w:rsidR="00B20B8E" w:rsidRPr="007D3559">
        <w:t xml:space="preserve">, </w:t>
      </w:r>
      <w:proofErr w:type="gramStart"/>
      <w:r w:rsidR="00B20B8E" w:rsidRPr="007D3559">
        <w:t>copied</w:t>
      </w:r>
      <w:proofErr w:type="gramEnd"/>
      <w:r w:rsidRPr="007D3559">
        <w:t xml:space="preserve"> and deleted in the usual way.</w:t>
      </w:r>
    </w:p>
    <w:p w14:paraId="38933DC8" w14:textId="1A55EF82" w:rsidR="008B754D" w:rsidRPr="007D3559" w:rsidRDefault="008B754D" w:rsidP="0055042E">
      <w:pPr>
        <w:pStyle w:val="BodyText"/>
      </w:pPr>
      <w:r w:rsidRPr="007D3559">
        <w:lastRenderedPageBreak/>
        <w:t xml:space="preserve">The filters can be used to restrict the list of charge types displayed. Set the filters required and then </w:t>
      </w:r>
      <w:r w:rsidR="00A30237">
        <w:t>click</w:t>
      </w:r>
      <w:r w:rsidRPr="007D3559">
        <w:t xml:space="preserve"> </w:t>
      </w:r>
      <w:r w:rsidRPr="007D3559">
        <w:rPr>
          <w:b/>
        </w:rPr>
        <w:t>Refresh</w:t>
      </w:r>
      <w:r w:rsidRPr="007D3559">
        <w:t>.</w:t>
      </w:r>
    </w:p>
    <w:p w14:paraId="38933DC9" w14:textId="081514DF" w:rsidR="00AA7ACD" w:rsidRPr="007D3559" w:rsidRDefault="00AA7ACD" w:rsidP="0055042E">
      <w:pPr>
        <w:pStyle w:val="BodyText"/>
      </w:pPr>
      <w:r w:rsidRPr="007D3559">
        <w:t xml:space="preserve">Information on using the Schedules button to set up schedules against charges types is given </w:t>
      </w:r>
      <w:r w:rsidRPr="007D3559">
        <w:rPr>
          <w:rStyle w:val="HotSpot"/>
        </w:rPr>
        <w:t xml:space="preserve">in a </w:t>
      </w:r>
      <w:r w:rsidRPr="007D3559">
        <w:t xml:space="preserve">later section (see page </w:t>
      </w:r>
      <w:r w:rsidR="00C27025" w:rsidRPr="007D3559">
        <w:fldChar w:fldCharType="begin"/>
      </w:r>
      <w:r w:rsidRPr="007D3559">
        <w:instrText>PAGEREF O_56510 \h</w:instrText>
      </w:r>
      <w:r w:rsidR="00C27025" w:rsidRPr="007D3559">
        <w:fldChar w:fldCharType="separate"/>
      </w:r>
      <w:r w:rsidR="00D078AD">
        <w:rPr>
          <w:noProof/>
        </w:rPr>
        <w:t>117</w:t>
      </w:r>
      <w:r w:rsidR="00C27025" w:rsidRPr="007D3559">
        <w:fldChar w:fldCharType="end"/>
      </w:r>
      <w:r w:rsidRPr="007D3559">
        <w:t>).</w:t>
      </w:r>
    </w:p>
    <w:p w14:paraId="38933DCB" w14:textId="357FDEF7" w:rsidR="00AA7ACD" w:rsidRDefault="00AA7ACD" w:rsidP="00AA7ACD">
      <w:pPr>
        <w:pStyle w:val="Heading3"/>
      </w:pPr>
      <w:bookmarkStart w:id="643" w:name="O_35959"/>
      <w:bookmarkStart w:id="644" w:name="_Toc325709912"/>
      <w:bookmarkStart w:id="645" w:name="_Toc388518351"/>
      <w:bookmarkStart w:id="646" w:name="_Toc411442311"/>
      <w:bookmarkStart w:id="647" w:name="_Toc475016749"/>
      <w:bookmarkStart w:id="648" w:name="_Toc166693533"/>
      <w:bookmarkEnd w:id="643"/>
      <w:r w:rsidRPr="007D3559">
        <w:t xml:space="preserve">Setting </w:t>
      </w:r>
      <w:r w:rsidR="003F0401" w:rsidRPr="007D3559">
        <w:t>u</w:t>
      </w:r>
      <w:r w:rsidRPr="007D3559">
        <w:t>p a New Charge Type</w:t>
      </w:r>
      <w:bookmarkEnd w:id="644"/>
      <w:bookmarkEnd w:id="645"/>
      <w:bookmarkEnd w:id="646"/>
      <w:bookmarkEnd w:id="647"/>
      <w:bookmarkEnd w:id="648"/>
    </w:p>
    <w:p w14:paraId="05996C32" w14:textId="190ED576" w:rsidR="00B17C49" w:rsidRPr="00F400F7" w:rsidRDefault="00B17C49" w:rsidP="00851DE9">
      <w:pPr>
        <w:pStyle w:val="BodyText"/>
      </w:pPr>
      <w:r w:rsidRPr="007D3559">
        <w:t xml:space="preserve">To create a new charge type, </w:t>
      </w:r>
      <w:r>
        <w:t>click</w:t>
      </w:r>
      <w:r w:rsidRPr="007D3559">
        <w:t xml:space="preserve"> </w:t>
      </w:r>
      <w:r w:rsidRPr="007D3559">
        <w:rPr>
          <w:b/>
        </w:rPr>
        <w:t>New</w:t>
      </w:r>
      <w:r w:rsidRPr="007D3559">
        <w:t>.</w:t>
      </w:r>
      <w:r>
        <w:tab/>
      </w:r>
    </w:p>
    <w:p w14:paraId="2FB57D79" w14:textId="77777777" w:rsidR="000841AD" w:rsidRDefault="000841AD" w:rsidP="0055042E">
      <w:pPr>
        <w:pStyle w:val="BodyText"/>
      </w:pPr>
      <w:r>
        <w:rPr>
          <w:noProof/>
        </w:rPr>
        <w:drawing>
          <wp:inline distT="0" distB="0" distL="0" distR="0" wp14:anchorId="29B29C3F" wp14:editId="412E129D">
            <wp:extent cx="5731510" cy="2056130"/>
            <wp:effectExtent l="0" t="0" r="2540" b="1270"/>
            <wp:docPr id="20" name="Picture 20" descr="P29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2939#yIS1"/>
                    <pic:cNvPicPr/>
                  </pic:nvPicPr>
                  <pic:blipFill>
                    <a:blip r:embed="rId147"/>
                    <a:stretch>
                      <a:fillRect/>
                    </a:stretch>
                  </pic:blipFill>
                  <pic:spPr>
                    <a:xfrm>
                      <a:off x="0" y="0"/>
                      <a:ext cx="5731510" cy="2056130"/>
                    </a:xfrm>
                    <a:prstGeom prst="rect">
                      <a:avLst/>
                    </a:prstGeom>
                  </pic:spPr>
                </pic:pic>
              </a:graphicData>
            </a:graphic>
          </wp:inline>
        </w:drawing>
      </w:r>
    </w:p>
    <w:p w14:paraId="38933DCD" w14:textId="19C86DE0" w:rsidR="00AA7ACD" w:rsidRPr="007D3559" w:rsidRDefault="00AA7ACD" w:rsidP="0055042E">
      <w:pPr>
        <w:pStyle w:val="BodyText"/>
      </w:pPr>
      <w:r w:rsidRPr="007D3559">
        <w:t>The fields displayed in this window vary depending on what you select in the Type field, which determines whether the charge is a standard charge, a tax charge, or an inter-branch charge.</w:t>
      </w:r>
    </w:p>
    <w:p w14:paraId="38933DCE" w14:textId="77777777" w:rsidR="00AA7ACD" w:rsidRPr="007D3559" w:rsidRDefault="00AA7ACD" w:rsidP="008666A3">
      <w:pPr>
        <w:pStyle w:val="NoSpaceAfter"/>
      </w:pPr>
      <w:r w:rsidRPr="007D3559">
        <w:t xml:space="preserve">The following table explains what to </w:t>
      </w:r>
      <w:proofErr w:type="gramStart"/>
      <w:r w:rsidRPr="007D3559">
        <w:t>enter</w:t>
      </w:r>
      <w:r w:rsidR="008666A3" w:rsidRPr="007D3559">
        <w:t xml:space="preserve"> into</w:t>
      </w:r>
      <w:proofErr w:type="gramEnd"/>
      <w:r w:rsidR="008666A3" w:rsidRPr="007D3559">
        <w:t xml:space="preserve"> the fields in this window:</w:t>
      </w:r>
    </w:p>
    <w:tbl>
      <w:tblPr>
        <w:tblStyle w:val="TableGrid"/>
        <w:tblW w:w="5000" w:type="pct"/>
        <w:tblLook w:val="0020" w:firstRow="1" w:lastRow="0" w:firstColumn="0" w:lastColumn="0" w:noHBand="0" w:noVBand="0"/>
      </w:tblPr>
      <w:tblGrid>
        <w:gridCol w:w="1341"/>
        <w:gridCol w:w="1348"/>
        <w:gridCol w:w="897"/>
        <w:gridCol w:w="6294"/>
      </w:tblGrid>
      <w:tr w:rsidR="00AA7ACD" w:rsidRPr="007D3559" w14:paraId="38933DD1"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pct"/>
          </w:tcPr>
          <w:p w14:paraId="38933DCF" w14:textId="77777777" w:rsidR="00AA7ACD" w:rsidRPr="007D3559" w:rsidRDefault="00AA7ACD" w:rsidP="005D4351">
            <w:pPr>
              <w:pStyle w:val="TableHead"/>
            </w:pPr>
            <w:r w:rsidRPr="007D3559">
              <w:t>Field</w:t>
            </w:r>
          </w:p>
        </w:tc>
        <w:tc>
          <w:tcPr>
            <w:tcW w:w="0" w:type="pct"/>
            <w:gridSpan w:val="3"/>
          </w:tcPr>
          <w:p w14:paraId="38933DD0" w14:textId="77777777" w:rsidR="00AA7ACD" w:rsidRPr="007D3559" w:rsidRDefault="008666A3" w:rsidP="005D4351">
            <w:pPr>
              <w:pStyle w:val="TableHead"/>
            </w:pPr>
            <w:r w:rsidRPr="007D3559">
              <w:t>What to E</w:t>
            </w:r>
            <w:r w:rsidR="00AA7ACD" w:rsidRPr="007D3559">
              <w:t>nter</w:t>
            </w:r>
          </w:p>
        </w:tc>
      </w:tr>
      <w:tr w:rsidR="00AA7ACD" w:rsidRPr="007D3559" w14:paraId="38933DD4"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D2" w14:textId="77777777" w:rsidR="00AA7ACD" w:rsidRPr="007D3559" w:rsidRDefault="00AA7ACD" w:rsidP="008D0F79">
            <w:pPr>
              <w:pStyle w:val="TableText"/>
            </w:pPr>
            <w:r w:rsidRPr="007D3559">
              <w:t>ID</w:t>
            </w:r>
          </w:p>
        </w:tc>
        <w:tc>
          <w:tcPr>
            <w:tcW w:w="4321" w:type="pct"/>
            <w:gridSpan w:val="3"/>
          </w:tcPr>
          <w:p w14:paraId="38933DD3" w14:textId="77777777" w:rsidR="00AA7ACD" w:rsidRPr="007D3559" w:rsidRDefault="00AA7ACD" w:rsidP="008D0F79">
            <w:pPr>
              <w:pStyle w:val="TableText"/>
            </w:pPr>
            <w:r w:rsidRPr="007D3559">
              <w:t>An alphanumeric identifying code for the charge type. This is used to list and select the charge type in other windows and on reports. It may also be used on documents sent out to customers.</w:t>
            </w:r>
          </w:p>
        </w:tc>
      </w:tr>
      <w:tr w:rsidR="00AA7ACD" w:rsidRPr="007D3559" w14:paraId="38933DD7"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D5" w14:textId="77777777" w:rsidR="00AA7ACD" w:rsidRPr="007D3559" w:rsidRDefault="00AA7ACD" w:rsidP="008D0F79">
            <w:pPr>
              <w:pStyle w:val="TableText"/>
            </w:pPr>
            <w:r w:rsidRPr="007D3559">
              <w:t>SWIFT Code</w:t>
            </w:r>
          </w:p>
        </w:tc>
        <w:tc>
          <w:tcPr>
            <w:tcW w:w="4321" w:type="pct"/>
            <w:gridSpan w:val="3"/>
          </w:tcPr>
          <w:p w14:paraId="38933DD6" w14:textId="77777777" w:rsidR="00AA7ACD" w:rsidRPr="007D3559" w:rsidRDefault="00AA7ACD" w:rsidP="008D0F79">
            <w:pPr>
              <w:pStyle w:val="TableText"/>
            </w:pPr>
            <w:r w:rsidRPr="007D3559">
              <w:t>You can optionally type the SWIFT codeword for the charge type here; for example 'ADVCOM' for an Advising Commission. It may be convenient to use these codes if charges are to be mapped to SWIFT message tags.</w:t>
            </w:r>
          </w:p>
        </w:tc>
      </w:tr>
      <w:tr w:rsidR="00AA7ACD" w:rsidRPr="007D3559" w14:paraId="38933DDA"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D8" w14:textId="77777777" w:rsidR="00AA7ACD" w:rsidRPr="007D3559" w:rsidRDefault="00AA7ACD" w:rsidP="008D0F79">
            <w:pPr>
              <w:pStyle w:val="TableText"/>
            </w:pPr>
            <w:r w:rsidRPr="007D3559">
              <w:t>Description</w:t>
            </w:r>
          </w:p>
        </w:tc>
        <w:tc>
          <w:tcPr>
            <w:tcW w:w="4321" w:type="pct"/>
            <w:gridSpan w:val="3"/>
          </w:tcPr>
          <w:p w14:paraId="38933DD9" w14:textId="77777777" w:rsidR="00AA7ACD" w:rsidRPr="007D3559" w:rsidRDefault="00AA7ACD" w:rsidP="008D0F79">
            <w:pPr>
              <w:pStyle w:val="TableText"/>
            </w:pPr>
            <w:r w:rsidRPr="007D3559">
              <w:t>An alpha-numeric description of the charge type. This is used on reports and documents and in other windows to describe the charge type.</w:t>
            </w:r>
          </w:p>
        </w:tc>
      </w:tr>
      <w:tr w:rsidR="00AA7ACD" w:rsidRPr="007D3559" w14:paraId="38933DDD"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DB" w14:textId="77777777" w:rsidR="00AA7ACD" w:rsidRPr="007D3559" w:rsidRDefault="00AA7ACD" w:rsidP="008D0F79">
            <w:pPr>
              <w:pStyle w:val="TableText"/>
            </w:pPr>
            <w:r w:rsidRPr="007D3559">
              <w:t>Type</w:t>
            </w:r>
          </w:p>
        </w:tc>
        <w:tc>
          <w:tcPr>
            <w:tcW w:w="4321" w:type="pct"/>
            <w:gridSpan w:val="3"/>
          </w:tcPr>
          <w:p w14:paraId="38933DDC" w14:textId="3C64B72C" w:rsidR="00AA7ACD" w:rsidRPr="007D3559" w:rsidRDefault="00AA7ACD" w:rsidP="008D0F79">
            <w:pPr>
              <w:pStyle w:val="TableText"/>
            </w:pPr>
            <w:r w:rsidRPr="007D3559">
              <w:t xml:space="preserve">Select one of the following, then </w:t>
            </w:r>
            <w:r w:rsidR="00A30237">
              <w:t>click</w:t>
            </w:r>
            <w:r w:rsidRPr="007D3559">
              <w:t xml:space="preserve"> Refresh:</w:t>
            </w:r>
          </w:p>
        </w:tc>
      </w:tr>
      <w:tr w:rsidR="00AA7ACD" w:rsidRPr="007D3559" w14:paraId="38933DE1"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DE" w14:textId="77777777" w:rsidR="00AA7ACD" w:rsidRPr="007D3559" w:rsidRDefault="00AA7ACD" w:rsidP="008D0F79">
            <w:pPr>
              <w:pStyle w:val="TableText"/>
            </w:pPr>
          </w:p>
        </w:tc>
        <w:tc>
          <w:tcPr>
            <w:tcW w:w="682" w:type="pct"/>
          </w:tcPr>
          <w:p w14:paraId="38933DDF" w14:textId="77777777" w:rsidR="00AA7ACD" w:rsidRPr="007D3559" w:rsidRDefault="00AA7ACD" w:rsidP="008D0F79">
            <w:pPr>
              <w:pStyle w:val="TableText"/>
            </w:pPr>
            <w:r w:rsidRPr="007D3559">
              <w:t>Standard</w:t>
            </w:r>
          </w:p>
        </w:tc>
        <w:tc>
          <w:tcPr>
            <w:tcW w:w="3639" w:type="pct"/>
            <w:gridSpan w:val="2"/>
          </w:tcPr>
          <w:p w14:paraId="38933DE0" w14:textId="77777777" w:rsidR="00AA7ACD" w:rsidRPr="007D3559" w:rsidRDefault="00AA7ACD" w:rsidP="008D0F79">
            <w:pPr>
              <w:pStyle w:val="TableText"/>
            </w:pPr>
            <w:r w:rsidRPr="007D3559">
              <w:t>This is the default, used to define charges due to the customer</w:t>
            </w:r>
            <w:r w:rsidR="0075202F" w:rsidRPr="007D3559">
              <w:t>.</w:t>
            </w:r>
          </w:p>
        </w:tc>
      </w:tr>
      <w:tr w:rsidR="00AA7ACD" w:rsidRPr="007D3559" w14:paraId="38933DE5"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E2" w14:textId="77777777" w:rsidR="00AA7ACD" w:rsidRPr="007D3559" w:rsidRDefault="00AA7ACD" w:rsidP="008D0F79">
            <w:pPr>
              <w:pStyle w:val="TableText"/>
            </w:pPr>
          </w:p>
        </w:tc>
        <w:tc>
          <w:tcPr>
            <w:tcW w:w="682" w:type="pct"/>
          </w:tcPr>
          <w:p w14:paraId="38933DE3" w14:textId="77777777" w:rsidR="00AA7ACD" w:rsidRPr="007D3559" w:rsidRDefault="00AA7ACD" w:rsidP="008D0F79">
            <w:pPr>
              <w:pStyle w:val="TableText"/>
            </w:pPr>
            <w:r w:rsidRPr="007D3559">
              <w:t>Tax Charge</w:t>
            </w:r>
          </w:p>
        </w:tc>
        <w:tc>
          <w:tcPr>
            <w:tcW w:w="3639" w:type="pct"/>
            <w:gridSpan w:val="2"/>
          </w:tcPr>
          <w:p w14:paraId="38933DE4" w14:textId="77777777" w:rsidR="00AA7ACD" w:rsidRPr="007D3559" w:rsidRDefault="00AA7ACD" w:rsidP="008D0F79">
            <w:pPr>
              <w:pStyle w:val="TableText"/>
            </w:pPr>
            <w:r w:rsidRPr="007D3559">
              <w:t>If this charge is for tax purposes</w:t>
            </w:r>
            <w:r w:rsidR="0075202F" w:rsidRPr="007D3559">
              <w:t>.</w:t>
            </w:r>
          </w:p>
        </w:tc>
      </w:tr>
      <w:tr w:rsidR="00AA7ACD" w:rsidRPr="007D3559" w14:paraId="38933DE9"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E6" w14:textId="77777777" w:rsidR="00AA7ACD" w:rsidRPr="007D3559" w:rsidRDefault="00AA7ACD" w:rsidP="008D0F79">
            <w:pPr>
              <w:pStyle w:val="TableText"/>
            </w:pPr>
          </w:p>
        </w:tc>
        <w:tc>
          <w:tcPr>
            <w:tcW w:w="682" w:type="pct"/>
          </w:tcPr>
          <w:p w14:paraId="38933DE7" w14:textId="77777777" w:rsidR="00AA7ACD" w:rsidRPr="007D3559" w:rsidRDefault="00AA7ACD" w:rsidP="008D0F79">
            <w:pPr>
              <w:pStyle w:val="TableText"/>
            </w:pPr>
            <w:r w:rsidRPr="007D3559">
              <w:t>Interbranch</w:t>
            </w:r>
          </w:p>
        </w:tc>
        <w:tc>
          <w:tcPr>
            <w:tcW w:w="3639" w:type="pct"/>
            <w:gridSpan w:val="2"/>
          </w:tcPr>
          <w:p w14:paraId="38933DE8" w14:textId="77777777" w:rsidR="00AA7ACD" w:rsidRPr="007D3559" w:rsidRDefault="00AA7ACD" w:rsidP="008D0F79">
            <w:pPr>
              <w:pStyle w:val="TableText"/>
            </w:pPr>
            <w:r w:rsidRPr="007D3559">
              <w:t>If this charge is to be used to define the charge due to the input branch</w:t>
            </w:r>
            <w:r w:rsidR="0075202F" w:rsidRPr="007D3559">
              <w:t>.</w:t>
            </w:r>
          </w:p>
        </w:tc>
      </w:tr>
      <w:tr w:rsidR="00AA7ACD" w:rsidRPr="007D3559" w14:paraId="38933DEC"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EA" w14:textId="77777777" w:rsidR="00AA7ACD" w:rsidRPr="007D3559" w:rsidRDefault="00AA7ACD" w:rsidP="008D0F79">
            <w:pPr>
              <w:pStyle w:val="TableText"/>
            </w:pPr>
          </w:p>
        </w:tc>
        <w:tc>
          <w:tcPr>
            <w:tcW w:w="4321" w:type="pct"/>
            <w:gridSpan w:val="3"/>
          </w:tcPr>
          <w:p w14:paraId="38933DEB" w14:textId="77777777" w:rsidR="00AA7ACD" w:rsidRPr="007D3559" w:rsidRDefault="00AA7ACD" w:rsidP="008D0F79">
            <w:pPr>
              <w:pStyle w:val="TableText"/>
            </w:pPr>
            <w:r w:rsidRPr="007D3559">
              <w:t>Additional fields may be displayed, depending on what you select here. See Appendix C for examples of different types of charge.</w:t>
            </w:r>
          </w:p>
        </w:tc>
      </w:tr>
      <w:tr w:rsidR="00AA7ACD" w:rsidRPr="007D3559" w14:paraId="38933DEF"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ED" w14:textId="77777777" w:rsidR="00AA7ACD" w:rsidRPr="007D3559" w:rsidRDefault="00AA7ACD" w:rsidP="009A1E3F">
            <w:pPr>
              <w:pStyle w:val="TableText"/>
            </w:pPr>
            <w:r w:rsidRPr="007D3559">
              <w:t>Tax Charge Type</w:t>
            </w:r>
          </w:p>
        </w:tc>
        <w:tc>
          <w:tcPr>
            <w:tcW w:w="4321" w:type="pct"/>
            <w:gridSpan w:val="3"/>
          </w:tcPr>
          <w:p w14:paraId="38933DEE" w14:textId="77777777" w:rsidR="00AA7ACD" w:rsidRPr="007D3559" w:rsidRDefault="00AA7ACD" w:rsidP="009A1E3F">
            <w:pPr>
              <w:pStyle w:val="TableText"/>
            </w:pPr>
            <w:r w:rsidRPr="007D3559">
              <w:t>Used only if the charge type is 'Standard'. It allows you to link the current charge type to one other charge type, which defines a tax to be applied to the charge type you are currently defining. Enter the unique ID of the second charge into this field.</w:t>
            </w:r>
          </w:p>
        </w:tc>
      </w:tr>
      <w:tr w:rsidR="00AA7ACD" w:rsidRPr="007D3559" w14:paraId="38933DF2"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F0" w14:textId="77777777" w:rsidR="00AA7ACD" w:rsidRPr="007D3559" w:rsidRDefault="00AA7ACD" w:rsidP="009A1E3F">
            <w:pPr>
              <w:pStyle w:val="TableText"/>
            </w:pPr>
            <w:r w:rsidRPr="007D3559">
              <w:t>Charge in Schedule Currency</w:t>
            </w:r>
          </w:p>
        </w:tc>
        <w:tc>
          <w:tcPr>
            <w:tcW w:w="4321" w:type="pct"/>
            <w:gridSpan w:val="3"/>
          </w:tcPr>
          <w:p w14:paraId="38933DF1" w14:textId="011135E0" w:rsidR="00AA7ACD" w:rsidRPr="007D3559" w:rsidRDefault="00AA7ACD" w:rsidP="009A1E3F">
            <w:pPr>
              <w:pStyle w:val="TableText"/>
            </w:pPr>
            <w:r w:rsidRPr="007D3559">
              <w:t xml:space="preserve">If you check this box, the system calculates the transaction amount in the currency defined on the charge schedule used. The charge amount is then displayed in the </w:t>
            </w:r>
            <w:r w:rsidR="00A30237">
              <w:t>schedule currency when the user clicks</w:t>
            </w:r>
            <w:r w:rsidRPr="007D3559">
              <w:t xml:space="preserve"> </w:t>
            </w:r>
            <w:r w:rsidRPr="007D3559">
              <w:rPr>
                <w:b/>
              </w:rPr>
              <w:t>Charges</w:t>
            </w:r>
            <w:r w:rsidRPr="007D3559">
              <w:t xml:space="preserve"> to edit charges during transaction processing. If you leave this field blank, then the charge will be displayed in the transaction currency (unless it is a flat fee or the schedule used has maximum/minimum amounts defined).</w:t>
            </w:r>
          </w:p>
        </w:tc>
      </w:tr>
      <w:tr w:rsidR="00AA7ACD" w:rsidRPr="007D3559" w14:paraId="38933DF5"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F3" w14:textId="77777777" w:rsidR="00AA7ACD" w:rsidRPr="007D3559" w:rsidRDefault="00AA7ACD" w:rsidP="009A1E3F">
            <w:pPr>
              <w:pStyle w:val="TableText"/>
            </w:pPr>
          </w:p>
        </w:tc>
        <w:tc>
          <w:tcPr>
            <w:tcW w:w="4321" w:type="pct"/>
            <w:gridSpan w:val="3"/>
          </w:tcPr>
          <w:p w14:paraId="38933DF4" w14:textId="77777777" w:rsidR="00AA7ACD" w:rsidRPr="007D3559" w:rsidRDefault="00AA7ACD" w:rsidP="004B1855">
            <w:pPr>
              <w:pStyle w:val="TableNote"/>
            </w:pPr>
            <w:r w:rsidRPr="007D3559">
              <w:t>If you define a standard charge that references an interbranch charge, both the standard and the interbranch charge must have the same setting for this flag, and must be in the same currency.</w:t>
            </w:r>
          </w:p>
        </w:tc>
      </w:tr>
      <w:tr w:rsidR="00893C0E" w:rsidRPr="007D3559" w14:paraId="38933DF8"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F6" w14:textId="77777777" w:rsidR="00893C0E" w:rsidRPr="007D3559" w:rsidRDefault="00893C0E" w:rsidP="009A1E3F">
            <w:pPr>
              <w:pStyle w:val="TableText"/>
            </w:pPr>
            <w:r w:rsidRPr="007D3559">
              <w:t>Valid for Other Bank's Charge</w:t>
            </w:r>
          </w:p>
        </w:tc>
        <w:tc>
          <w:tcPr>
            <w:tcW w:w="4321" w:type="pct"/>
            <w:gridSpan w:val="3"/>
          </w:tcPr>
          <w:p w14:paraId="38933DF7" w14:textId="77777777" w:rsidR="00893C0E" w:rsidRPr="007D3559" w:rsidRDefault="00893C0E" w:rsidP="009A1E3F">
            <w:pPr>
              <w:pStyle w:val="TableText"/>
            </w:pPr>
            <w:r w:rsidRPr="007D3559">
              <w:t>If the charge type is for a standard or tax charge, check this box if this charge type is to handle charges collected on behalf of another bank. Leave it blank for your own bank's charges.</w:t>
            </w:r>
          </w:p>
        </w:tc>
      </w:tr>
      <w:tr w:rsidR="000841AD" w:rsidRPr="007D3559" w14:paraId="670B608B"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6A1235D" w14:textId="038B1705" w:rsidR="000841AD" w:rsidRPr="007D3559" w:rsidRDefault="00D34303" w:rsidP="009A1E3F">
            <w:pPr>
              <w:pStyle w:val="TableText"/>
            </w:pPr>
            <w:r>
              <w:lastRenderedPageBreak/>
              <w:t>Periodic charge cycle</w:t>
            </w:r>
            <w:r w:rsidR="00175B99">
              <w:t>/</w:t>
            </w:r>
            <w:r>
              <w:t xml:space="preserve"> due date adjustment</w:t>
            </w:r>
          </w:p>
        </w:tc>
        <w:tc>
          <w:tcPr>
            <w:tcW w:w="4321" w:type="pct"/>
            <w:gridSpan w:val="3"/>
          </w:tcPr>
          <w:p w14:paraId="5ED68724" w14:textId="529BBA78" w:rsidR="00D34303" w:rsidRPr="007D3559" w:rsidRDefault="00D34303" w:rsidP="00102A4C">
            <w:pPr>
              <w:pStyle w:val="TableText"/>
            </w:pPr>
            <w:r>
              <w:t xml:space="preserve">Provides the </w:t>
            </w:r>
            <w:r w:rsidRPr="00D34303">
              <w:t>ability to configure the system to automatically set the date of a</w:t>
            </w:r>
            <w:r w:rsidR="00102A4C">
              <w:t xml:space="preserve"> </w:t>
            </w:r>
            <w:r w:rsidRPr="00D34303">
              <w:t>periodic charge cycle, where the end date falls on non-business/working day</w:t>
            </w:r>
            <w:r>
              <w:t>.</w:t>
            </w:r>
            <w:r w:rsidR="00102A4C">
              <w:t xml:space="preserve"> </w:t>
            </w:r>
            <w:r>
              <w:t>Selection of one of the following options enables the</w:t>
            </w:r>
            <w:r w:rsidRPr="00D34303">
              <w:t xml:space="preserve"> cycle date and due date to fall on the same or different dates as required</w:t>
            </w:r>
            <w:r>
              <w:t>.</w:t>
            </w:r>
          </w:p>
        </w:tc>
      </w:tr>
      <w:tr w:rsidR="00EA01DE" w:rsidRPr="007D3559" w14:paraId="33457932"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val="restart"/>
          </w:tcPr>
          <w:p w14:paraId="7D56138F" w14:textId="77777777" w:rsidR="00EA01DE" w:rsidRPr="007D3559" w:rsidRDefault="00EA01DE" w:rsidP="00D34303">
            <w:pPr>
              <w:pStyle w:val="TableText"/>
            </w:pPr>
          </w:p>
        </w:tc>
        <w:tc>
          <w:tcPr>
            <w:tcW w:w="1136" w:type="pct"/>
            <w:gridSpan w:val="2"/>
          </w:tcPr>
          <w:p w14:paraId="0400CE02" w14:textId="27AE4056" w:rsidR="00EA01DE" w:rsidRPr="007D3559" w:rsidRDefault="00EA01DE" w:rsidP="00D34303">
            <w:pPr>
              <w:pStyle w:val="TableText"/>
            </w:pPr>
            <w:r w:rsidRPr="002A40CE">
              <w:t xml:space="preserve">Both dates on actual day  </w:t>
            </w:r>
          </w:p>
        </w:tc>
        <w:tc>
          <w:tcPr>
            <w:tcW w:w="3184" w:type="pct"/>
          </w:tcPr>
          <w:p w14:paraId="6A394CD5" w14:textId="5B54E1EA" w:rsidR="00EA01DE" w:rsidRPr="007D3559" w:rsidRDefault="00EA01DE" w:rsidP="00D34303">
            <w:pPr>
              <w:pStyle w:val="TableText"/>
            </w:pPr>
            <w:r w:rsidRPr="002A40CE">
              <w:t xml:space="preserve">The system calculates the charge cycle end date and due date to the same date so that they end on the ‘Actual’ end date, which may be a non-working day </w:t>
            </w:r>
          </w:p>
        </w:tc>
      </w:tr>
      <w:tr w:rsidR="00EA01DE" w:rsidRPr="007D3559" w14:paraId="6956C426"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0A1C4B37" w14:textId="77777777" w:rsidR="00EA01DE" w:rsidRPr="007D3559" w:rsidRDefault="00EA01DE" w:rsidP="009A1E3F">
            <w:pPr>
              <w:pStyle w:val="TableText"/>
            </w:pPr>
          </w:p>
        </w:tc>
        <w:tc>
          <w:tcPr>
            <w:tcW w:w="1136" w:type="pct"/>
            <w:gridSpan w:val="2"/>
          </w:tcPr>
          <w:p w14:paraId="7A7E41FC" w14:textId="0DCDB4A1" w:rsidR="00EA01DE" w:rsidRPr="007D3559" w:rsidRDefault="00EA01DE" w:rsidP="009A1E3F">
            <w:pPr>
              <w:pStyle w:val="TableText"/>
            </w:pPr>
            <w:r w:rsidRPr="00D34303">
              <w:t>Both dates on next working day</w:t>
            </w:r>
          </w:p>
        </w:tc>
        <w:tc>
          <w:tcPr>
            <w:tcW w:w="3184" w:type="pct"/>
          </w:tcPr>
          <w:p w14:paraId="58B66BEA" w14:textId="474E4840" w:rsidR="00EA01DE" w:rsidRPr="007D3559" w:rsidRDefault="00EA01DE" w:rsidP="009A1E3F">
            <w:pPr>
              <w:pStyle w:val="TableText"/>
            </w:pPr>
            <w:r w:rsidRPr="00D34303">
              <w:t>The system calculates the charge cycle end date and due date to the same date, but where the date falls on a non-working day it will be adjusted to the next available working day</w:t>
            </w:r>
          </w:p>
        </w:tc>
      </w:tr>
      <w:tr w:rsidR="00EA01DE" w:rsidRPr="007D3559" w14:paraId="2DA6718E"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51ADCDE2" w14:textId="77777777" w:rsidR="00EA01DE" w:rsidRPr="007D3559" w:rsidRDefault="00EA01DE" w:rsidP="009A1E3F">
            <w:pPr>
              <w:pStyle w:val="TableText"/>
            </w:pPr>
          </w:p>
        </w:tc>
        <w:tc>
          <w:tcPr>
            <w:tcW w:w="1136" w:type="pct"/>
            <w:gridSpan w:val="2"/>
          </w:tcPr>
          <w:p w14:paraId="13C0361D" w14:textId="4A0A41BB" w:rsidR="00EA01DE" w:rsidRPr="007D3559" w:rsidRDefault="00EA01DE" w:rsidP="009A1E3F">
            <w:pPr>
              <w:pStyle w:val="TableText"/>
            </w:pPr>
            <w:r w:rsidRPr="00D34303">
              <w:t>Both dates on next working day, keep in same month</w:t>
            </w:r>
          </w:p>
        </w:tc>
        <w:tc>
          <w:tcPr>
            <w:tcW w:w="3184" w:type="pct"/>
          </w:tcPr>
          <w:p w14:paraId="4FE8B64C" w14:textId="75B7BEDA" w:rsidR="00EA01DE" w:rsidRPr="007D3559" w:rsidRDefault="00EA01DE" w:rsidP="009A1E3F">
            <w:pPr>
              <w:pStyle w:val="TableText"/>
            </w:pPr>
            <w:r w:rsidRPr="008A7C20">
              <w:t>The system calculates the charge cycle end date and due date to the same date, but where the date falls on a non-working day will adjust to the next available working day, unless that day falls in the next calendar month. In this case, it will then be moved back to the previous working day of the preceding month</w:t>
            </w:r>
          </w:p>
        </w:tc>
      </w:tr>
      <w:tr w:rsidR="00EA01DE" w:rsidRPr="007D3559" w14:paraId="67286A70"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655F164C" w14:textId="77777777" w:rsidR="00EA01DE" w:rsidRPr="007D3559" w:rsidRDefault="00EA01DE" w:rsidP="009A1E3F">
            <w:pPr>
              <w:pStyle w:val="TableText"/>
            </w:pPr>
          </w:p>
        </w:tc>
        <w:tc>
          <w:tcPr>
            <w:tcW w:w="1136" w:type="pct"/>
            <w:gridSpan w:val="2"/>
          </w:tcPr>
          <w:p w14:paraId="0BE746EA" w14:textId="5FD755FF" w:rsidR="00EA01DE" w:rsidRPr="007D3559" w:rsidRDefault="00EA01DE" w:rsidP="009A1E3F">
            <w:pPr>
              <w:pStyle w:val="TableText"/>
            </w:pPr>
            <w:r w:rsidRPr="008A7C20">
              <w:t>Both dates on previous working day</w:t>
            </w:r>
          </w:p>
        </w:tc>
        <w:tc>
          <w:tcPr>
            <w:tcW w:w="3184" w:type="pct"/>
          </w:tcPr>
          <w:p w14:paraId="429848AA" w14:textId="05C0A6C5" w:rsidR="00EA01DE" w:rsidRPr="007D3559" w:rsidRDefault="00EA01DE" w:rsidP="009A1E3F">
            <w:pPr>
              <w:pStyle w:val="TableText"/>
            </w:pPr>
            <w:r w:rsidRPr="008A7C20">
              <w:t xml:space="preserve">The system calculates the charge cycle end date and due date to the same date, but where the date falls on a non-working day it will be adjusted to the </w:t>
            </w:r>
            <w:proofErr w:type="gramStart"/>
            <w:r w:rsidRPr="008A7C20">
              <w:t>previous</w:t>
            </w:r>
            <w:proofErr w:type="gramEnd"/>
            <w:r w:rsidRPr="008A7C20">
              <w:t xml:space="preserve"> available working day</w:t>
            </w:r>
          </w:p>
        </w:tc>
      </w:tr>
      <w:tr w:rsidR="00EA01DE" w:rsidRPr="007D3559" w14:paraId="1DDB4EA5"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7718B4F9" w14:textId="77777777" w:rsidR="00EA01DE" w:rsidRPr="007D3559" w:rsidRDefault="00EA01DE" w:rsidP="009A1E3F">
            <w:pPr>
              <w:pStyle w:val="TableText"/>
            </w:pPr>
          </w:p>
        </w:tc>
        <w:tc>
          <w:tcPr>
            <w:tcW w:w="1136" w:type="pct"/>
            <w:gridSpan w:val="2"/>
          </w:tcPr>
          <w:p w14:paraId="09E3B33D" w14:textId="1AC4C12A" w:rsidR="00EA01DE" w:rsidRPr="007D3559" w:rsidRDefault="00EA01DE" w:rsidP="009A1E3F">
            <w:pPr>
              <w:pStyle w:val="TableText"/>
            </w:pPr>
            <w:r w:rsidRPr="008A7C20">
              <w:t>Both dates on previous working day, keep in same month</w:t>
            </w:r>
          </w:p>
        </w:tc>
        <w:tc>
          <w:tcPr>
            <w:tcW w:w="3184" w:type="pct"/>
          </w:tcPr>
          <w:p w14:paraId="7F5FEB85" w14:textId="4FBD6629" w:rsidR="00EA01DE" w:rsidRPr="007D3559" w:rsidRDefault="00EA01DE" w:rsidP="008A7C20">
            <w:pPr>
              <w:pStyle w:val="TableText"/>
            </w:pPr>
            <w:r>
              <w:t xml:space="preserve">The system calculates the charge cycle end date and due date to the same date, but where the date falls on a non-working day will adjust to the </w:t>
            </w:r>
            <w:proofErr w:type="gramStart"/>
            <w:r>
              <w:t>previous</w:t>
            </w:r>
            <w:proofErr w:type="gramEnd"/>
            <w:r>
              <w:t xml:space="preserve"> available working day unless that moves into the previous calendar month. In this case, it will then be moved back to the next working day of the preceding month  </w:t>
            </w:r>
          </w:p>
        </w:tc>
      </w:tr>
      <w:tr w:rsidR="00EA01DE" w:rsidRPr="007D3559" w14:paraId="11B465BA"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0164D734" w14:textId="77777777" w:rsidR="00EA01DE" w:rsidRPr="007D3559" w:rsidRDefault="00EA01DE" w:rsidP="009A1E3F">
            <w:pPr>
              <w:pStyle w:val="TableText"/>
            </w:pPr>
          </w:p>
        </w:tc>
        <w:tc>
          <w:tcPr>
            <w:tcW w:w="1136" w:type="pct"/>
            <w:gridSpan w:val="2"/>
          </w:tcPr>
          <w:p w14:paraId="14A08F67" w14:textId="6674A50C" w:rsidR="00EA01DE" w:rsidRPr="007D3559" w:rsidRDefault="00EA01DE" w:rsidP="009A1E3F">
            <w:pPr>
              <w:pStyle w:val="TableText"/>
            </w:pPr>
            <w:r w:rsidRPr="008A7C20">
              <w:t>Due date only on next working day</w:t>
            </w:r>
          </w:p>
        </w:tc>
        <w:tc>
          <w:tcPr>
            <w:tcW w:w="3184" w:type="pct"/>
          </w:tcPr>
          <w:p w14:paraId="6EAA2E05" w14:textId="63420085" w:rsidR="00EA01DE" w:rsidRPr="007D3559" w:rsidRDefault="00EA01DE" w:rsidP="009A1E3F">
            <w:pPr>
              <w:pStyle w:val="TableText"/>
            </w:pPr>
            <w:r w:rsidRPr="008A7C20">
              <w:t xml:space="preserve">The system calculates the charge cycle end date to the ‘Actual’ end date, but where the date falls on a non-working day the ‘Due’ date will be adjusted to the next available working day  </w:t>
            </w:r>
          </w:p>
        </w:tc>
      </w:tr>
      <w:tr w:rsidR="00EA01DE" w:rsidRPr="007D3559" w14:paraId="0B43D934"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50AF3BA7" w14:textId="77777777" w:rsidR="00EA01DE" w:rsidRPr="007D3559" w:rsidRDefault="00EA01DE" w:rsidP="009A1E3F">
            <w:pPr>
              <w:pStyle w:val="TableText"/>
            </w:pPr>
          </w:p>
        </w:tc>
        <w:tc>
          <w:tcPr>
            <w:tcW w:w="1136" w:type="pct"/>
            <w:gridSpan w:val="2"/>
          </w:tcPr>
          <w:p w14:paraId="6D906083" w14:textId="1ECC7136" w:rsidR="00EA01DE" w:rsidRPr="007D3559" w:rsidRDefault="00EA01DE" w:rsidP="009A1E3F">
            <w:pPr>
              <w:pStyle w:val="TableText"/>
            </w:pPr>
            <w:r w:rsidRPr="008A7C20">
              <w:t>Due date only on next working day, keep in same mont</w:t>
            </w:r>
            <w:r>
              <w:t>h</w:t>
            </w:r>
          </w:p>
        </w:tc>
        <w:tc>
          <w:tcPr>
            <w:tcW w:w="3184" w:type="pct"/>
          </w:tcPr>
          <w:p w14:paraId="56D3828A" w14:textId="604D5096" w:rsidR="00EA01DE" w:rsidRPr="007D3559" w:rsidRDefault="00EA01DE" w:rsidP="008A7C20">
            <w:pPr>
              <w:pStyle w:val="TableText"/>
            </w:pPr>
            <w:r>
              <w:t>The system calculates the charge cycle end date to the ‘Actual’ end date, but where the date falls on a non-working day the ‘Due’ date will be adjusted to the next available working day unless that day falls in the next calendar month. In this case, it will be moved back to the previous working day of the preceding month</w:t>
            </w:r>
          </w:p>
        </w:tc>
      </w:tr>
      <w:tr w:rsidR="00EA01DE" w:rsidRPr="007D3559" w14:paraId="3015A65F"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44F0570A" w14:textId="77777777" w:rsidR="00EA01DE" w:rsidRPr="007D3559" w:rsidRDefault="00EA01DE" w:rsidP="009A1E3F">
            <w:pPr>
              <w:pStyle w:val="TableText"/>
            </w:pPr>
          </w:p>
        </w:tc>
        <w:tc>
          <w:tcPr>
            <w:tcW w:w="1136" w:type="pct"/>
            <w:gridSpan w:val="2"/>
          </w:tcPr>
          <w:p w14:paraId="5347E87C" w14:textId="466D46D7" w:rsidR="00EA01DE" w:rsidRPr="007D3559" w:rsidRDefault="00EA01DE" w:rsidP="009A1E3F">
            <w:pPr>
              <w:pStyle w:val="TableText"/>
            </w:pPr>
            <w:r w:rsidRPr="008A7C20">
              <w:t>Due date only on previous working day</w:t>
            </w:r>
          </w:p>
        </w:tc>
        <w:tc>
          <w:tcPr>
            <w:tcW w:w="3184" w:type="pct"/>
          </w:tcPr>
          <w:p w14:paraId="08AEAC53" w14:textId="7D259F71" w:rsidR="00EA01DE" w:rsidRPr="007D3559" w:rsidRDefault="00EA01DE" w:rsidP="009A1E3F">
            <w:pPr>
              <w:pStyle w:val="TableText"/>
            </w:pPr>
            <w:r w:rsidRPr="008A7C20">
              <w:t>The system calculates the charge cycle end date to the ‘Actual’ end date, but where the date falls on a non-working day the ‘Due’ date will be adjusted to the previous working day</w:t>
            </w:r>
          </w:p>
        </w:tc>
      </w:tr>
      <w:tr w:rsidR="00EA01DE" w:rsidRPr="007D3559" w14:paraId="17D59386"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5F73D50F" w14:textId="77777777" w:rsidR="00EA01DE" w:rsidRPr="007D3559" w:rsidRDefault="00EA01DE" w:rsidP="009A1E3F">
            <w:pPr>
              <w:pStyle w:val="TableText"/>
            </w:pPr>
          </w:p>
        </w:tc>
        <w:tc>
          <w:tcPr>
            <w:tcW w:w="1136" w:type="pct"/>
            <w:gridSpan w:val="2"/>
          </w:tcPr>
          <w:p w14:paraId="79C19C3A" w14:textId="2AFD8F95" w:rsidR="00EA01DE" w:rsidRPr="007D3559" w:rsidRDefault="00EA01DE" w:rsidP="009A1E3F">
            <w:pPr>
              <w:pStyle w:val="TableText"/>
            </w:pPr>
            <w:r w:rsidRPr="008A7C20">
              <w:t xml:space="preserve">Due date only on previous working day, keep in same month  </w:t>
            </w:r>
          </w:p>
        </w:tc>
        <w:tc>
          <w:tcPr>
            <w:tcW w:w="3184" w:type="pct"/>
          </w:tcPr>
          <w:p w14:paraId="13935FF9" w14:textId="5746582F" w:rsidR="00EA01DE" w:rsidRPr="007D3559" w:rsidRDefault="00EA01DE" w:rsidP="009A1E3F">
            <w:pPr>
              <w:pStyle w:val="TableText"/>
            </w:pPr>
            <w:r w:rsidRPr="008A7C20">
              <w:t xml:space="preserve">The system calculates the charge cycle end date to the ‘Actual’ end date, but where the date falls on a non-working day the ‘Due’ date will be adjusted to the previous working day unless that day falls in the previous calendar month. In this case, it will be adjusted to the next working day of the following month  </w:t>
            </w:r>
          </w:p>
        </w:tc>
      </w:tr>
      <w:tr w:rsidR="00893C0E" w:rsidRPr="007D3559" w14:paraId="38933DFB"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F9" w14:textId="77777777" w:rsidR="00893C0E" w:rsidRPr="007D3559" w:rsidRDefault="00893C0E" w:rsidP="009A1E3F">
            <w:pPr>
              <w:pStyle w:val="TableText"/>
            </w:pPr>
            <w:r w:rsidRPr="007D3559">
              <w:t>Share with Participants</w:t>
            </w:r>
          </w:p>
        </w:tc>
        <w:tc>
          <w:tcPr>
            <w:tcW w:w="4321" w:type="pct"/>
            <w:gridSpan w:val="3"/>
          </w:tcPr>
          <w:p w14:paraId="38933DFA" w14:textId="77777777" w:rsidR="00893C0E" w:rsidRPr="007D3559" w:rsidRDefault="00893C0E" w:rsidP="009A1E3F">
            <w:pPr>
              <w:pStyle w:val="TableText"/>
            </w:pPr>
            <w:r w:rsidRPr="007D3559">
              <w:t>Check this box if this charge type is to handle charges collected on behalf of participants. Leave it blank for your own bank's charges.</w:t>
            </w:r>
          </w:p>
        </w:tc>
      </w:tr>
      <w:tr w:rsidR="00893C0E" w:rsidRPr="007D3559" w14:paraId="38933DFE"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DFC" w14:textId="77777777" w:rsidR="00893C0E" w:rsidRPr="007D3559" w:rsidRDefault="00893C0E" w:rsidP="009A1E3F">
            <w:pPr>
              <w:pStyle w:val="TableText"/>
            </w:pPr>
            <w:r w:rsidRPr="007D3559">
              <w:t>Project Future Premiums</w:t>
            </w:r>
          </w:p>
        </w:tc>
        <w:tc>
          <w:tcPr>
            <w:tcW w:w="4321" w:type="pct"/>
            <w:gridSpan w:val="3"/>
          </w:tcPr>
          <w:p w14:paraId="38933DFD" w14:textId="77777777" w:rsidR="00893C0E" w:rsidRPr="007D3559" w:rsidRDefault="00893C0E" w:rsidP="009A1E3F">
            <w:pPr>
              <w:pStyle w:val="TableText"/>
            </w:pPr>
            <w:r w:rsidRPr="007D3559">
              <w:t xml:space="preserve">For guarantees, check this box if </w:t>
            </w:r>
            <w:r w:rsidR="006E0D00" w:rsidRPr="007D3559">
              <w:t xml:space="preserve">the system </w:t>
            </w:r>
            <w:r w:rsidRPr="007D3559">
              <w:t>is to handle charges generated using this charge type in conformance with FIN 45 disclosure standards.</w:t>
            </w:r>
          </w:p>
        </w:tc>
      </w:tr>
      <w:tr w:rsidR="00893C0E" w:rsidRPr="007D3559" w14:paraId="38933E02"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DFF" w14:textId="77777777" w:rsidR="00893C0E" w:rsidRPr="007D3559" w:rsidRDefault="00893C0E" w:rsidP="009A1E3F">
            <w:pPr>
              <w:pStyle w:val="TableText"/>
            </w:pPr>
            <w:r w:rsidRPr="007D3559">
              <w:t>Link to Claim</w:t>
            </w:r>
          </w:p>
        </w:tc>
        <w:tc>
          <w:tcPr>
            <w:tcW w:w="4321" w:type="pct"/>
            <w:gridSpan w:val="3"/>
          </w:tcPr>
          <w:p w14:paraId="38933E00" w14:textId="77777777" w:rsidR="00893C0E" w:rsidRPr="007D3559" w:rsidRDefault="00893C0E" w:rsidP="009A1E3F">
            <w:pPr>
              <w:pStyle w:val="TableText"/>
            </w:pPr>
            <w:r w:rsidRPr="007D3559">
              <w:t>Controls how deferred charges are handled. If you leave it blank, charges deferred in an event are carried forward to the first payment event initiated after the charges were deferred; if they are not paid during that event, they are carried forward to the next payment event.</w:t>
            </w:r>
          </w:p>
          <w:p w14:paraId="38933E01" w14:textId="77777777" w:rsidR="00893C0E" w:rsidRPr="007D3559" w:rsidRDefault="00893C0E" w:rsidP="009A1E3F">
            <w:pPr>
              <w:pStyle w:val="TableText"/>
            </w:pPr>
            <w:r w:rsidRPr="007D3559">
              <w:t>However, you can check this field so that charges are not carried forward from one presentation to the next.</w:t>
            </w:r>
          </w:p>
        </w:tc>
      </w:tr>
      <w:tr w:rsidR="00893C0E" w:rsidRPr="007D3559" w14:paraId="38933E05"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03" w14:textId="77777777" w:rsidR="00893C0E" w:rsidRPr="007D3559" w:rsidRDefault="00893C0E" w:rsidP="009A1E3F">
            <w:pPr>
              <w:pStyle w:val="TableText"/>
            </w:pPr>
            <w:r w:rsidRPr="007D3559">
              <w:t>Allow Tax Exemptions</w:t>
            </w:r>
          </w:p>
        </w:tc>
        <w:tc>
          <w:tcPr>
            <w:tcW w:w="4321" w:type="pct"/>
            <w:gridSpan w:val="3"/>
          </w:tcPr>
          <w:p w14:paraId="38933E04" w14:textId="77777777" w:rsidR="00893C0E" w:rsidRPr="007D3559" w:rsidRDefault="00893C0E" w:rsidP="009A1E3F">
            <w:pPr>
              <w:pStyle w:val="TableText"/>
            </w:pPr>
            <w:r w:rsidRPr="007D3559">
              <w:t>Displayed only if the charge type is for a tax charge. If you check this box, the system must check if the customer is liable to the tax. If the field is blank, the tax applies regardless of the customer's tax exemption.</w:t>
            </w:r>
          </w:p>
        </w:tc>
      </w:tr>
      <w:tr w:rsidR="00893C0E" w:rsidRPr="007D3559" w14:paraId="38933E08"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E06" w14:textId="77777777" w:rsidR="00893C0E" w:rsidRPr="007D3559" w:rsidRDefault="00893C0E" w:rsidP="009A1E3F">
            <w:pPr>
              <w:pStyle w:val="TableText"/>
            </w:pPr>
            <w:r w:rsidRPr="007D3559">
              <w:t>Book in Local Ccy</w:t>
            </w:r>
          </w:p>
        </w:tc>
        <w:tc>
          <w:tcPr>
            <w:tcW w:w="4321" w:type="pct"/>
            <w:gridSpan w:val="3"/>
          </w:tcPr>
          <w:p w14:paraId="38933E07" w14:textId="77777777" w:rsidR="00893C0E" w:rsidRPr="007D3559" w:rsidRDefault="00893C0E" w:rsidP="009A1E3F">
            <w:pPr>
              <w:pStyle w:val="TableText"/>
            </w:pPr>
            <w:r w:rsidRPr="007D3559">
              <w:t>Displayed only if the charge type is for a tax charge. You can define whether to book the tax to the tax account in local currency. If you check this box, the tax amount is converted as described for Charge in Local Currency. If you do not check this box, the tax amount is booked in the Charge Booking Currency.</w:t>
            </w:r>
          </w:p>
        </w:tc>
      </w:tr>
      <w:tr w:rsidR="00893C0E" w:rsidRPr="007D3559" w14:paraId="38933E0C"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09" w14:textId="77777777" w:rsidR="00893C0E" w:rsidRPr="007D3559" w:rsidRDefault="00893C0E" w:rsidP="009A1E3F">
            <w:pPr>
              <w:pStyle w:val="TableText"/>
            </w:pPr>
            <w:r w:rsidRPr="007D3559">
              <w:lastRenderedPageBreak/>
              <w:t>Allow Percentage of Charge</w:t>
            </w:r>
          </w:p>
        </w:tc>
        <w:tc>
          <w:tcPr>
            <w:tcW w:w="4321" w:type="pct"/>
            <w:gridSpan w:val="3"/>
          </w:tcPr>
          <w:p w14:paraId="38933E0A" w14:textId="77777777" w:rsidR="00893C0E" w:rsidRPr="007D3559" w:rsidRDefault="00893C0E" w:rsidP="009A1E3F">
            <w:pPr>
              <w:pStyle w:val="TableText"/>
            </w:pPr>
            <w:r w:rsidRPr="007D3559">
              <w:t xml:space="preserve">This field is only displayed if the </w:t>
            </w:r>
            <w:proofErr w:type="spellStart"/>
            <w:r w:rsidRPr="007D3559">
              <w:t>ChargePercentageSchedule</w:t>
            </w:r>
            <w:proofErr w:type="spellEnd"/>
            <w:r w:rsidRPr="007D3559">
              <w:t xml:space="preserve"> system option is set to Yes.</w:t>
            </w:r>
          </w:p>
          <w:p w14:paraId="38933E0B" w14:textId="77777777" w:rsidR="00893C0E" w:rsidRPr="007D3559" w:rsidRDefault="00893C0E" w:rsidP="009A1E3F">
            <w:pPr>
              <w:pStyle w:val="TableText"/>
            </w:pPr>
            <w:r w:rsidRPr="007D3559">
              <w:t>If you check this field, the charge is included in the percentage schedule functionality. If you leave it blank, this charge is not affected by the percentage schedule facilities however the system option is set.</w:t>
            </w:r>
          </w:p>
        </w:tc>
      </w:tr>
      <w:tr w:rsidR="00893C0E" w:rsidRPr="007D3559" w14:paraId="38933E0F"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E0D" w14:textId="77777777" w:rsidR="00893C0E" w:rsidRPr="007D3559" w:rsidRDefault="00893C0E" w:rsidP="009A1E3F">
            <w:pPr>
              <w:pStyle w:val="TableText"/>
            </w:pPr>
            <w:r w:rsidRPr="007D3559">
              <w:t>Take Shortfall</w:t>
            </w:r>
          </w:p>
        </w:tc>
        <w:tc>
          <w:tcPr>
            <w:tcW w:w="4321" w:type="pct"/>
            <w:gridSpan w:val="3"/>
          </w:tcPr>
          <w:p w14:paraId="38933E0E" w14:textId="77777777" w:rsidR="00893C0E" w:rsidRPr="007D3559" w:rsidRDefault="00893C0E" w:rsidP="009A1E3F">
            <w:pPr>
              <w:pStyle w:val="TableText"/>
            </w:pPr>
            <w:r w:rsidRPr="007D3559">
              <w:t>Displayed if the charge type is for an interbranch charge. If this box is checked, any shortfall between the amount due from the customer and that being taken by the input branch is taken from the behalf of branch. If this box is not checked, any such shortfall is waived.</w:t>
            </w:r>
          </w:p>
        </w:tc>
      </w:tr>
      <w:tr w:rsidR="00893C0E" w:rsidRPr="007D3559" w14:paraId="38933E12"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10" w14:textId="77777777" w:rsidR="00893C0E" w:rsidRPr="007D3559" w:rsidRDefault="00893C0E" w:rsidP="009A1E3F">
            <w:pPr>
              <w:pStyle w:val="TableText"/>
            </w:pPr>
            <w:r w:rsidRPr="007D3559">
              <w:t>Apportion By</w:t>
            </w:r>
          </w:p>
        </w:tc>
        <w:tc>
          <w:tcPr>
            <w:tcW w:w="4321" w:type="pct"/>
            <w:gridSpan w:val="3"/>
          </w:tcPr>
          <w:p w14:paraId="38933E11" w14:textId="77777777" w:rsidR="00893C0E" w:rsidRPr="007D3559" w:rsidRDefault="00893C0E" w:rsidP="009A1E3F">
            <w:pPr>
              <w:pStyle w:val="TableText"/>
            </w:pPr>
            <w:r w:rsidRPr="007D3559">
              <w:t>Select from one of the following. The fields available vary, depending on what you select:</w:t>
            </w:r>
          </w:p>
        </w:tc>
      </w:tr>
      <w:tr w:rsidR="00EA01DE" w:rsidRPr="007D3559" w14:paraId="38933E16"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val="restart"/>
          </w:tcPr>
          <w:p w14:paraId="38933E13" w14:textId="77777777" w:rsidR="00EA01DE" w:rsidRPr="007D3559" w:rsidRDefault="00EA01DE" w:rsidP="009A1E3F">
            <w:pPr>
              <w:pStyle w:val="TableText"/>
            </w:pPr>
          </w:p>
        </w:tc>
        <w:tc>
          <w:tcPr>
            <w:tcW w:w="682" w:type="pct"/>
          </w:tcPr>
          <w:p w14:paraId="38933E14" w14:textId="77777777" w:rsidR="00EA01DE" w:rsidRPr="007D3559" w:rsidRDefault="00EA01DE" w:rsidP="009A1E3F">
            <w:pPr>
              <w:pStyle w:val="TableText"/>
            </w:pPr>
            <w:r w:rsidRPr="007D3559">
              <w:t>None</w:t>
            </w:r>
          </w:p>
        </w:tc>
        <w:tc>
          <w:tcPr>
            <w:tcW w:w="3639" w:type="pct"/>
            <w:gridSpan w:val="2"/>
          </w:tcPr>
          <w:p w14:paraId="38933E15" w14:textId="77777777" w:rsidR="00EA01DE" w:rsidRPr="007D3559" w:rsidRDefault="00EA01DE" w:rsidP="009A1E3F">
            <w:pPr>
              <w:pStyle w:val="TableText"/>
            </w:pPr>
            <w:r w:rsidRPr="007D3559">
              <w:t>If income from this charge is not to be divided. Enter a charge code and branch type</w:t>
            </w:r>
          </w:p>
        </w:tc>
      </w:tr>
      <w:tr w:rsidR="00EA01DE" w:rsidRPr="007D3559" w14:paraId="38933E1A"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38933E17" w14:textId="77777777" w:rsidR="00EA01DE" w:rsidRPr="007D3559" w:rsidRDefault="00EA01DE" w:rsidP="009A1E3F">
            <w:pPr>
              <w:pStyle w:val="TableText"/>
            </w:pPr>
          </w:p>
        </w:tc>
        <w:tc>
          <w:tcPr>
            <w:tcW w:w="682" w:type="pct"/>
          </w:tcPr>
          <w:p w14:paraId="38933E18" w14:textId="77777777" w:rsidR="00EA01DE" w:rsidRPr="007D3559" w:rsidRDefault="00EA01DE" w:rsidP="009A1E3F">
            <w:pPr>
              <w:pStyle w:val="TableText"/>
            </w:pPr>
            <w:r w:rsidRPr="007D3559">
              <w:t>Percentage</w:t>
            </w:r>
          </w:p>
        </w:tc>
        <w:tc>
          <w:tcPr>
            <w:tcW w:w="3639" w:type="pct"/>
            <w:gridSpan w:val="2"/>
          </w:tcPr>
          <w:p w14:paraId="38933E19" w14:textId="77777777" w:rsidR="00EA01DE" w:rsidRPr="007D3559" w:rsidRDefault="00EA01DE" w:rsidP="009A1E3F">
            <w:pPr>
              <w:pStyle w:val="TableText"/>
            </w:pPr>
            <w:r w:rsidRPr="007D3559">
              <w:t>If income from this charge is to be divided on a percentage basis. A new pane is displayed for you to enter details</w:t>
            </w:r>
          </w:p>
        </w:tc>
      </w:tr>
      <w:tr w:rsidR="00EA01DE" w:rsidRPr="007D3559" w14:paraId="38933E1E"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38933E1B" w14:textId="77777777" w:rsidR="00EA01DE" w:rsidRPr="007D3559" w:rsidRDefault="00EA01DE" w:rsidP="009A1E3F">
            <w:pPr>
              <w:pStyle w:val="TableText"/>
            </w:pPr>
          </w:p>
        </w:tc>
        <w:tc>
          <w:tcPr>
            <w:tcW w:w="682" w:type="pct"/>
          </w:tcPr>
          <w:p w14:paraId="38933E1C" w14:textId="77777777" w:rsidR="00EA01DE" w:rsidRPr="007D3559" w:rsidRDefault="00EA01DE" w:rsidP="009A1E3F">
            <w:pPr>
              <w:pStyle w:val="TableText"/>
            </w:pPr>
            <w:r w:rsidRPr="007D3559">
              <w:t>Interbranch</w:t>
            </w:r>
          </w:p>
        </w:tc>
        <w:tc>
          <w:tcPr>
            <w:tcW w:w="3639" w:type="pct"/>
            <w:gridSpan w:val="2"/>
          </w:tcPr>
          <w:p w14:paraId="38933E1D" w14:textId="77777777" w:rsidR="00EA01DE" w:rsidRPr="007D3559" w:rsidRDefault="00EA01DE" w:rsidP="009A1E3F">
            <w:pPr>
              <w:pStyle w:val="TableText"/>
            </w:pPr>
            <w:r w:rsidRPr="007D3559">
              <w:t>If income from this charge is to be divided based on a related charge. Enter a charge code, branch type and interbranch value</w:t>
            </w:r>
          </w:p>
        </w:tc>
      </w:tr>
      <w:tr w:rsidR="00893C0E" w:rsidRPr="007D3559" w14:paraId="38933E21"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1F" w14:textId="77777777" w:rsidR="00893C0E" w:rsidRPr="007D3559" w:rsidRDefault="00893C0E" w:rsidP="009A1E3F">
            <w:pPr>
              <w:pStyle w:val="TableText"/>
            </w:pPr>
            <w:r w:rsidRPr="007D3559">
              <w:t>Booking Rate</w:t>
            </w:r>
          </w:p>
        </w:tc>
        <w:tc>
          <w:tcPr>
            <w:tcW w:w="4321" w:type="pct"/>
            <w:gridSpan w:val="3"/>
          </w:tcPr>
          <w:p w14:paraId="38933E20" w14:textId="77777777" w:rsidR="00893C0E" w:rsidRPr="007D3559" w:rsidRDefault="00893C0E" w:rsidP="009A1E3F">
            <w:pPr>
              <w:pStyle w:val="TableText"/>
            </w:pPr>
            <w:r w:rsidRPr="007D3559">
              <w:t>Displayed only if the charge type is for a tax charge. It identifies the foreign exchange rate to be used to provide the rate for conversion of the charge basis amount into the currency specified in the charge schedule. Choose one of:</w:t>
            </w:r>
          </w:p>
        </w:tc>
      </w:tr>
      <w:tr w:rsidR="00EA01DE" w:rsidRPr="007D3559" w14:paraId="38933E25"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val="restart"/>
          </w:tcPr>
          <w:p w14:paraId="38933E22" w14:textId="77777777" w:rsidR="00EA01DE" w:rsidRPr="007D3559" w:rsidRDefault="00EA01DE" w:rsidP="009A1E3F">
            <w:pPr>
              <w:pStyle w:val="TableText"/>
            </w:pPr>
          </w:p>
        </w:tc>
        <w:tc>
          <w:tcPr>
            <w:tcW w:w="682" w:type="pct"/>
          </w:tcPr>
          <w:p w14:paraId="38933E23" w14:textId="77777777" w:rsidR="00EA01DE" w:rsidRPr="007D3559" w:rsidRDefault="00EA01DE" w:rsidP="009A1E3F">
            <w:pPr>
              <w:pStyle w:val="TableText"/>
            </w:pPr>
            <w:r w:rsidRPr="007D3559">
              <w:t>Product Charge FX Code</w:t>
            </w:r>
          </w:p>
        </w:tc>
        <w:tc>
          <w:tcPr>
            <w:tcW w:w="3639" w:type="pct"/>
            <w:gridSpan w:val="2"/>
          </w:tcPr>
          <w:p w14:paraId="38933E24" w14:textId="77777777" w:rsidR="00EA01DE" w:rsidRPr="007D3559" w:rsidRDefault="00EA01DE" w:rsidP="009A1E3F">
            <w:pPr>
              <w:pStyle w:val="TableText"/>
            </w:pPr>
            <w:r w:rsidRPr="007D3559">
              <w:t>Use the code specified as Charge FX rate code in the Product Options window</w:t>
            </w:r>
          </w:p>
        </w:tc>
      </w:tr>
      <w:tr w:rsidR="00EA01DE" w:rsidRPr="007D3559" w14:paraId="38933E29"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vMerge/>
          </w:tcPr>
          <w:p w14:paraId="38933E26" w14:textId="77777777" w:rsidR="00EA01DE" w:rsidRPr="007D3559" w:rsidRDefault="00EA01DE" w:rsidP="009A1E3F">
            <w:pPr>
              <w:pStyle w:val="TableText"/>
            </w:pPr>
          </w:p>
        </w:tc>
        <w:tc>
          <w:tcPr>
            <w:tcW w:w="682" w:type="pct"/>
          </w:tcPr>
          <w:p w14:paraId="38933E27" w14:textId="77777777" w:rsidR="00EA01DE" w:rsidRPr="007D3559" w:rsidRDefault="00EA01DE" w:rsidP="009A1E3F">
            <w:pPr>
              <w:pStyle w:val="TableText"/>
            </w:pPr>
            <w:r w:rsidRPr="007D3559">
              <w:t>Charge Type FX Code</w:t>
            </w:r>
          </w:p>
        </w:tc>
        <w:tc>
          <w:tcPr>
            <w:tcW w:w="3639" w:type="pct"/>
            <w:gridSpan w:val="2"/>
          </w:tcPr>
          <w:p w14:paraId="38933E28" w14:textId="77777777" w:rsidR="00EA01DE" w:rsidRPr="007D3559" w:rsidRDefault="00EA01DE" w:rsidP="009A1E3F">
            <w:pPr>
              <w:pStyle w:val="TableText"/>
            </w:pPr>
            <w:r w:rsidRPr="007D3559">
              <w:t>Select a code. The system will use this in conjunction with the Rate to Use setting for the product to establish the appropriate rate for calculations</w:t>
            </w:r>
          </w:p>
        </w:tc>
      </w:tr>
      <w:tr w:rsidR="00EA01DE" w:rsidRPr="007D3559" w14:paraId="38933E2D"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vMerge/>
          </w:tcPr>
          <w:p w14:paraId="38933E2A" w14:textId="77777777" w:rsidR="00EA01DE" w:rsidRPr="007D3559" w:rsidRDefault="00EA01DE" w:rsidP="009A1E3F">
            <w:pPr>
              <w:pStyle w:val="TableText"/>
            </w:pPr>
          </w:p>
        </w:tc>
        <w:tc>
          <w:tcPr>
            <w:tcW w:w="682" w:type="pct"/>
          </w:tcPr>
          <w:p w14:paraId="38933E2B" w14:textId="77777777" w:rsidR="00EA01DE" w:rsidRPr="007D3559" w:rsidRDefault="00EA01DE" w:rsidP="009A1E3F">
            <w:pPr>
              <w:pStyle w:val="TableText"/>
            </w:pPr>
            <w:r w:rsidRPr="007D3559">
              <w:t>Spot Rate</w:t>
            </w:r>
          </w:p>
        </w:tc>
        <w:tc>
          <w:tcPr>
            <w:tcW w:w="3639" w:type="pct"/>
            <w:gridSpan w:val="2"/>
          </w:tcPr>
          <w:p w14:paraId="38933E2C" w14:textId="77777777" w:rsidR="00EA01DE" w:rsidRPr="007D3559" w:rsidRDefault="00EA01DE" w:rsidP="009A1E3F">
            <w:pPr>
              <w:pStyle w:val="TableText"/>
            </w:pPr>
            <w:r w:rsidRPr="007D3559">
              <w:t>Use the current spot rate</w:t>
            </w:r>
          </w:p>
        </w:tc>
      </w:tr>
      <w:tr w:rsidR="00893C0E" w:rsidRPr="007D3559" w14:paraId="38933E31"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2E" w14:textId="77777777" w:rsidR="00893C0E" w:rsidRPr="007D3559" w:rsidRDefault="00893C0E" w:rsidP="009A1E3F">
            <w:pPr>
              <w:pStyle w:val="TableText"/>
            </w:pPr>
            <w:r w:rsidRPr="007D3559">
              <w:t>Buyer Expected Income</w:t>
            </w:r>
          </w:p>
        </w:tc>
        <w:tc>
          <w:tcPr>
            <w:tcW w:w="4321" w:type="pct"/>
            <w:gridSpan w:val="3"/>
          </w:tcPr>
          <w:p w14:paraId="38933E2F" w14:textId="77777777" w:rsidR="00893C0E" w:rsidRPr="007D3559" w:rsidRDefault="00893C0E" w:rsidP="009A1E3F">
            <w:pPr>
              <w:pStyle w:val="TableText"/>
            </w:pPr>
            <w:r w:rsidRPr="007D3559">
              <w:t xml:space="preserve">This field is only displayed if the </w:t>
            </w:r>
            <w:proofErr w:type="spellStart"/>
            <w:r w:rsidRPr="007D3559">
              <w:t>DfrChgAsExpectedIncome</w:t>
            </w:r>
            <w:proofErr w:type="spellEnd"/>
            <w:r w:rsidRPr="007D3559">
              <w:t xml:space="preserve"> system option is set to Yes. Identify the account type to be used to book deferred charges or commission payments from the buyer.</w:t>
            </w:r>
          </w:p>
          <w:p w14:paraId="38933E30" w14:textId="77777777" w:rsidR="00893C0E" w:rsidRPr="007D3559" w:rsidRDefault="00893C0E" w:rsidP="009A1E3F">
            <w:pPr>
              <w:pStyle w:val="TableText"/>
            </w:pPr>
            <w:r w:rsidRPr="007D3559">
              <w:t xml:space="preserve">If this field is left blank, </w:t>
            </w:r>
            <w:r w:rsidR="006E0D00" w:rsidRPr="007D3559">
              <w:t xml:space="preserve">the system </w:t>
            </w:r>
            <w:r w:rsidRPr="007D3559">
              <w:t>assumes that expected charge income accounting is not required.</w:t>
            </w:r>
          </w:p>
        </w:tc>
      </w:tr>
      <w:tr w:rsidR="00893C0E" w:rsidRPr="007D3559" w14:paraId="38933E35"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E32" w14:textId="77777777" w:rsidR="00893C0E" w:rsidRPr="007D3559" w:rsidRDefault="00893C0E" w:rsidP="009A1E3F">
            <w:pPr>
              <w:pStyle w:val="TableText"/>
            </w:pPr>
            <w:r w:rsidRPr="007D3559">
              <w:t>Seller Expected Income</w:t>
            </w:r>
          </w:p>
        </w:tc>
        <w:tc>
          <w:tcPr>
            <w:tcW w:w="4321" w:type="pct"/>
            <w:gridSpan w:val="3"/>
          </w:tcPr>
          <w:p w14:paraId="38933E33" w14:textId="77777777" w:rsidR="00893C0E" w:rsidRPr="007D3559" w:rsidRDefault="00893C0E" w:rsidP="009A1E3F">
            <w:pPr>
              <w:pStyle w:val="TableText"/>
            </w:pPr>
            <w:r w:rsidRPr="007D3559">
              <w:t xml:space="preserve">This field is only displayed if the </w:t>
            </w:r>
            <w:proofErr w:type="spellStart"/>
            <w:r w:rsidRPr="007D3559">
              <w:t>DfrChgAsExpectedIncome</w:t>
            </w:r>
            <w:proofErr w:type="spellEnd"/>
            <w:r w:rsidRPr="007D3559">
              <w:t xml:space="preserve"> system option is set to Yes. This field is only displayed if the </w:t>
            </w:r>
            <w:proofErr w:type="spellStart"/>
            <w:r w:rsidRPr="007D3559">
              <w:t>DfrChgAsExpectedIncome</w:t>
            </w:r>
            <w:proofErr w:type="spellEnd"/>
            <w:r w:rsidRPr="007D3559">
              <w:t xml:space="preserve"> system option is set to Yes. Select the account type to be used to book deferred charges or commission payments from the seller.</w:t>
            </w:r>
          </w:p>
          <w:p w14:paraId="38933E34" w14:textId="77777777" w:rsidR="00893C0E" w:rsidRPr="007D3559" w:rsidRDefault="00893C0E" w:rsidP="009A1E3F">
            <w:pPr>
              <w:pStyle w:val="TableText"/>
            </w:pPr>
            <w:r w:rsidRPr="007D3559">
              <w:t xml:space="preserve">If this field is left blank, </w:t>
            </w:r>
            <w:r w:rsidR="006E0D00" w:rsidRPr="007D3559">
              <w:t xml:space="preserve">the system </w:t>
            </w:r>
            <w:r w:rsidRPr="007D3559">
              <w:t>assumes that expected charge income accounting is not required.</w:t>
            </w:r>
          </w:p>
        </w:tc>
      </w:tr>
      <w:tr w:rsidR="00893C0E" w:rsidRPr="007D3559" w14:paraId="38933E38" w14:textId="77777777" w:rsidTr="002D27EC">
        <w:trPr>
          <w:cnfStyle w:val="000000010000" w:firstRow="0" w:lastRow="0" w:firstColumn="0" w:lastColumn="0" w:oddVBand="0" w:evenVBand="0" w:oddHBand="0" w:evenHBand="1" w:firstRowFirstColumn="0" w:firstRowLastColumn="0" w:lastRowFirstColumn="0" w:lastRowLastColumn="0"/>
          <w:trHeight w:val="526"/>
        </w:trPr>
        <w:tc>
          <w:tcPr>
            <w:tcW w:w="679" w:type="pct"/>
          </w:tcPr>
          <w:p w14:paraId="38933E36" w14:textId="77777777" w:rsidR="00893C0E" w:rsidRPr="007D3559" w:rsidRDefault="00893C0E" w:rsidP="009A1E3F">
            <w:pPr>
              <w:pStyle w:val="TableText"/>
            </w:pPr>
            <w:r w:rsidRPr="007D3559">
              <w:t>Charge Code</w:t>
            </w:r>
          </w:p>
        </w:tc>
        <w:tc>
          <w:tcPr>
            <w:tcW w:w="4321" w:type="pct"/>
            <w:gridSpan w:val="3"/>
          </w:tcPr>
          <w:p w14:paraId="38933E37" w14:textId="77777777" w:rsidR="00893C0E" w:rsidRPr="007D3559" w:rsidRDefault="00893C0E" w:rsidP="009A1E3F">
            <w:pPr>
              <w:pStyle w:val="TableText"/>
            </w:pPr>
            <w:r w:rsidRPr="007D3559">
              <w:t>For a non-tax charge enter the code for the income account to which the charge is to be booked.</w:t>
            </w:r>
          </w:p>
        </w:tc>
      </w:tr>
      <w:tr w:rsidR="00893C0E" w:rsidRPr="007D3559" w14:paraId="38933E3B"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E39" w14:textId="77777777" w:rsidR="00893C0E" w:rsidRPr="007D3559" w:rsidRDefault="00893C0E" w:rsidP="009A1E3F">
            <w:pPr>
              <w:pStyle w:val="TableText"/>
            </w:pPr>
            <w:r w:rsidRPr="007D3559">
              <w:t>Tax Account</w:t>
            </w:r>
          </w:p>
        </w:tc>
        <w:tc>
          <w:tcPr>
            <w:tcW w:w="4321" w:type="pct"/>
            <w:gridSpan w:val="3"/>
          </w:tcPr>
          <w:p w14:paraId="38933E3A" w14:textId="77777777" w:rsidR="00893C0E" w:rsidRPr="007D3559" w:rsidRDefault="00893C0E" w:rsidP="009A1E3F">
            <w:pPr>
              <w:pStyle w:val="TableText"/>
            </w:pPr>
            <w:r w:rsidRPr="007D3559">
              <w:t>For a tax account, specify the system parameter that determines the account to book the tax.</w:t>
            </w:r>
          </w:p>
        </w:tc>
      </w:tr>
      <w:tr w:rsidR="00893C0E" w:rsidRPr="007D3559" w14:paraId="38933E3E"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3C" w14:textId="77777777" w:rsidR="00893C0E" w:rsidRPr="007D3559" w:rsidRDefault="00893C0E" w:rsidP="009A1E3F">
            <w:pPr>
              <w:pStyle w:val="TableText"/>
            </w:pPr>
            <w:r w:rsidRPr="007D3559">
              <w:t>Branch Type</w:t>
            </w:r>
          </w:p>
        </w:tc>
        <w:tc>
          <w:tcPr>
            <w:tcW w:w="4321" w:type="pct"/>
            <w:gridSpan w:val="3"/>
          </w:tcPr>
          <w:p w14:paraId="38933E3D" w14:textId="77777777" w:rsidR="00893C0E" w:rsidRPr="007D3559" w:rsidRDefault="00893C0E" w:rsidP="009A1E3F">
            <w:pPr>
              <w:pStyle w:val="TableText"/>
            </w:pPr>
            <w:r w:rsidRPr="007D3559">
              <w:t xml:space="preserve">Identify the branch - the input branch or the Behalf Of branch - to which income is to be assigned. </w:t>
            </w:r>
            <w:r w:rsidR="006E0D00" w:rsidRPr="007D3559">
              <w:t xml:space="preserve">The system </w:t>
            </w:r>
            <w:r w:rsidRPr="007D3559">
              <w:t>identifies the actual branch from information on the master record.</w:t>
            </w:r>
          </w:p>
        </w:tc>
      </w:tr>
      <w:tr w:rsidR="00893C0E" w:rsidRPr="007D3559" w14:paraId="38933E41" w14:textId="77777777" w:rsidTr="002D27EC">
        <w:trPr>
          <w:cnfStyle w:val="000000100000" w:firstRow="0" w:lastRow="0" w:firstColumn="0" w:lastColumn="0" w:oddVBand="0" w:evenVBand="0" w:oddHBand="1" w:evenHBand="0" w:firstRowFirstColumn="0" w:firstRowLastColumn="0" w:lastRowFirstColumn="0" w:lastRowLastColumn="0"/>
        </w:trPr>
        <w:tc>
          <w:tcPr>
            <w:tcW w:w="679" w:type="pct"/>
          </w:tcPr>
          <w:p w14:paraId="38933E3F" w14:textId="77777777" w:rsidR="00893C0E" w:rsidRPr="007D3559" w:rsidRDefault="00893C0E" w:rsidP="009A1E3F">
            <w:pPr>
              <w:pStyle w:val="TableText"/>
            </w:pPr>
            <w:r w:rsidRPr="007D3559">
              <w:t>Interbranch</w:t>
            </w:r>
          </w:p>
        </w:tc>
        <w:tc>
          <w:tcPr>
            <w:tcW w:w="4321" w:type="pct"/>
            <w:gridSpan w:val="3"/>
          </w:tcPr>
          <w:p w14:paraId="38933E40" w14:textId="77777777" w:rsidR="00893C0E" w:rsidRPr="007D3559" w:rsidRDefault="00893C0E" w:rsidP="009A1E3F">
            <w:pPr>
              <w:pStyle w:val="TableText"/>
            </w:pPr>
            <w:r w:rsidRPr="007D3559">
              <w:t>This field enables you to divide the charge income between branches based on a related charge type. Enter the unique ID of the related charge type.</w:t>
            </w:r>
          </w:p>
        </w:tc>
      </w:tr>
      <w:tr w:rsidR="00893C0E" w:rsidRPr="007D3559" w14:paraId="38933E44" w14:textId="77777777" w:rsidTr="002D27EC">
        <w:trPr>
          <w:cnfStyle w:val="000000010000" w:firstRow="0" w:lastRow="0" w:firstColumn="0" w:lastColumn="0" w:oddVBand="0" w:evenVBand="0" w:oddHBand="0" w:evenHBand="1" w:firstRowFirstColumn="0" w:firstRowLastColumn="0" w:lastRowFirstColumn="0" w:lastRowLastColumn="0"/>
        </w:trPr>
        <w:tc>
          <w:tcPr>
            <w:tcW w:w="679" w:type="pct"/>
          </w:tcPr>
          <w:p w14:paraId="38933E42" w14:textId="77777777" w:rsidR="00893C0E" w:rsidRPr="007D3559" w:rsidRDefault="00893C0E" w:rsidP="009A1E3F">
            <w:pPr>
              <w:pStyle w:val="TableText"/>
            </w:pPr>
            <w:r w:rsidRPr="007D3559">
              <w:t>Percentage</w:t>
            </w:r>
          </w:p>
        </w:tc>
        <w:tc>
          <w:tcPr>
            <w:tcW w:w="4321" w:type="pct"/>
            <w:gridSpan w:val="3"/>
          </w:tcPr>
          <w:p w14:paraId="38933E43" w14:textId="77777777" w:rsidR="00893C0E" w:rsidRPr="007D3559" w:rsidRDefault="00893C0E" w:rsidP="009A1E3F">
            <w:pPr>
              <w:pStyle w:val="TableText"/>
            </w:pPr>
            <w:r w:rsidRPr="007D3559">
              <w:t>New buttons are displayed when you select 'Percentage' in the Apportion By field.</w:t>
            </w:r>
          </w:p>
        </w:tc>
      </w:tr>
      <w:tr w:rsidR="00893C0E" w:rsidRPr="007D3559" w14:paraId="38933E46" w14:textId="77777777" w:rsidTr="002D27EC">
        <w:trPr>
          <w:cnfStyle w:val="000000100000" w:firstRow="0" w:lastRow="0" w:firstColumn="0" w:lastColumn="0" w:oddVBand="0" w:evenVBand="0" w:oddHBand="1" w:evenHBand="0" w:firstRowFirstColumn="0" w:firstRowLastColumn="0" w:lastRowFirstColumn="0" w:lastRowLastColumn="0"/>
          <w:trHeight w:val="526"/>
        </w:trPr>
        <w:tc>
          <w:tcPr>
            <w:tcW w:w="5000" w:type="pct"/>
            <w:gridSpan w:val="4"/>
          </w:tcPr>
          <w:p w14:paraId="38933E45" w14:textId="77777777" w:rsidR="00893C0E" w:rsidRPr="007D3559" w:rsidRDefault="00B20B8E" w:rsidP="009A1E3F">
            <w:pPr>
              <w:pStyle w:val="TableText"/>
            </w:pPr>
            <w:r w:rsidRPr="007D3559">
              <w:object w:dxaOrig="13560" w:dyaOrig="3270" w14:anchorId="38935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3099C97T42#yIS1" style="width:427pt;height:103.5pt" o:ole="">
                  <v:imagedata r:id="rId148" o:title=""/>
                </v:shape>
                <o:OLEObject Type="Embed" ProgID="PBrush" ShapeID="_x0000_i1025" DrawAspect="Content" ObjectID="_1778354962" r:id="rId149"/>
              </w:object>
            </w:r>
          </w:p>
        </w:tc>
      </w:tr>
      <w:tr w:rsidR="008666A3" w:rsidRPr="007D3559" w14:paraId="38933E48" w14:textId="77777777" w:rsidTr="002D27EC">
        <w:trPr>
          <w:cnfStyle w:val="000000010000" w:firstRow="0" w:lastRow="0" w:firstColumn="0" w:lastColumn="0" w:oddVBand="0" w:evenVBand="0" w:oddHBand="0" w:evenHBand="1" w:firstRowFirstColumn="0" w:firstRowLastColumn="0" w:lastRowFirstColumn="0" w:lastRowLastColumn="0"/>
          <w:trHeight w:val="526"/>
        </w:trPr>
        <w:tc>
          <w:tcPr>
            <w:tcW w:w="5000" w:type="pct"/>
            <w:gridSpan w:val="4"/>
          </w:tcPr>
          <w:p w14:paraId="38933E47" w14:textId="0CCF7DE8" w:rsidR="008666A3" w:rsidRPr="007D3559" w:rsidRDefault="00A30237" w:rsidP="009A1E3F">
            <w:pPr>
              <w:pStyle w:val="TableText"/>
            </w:pPr>
            <w:r>
              <w:t>Click</w:t>
            </w:r>
            <w:r w:rsidR="008666A3" w:rsidRPr="007D3559">
              <w:t xml:space="preserve">ing </w:t>
            </w:r>
            <w:r w:rsidR="008666A3" w:rsidRPr="007D3559">
              <w:rPr>
                <w:b/>
              </w:rPr>
              <w:t>Add</w:t>
            </w:r>
            <w:r w:rsidR="008666A3" w:rsidRPr="007D3559">
              <w:t xml:space="preserve"> displays a window that allows you to divide the charge income between branches on a percentage basis.</w:t>
            </w:r>
          </w:p>
        </w:tc>
      </w:tr>
    </w:tbl>
    <w:p w14:paraId="38933E49" w14:textId="77777777" w:rsidR="00893C0E" w:rsidRPr="007D3559" w:rsidRDefault="00893C0E" w:rsidP="00893C0E">
      <w:pPr>
        <w:pStyle w:val="Heading3"/>
      </w:pPr>
      <w:bookmarkStart w:id="649" w:name="O_36007"/>
      <w:bookmarkStart w:id="650" w:name="_Toc325709913"/>
      <w:bookmarkStart w:id="651" w:name="_Toc388518352"/>
      <w:bookmarkStart w:id="652" w:name="_Toc411442312"/>
      <w:bookmarkStart w:id="653" w:name="_Toc475016750"/>
      <w:bookmarkStart w:id="654" w:name="_Toc166693534"/>
      <w:bookmarkEnd w:id="649"/>
      <w:r w:rsidRPr="007D3559">
        <w:lastRenderedPageBreak/>
        <w:t xml:space="preserve">Dividing Charge income </w:t>
      </w:r>
      <w:r w:rsidR="00B20B8E" w:rsidRPr="007D3559">
        <w:t>b</w:t>
      </w:r>
      <w:r w:rsidRPr="007D3559">
        <w:t>etween Branches</w:t>
      </w:r>
      <w:bookmarkEnd w:id="650"/>
      <w:bookmarkEnd w:id="651"/>
      <w:bookmarkEnd w:id="652"/>
      <w:bookmarkEnd w:id="653"/>
      <w:bookmarkEnd w:id="654"/>
    </w:p>
    <w:p w14:paraId="38933E4A" w14:textId="77777777" w:rsidR="00893C0E" w:rsidRPr="007D3559" w:rsidRDefault="00B20B8E" w:rsidP="0055042E">
      <w:pPr>
        <w:pStyle w:val="BodyText"/>
      </w:pPr>
      <w:r w:rsidRPr="007D3559">
        <w:rPr>
          <w:noProof/>
          <w:lang w:eastAsia="en-GB"/>
        </w:rPr>
        <w:drawing>
          <wp:inline distT="0" distB="0" distL="0" distR="0" wp14:anchorId="3893578F" wp14:editId="38935790">
            <wp:extent cx="5720080" cy="861060"/>
            <wp:effectExtent l="0" t="0" r="0" b="0"/>
            <wp:docPr id="817" name="Picture 817" descr="P31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P3104#yIS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0080" cy="861060"/>
                    </a:xfrm>
                    <a:prstGeom prst="rect">
                      <a:avLst/>
                    </a:prstGeom>
                    <a:noFill/>
                    <a:ln>
                      <a:noFill/>
                    </a:ln>
                  </pic:spPr>
                </pic:pic>
              </a:graphicData>
            </a:graphic>
          </wp:inline>
        </w:drawing>
      </w:r>
    </w:p>
    <w:p w14:paraId="38933E4B" w14:textId="3E11BF3F" w:rsidR="00893C0E" w:rsidRPr="007D3559" w:rsidRDefault="00893C0E" w:rsidP="0055042E">
      <w:pPr>
        <w:pStyle w:val="BodyText"/>
      </w:pPr>
      <w:r w:rsidRPr="007D3559">
        <w:t xml:space="preserve">The fields displayed enable you to divide the charge income between branches on a percentage basis. </w:t>
      </w:r>
      <w:r w:rsidR="00A30237">
        <w:t>Click</w:t>
      </w:r>
      <w:r w:rsidRPr="007D3559">
        <w:t xml:space="preserve"> </w:t>
      </w:r>
      <w:r w:rsidRPr="007D3559">
        <w:rPr>
          <w:b/>
        </w:rPr>
        <w:t>Add</w:t>
      </w:r>
      <w:r w:rsidRPr="007D3559">
        <w:t xml:space="preserve">. Set the charge code in the usual way, then select 'Input' in the Branch Type field. Enter the percentage to go to the input branch, then </w:t>
      </w:r>
      <w:r w:rsidR="00A30237">
        <w:t>click</w:t>
      </w:r>
      <w:r w:rsidRPr="007D3559">
        <w:t xml:space="preserve"> </w:t>
      </w:r>
      <w:r w:rsidRPr="007D3559">
        <w:rPr>
          <w:b/>
        </w:rPr>
        <w:t>OK</w:t>
      </w:r>
      <w:r w:rsidRPr="007D3559">
        <w:t>.</w:t>
      </w:r>
    </w:p>
    <w:p w14:paraId="38933E4C" w14:textId="77777777" w:rsidR="00893C0E" w:rsidRPr="007D3559" w:rsidRDefault="00893C0E" w:rsidP="0055042E">
      <w:pPr>
        <w:pStyle w:val="BodyText"/>
      </w:pPr>
      <w:r w:rsidRPr="007D3559">
        <w:t>Repeat the process for the Behalf Of branch.</w:t>
      </w:r>
    </w:p>
    <w:p w14:paraId="38933E4D" w14:textId="77777777" w:rsidR="00893C0E" w:rsidRPr="007D3559" w:rsidRDefault="00893C0E" w:rsidP="0055042E">
      <w:pPr>
        <w:pStyle w:val="BodyText"/>
      </w:pPr>
      <w:r w:rsidRPr="007D3559">
        <w:t>The values assigned to each are displayed in the Charge Types window, where you can amend and delete them in the usual way.</w:t>
      </w:r>
    </w:p>
    <w:p w14:paraId="38933E4E" w14:textId="5B480F8F" w:rsidR="00E07395" w:rsidRPr="00E07395" w:rsidRDefault="00E07395" w:rsidP="0055042E">
      <w:pPr>
        <w:pStyle w:val="BodyText"/>
      </w:pPr>
      <w:bookmarkStart w:id="655" w:name="_Toc411442313"/>
      <w:bookmarkStart w:id="656" w:name="_Toc475016751"/>
    </w:p>
    <w:p w14:paraId="38933E4F" w14:textId="77777777" w:rsidR="00893C0E" w:rsidRPr="007D3559" w:rsidRDefault="00893C0E" w:rsidP="00893C0E">
      <w:pPr>
        <w:pStyle w:val="Heading3"/>
      </w:pPr>
      <w:bookmarkStart w:id="657" w:name="_Toc166693535"/>
      <w:r w:rsidRPr="007D3559">
        <w:t>Amending and Deleting Charge Types</w:t>
      </w:r>
      <w:bookmarkEnd w:id="655"/>
      <w:bookmarkEnd w:id="656"/>
      <w:bookmarkEnd w:id="657"/>
    </w:p>
    <w:p w14:paraId="38933E50" w14:textId="6CECA7B5" w:rsidR="00893C0E" w:rsidRPr="007D3559" w:rsidRDefault="00893C0E" w:rsidP="0055042E">
      <w:pPr>
        <w:pStyle w:val="BodyText"/>
      </w:pPr>
      <w:r w:rsidRPr="007D3559">
        <w:t xml:space="preserve">To amend charge type information, select the charge type within the Charge Types window and then </w:t>
      </w:r>
      <w:r w:rsidR="00A30237">
        <w:t>click</w:t>
      </w:r>
      <w:r w:rsidRPr="007D3559">
        <w:t xml:space="preserve"> </w:t>
      </w:r>
      <w:r w:rsidRPr="007D3559">
        <w:rPr>
          <w:b/>
        </w:rPr>
        <w:t>Update</w:t>
      </w:r>
      <w:r w:rsidRPr="007D3559">
        <w:t>. The existing information for the charge type is displayed and you can overwrite it. Income allocations are amended by changing the income accounts.</w:t>
      </w:r>
    </w:p>
    <w:p w14:paraId="38933E51" w14:textId="53307C4A" w:rsidR="00893C0E" w:rsidRPr="007D3559" w:rsidRDefault="00893C0E" w:rsidP="0055042E">
      <w:pPr>
        <w:pStyle w:val="BodyText"/>
      </w:pPr>
      <w:r w:rsidRPr="007D3559">
        <w:t xml:space="preserve">To delete a charge type, select it in the Charge Types window and </w:t>
      </w:r>
      <w:r w:rsidR="00A30237">
        <w:t>click</w:t>
      </w:r>
      <w:r w:rsidRPr="007D3559">
        <w:t xml:space="preserve"> </w:t>
      </w:r>
      <w:r w:rsidRPr="007D3559">
        <w:rPr>
          <w:b/>
        </w:rPr>
        <w:t>Delete</w:t>
      </w:r>
      <w:r w:rsidRPr="007D3559">
        <w:t xml:space="preserve">. </w:t>
      </w:r>
      <w:r w:rsidR="006E0D00" w:rsidRPr="007D3559">
        <w:t xml:space="preserve">The system </w:t>
      </w:r>
      <w:r w:rsidRPr="007D3559">
        <w:t>displays details of the charge type for you to confirm the deletion.</w:t>
      </w:r>
    </w:p>
    <w:p w14:paraId="38933E52" w14:textId="3644BFB2" w:rsidR="00893C0E" w:rsidRPr="007D3559" w:rsidRDefault="00A30237" w:rsidP="0055042E">
      <w:pPr>
        <w:pStyle w:val="BodyText"/>
      </w:pPr>
      <w:r>
        <w:t>Click</w:t>
      </w:r>
      <w:r w:rsidR="00893C0E" w:rsidRPr="007D3559">
        <w:t xml:space="preserve"> </w:t>
      </w:r>
      <w:r w:rsidR="00893C0E" w:rsidRPr="007D3559">
        <w:rPr>
          <w:b/>
        </w:rPr>
        <w:t>Delete</w:t>
      </w:r>
      <w:r w:rsidR="00893C0E" w:rsidRPr="007D3559">
        <w:t xml:space="preserve"> to confirm the deletion, or </w:t>
      </w:r>
      <w:r w:rsidR="00893C0E" w:rsidRPr="007D3559">
        <w:rPr>
          <w:b/>
        </w:rPr>
        <w:t>Cancel</w:t>
      </w:r>
      <w:r w:rsidR="00893C0E" w:rsidRPr="007D3559">
        <w:t xml:space="preserve"> to cancel it. A warning message is displayed if the charge type is in use by any existing transaction.</w:t>
      </w:r>
    </w:p>
    <w:p w14:paraId="38933E53" w14:textId="77777777" w:rsidR="00893C0E" w:rsidRPr="007D3559" w:rsidRDefault="00893C0E" w:rsidP="0055042E">
      <w:pPr>
        <w:pStyle w:val="BodyText"/>
      </w:pPr>
      <w:r w:rsidRPr="007D3559">
        <w:t xml:space="preserve">Once you confirm the deletion the charge type is then marked as obsolete. No new transaction may use it, and </w:t>
      </w:r>
      <w:r w:rsidR="006E0D00" w:rsidRPr="007D3559">
        <w:t xml:space="preserve">the system </w:t>
      </w:r>
      <w:r w:rsidRPr="007D3559">
        <w:t>does not display it in lists of charge types or charge/event mapping. However, it is not removed from the system if any existing transaction uses it. The ID of the charge type is prefixed with an asterisk; for example, 'Tracer' becomes '*Tracer'. This enables you to re-use the original ID for a new charge type if required. When a charge type is made obsolete any charge schedules using it are automatically made obsolete as well.</w:t>
      </w:r>
    </w:p>
    <w:p w14:paraId="38933E55" w14:textId="691FC703" w:rsidR="009F3BD2" w:rsidRDefault="00893C0E" w:rsidP="00F400F7">
      <w:pPr>
        <w:pStyle w:val="Note1"/>
      </w:pPr>
      <w:r w:rsidRPr="007D3559">
        <w:t>For periodic charges, any change that you make for one pay period applies to all subsequent pay periods unless you change it again.</w:t>
      </w:r>
    </w:p>
    <w:p w14:paraId="38933E56" w14:textId="77777777" w:rsidR="0061794E" w:rsidRDefault="009F3BD2" w:rsidP="008776A6">
      <w:pPr>
        <w:pStyle w:val="Heading2"/>
      </w:pPr>
      <w:bookmarkStart w:id="658" w:name="_Toc166693536"/>
      <w:r>
        <w:t>Charge Types and</w:t>
      </w:r>
      <w:r w:rsidR="00ED116A">
        <w:t xml:space="preserve"> external Fees and Billing</w:t>
      </w:r>
      <w:bookmarkEnd w:id="658"/>
    </w:p>
    <w:p w14:paraId="38933E57" w14:textId="41E0683C" w:rsidR="00821CC6" w:rsidRPr="007D3559" w:rsidRDefault="00821CC6" w:rsidP="00805ED3">
      <w:pPr>
        <w:pStyle w:val="Note1"/>
      </w:pPr>
      <w:r>
        <w:t xml:space="preserve">If your bank interfaces </w:t>
      </w:r>
      <w:r w:rsidR="009F3BD2">
        <w:t xml:space="preserve">with an External Fees and Billing system, it’s necessary to ensure that all Charge Types defined in </w:t>
      </w:r>
      <w:r w:rsidR="003F0C28">
        <w:t>Trade Innovation</w:t>
      </w:r>
      <w:r w:rsidR="009F3BD2">
        <w:t xml:space="preserve"> are match</w:t>
      </w:r>
      <w:r w:rsidR="00C8036C">
        <w:t>ed with those configured</w:t>
      </w:r>
      <w:r w:rsidR="009F3BD2">
        <w:t xml:space="preserve"> in the Fees and Billing system. </w:t>
      </w:r>
      <w:r w:rsidR="00C8036C">
        <w:t>This ensures that when charges are transmitted from Trade Innovation to the external service; the charges are received without error and may then be invoiced to the corporate customer with those originating from other products.</w:t>
      </w:r>
    </w:p>
    <w:p w14:paraId="38933E58" w14:textId="47A746F4" w:rsidR="00E07395" w:rsidRPr="00E07395" w:rsidRDefault="00E07395" w:rsidP="0055042E">
      <w:pPr>
        <w:pStyle w:val="BodyText"/>
      </w:pPr>
      <w:bookmarkStart w:id="659" w:name="O_56510"/>
      <w:bookmarkStart w:id="660" w:name="_Toc325709915"/>
      <w:bookmarkStart w:id="661" w:name="_Toc388518354"/>
      <w:bookmarkStart w:id="662" w:name="_Toc389224595"/>
      <w:bookmarkStart w:id="663" w:name="_Toc411442314"/>
      <w:bookmarkStart w:id="664" w:name="_Toc475016752"/>
      <w:bookmarkEnd w:id="659"/>
    </w:p>
    <w:p w14:paraId="38933E59" w14:textId="77777777" w:rsidR="00893C0E" w:rsidRPr="007D3559" w:rsidRDefault="00893C0E" w:rsidP="00893C0E">
      <w:pPr>
        <w:pStyle w:val="Heading2"/>
      </w:pPr>
      <w:bookmarkStart w:id="665" w:name="_Toc166693537"/>
      <w:r w:rsidRPr="007D3559">
        <w:t>Charge Schedules</w:t>
      </w:r>
      <w:bookmarkEnd w:id="660"/>
      <w:bookmarkEnd w:id="661"/>
      <w:bookmarkEnd w:id="662"/>
      <w:bookmarkEnd w:id="663"/>
      <w:bookmarkEnd w:id="664"/>
      <w:bookmarkEnd w:id="665"/>
    </w:p>
    <w:p w14:paraId="38933E5A" w14:textId="77777777" w:rsidR="00893C0E" w:rsidRDefault="00893C0E" w:rsidP="0055042E">
      <w:pPr>
        <w:pStyle w:val="BodyText"/>
      </w:pPr>
      <w:r w:rsidRPr="007D3559">
        <w:t xml:space="preserve">To define the charge schedules a charge type will use, open the Charge Types window using the Parameter </w:t>
      </w:r>
      <w:proofErr w:type="spellStart"/>
      <w:r w:rsidRPr="007D3559">
        <w:t>Sets|Charge</w:t>
      </w:r>
      <w:proofErr w:type="spellEnd"/>
      <w:r w:rsidRPr="007D3559">
        <w:t xml:space="preserve"> Types menu option.</w:t>
      </w:r>
    </w:p>
    <w:p w14:paraId="38933E5B" w14:textId="77777777" w:rsidR="00BB3AB7" w:rsidRPr="007D3559" w:rsidRDefault="00102640" w:rsidP="0055042E">
      <w:pPr>
        <w:pStyle w:val="BodyText"/>
      </w:pPr>
      <w:r w:rsidRPr="007D3559">
        <w:rPr>
          <w:noProof/>
          <w:lang w:eastAsia="en-GB"/>
        </w:rPr>
        <w:lastRenderedPageBreak/>
        <w:drawing>
          <wp:inline distT="0" distB="0" distL="0" distR="0" wp14:anchorId="38935791" wp14:editId="38935792">
            <wp:extent cx="5730875" cy="3806190"/>
            <wp:effectExtent l="0" t="0" r="3175" b="3810"/>
            <wp:docPr id="383" name="Picture 383" descr="P31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P3120#yIS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38933E5C" w14:textId="60F265B9" w:rsidR="00893C0E" w:rsidRDefault="00893C0E" w:rsidP="0055042E">
      <w:pPr>
        <w:pStyle w:val="BodyText"/>
      </w:pPr>
      <w:r w:rsidRPr="007D3559">
        <w:t xml:space="preserve">Select the charge type and </w:t>
      </w:r>
      <w:r w:rsidR="00A30237">
        <w:t>click</w:t>
      </w:r>
      <w:r w:rsidRPr="007D3559">
        <w:t xml:space="preserve"> </w:t>
      </w:r>
      <w:r w:rsidRPr="007D3559">
        <w:rPr>
          <w:b/>
        </w:rPr>
        <w:t>Schedules</w:t>
      </w:r>
      <w:r w:rsidRPr="007D3559">
        <w:t>.</w:t>
      </w:r>
    </w:p>
    <w:p w14:paraId="38933E5D" w14:textId="5433E25E" w:rsidR="00D33C11" w:rsidRPr="007D3559" w:rsidRDefault="00D33C11" w:rsidP="0055042E">
      <w:pPr>
        <w:pStyle w:val="BodyText"/>
      </w:pPr>
      <w:r>
        <w:t xml:space="preserve">If Maker Checker is being used in your system, you will only be allowed to view this function. Any changes will need to be made in the Maker Checker application. See the </w:t>
      </w:r>
      <w:r w:rsidRPr="004122E9">
        <w:rPr>
          <w:i/>
        </w:rPr>
        <w:t xml:space="preserve">Maker Checker User Guide – </w:t>
      </w:r>
      <w:r w:rsidR="003F0C28">
        <w:rPr>
          <w:i/>
        </w:rPr>
        <w:t>Trade Innovation</w:t>
      </w:r>
      <w:r>
        <w:t xml:space="preserve"> for further details.</w:t>
      </w:r>
    </w:p>
    <w:p w14:paraId="38933E5E" w14:textId="77777777" w:rsidR="00D33C11" w:rsidRPr="007D3559" w:rsidRDefault="00D33C11" w:rsidP="0055042E">
      <w:pPr>
        <w:pStyle w:val="BodyText"/>
      </w:pPr>
    </w:p>
    <w:p w14:paraId="38933E5F" w14:textId="77777777" w:rsidR="00893C0E" w:rsidRPr="007D3559" w:rsidRDefault="0061794E" w:rsidP="0055042E">
      <w:pPr>
        <w:pStyle w:val="BodyText"/>
      </w:pPr>
      <w:r>
        <w:rPr>
          <w:noProof/>
          <w:lang w:eastAsia="en-GB"/>
        </w:rPr>
        <w:drawing>
          <wp:inline distT="0" distB="0" distL="0" distR="0" wp14:anchorId="38935793" wp14:editId="38935794">
            <wp:extent cx="5731510" cy="1516156"/>
            <wp:effectExtent l="0" t="0" r="2540" b="8255"/>
            <wp:docPr id="175" name="Picture 175" descr="P31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P3124#yIS1"/>
                    <pic:cNvPicPr/>
                  </pic:nvPicPr>
                  <pic:blipFill>
                    <a:blip r:embed="rId151" cstate="print"/>
                    <a:stretch>
                      <a:fillRect/>
                    </a:stretch>
                  </pic:blipFill>
                  <pic:spPr>
                    <a:xfrm>
                      <a:off x="0" y="0"/>
                      <a:ext cx="5731510" cy="1516156"/>
                    </a:xfrm>
                    <a:prstGeom prst="rect">
                      <a:avLst/>
                    </a:prstGeom>
                  </pic:spPr>
                </pic:pic>
              </a:graphicData>
            </a:graphic>
          </wp:inline>
        </w:drawing>
      </w:r>
    </w:p>
    <w:p w14:paraId="38933E60" w14:textId="77777777" w:rsidR="00E367B4" w:rsidRDefault="00893C0E" w:rsidP="0055042E">
      <w:pPr>
        <w:pStyle w:val="BodyText"/>
      </w:pPr>
      <w:r w:rsidRPr="007D3559">
        <w:t>The window displayed lists all the schedules set up for that charge type (for a new charge type the window will be empty)</w:t>
      </w:r>
      <w:r w:rsidRPr="00CC6214">
        <w:t>. The default schedule can be identified in the Charge Schedule window; it is the only schedule with Branch, Charge Group</w:t>
      </w:r>
      <w:r w:rsidR="00A40CCF" w:rsidRPr="00DB2A02">
        <w:t>,</w:t>
      </w:r>
      <w:r w:rsidRPr="00DB2A02">
        <w:t xml:space="preserve"> Customer</w:t>
      </w:r>
      <w:r w:rsidR="00CC6214" w:rsidRPr="00CC6214">
        <w:t xml:space="preserve">, Programme, </w:t>
      </w:r>
      <w:proofErr w:type="gramStart"/>
      <w:r w:rsidR="00CC6214" w:rsidRPr="00CC6214">
        <w:t>Seller</w:t>
      </w:r>
      <w:proofErr w:type="gramEnd"/>
      <w:r w:rsidR="00A810A7">
        <w:t xml:space="preserve"> and</w:t>
      </w:r>
      <w:r w:rsidR="00CC6214" w:rsidRPr="00CC6214">
        <w:t xml:space="preserve"> </w:t>
      </w:r>
      <w:r w:rsidR="00A40CCF" w:rsidRPr="00CC6214">
        <w:t>Buyer</w:t>
      </w:r>
      <w:r w:rsidRPr="00CC6214">
        <w:t xml:space="preserve"> columns blank.</w:t>
      </w:r>
    </w:p>
    <w:p w14:paraId="38933E61" w14:textId="7759E3CA" w:rsidR="0021143B" w:rsidRPr="0021143B" w:rsidRDefault="0021143B" w:rsidP="0055042E">
      <w:pPr>
        <w:pStyle w:val="BodyText"/>
      </w:pPr>
    </w:p>
    <w:p w14:paraId="38933E62" w14:textId="77777777" w:rsidR="00893C0E" w:rsidRPr="007D3559" w:rsidRDefault="00893C0E" w:rsidP="00805ED3">
      <w:pPr>
        <w:pStyle w:val="Note1"/>
      </w:pPr>
      <w:r w:rsidRPr="007D3559">
        <w:t xml:space="preserve">Charge schedules can be amended and deleted from within this window in the usual way. If you attempt to delete a schedule that is in use by an existing transaction a warning message is displayed. If you confirm the deletion for such a schedule it is then marked as obsolete. No new transaction may use it, and </w:t>
      </w:r>
      <w:r w:rsidR="006E0D00" w:rsidRPr="007D3559">
        <w:t xml:space="preserve">the system </w:t>
      </w:r>
      <w:r w:rsidRPr="007D3559">
        <w:t>does not display it. However, it is not removed from the system if any existing transaction uses it. Schedules relating to a specific customer are removed from the system when that customer is.</w:t>
      </w:r>
    </w:p>
    <w:p w14:paraId="38933E63" w14:textId="77777777" w:rsidR="00893C0E" w:rsidRPr="007D3559" w:rsidRDefault="00893C0E" w:rsidP="0021143B">
      <w:pPr>
        <w:pStyle w:val="SpaceBefore"/>
      </w:pPr>
      <w:r w:rsidRPr="007D3559">
        <w:t>In the Charge Schedules window, the Customer filter is not displayed if either:</w:t>
      </w:r>
    </w:p>
    <w:p w14:paraId="38933E64" w14:textId="77777777" w:rsidR="00893C0E" w:rsidRPr="007D3559" w:rsidRDefault="00893C0E" w:rsidP="00655665">
      <w:pPr>
        <w:pStyle w:val="BulletLevel1"/>
      </w:pPr>
      <w:r w:rsidRPr="007D3559">
        <w:t xml:space="preserve">You have set the </w:t>
      </w:r>
      <w:proofErr w:type="spellStart"/>
      <w:r w:rsidRPr="007D3559">
        <w:t>DownloadSchedulesFromBackOffice</w:t>
      </w:r>
      <w:proofErr w:type="spellEnd"/>
      <w:r w:rsidRPr="007D3559">
        <w:t xml:space="preserve"> system option to Yes, to download customer-specific schedules from your back office system</w:t>
      </w:r>
    </w:p>
    <w:p w14:paraId="38933E65" w14:textId="77777777" w:rsidR="00893C0E" w:rsidRPr="007D3559" w:rsidRDefault="00893C0E" w:rsidP="00655665">
      <w:pPr>
        <w:pStyle w:val="BulletLevel1"/>
      </w:pPr>
      <w:r w:rsidRPr="007D3559">
        <w:t xml:space="preserve">You have set the </w:t>
      </w:r>
      <w:proofErr w:type="spellStart"/>
      <w:r w:rsidRPr="007D3559">
        <w:t>ChargePercentageSchedule</w:t>
      </w:r>
      <w:proofErr w:type="spellEnd"/>
      <w:r w:rsidRPr="007D3559">
        <w:t xml:space="preserve"> system option to 'Yes', to define customer-specific charge percentage schedules</w:t>
      </w:r>
    </w:p>
    <w:p w14:paraId="38933E66" w14:textId="77777777" w:rsidR="00893C0E" w:rsidRPr="007D3559" w:rsidRDefault="00893C0E" w:rsidP="0055042E">
      <w:pPr>
        <w:pStyle w:val="BodyText"/>
      </w:pPr>
      <w:r w:rsidRPr="007D3559">
        <w:lastRenderedPageBreak/>
        <w:t>Use the Type field to display schedules for a particular charge type only; and the Branch, Charge Group and Customer fields to display schedules set up for a particular branch, customer charge group or customer, or for a combination of branch and customer or branch and customer charge group.</w:t>
      </w:r>
    </w:p>
    <w:p w14:paraId="38933E67" w14:textId="60A2165A" w:rsidR="00893C0E" w:rsidRPr="007D3559" w:rsidRDefault="00893C0E" w:rsidP="00B6572E">
      <w:pPr>
        <w:spacing w:after="200" w:line="276" w:lineRule="auto"/>
      </w:pPr>
      <w:r w:rsidRPr="007D3559">
        <w:t xml:space="preserve">To create a new schedule </w:t>
      </w:r>
      <w:r w:rsidR="00A30237">
        <w:t>click</w:t>
      </w:r>
      <w:r w:rsidRPr="007D3559">
        <w:t xml:space="preserve"> </w:t>
      </w:r>
      <w:r w:rsidRPr="007D3559">
        <w:rPr>
          <w:b/>
        </w:rPr>
        <w:t>New</w:t>
      </w:r>
      <w:r w:rsidRPr="007D3559">
        <w:t>.</w:t>
      </w:r>
    </w:p>
    <w:p w14:paraId="38933E68" w14:textId="77777777" w:rsidR="00893C0E" w:rsidRPr="007D3559" w:rsidRDefault="004F7320" w:rsidP="0055042E">
      <w:pPr>
        <w:pStyle w:val="BodyText"/>
      </w:pPr>
      <w:bookmarkStart w:id="666" w:name="O_56099"/>
      <w:bookmarkEnd w:id="666"/>
      <w:r w:rsidRPr="007D3559">
        <w:rPr>
          <w:noProof/>
          <w:lang w:eastAsia="en-GB"/>
        </w:rPr>
        <w:drawing>
          <wp:inline distT="0" distB="0" distL="0" distR="0" wp14:anchorId="38935795" wp14:editId="38935796">
            <wp:extent cx="5730875" cy="2615565"/>
            <wp:effectExtent l="0" t="0" r="3175" b="0"/>
            <wp:docPr id="402" name="Picture 402" descr="P31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P3133#yIS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0875" cy="2615565"/>
                    </a:xfrm>
                    <a:prstGeom prst="rect">
                      <a:avLst/>
                    </a:prstGeom>
                    <a:noFill/>
                    <a:ln>
                      <a:noFill/>
                    </a:ln>
                  </pic:spPr>
                </pic:pic>
              </a:graphicData>
            </a:graphic>
          </wp:inline>
        </w:drawing>
      </w:r>
      <w:r w:rsidRPr="007D3559">
        <w:rPr>
          <w:noProof/>
          <w:lang w:eastAsia="en-GB"/>
        </w:rPr>
        <w:drawing>
          <wp:inline distT="0" distB="0" distL="0" distR="0" wp14:anchorId="38935797" wp14:editId="38935798">
            <wp:extent cx="5720080" cy="3061970"/>
            <wp:effectExtent l="0" t="0" r="0" b="5080"/>
            <wp:docPr id="403" name="Picture 403" descr="P31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P3133#yIS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0080" cy="3061970"/>
                    </a:xfrm>
                    <a:prstGeom prst="rect">
                      <a:avLst/>
                    </a:prstGeom>
                    <a:noFill/>
                    <a:ln>
                      <a:noFill/>
                    </a:ln>
                  </pic:spPr>
                </pic:pic>
              </a:graphicData>
            </a:graphic>
          </wp:inline>
        </w:drawing>
      </w:r>
    </w:p>
    <w:p w14:paraId="38933E69" w14:textId="77777777" w:rsidR="00893C0E" w:rsidRPr="007D3559" w:rsidRDefault="00893C0E" w:rsidP="0055042E">
      <w:pPr>
        <w:pStyle w:val="BodyText"/>
      </w:pPr>
      <w:r w:rsidRPr="007D3559">
        <w:t>The Charge Schedule Details pane is used to:</w:t>
      </w:r>
    </w:p>
    <w:p w14:paraId="38933E6A" w14:textId="25356326" w:rsidR="00893C0E" w:rsidRPr="007D3559" w:rsidRDefault="00893C0E" w:rsidP="00655665">
      <w:pPr>
        <w:pStyle w:val="BulletLevel1"/>
      </w:pPr>
      <w:r w:rsidRPr="007D3559">
        <w:rPr>
          <w:rStyle w:val="HotSpot"/>
          <w:color w:val="414141"/>
        </w:rPr>
        <w:t>Enter information common to all types of charge</w:t>
      </w:r>
      <w:bookmarkStart w:id="667" w:name="H_36004"/>
      <w:bookmarkEnd w:id="667"/>
      <w:r w:rsidRPr="007D3559">
        <w:t xml:space="preserve"> (see page</w:t>
      </w:r>
      <w:r w:rsidR="00096F33" w:rsidRPr="007D3559">
        <w:t xml:space="preserve"> </w:t>
      </w:r>
      <w:r w:rsidR="00C27025" w:rsidRPr="007D3559">
        <w:fldChar w:fldCharType="begin"/>
      </w:r>
      <w:r w:rsidR="00096F33" w:rsidRPr="007D3559">
        <w:instrText xml:space="preserve"> PAGEREF _Ref402874695 \h </w:instrText>
      </w:r>
      <w:r w:rsidR="00C27025" w:rsidRPr="007D3559">
        <w:fldChar w:fldCharType="separate"/>
      </w:r>
      <w:r w:rsidR="00D078AD">
        <w:rPr>
          <w:noProof/>
        </w:rPr>
        <w:t>120</w:t>
      </w:r>
      <w:r w:rsidR="00C27025" w:rsidRPr="007D3559">
        <w:fldChar w:fldCharType="end"/>
      </w:r>
      <w:r w:rsidRPr="007D3559">
        <w:t>)</w:t>
      </w:r>
    </w:p>
    <w:p w14:paraId="38933E6B" w14:textId="2B7DD40B" w:rsidR="00893C0E" w:rsidRPr="007D3559" w:rsidRDefault="00893C0E" w:rsidP="00655665">
      <w:pPr>
        <w:pStyle w:val="BulletLevel1"/>
      </w:pPr>
      <w:r w:rsidRPr="007D3559">
        <w:rPr>
          <w:rStyle w:val="HotSpot"/>
          <w:color w:val="414141"/>
        </w:rPr>
        <w:t>Set the minimum and maximum amount to be levied on a transaction using the charge schedule</w:t>
      </w:r>
      <w:r w:rsidRPr="007D3559">
        <w:t xml:space="preserve"> (see page </w:t>
      </w:r>
      <w:r w:rsidR="00C27025" w:rsidRPr="007D3559">
        <w:fldChar w:fldCharType="begin"/>
      </w:r>
      <w:r w:rsidRPr="007D3559">
        <w:instrText>PAGEREF O_35964 \h</w:instrText>
      </w:r>
      <w:r w:rsidR="00C27025" w:rsidRPr="007D3559">
        <w:fldChar w:fldCharType="separate"/>
      </w:r>
      <w:r w:rsidR="00D078AD">
        <w:rPr>
          <w:noProof/>
        </w:rPr>
        <w:t>128</w:t>
      </w:r>
      <w:r w:rsidR="00C27025" w:rsidRPr="007D3559">
        <w:fldChar w:fldCharType="end"/>
      </w:r>
      <w:r w:rsidRPr="007D3559">
        <w:t>)</w:t>
      </w:r>
    </w:p>
    <w:p w14:paraId="38933E6C" w14:textId="4B083808" w:rsidR="00893C0E" w:rsidRPr="007D3559" w:rsidRDefault="00893C0E" w:rsidP="00655665">
      <w:pPr>
        <w:pStyle w:val="BulletLevel1"/>
      </w:pPr>
      <w:r w:rsidRPr="007D3559">
        <w:rPr>
          <w:rStyle w:val="HotSpot"/>
          <w:color w:val="414141"/>
        </w:rPr>
        <w:t>How the tier panes are used varies, depending on the charge type</w:t>
      </w:r>
      <w:r w:rsidRPr="007D3559">
        <w:t xml:space="preserve"> (see page </w:t>
      </w:r>
      <w:r w:rsidR="00C27025" w:rsidRPr="007D3559">
        <w:fldChar w:fldCharType="begin"/>
      </w:r>
      <w:r w:rsidRPr="007D3559">
        <w:instrText>PAGEREF O_35609 \h</w:instrText>
      </w:r>
      <w:r w:rsidR="00C27025" w:rsidRPr="007D3559">
        <w:fldChar w:fldCharType="separate"/>
      </w:r>
      <w:r w:rsidR="00D078AD">
        <w:rPr>
          <w:noProof/>
        </w:rPr>
        <w:t>123</w:t>
      </w:r>
      <w:r w:rsidR="00C27025" w:rsidRPr="007D3559">
        <w:fldChar w:fldCharType="end"/>
      </w:r>
      <w:r w:rsidRPr="007D3559">
        <w:t>)</w:t>
      </w:r>
    </w:p>
    <w:p w14:paraId="38933E6D" w14:textId="50905892" w:rsidR="00893C0E" w:rsidRPr="007D3559" w:rsidRDefault="00893C0E" w:rsidP="0055042E">
      <w:pPr>
        <w:pStyle w:val="BodyText"/>
      </w:pPr>
      <w:r w:rsidRPr="007D3559">
        <w:t xml:space="preserve">The following sections explain what to enter into these panes to define </w:t>
      </w:r>
      <w:r w:rsidRPr="007D3559">
        <w:rPr>
          <w:rStyle w:val="HotSpot"/>
          <w:color w:val="414141"/>
        </w:rPr>
        <w:t>flat charges</w:t>
      </w:r>
      <w:bookmarkStart w:id="668" w:name="H_35950"/>
      <w:bookmarkEnd w:id="668"/>
      <w:r w:rsidRPr="007D3559">
        <w:t xml:space="preserve"> (see page</w:t>
      </w:r>
      <w:r w:rsidR="00096F33" w:rsidRPr="007D3559">
        <w:t xml:space="preserve"> </w:t>
      </w:r>
      <w:r w:rsidR="00C27025" w:rsidRPr="007D3559">
        <w:fldChar w:fldCharType="begin"/>
      </w:r>
      <w:r w:rsidR="00096F33" w:rsidRPr="007D3559">
        <w:instrText xml:space="preserve"> PAGEREF _Ref402874750 \h </w:instrText>
      </w:r>
      <w:r w:rsidR="00C27025" w:rsidRPr="007D3559">
        <w:fldChar w:fldCharType="separate"/>
      </w:r>
      <w:r w:rsidR="00D078AD">
        <w:rPr>
          <w:noProof/>
        </w:rPr>
        <w:t>129</w:t>
      </w:r>
      <w:r w:rsidR="00C27025" w:rsidRPr="007D3559">
        <w:fldChar w:fldCharType="end"/>
      </w:r>
      <w:r w:rsidRPr="007D3559">
        <w:t xml:space="preserve">), </w:t>
      </w:r>
      <w:r w:rsidRPr="007D3559">
        <w:rPr>
          <w:rStyle w:val="HotSpot"/>
          <w:color w:val="414141"/>
        </w:rPr>
        <w:t>interest charges</w:t>
      </w:r>
      <w:bookmarkStart w:id="669" w:name="H_35951"/>
      <w:bookmarkEnd w:id="669"/>
      <w:r w:rsidRPr="007D3559">
        <w:t xml:space="preserve"> (see page</w:t>
      </w:r>
      <w:r w:rsidR="00096F33" w:rsidRPr="007D3559">
        <w:t xml:space="preserve"> </w:t>
      </w:r>
      <w:r w:rsidR="00C27025">
        <w:fldChar w:fldCharType="begin"/>
      </w:r>
      <w:r w:rsidR="00667EA8">
        <w:instrText xml:space="preserve"> PAGEREF _Ref432755097 \h </w:instrText>
      </w:r>
      <w:r w:rsidR="00C27025">
        <w:fldChar w:fldCharType="separate"/>
      </w:r>
      <w:r w:rsidR="00D078AD">
        <w:rPr>
          <w:noProof/>
        </w:rPr>
        <w:t>132</w:t>
      </w:r>
      <w:r w:rsidR="00C27025">
        <w:fldChar w:fldCharType="end"/>
      </w:r>
      <w:r w:rsidRPr="007D3559">
        <w:t xml:space="preserve">) and </w:t>
      </w:r>
      <w:r w:rsidRPr="007D3559">
        <w:rPr>
          <w:rStyle w:val="HotSpot"/>
          <w:color w:val="414141"/>
        </w:rPr>
        <w:t>percentage charges</w:t>
      </w:r>
      <w:bookmarkStart w:id="670" w:name="H_35952"/>
      <w:bookmarkEnd w:id="670"/>
      <w:r w:rsidRPr="007D3559">
        <w:t xml:space="preserve"> (see page</w:t>
      </w:r>
      <w:r w:rsidR="00096F33" w:rsidRPr="007D3559">
        <w:t xml:space="preserve"> </w:t>
      </w:r>
      <w:r w:rsidR="00C27025" w:rsidRPr="007D3559">
        <w:fldChar w:fldCharType="begin"/>
      </w:r>
      <w:r w:rsidR="00096F33" w:rsidRPr="007D3559">
        <w:instrText xml:space="preserve"> PAGEREF _Ref402874792 \h </w:instrText>
      </w:r>
      <w:r w:rsidR="00C27025" w:rsidRPr="007D3559">
        <w:fldChar w:fldCharType="separate"/>
      </w:r>
      <w:r w:rsidR="00D078AD">
        <w:rPr>
          <w:noProof/>
        </w:rPr>
        <w:t>132</w:t>
      </w:r>
      <w:r w:rsidR="00C27025" w:rsidRPr="007D3559">
        <w:fldChar w:fldCharType="end"/>
      </w:r>
      <w:r w:rsidRPr="007D3559">
        <w:t>) in turn. Examples of each type of charge are provided in Appendix C.</w:t>
      </w:r>
    </w:p>
    <w:p w14:paraId="38933E6E" w14:textId="77777777" w:rsidR="00893C0E" w:rsidRPr="007D3559" w:rsidRDefault="00893C0E" w:rsidP="00893C0E">
      <w:pPr>
        <w:pStyle w:val="Heading3"/>
      </w:pPr>
      <w:bookmarkStart w:id="671" w:name="_Ref402874695"/>
      <w:bookmarkStart w:id="672" w:name="_Toc411442315"/>
      <w:bookmarkStart w:id="673" w:name="_Toc475016753"/>
      <w:bookmarkStart w:id="674" w:name="_Toc166693538"/>
      <w:r w:rsidRPr="007D3559">
        <w:lastRenderedPageBreak/>
        <w:t>The Charge Schedule Pane - Common Fields</w:t>
      </w:r>
      <w:bookmarkEnd w:id="671"/>
      <w:bookmarkEnd w:id="672"/>
      <w:bookmarkEnd w:id="673"/>
      <w:bookmarkEnd w:id="674"/>
    </w:p>
    <w:p w14:paraId="38933E6F" w14:textId="77777777" w:rsidR="00893C0E" w:rsidRPr="007D3559" w:rsidRDefault="0061794E" w:rsidP="0055042E">
      <w:pPr>
        <w:pStyle w:val="BodyText"/>
      </w:pPr>
      <w:r>
        <w:rPr>
          <w:noProof/>
          <w:lang w:eastAsia="en-GB"/>
        </w:rPr>
        <w:drawing>
          <wp:inline distT="0" distB="0" distL="0" distR="0" wp14:anchorId="38935799" wp14:editId="3893579A">
            <wp:extent cx="5731510" cy="1837635"/>
            <wp:effectExtent l="0" t="0" r="2540" b="0"/>
            <wp:docPr id="177" name="Picture 177" descr="P31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P3140#yIS1"/>
                    <pic:cNvPicPr/>
                  </pic:nvPicPr>
                  <pic:blipFill>
                    <a:blip r:embed="rId154" cstate="print"/>
                    <a:stretch>
                      <a:fillRect/>
                    </a:stretch>
                  </pic:blipFill>
                  <pic:spPr>
                    <a:xfrm>
                      <a:off x="0" y="0"/>
                      <a:ext cx="5731510" cy="1837635"/>
                    </a:xfrm>
                    <a:prstGeom prst="rect">
                      <a:avLst/>
                    </a:prstGeom>
                  </pic:spPr>
                </pic:pic>
              </a:graphicData>
            </a:graphic>
          </wp:inline>
        </w:drawing>
      </w:r>
    </w:p>
    <w:p w14:paraId="38933E70" w14:textId="77777777" w:rsidR="00893C0E" w:rsidRPr="007D3559" w:rsidRDefault="00893C0E" w:rsidP="0055042E">
      <w:pPr>
        <w:pStyle w:val="BodyText"/>
      </w:pPr>
      <w:r w:rsidRPr="007D3559">
        <w:t>Note that the Customer field is not displayed if either:</w:t>
      </w:r>
    </w:p>
    <w:p w14:paraId="38933E71" w14:textId="77777777" w:rsidR="00893C0E" w:rsidRPr="007D3559" w:rsidRDefault="00893C0E" w:rsidP="00655665">
      <w:pPr>
        <w:pStyle w:val="BulletLevel1"/>
      </w:pPr>
      <w:r w:rsidRPr="007D3559">
        <w:t xml:space="preserve">You have set the </w:t>
      </w:r>
      <w:proofErr w:type="spellStart"/>
      <w:r w:rsidRPr="007D3559">
        <w:t>DownloadSchedulesFromBackOffice</w:t>
      </w:r>
      <w:proofErr w:type="spellEnd"/>
      <w:r w:rsidRPr="007D3559">
        <w:t xml:space="preserve"> system option to Yes, to download customer-specific schedules from your back office system</w:t>
      </w:r>
    </w:p>
    <w:p w14:paraId="38933E72" w14:textId="77777777" w:rsidR="00893C0E" w:rsidRPr="007D3559" w:rsidRDefault="00893C0E" w:rsidP="00655665">
      <w:pPr>
        <w:pStyle w:val="BulletLevel1"/>
      </w:pPr>
      <w:r w:rsidRPr="007D3559">
        <w:t xml:space="preserve">You have set the </w:t>
      </w:r>
      <w:proofErr w:type="spellStart"/>
      <w:r w:rsidRPr="007D3559">
        <w:t>ChargePercentageSchedule</w:t>
      </w:r>
      <w:proofErr w:type="spellEnd"/>
      <w:r w:rsidRPr="007D3559">
        <w:t xml:space="preserve"> system option to 'Yes', to define customer-specific charge percentage schedules</w:t>
      </w:r>
    </w:p>
    <w:p w14:paraId="38933E73" w14:textId="77777777" w:rsidR="00893C0E" w:rsidRPr="007D3559" w:rsidRDefault="00893C0E" w:rsidP="0055042E">
      <w:pPr>
        <w:pStyle w:val="BodyText"/>
      </w:pPr>
      <w:r w:rsidRPr="007D3559">
        <w:t xml:space="preserve">In either of these cases, you cannot use the Charge Schedules windows to create or maintain customer-specific charge schedules in </w:t>
      </w:r>
      <w:r w:rsidR="006E0D00" w:rsidRPr="007D3559">
        <w:t>the system</w:t>
      </w:r>
      <w:r w:rsidRPr="007D3559">
        <w:t>.</w:t>
      </w:r>
    </w:p>
    <w:p w14:paraId="38933E74" w14:textId="77777777" w:rsidR="00893C0E" w:rsidRPr="007D3559" w:rsidRDefault="00893C0E" w:rsidP="008506A1">
      <w:pPr>
        <w:pStyle w:val="NoSpaceAfter"/>
      </w:pPr>
      <w:r w:rsidRPr="007D3559">
        <w:t xml:space="preserve">Use the </w:t>
      </w:r>
      <w:r w:rsidR="008C37F6" w:rsidRPr="007D3559">
        <w:t xml:space="preserve">Charge </w:t>
      </w:r>
      <w:r w:rsidRPr="007D3559">
        <w:t>Type field to select a charge type - flat, interest or percent. The following table lists the remaining fields in this pane and e</w:t>
      </w:r>
      <w:r w:rsidR="008506A1" w:rsidRPr="007D3559">
        <w:t xml:space="preserve">xplains what to </w:t>
      </w:r>
      <w:proofErr w:type="gramStart"/>
      <w:r w:rsidR="008506A1" w:rsidRPr="007D3559">
        <w:t>enter into</w:t>
      </w:r>
      <w:proofErr w:type="gramEnd"/>
      <w:r w:rsidR="008506A1" w:rsidRPr="007D3559">
        <w:t xml:space="preserve"> them:</w:t>
      </w:r>
    </w:p>
    <w:tbl>
      <w:tblPr>
        <w:tblStyle w:val="TableGrid"/>
        <w:tblW w:w="9086" w:type="dxa"/>
        <w:tblLayout w:type="fixed"/>
        <w:tblLook w:val="0020" w:firstRow="1" w:lastRow="0" w:firstColumn="0" w:lastColumn="0" w:noHBand="0" w:noVBand="0"/>
      </w:tblPr>
      <w:tblGrid>
        <w:gridCol w:w="2264"/>
        <w:gridCol w:w="6822"/>
      </w:tblGrid>
      <w:tr w:rsidR="00893C0E" w:rsidRPr="007D3559" w14:paraId="38933E77"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3E75" w14:textId="77777777" w:rsidR="00893C0E" w:rsidRPr="007D3559" w:rsidRDefault="00893C0E" w:rsidP="005D4351">
            <w:pPr>
              <w:pStyle w:val="TableHead"/>
            </w:pPr>
            <w:r w:rsidRPr="007D3559">
              <w:t>Field</w:t>
            </w:r>
          </w:p>
        </w:tc>
        <w:tc>
          <w:tcPr>
            <w:tcW w:w="0" w:type="dxa"/>
          </w:tcPr>
          <w:p w14:paraId="38933E76" w14:textId="77777777" w:rsidR="00893C0E" w:rsidRPr="007D3559" w:rsidRDefault="00893C0E" w:rsidP="005D4351">
            <w:pPr>
              <w:pStyle w:val="TableHead"/>
            </w:pPr>
            <w:r w:rsidRPr="007D3559">
              <w:t xml:space="preserve">What to </w:t>
            </w:r>
            <w:r w:rsidR="008506A1" w:rsidRPr="007D3559">
              <w:t>E</w:t>
            </w:r>
            <w:r w:rsidRPr="007D3559">
              <w:t>nter</w:t>
            </w:r>
          </w:p>
        </w:tc>
      </w:tr>
      <w:tr w:rsidR="004F7320" w:rsidRPr="007D3559" w14:paraId="38933E7A"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78" w14:textId="77777777" w:rsidR="004F7320" w:rsidRPr="007D3559" w:rsidRDefault="004F7320" w:rsidP="009A1E3F">
            <w:pPr>
              <w:pStyle w:val="TableText"/>
            </w:pPr>
            <w:r w:rsidRPr="007D3559">
              <w:t>Applies to</w:t>
            </w:r>
          </w:p>
        </w:tc>
        <w:tc>
          <w:tcPr>
            <w:tcW w:w="6822" w:type="dxa"/>
          </w:tcPr>
          <w:p w14:paraId="38933E79" w14:textId="77777777" w:rsidR="00F16EB6" w:rsidRPr="007D3559" w:rsidRDefault="008C37F6" w:rsidP="00490997">
            <w:pPr>
              <w:pStyle w:val="TableText"/>
            </w:pPr>
            <w:r w:rsidRPr="00490997">
              <w:t>Specify the scope context for this schedule. Options are Default, Branch, Customer</w:t>
            </w:r>
            <w:r w:rsidR="00F23B47">
              <w:t>,</w:t>
            </w:r>
            <w:r w:rsidRPr="00490997">
              <w:t xml:space="preserve"> Charge Group</w:t>
            </w:r>
            <w:r w:rsidR="00F23B47">
              <w:t xml:space="preserve"> or Programme (with the option to select corresponding Seller/Buyer relationship)</w:t>
            </w:r>
            <w:r w:rsidRPr="00490997">
              <w:t>. Depending on the selection made the field below this displays different information</w:t>
            </w:r>
            <w:r w:rsidRPr="007D3559">
              <w:t>.</w:t>
            </w:r>
          </w:p>
        </w:tc>
      </w:tr>
      <w:tr w:rsidR="00893C0E" w:rsidRPr="007D3559" w14:paraId="38933E7F"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7B" w14:textId="77777777" w:rsidR="00893C0E" w:rsidRPr="007D3559" w:rsidRDefault="00893C0E" w:rsidP="009A1E3F">
            <w:pPr>
              <w:pStyle w:val="TableText"/>
            </w:pPr>
            <w:r w:rsidRPr="007D3559">
              <w:t>Branch</w:t>
            </w:r>
          </w:p>
        </w:tc>
        <w:tc>
          <w:tcPr>
            <w:tcW w:w="6822" w:type="dxa"/>
          </w:tcPr>
          <w:p w14:paraId="38933E7C" w14:textId="77777777" w:rsidR="008C37F6" w:rsidRPr="007D3559" w:rsidRDefault="008C37F6" w:rsidP="008C37F6">
            <w:pPr>
              <w:pStyle w:val="TableText"/>
            </w:pPr>
            <w:r w:rsidRPr="007D3559">
              <w:t>If Applies To set to Branch –</w:t>
            </w:r>
          </w:p>
          <w:p w14:paraId="38933E7D" w14:textId="77777777" w:rsidR="00893C0E" w:rsidRPr="007D3559" w:rsidRDefault="00893C0E" w:rsidP="009A1E3F">
            <w:pPr>
              <w:pStyle w:val="TableText"/>
            </w:pPr>
            <w:r w:rsidRPr="007D3559">
              <w:t>For additional schedules for a particular branch, enter the branch code.</w:t>
            </w:r>
          </w:p>
          <w:p w14:paraId="38933E7E" w14:textId="77777777" w:rsidR="00893C0E" w:rsidRPr="007D3559" w:rsidRDefault="00893C0E" w:rsidP="008C37F6">
            <w:pPr>
              <w:pStyle w:val="TableText"/>
            </w:pPr>
            <w:r w:rsidRPr="007D3559">
              <w:t>For the default schedule, and for additional schedules for a particular customer irrespective of the branch where the customer holds their account, leave this field blank.</w:t>
            </w:r>
          </w:p>
        </w:tc>
      </w:tr>
      <w:tr w:rsidR="00893C0E" w:rsidRPr="007D3559" w14:paraId="38933E84"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80" w14:textId="77777777" w:rsidR="00893C0E" w:rsidRPr="007D3559" w:rsidRDefault="00893C0E" w:rsidP="009A1E3F">
            <w:pPr>
              <w:pStyle w:val="TableText"/>
            </w:pPr>
            <w:r w:rsidRPr="007D3559">
              <w:t>Charge Group</w:t>
            </w:r>
            <w:r w:rsidR="00F16EB6" w:rsidRPr="007D3559">
              <w:t xml:space="preserve"> &amp;</w:t>
            </w:r>
          </w:p>
          <w:p w14:paraId="38933E81" w14:textId="77777777" w:rsidR="00F16EB6" w:rsidRPr="007D3559" w:rsidRDefault="00F16EB6" w:rsidP="009A1E3F">
            <w:pPr>
              <w:pStyle w:val="TableText"/>
            </w:pPr>
            <w:r w:rsidRPr="007D3559">
              <w:t>Branch (optional)</w:t>
            </w:r>
          </w:p>
        </w:tc>
        <w:tc>
          <w:tcPr>
            <w:tcW w:w="6822" w:type="dxa"/>
          </w:tcPr>
          <w:p w14:paraId="38933E82" w14:textId="77777777" w:rsidR="008C37F6" w:rsidRPr="007D3559" w:rsidRDefault="008C37F6" w:rsidP="008C37F6">
            <w:pPr>
              <w:pStyle w:val="TableText"/>
            </w:pPr>
            <w:r w:rsidRPr="007D3559">
              <w:t>If Applies To set to Charge Group –</w:t>
            </w:r>
          </w:p>
          <w:p w14:paraId="38933E83" w14:textId="77777777" w:rsidR="00893C0E" w:rsidRPr="007D3559" w:rsidRDefault="00893C0E">
            <w:pPr>
              <w:pStyle w:val="TableText"/>
            </w:pPr>
            <w:r w:rsidRPr="007D3559">
              <w:t xml:space="preserve">For schedules for a particular customer charge group, enter the charge group </w:t>
            </w:r>
            <w:r w:rsidR="003C08F7" w:rsidRPr="007D3559">
              <w:t>code.</w:t>
            </w:r>
            <w:r w:rsidR="003C08F7">
              <w:t xml:space="preserve"> </w:t>
            </w:r>
            <w:r w:rsidR="003C08F7" w:rsidRPr="007D3559">
              <w:t>For</w:t>
            </w:r>
            <w:r w:rsidRPr="007D3559">
              <w:t xml:space="preserve"> the default schedule, and for additional schedules for a particular customer or branch, leave this field blank.</w:t>
            </w:r>
          </w:p>
        </w:tc>
      </w:tr>
      <w:tr w:rsidR="00893C0E" w:rsidRPr="007D3559" w14:paraId="38933E8A"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85" w14:textId="77777777" w:rsidR="004B417D" w:rsidRPr="007D3559" w:rsidRDefault="00893C0E" w:rsidP="004B417D">
            <w:pPr>
              <w:pStyle w:val="TableText"/>
            </w:pPr>
            <w:r w:rsidRPr="007D3559">
              <w:t>Customer</w:t>
            </w:r>
            <w:r w:rsidR="004B417D" w:rsidRPr="007D3559">
              <w:t xml:space="preserve"> &amp;</w:t>
            </w:r>
          </w:p>
          <w:p w14:paraId="38933E86" w14:textId="77777777" w:rsidR="004B417D" w:rsidRPr="007D3559" w:rsidRDefault="004B417D" w:rsidP="004B417D">
            <w:pPr>
              <w:pStyle w:val="TableText"/>
            </w:pPr>
            <w:r w:rsidRPr="007D3559">
              <w:t>Branch (optional)</w:t>
            </w:r>
          </w:p>
        </w:tc>
        <w:tc>
          <w:tcPr>
            <w:tcW w:w="6822" w:type="dxa"/>
          </w:tcPr>
          <w:p w14:paraId="38933E87" w14:textId="77777777" w:rsidR="00EC4BC3" w:rsidRPr="007D3559" w:rsidRDefault="00EC4BC3" w:rsidP="00EC4BC3">
            <w:pPr>
              <w:pStyle w:val="TableText"/>
            </w:pPr>
            <w:r w:rsidRPr="007D3559">
              <w:t>If Applies To set to Customer –</w:t>
            </w:r>
          </w:p>
          <w:p w14:paraId="38933E88" w14:textId="77777777" w:rsidR="00893C0E" w:rsidRPr="007D3559" w:rsidRDefault="00893C0E" w:rsidP="009A1E3F">
            <w:pPr>
              <w:pStyle w:val="TableText"/>
            </w:pPr>
            <w:r w:rsidRPr="007D3559">
              <w:t>For schedules for a particular customer, select the customer.</w:t>
            </w:r>
          </w:p>
          <w:p w14:paraId="38933E89" w14:textId="77777777" w:rsidR="00893C0E" w:rsidRPr="007D3559" w:rsidRDefault="00893C0E">
            <w:pPr>
              <w:pStyle w:val="TableText"/>
            </w:pPr>
            <w:r w:rsidRPr="007D3559">
              <w:t>For the default schedule, and for additional schedules for a particular branch or customer group, leave this field blank.</w:t>
            </w:r>
          </w:p>
        </w:tc>
      </w:tr>
      <w:tr w:rsidR="00F23B47" w:rsidRPr="007D3559" w14:paraId="38933E8F"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8B" w14:textId="77777777" w:rsidR="00F23B47" w:rsidRPr="007D3559" w:rsidRDefault="00F23B47" w:rsidP="009A1E3F">
            <w:pPr>
              <w:pStyle w:val="TableText"/>
            </w:pPr>
            <w:r>
              <w:t>Programme</w:t>
            </w:r>
            <w:r w:rsidR="004B7B48">
              <w:t xml:space="preserve"> (and its corresponding Seller/b</w:t>
            </w:r>
            <w:r>
              <w:t>uyer relationship) &amp; Branch (optional)</w:t>
            </w:r>
          </w:p>
        </w:tc>
        <w:tc>
          <w:tcPr>
            <w:tcW w:w="6822" w:type="dxa"/>
          </w:tcPr>
          <w:p w14:paraId="38933E8C" w14:textId="77777777" w:rsidR="0061794E" w:rsidRDefault="00F23B47" w:rsidP="004B1855">
            <w:pPr>
              <w:pStyle w:val="TableNote"/>
            </w:pPr>
            <w:r>
              <w:t xml:space="preserve">If Applies To set to Programme – </w:t>
            </w:r>
          </w:p>
          <w:p w14:paraId="38933E8D" w14:textId="77777777" w:rsidR="0061794E" w:rsidRDefault="00410FDC" w:rsidP="008776A6">
            <w:pPr>
              <w:pStyle w:val="TableText"/>
              <w:tabs>
                <w:tab w:val="left" w:pos="0"/>
              </w:tabs>
            </w:pPr>
            <w:r>
              <w:t>For schedules for a particular programme, select the p</w:t>
            </w:r>
            <w:r w:rsidR="00F23B47">
              <w:t>rogramme that h</w:t>
            </w:r>
            <w:r>
              <w:t>as been defined in Supply Chain</w:t>
            </w:r>
            <w:r w:rsidR="009B31B0">
              <w:t xml:space="preserve"> Finance</w:t>
            </w:r>
            <w:r>
              <w:t>.</w:t>
            </w:r>
            <w:r w:rsidR="00F23B47">
              <w:t xml:space="preserve"> </w:t>
            </w:r>
            <w:r>
              <w:t xml:space="preserve">The option to add a </w:t>
            </w:r>
            <w:r w:rsidR="006D6E5F">
              <w:t>S</w:t>
            </w:r>
            <w:r>
              <w:t>eller/buyer relationship is only available when a programme has been selected.</w:t>
            </w:r>
          </w:p>
          <w:p w14:paraId="38933E8E" w14:textId="77777777" w:rsidR="0061794E" w:rsidRPr="008776A6" w:rsidRDefault="00410FDC" w:rsidP="008776A6">
            <w:pPr>
              <w:pStyle w:val="TableText"/>
              <w:tabs>
                <w:tab w:val="left" w:pos="0"/>
              </w:tabs>
            </w:pPr>
            <w:r w:rsidRPr="007D3559">
              <w:t xml:space="preserve">For the default schedule, and for additional schedules for a particular branch or </w:t>
            </w:r>
            <w:r>
              <w:t>programme</w:t>
            </w:r>
            <w:r w:rsidRPr="007D3559">
              <w:t>, leave this field blank</w:t>
            </w:r>
            <w:r>
              <w:t xml:space="preserve">. </w:t>
            </w:r>
          </w:p>
        </w:tc>
      </w:tr>
      <w:tr w:rsidR="00893C0E" w:rsidRPr="007D3559" w14:paraId="38933E94"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90" w14:textId="77777777" w:rsidR="00893C0E" w:rsidRPr="007D3559" w:rsidRDefault="00893C0E" w:rsidP="009A1E3F">
            <w:pPr>
              <w:pStyle w:val="TableText"/>
            </w:pPr>
          </w:p>
        </w:tc>
        <w:tc>
          <w:tcPr>
            <w:tcW w:w="6822" w:type="dxa"/>
          </w:tcPr>
          <w:p w14:paraId="38933E91" w14:textId="77777777" w:rsidR="00893C0E" w:rsidRPr="007D3559" w:rsidRDefault="00893C0E" w:rsidP="004B1855">
            <w:pPr>
              <w:pStyle w:val="TableNote"/>
            </w:pPr>
            <w:r w:rsidRPr="007D3559">
              <w:t xml:space="preserve">If you have set the </w:t>
            </w:r>
            <w:proofErr w:type="spellStart"/>
            <w:r w:rsidRPr="007D3559">
              <w:t>DownloadSchedulesFromBackOffice</w:t>
            </w:r>
            <w:proofErr w:type="spellEnd"/>
            <w:r w:rsidRPr="007D3559">
              <w:t xml:space="preserve"> system option to Yes, the Customer field is not displayed unless the Periodic field is checked.</w:t>
            </w:r>
          </w:p>
          <w:p w14:paraId="38933E92" w14:textId="77777777" w:rsidR="00893C0E" w:rsidRPr="007D3559" w:rsidRDefault="00893C0E" w:rsidP="009A1E3F">
            <w:pPr>
              <w:pStyle w:val="TableText"/>
            </w:pPr>
            <w:r w:rsidRPr="007D3559">
              <w:t xml:space="preserve">If you have set the </w:t>
            </w:r>
            <w:proofErr w:type="spellStart"/>
            <w:r w:rsidRPr="007D3559">
              <w:t>ChargePercentageSchedule</w:t>
            </w:r>
            <w:proofErr w:type="spellEnd"/>
            <w:r w:rsidRPr="007D3559">
              <w:t xml:space="preserve"> system option to Yes, the Customer field is not displayed under any circumstances.</w:t>
            </w:r>
          </w:p>
          <w:p w14:paraId="38933E93" w14:textId="77777777" w:rsidR="00893C0E" w:rsidRPr="007D3559" w:rsidRDefault="00893C0E" w:rsidP="009A1E3F">
            <w:pPr>
              <w:pStyle w:val="TableText"/>
            </w:pPr>
            <w:r w:rsidRPr="007D3559">
              <w:t>You must have at least one of these two options set to No; the two facilities cannot be used together.</w:t>
            </w:r>
          </w:p>
        </w:tc>
      </w:tr>
      <w:tr w:rsidR="004B417D" w:rsidRPr="007D3559" w14:paraId="38933E97"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95" w14:textId="77777777" w:rsidR="004B417D" w:rsidRPr="007D3559" w:rsidRDefault="004B417D" w:rsidP="009A1E3F">
            <w:pPr>
              <w:pStyle w:val="TableText"/>
            </w:pPr>
            <w:r w:rsidRPr="007D3559">
              <w:lastRenderedPageBreak/>
              <w:t>Start Date</w:t>
            </w:r>
          </w:p>
        </w:tc>
        <w:tc>
          <w:tcPr>
            <w:tcW w:w="6822" w:type="dxa"/>
          </w:tcPr>
          <w:p w14:paraId="38933E96" w14:textId="77777777" w:rsidR="004B417D" w:rsidRPr="007D3559" w:rsidRDefault="004B417D" w:rsidP="009A1E3F">
            <w:pPr>
              <w:pStyle w:val="TableText"/>
            </w:pPr>
            <w:r w:rsidRPr="007D3559">
              <w:t>The schedule's start date. This is the date it will begin to be applied.</w:t>
            </w:r>
          </w:p>
        </w:tc>
      </w:tr>
      <w:tr w:rsidR="004B417D" w:rsidRPr="007D3559" w14:paraId="38933E9A"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98" w14:textId="77777777" w:rsidR="004B417D" w:rsidRPr="007D3559" w:rsidRDefault="004B417D" w:rsidP="009A1E3F">
            <w:pPr>
              <w:pStyle w:val="TableText"/>
            </w:pPr>
            <w:r w:rsidRPr="007D3559">
              <w:t>Expiry Date</w:t>
            </w:r>
          </w:p>
        </w:tc>
        <w:tc>
          <w:tcPr>
            <w:tcW w:w="6822" w:type="dxa"/>
          </w:tcPr>
          <w:p w14:paraId="38933E99" w14:textId="77777777" w:rsidR="004B417D" w:rsidRPr="007D3559" w:rsidRDefault="004B417D" w:rsidP="009A1E3F">
            <w:pPr>
              <w:pStyle w:val="TableText"/>
            </w:pPr>
            <w:r w:rsidRPr="007D3559">
              <w:t>The schedule's expiry date. This is the date it will cease to be applied</w:t>
            </w:r>
            <w:r w:rsidR="00EC4BC3" w:rsidRPr="007D3559">
              <w:t xml:space="preserve"> and the schedule should be reviewed before this date</w:t>
            </w:r>
            <w:r w:rsidRPr="007D3559">
              <w:t xml:space="preserve">. This field may be mandatory. This is controlled by the system option </w:t>
            </w:r>
            <w:proofErr w:type="spellStart"/>
            <w:r w:rsidRPr="007D3559">
              <w:t>CustChargeScheduleExpiryMandatory</w:t>
            </w:r>
            <w:proofErr w:type="spellEnd"/>
            <w:r w:rsidRPr="007D3559">
              <w:t>.</w:t>
            </w:r>
          </w:p>
        </w:tc>
      </w:tr>
      <w:tr w:rsidR="004B417D" w:rsidRPr="007D3559" w14:paraId="38933EA8"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9B" w14:textId="77777777" w:rsidR="004B417D" w:rsidRPr="007D3559" w:rsidRDefault="004B417D" w:rsidP="009A1E3F">
            <w:pPr>
              <w:pStyle w:val="TableText"/>
            </w:pPr>
            <w:r w:rsidRPr="007D3559">
              <w:t>Currency</w:t>
            </w:r>
          </w:p>
        </w:tc>
        <w:tc>
          <w:tcPr>
            <w:tcW w:w="6822" w:type="dxa"/>
          </w:tcPr>
          <w:p w14:paraId="38933E9C" w14:textId="77777777" w:rsidR="004B417D" w:rsidRPr="007D3559" w:rsidRDefault="004B417D" w:rsidP="009A1E3F">
            <w:pPr>
              <w:pStyle w:val="TableText"/>
            </w:pPr>
            <w:r w:rsidRPr="007D3559">
              <w:t xml:space="preserve">The currency in which the amounts in the schedule are to be expressed. </w:t>
            </w:r>
            <w:proofErr w:type="gramStart"/>
            <w:r w:rsidRPr="007D3559">
              <w:t>In order to</w:t>
            </w:r>
            <w:proofErr w:type="gramEnd"/>
            <w:r w:rsidRPr="007D3559">
              <w:t xml:space="preserve"> compare tiers, maximums and minimums, the system converts amounts from the currency of the transaction to the schedule currency selected here.</w:t>
            </w:r>
          </w:p>
          <w:p w14:paraId="38933E9D" w14:textId="77777777" w:rsidR="004B417D" w:rsidRPr="007D3559" w:rsidRDefault="004B417D" w:rsidP="009A1E3F">
            <w:pPr>
              <w:pStyle w:val="TableText"/>
            </w:pPr>
            <w:r w:rsidRPr="007D3559">
              <w:t>During processing, once the charge has been calculated the input clerk can change the currency in which the charge is levied. In such a case, the system automatically converts the charges.</w:t>
            </w:r>
          </w:p>
          <w:p w14:paraId="38933E9E" w14:textId="77777777" w:rsidR="004B417D" w:rsidRPr="007D3559" w:rsidRDefault="004B417D" w:rsidP="009A1E3F">
            <w:pPr>
              <w:pStyle w:val="TableText"/>
            </w:pPr>
            <w:r w:rsidRPr="007D3559">
              <w:t>If the charge is not a tax, the appropriate exchange rate for these conversions is determined as follows:</w:t>
            </w:r>
          </w:p>
          <w:p w14:paraId="38933E9F" w14:textId="77777777" w:rsidR="004B417D" w:rsidRPr="007D3559" w:rsidRDefault="004B417D" w:rsidP="00661FCE">
            <w:pPr>
              <w:pStyle w:val="TableBullet1"/>
            </w:pPr>
            <w:r w:rsidRPr="007D3559">
              <w:t>If a rate has been entered manually, the rate entered will be used</w:t>
            </w:r>
          </w:p>
          <w:p w14:paraId="38933EA0" w14:textId="77777777" w:rsidR="004B417D" w:rsidRPr="007D3559" w:rsidRDefault="004B417D" w:rsidP="00661FCE">
            <w:pPr>
              <w:pStyle w:val="TableBullet1"/>
            </w:pPr>
            <w:r w:rsidRPr="007D3559">
              <w:t>If no such rate has been entered, the system will use the customer charge rate</w:t>
            </w:r>
          </w:p>
          <w:p w14:paraId="38933EA1" w14:textId="77777777" w:rsidR="004B417D" w:rsidRPr="007D3559" w:rsidRDefault="004B417D" w:rsidP="00661FCE">
            <w:pPr>
              <w:pStyle w:val="TableBullet1"/>
            </w:pPr>
            <w:r w:rsidRPr="007D3559">
              <w:t>If no charge type can be found, the system will use the product-level rate code</w:t>
            </w:r>
          </w:p>
          <w:p w14:paraId="38933EA2" w14:textId="77777777" w:rsidR="004B417D" w:rsidRPr="007D3559" w:rsidRDefault="004B417D" w:rsidP="00661FCE">
            <w:pPr>
              <w:pStyle w:val="TableBullet1"/>
            </w:pPr>
            <w:r w:rsidRPr="007D3559">
              <w:t>If no product-level rate code can be found, the system uses the spot rate for the currency. The spot rate of the currency is the standardized exchange rate based on the reciprocal or non-reciprocal exchange rate. Example: The USD to GBP reciprocal exchange rate is 1 GBP buys 1.50 USD (non-reciprocal is 1 USD buys 0.666 GBP).</w:t>
            </w:r>
          </w:p>
          <w:p w14:paraId="38933EA3" w14:textId="77777777" w:rsidR="004B417D" w:rsidRPr="007D3559" w:rsidRDefault="004B417D" w:rsidP="009A1E3F">
            <w:pPr>
              <w:pStyle w:val="TableText"/>
            </w:pPr>
            <w:r w:rsidRPr="007D3559">
              <w:t>If the charge is a tax, the exchange rate is determined as follows:</w:t>
            </w:r>
          </w:p>
          <w:p w14:paraId="38933EA4" w14:textId="77777777" w:rsidR="004B417D" w:rsidRPr="007D3559" w:rsidRDefault="004B417D" w:rsidP="00661FCE">
            <w:pPr>
              <w:pStyle w:val="TableBullet1"/>
            </w:pPr>
            <w:r w:rsidRPr="007D3559">
              <w:t>If a rate has been entered manually, the rate entered will be used</w:t>
            </w:r>
          </w:p>
          <w:p w14:paraId="38933EA5" w14:textId="77777777" w:rsidR="004B417D" w:rsidRPr="007D3559" w:rsidRDefault="004B417D" w:rsidP="00661FCE">
            <w:pPr>
              <w:pStyle w:val="TableBullet1"/>
            </w:pPr>
            <w:r w:rsidRPr="007D3559">
              <w:t>The system will use the setting on the charge type, which will be either the charge type's own rate code or an indicator to use either the product-level setting or spot rate</w:t>
            </w:r>
          </w:p>
          <w:p w14:paraId="38933EA6" w14:textId="77777777" w:rsidR="004B417D" w:rsidRPr="007D3559" w:rsidRDefault="004B417D" w:rsidP="00661FCE">
            <w:pPr>
              <w:pStyle w:val="TableBullet1"/>
            </w:pPr>
            <w:r w:rsidRPr="007D3559">
              <w:t>If no charge type can be found, the system will use the product-level rate code</w:t>
            </w:r>
          </w:p>
          <w:p w14:paraId="38933EA7" w14:textId="77777777" w:rsidR="004B417D" w:rsidRPr="007D3559" w:rsidRDefault="004B417D" w:rsidP="00661FCE">
            <w:pPr>
              <w:pStyle w:val="TableBullet1"/>
            </w:pPr>
            <w:r w:rsidRPr="007D3559">
              <w:t>If no product-level rate code can be found, the system uses the spot rate for the currency. The spot rate of the currency is the standardized exchange rate based on the reciprocal or non-reciprocal exchange rate. Example: The USD to GBP reciprocal exchange rate is 1 GBP buys 1.50 USD (non-reciprocal is 1 USD buys 0.666 GBP).</w:t>
            </w:r>
          </w:p>
        </w:tc>
      </w:tr>
      <w:tr w:rsidR="004B417D" w:rsidRPr="007D3559" w14:paraId="38933EAC"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A9" w14:textId="77777777" w:rsidR="004B417D" w:rsidRPr="007D3559" w:rsidRDefault="004B417D" w:rsidP="009A1E3F">
            <w:pPr>
              <w:pStyle w:val="TableText"/>
            </w:pPr>
            <w:r w:rsidRPr="007D3559">
              <w:t>Narrative</w:t>
            </w:r>
          </w:p>
        </w:tc>
        <w:tc>
          <w:tcPr>
            <w:tcW w:w="6822" w:type="dxa"/>
          </w:tcPr>
          <w:p w14:paraId="38933EAA" w14:textId="77777777" w:rsidR="004B417D" w:rsidRPr="007D3559" w:rsidRDefault="004B417D" w:rsidP="009A1E3F">
            <w:pPr>
              <w:pStyle w:val="TableText"/>
            </w:pPr>
            <w:r w:rsidRPr="007D3559">
              <w:t>A more detailed description of the schedule. The information entered here can be accessed by the input clerk during processing, and so should help them to understand what is being charged and why.</w:t>
            </w:r>
          </w:p>
          <w:p w14:paraId="38933EAB" w14:textId="77777777" w:rsidR="004B417D" w:rsidRPr="007D3559" w:rsidRDefault="004B417D" w:rsidP="009A1E3F">
            <w:pPr>
              <w:pStyle w:val="TableText"/>
            </w:pPr>
            <w:r w:rsidRPr="007D3559">
              <w:t xml:space="preserve">This field is useful when entering additional schedules for </w:t>
            </w:r>
            <w:proofErr w:type="gramStart"/>
            <w:r w:rsidRPr="007D3559">
              <w:t>particular customers</w:t>
            </w:r>
            <w:proofErr w:type="gramEnd"/>
            <w:r w:rsidRPr="007D3559">
              <w:t xml:space="preserve"> and/or branches.</w:t>
            </w:r>
          </w:p>
        </w:tc>
      </w:tr>
      <w:tr w:rsidR="004B417D" w:rsidRPr="007D3559" w14:paraId="38933EAF"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AD" w14:textId="77777777" w:rsidR="004B417D" w:rsidRPr="007D3559" w:rsidRDefault="004B417D" w:rsidP="009A1E3F">
            <w:pPr>
              <w:pStyle w:val="TableText"/>
            </w:pPr>
            <w:r w:rsidRPr="007D3559">
              <w:t>Charges Waived</w:t>
            </w:r>
          </w:p>
        </w:tc>
        <w:tc>
          <w:tcPr>
            <w:tcW w:w="6822" w:type="dxa"/>
          </w:tcPr>
          <w:p w14:paraId="38933EAE" w14:textId="77777777" w:rsidR="004B417D" w:rsidRPr="007D3559" w:rsidRDefault="004B417D" w:rsidP="009A1E3F">
            <w:pPr>
              <w:pStyle w:val="TableText"/>
            </w:pPr>
            <w:r w:rsidRPr="007D3559">
              <w:t>The number of charges that can be waived. For example the bank may have agreed to waive the first two presentation of documents charges for a particular customer. If so, you would enter 2 in the Charges Waived field of the appropriate charge schedule. The first two presentation charges would then be marked as waived during transaction processing.</w:t>
            </w:r>
          </w:p>
        </w:tc>
      </w:tr>
      <w:tr w:rsidR="004B417D" w:rsidRPr="007D3559" w14:paraId="38933EB2"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B0" w14:textId="77777777" w:rsidR="004B417D" w:rsidRPr="007D3559" w:rsidRDefault="004B417D" w:rsidP="009A1E3F">
            <w:pPr>
              <w:pStyle w:val="TableText"/>
            </w:pPr>
            <w:r w:rsidRPr="007D3559">
              <w:t>Maximum Charges</w:t>
            </w:r>
          </w:p>
        </w:tc>
        <w:tc>
          <w:tcPr>
            <w:tcW w:w="6822" w:type="dxa"/>
          </w:tcPr>
          <w:p w14:paraId="38933EB1" w14:textId="77777777" w:rsidR="004B417D" w:rsidRPr="007D3559" w:rsidRDefault="004B417D" w:rsidP="009A1E3F">
            <w:pPr>
              <w:pStyle w:val="TableText"/>
            </w:pPr>
            <w:r w:rsidRPr="007D3559">
              <w:t>You may specify that a charge can only be levied a certain number of times. For example the bank may have agreed to levy the presentation of documents charge only once for a particular customer. If so, you would enter 2 in the Maximum Charges field for the appropriate charge schedule. Any subsequent presentation charges are then marked as waived during transaction processing.</w:t>
            </w:r>
          </w:p>
        </w:tc>
      </w:tr>
      <w:tr w:rsidR="004B417D" w:rsidRPr="007D3559" w14:paraId="38933EB7"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B3" w14:textId="77777777" w:rsidR="004B417D" w:rsidRPr="007D3559" w:rsidRDefault="004B417D" w:rsidP="009A1E3F">
            <w:pPr>
              <w:pStyle w:val="TableText"/>
            </w:pPr>
            <w:r w:rsidRPr="007D3559">
              <w:t>Minimum/Maximum by Period</w:t>
            </w:r>
          </w:p>
        </w:tc>
        <w:tc>
          <w:tcPr>
            <w:tcW w:w="6822" w:type="dxa"/>
          </w:tcPr>
          <w:p w14:paraId="38933EB4" w14:textId="77777777" w:rsidR="004B417D" w:rsidRPr="007D3559" w:rsidRDefault="004B417D" w:rsidP="009A1E3F">
            <w:pPr>
              <w:pStyle w:val="TableText"/>
            </w:pPr>
            <w:r w:rsidRPr="007D3559">
              <w:t>Specify whether minimum and maximum charge amounts on a charge tiered by period are to be applied to each period, or to the total amount.</w:t>
            </w:r>
          </w:p>
          <w:p w14:paraId="38933EB5" w14:textId="77777777" w:rsidR="004B417D" w:rsidRPr="007D3559" w:rsidRDefault="004B417D" w:rsidP="009A1E3F">
            <w:pPr>
              <w:pStyle w:val="TableText"/>
            </w:pPr>
            <w:r w:rsidRPr="007D3559">
              <w:t>By default, this field is checked, and the minimum and maximum amounts defined are applied to each period in the tier.</w:t>
            </w:r>
          </w:p>
          <w:p w14:paraId="38933EB6" w14:textId="77777777" w:rsidR="004B417D" w:rsidRPr="007D3559" w:rsidRDefault="004B417D" w:rsidP="009A1E3F">
            <w:pPr>
              <w:pStyle w:val="TableText"/>
            </w:pPr>
            <w:r w:rsidRPr="007D3559">
              <w:t>If you uncheck this field, the minimum and maximum are applied to the total amount of the charge calculated in a tier.</w:t>
            </w:r>
          </w:p>
        </w:tc>
      </w:tr>
      <w:tr w:rsidR="004B417D" w:rsidRPr="007D3559" w14:paraId="38933EBA"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B8" w14:textId="77777777" w:rsidR="004B417D" w:rsidRPr="007D3559" w:rsidRDefault="004B417D" w:rsidP="009A1E3F">
            <w:pPr>
              <w:pStyle w:val="TableText"/>
            </w:pPr>
            <w:r w:rsidRPr="007D3559">
              <w:t>Minimum/Maximum Currency</w:t>
            </w:r>
          </w:p>
        </w:tc>
        <w:tc>
          <w:tcPr>
            <w:tcW w:w="6822" w:type="dxa"/>
          </w:tcPr>
          <w:p w14:paraId="38933EB9" w14:textId="77777777" w:rsidR="004B417D" w:rsidRPr="007D3559" w:rsidRDefault="004B417D" w:rsidP="009A1E3F">
            <w:pPr>
              <w:pStyle w:val="TableText"/>
            </w:pPr>
            <w:r w:rsidRPr="007D3559">
              <w:t>The currency in which the minimum and maximum amounts will be calculated and applied for the charge defined on this schedule. If this is left blank, it defaults to the value in the Currency field.</w:t>
            </w:r>
          </w:p>
        </w:tc>
      </w:tr>
      <w:tr w:rsidR="004B417D" w:rsidRPr="007D3559" w14:paraId="38933EBD"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BB" w14:textId="77777777" w:rsidR="004B417D" w:rsidRPr="007D3559" w:rsidRDefault="004B417D" w:rsidP="009A1E3F">
            <w:pPr>
              <w:pStyle w:val="TableText"/>
            </w:pPr>
            <w:r w:rsidRPr="007D3559">
              <w:lastRenderedPageBreak/>
              <w:t>Schedule Type</w:t>
            </w:r>
          </w:p>
        </w:tc>
        <w:tc>
          <w:tcPr>
            <w:tcW w:w="6822" w:type="dxa"/>
          </w:tcPr>
          <w:p w14:paraId="38933EBC" w14:textId="77777777" w:rsidR="004B417D" w:rsidRPr="007D3559" w:rsidRDefault="004B417D" w:rsidP="009A1E3F">
            <w:pPr>
              <w:pStyle w:val="TableText"/>
            </w:pPr>
            <w:r w:rsidRPr="007D3559">
              <w:t>Select whether the charge schedule is for a one-off charge or a periodic charge in advance (if the charge is charged to the customer account at the start of each charging period) or in arrears (if the charge is charged to the customer account at the end of each charging period).</w:t>
            </w:r>
          </w:p>
        </w:tc>
      </w:tr>
      <w:tr w:rsidR="004B417D" w:rsidRPr="007D3559" w14:paraId="38933EC0"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BE" w14:textId="77777777" w:rsidR="004B417D" w:rsidRPr="007D3559" w:rsidRDefault="004B417D" w:rsidP="009A1E3F">
            <w:pPr>
              <w:pStyle w:val="TableText"/>
            </w:pPr>
            <w:r w:rsidRPr="007D3559">
              <w:t>Charge Period</w:t>
            </w:r>
          </w:p>
        </w:tc>
        <w:tc>
          <w:tcPr>
            <w:tcW w:w="6822" w:type="dxa"/>
          </w:tcPr>
          <w:p w14:paraId="38933EBF" w14:textId="77777777" w:rsidR="004B417D" w:rsidRPr="007D3559" w:rsidRDefault="004B417D" w:rsidP="009A1E3F">
            <w:pPr>
              <w:pStyle w:val="TableText"/>
            </w:pPr>
            <w:r w:rsidRPr="007D3559">
              <w:t>Displayed for schedules for periodic charges in advance or arrears. Specify the frequency with which a periodic charge is calculated and debited to the customer account.</w:t>
            </w:r>
          </w:p>
        </w:tc>
      </w:tr>
      <w:tr w:rsidR="004B417D" w:rsidRPr="007D3559" w14:paraId="38933EC3"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C1" w14:textId="77777777" w:rsidR="004B417D" w:rsidRPr="007D3559" w:rsidRDefault="004B417D" w:rsidP="009A1E3F">
            <w:pPr>
              <w:pStyle w:val="TableText"/>
            </w:pPr>
            <w:r w:rsidRPr="007D3559">
              <w:t>Multiply Charge By</w:t>
            </w:r>
          </w:p>
        </w:tc>
        <w:tc>
          <w:tcPr>
            <w:tcW w:w="6822" w:type="dxa"/>
          </w:tcPr>
          <w:p w14:paraId="38933EC2" w14:textId="77777777" w:rsidR="004B417D" w:rsidRPr="007D3559" w:rsidRDefault="004B417D" w:rsidP="009A1E3F">
            <w:pPr>
              <w:pStyle w:val="TableText"/>
            </w:pPr>
            <w:r w:rsidRPr="007D3559">
              <w:t>Displayed for schedules for periodic charges in advance or arrears (but more suitable for periodic charges in advance). Specify the number of times the charge schedule is to be applied when calculating the charge, either on the start or end date of a given cycle. The multiplier represents the number periods/cycles to be treated as one extended period for the purpose of charge calculation. The default is '1'.</w:t>
            </w:r>
          </w:p>
        </w:tc>
      </w:tr>
      <w:tr w:rsidR="004B417D" w:rsidRPr="007D3559" w14:paraId="38933EC6"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C4" w14:textId="77777777" w:rsidR="004B417D" w:rsidRPr="007D3559" w:rsidRDefault="004B417D" w:rsidP="009A1E3F">
            <w:pPr>
              <w:pStyle w:val="TableText"/>
            </w:pPr>
            <w:r w:rsidRPr="007D3559">
              <w:t>Charge Type</w:t>
            </w:r>
          </w:p>
        </w:tc>
        <w:tc>
          <w:tcPr>
            <w:tcW w:w="6822" w:type="dxa"/>
          </w:tcPr>
          <w:p w14:paraId="38933EC5" w14:textId="77777777" w:rsidR="004B417D" w:rsidRPr="007D3559" w:rsidRDefault="004B417D" w:rsidP="009A1E3F">
            <w:pPr>
              <w:pStyle w:val="TableText"/>
            </w:pPr>
            <w:r w:rsidRPr="007D3559">
              <w:t>Select the type of schedule - flat, interest or percentage.</w:t>
            </w:r>
          </w:p>
        </w:tc>
      </w:tr>
      <w:tr w:rsidR="004B417D" w:rsidRPr="007D3559" w14:paraId="38933EC9"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C7" w14:textId="77777777" w:rsidR="004B417D" w:rsidRPr="007D3559" w:rsidRDefault="004B417D" w:rsidP="009A1E3F">
            <w:pPr>
              <w:pStyle w:val="TableText"/>
            </w:pPr>
          </w:p>
        </w:tc>
        <w:tc>
          <w:tcPr>
            <w:tcW w:w="6822" w:type="dxa"/>
          </w:tcPr>
          <w:p w14:paraId="38933EC8" w14:textId="77777777" w:rsidR="004B417D" w:rsidRPr="007D3559" w:rsidRDefault="004B417D" w:rsidP="004B1855">
            <w:pPr>
              <w:pStyle w:val="TableNote"/>
            </w:pPr>
            <w:r w:rsidRPr="007D3559">
              <w:t>Single-cycle periodic charges cannot be defined as flat charges.</w:t>
            </w:r>
          </w:p>
        </w:tc>
      </w:tr>
      <w:tr w:rsidR="004B417D" w:rsidRPr="007D3559" w14:paraId="38933ECE"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CA" w14:textId="77777777" w:rsidR="004B417D" w:rsidRPr="007D3559" w:rsidRDefault="004B417D" w:rsidP="009A1E3F">
            <w:pPr>
              <w:pStyle w:val="TableText"/>
            </w:pPr>
            <w:r w:rsidRPr="007D3559">
              <w:t>Tier</w:t>
            </w:r>
          </w:p>
        </w:tc>
        <w:tc>
          <w:tcPr>
            <w:tcW w:w="6822" w:type="dxa"/>
          </w:tcPr>
          <w:p w14:paraId="38933ECB" w14:textId="1805DB4D" w:rsidR="004B417D" w:rsidRPr="007D3559" w:rsidRDefault="004B417D" w:rsidP="009A1E3F">
            <w:pPr>
              <w:pStyle w:val="TableText"/>
            </w:pPr>
            <w:r w:rsidRPr="007D3559">
              <w:t xml:space="preserve">You </w:t>
            </w:r>
            <w:proofErr w:type="gramStart"/>
            <w:r w:rsidRPr="007D3559">
              <w:t>are able to</w:t>
            </w:r>
            <w:proofErr w:type="gramEnd"/>
            <w:r w:rsidRPr="007D3559">
              <w:t xml:space="preserve"> </w:t>
            </w:r>
            <w:r w:rsidRPr="007D3559">
              <w:rPr>
                <w:rStyle w:val="HotSpot"/>
                <w:color w:val="414141"/>
              </w:rPr>
              <w:t>define up to four tiers of charges</w:t>
            </w:r>
            <w:r w:rsidRPr="007D3559">
              <w:t xml:space="preserve"> (see page </w:t>
            </w:r>
            <w:r w:rsidR="00C27025" w:rsidRPr="007D3559">
              <w:fldChar w:fldCharType="begin"/>
            </w:r>
            <w:r w:rsidRPr="007D3559">
              <w:instrText>PAGEREF O_35609 \h</w:instrText>
            </w:r>
            <w:r w:rsidR="00C27025" w:rsidRPr="007D3559">
              <w:fldChar w:fldCharType="separate"/>
            </w:r>
            <w:r w:rsidR="00D078AD">
              <w:rPr>
                <w:noProof/>
              </w:rPr>
              <w:t>123</w:t>
            </w:r>
            <w:r w:rsidR="00C27025" w:rsidRPr="007D3559">
              <w:fldChar w:fldCharType="end"/>
            </w:r>
            <w:r w:rsidRPr="007D3559">
              <w:t>), based on the amount</w:t>
            </w:r>
            <w:r w:rsidR="00340C6E" w:rsidRPr="007D3559">
              <w:t>,</w:t>
            </w:r>
            <w:r w:rsidRPr="007D3559">
              <w:t xml:space="preserve"> period</w:t>
            </w:r>
            <w:r w:rsidR="00340C6E" w:rsidRPr="007D3559">
              <w:t xml:space="preserve"> or count item</w:t>
            </w:r>
            <w:r w:rsidRPr="007D3559">
              <w:t xml:space="preserve"> of the transaction. Use this field to select 'By Amount' or 'By Period' or ‘By Count’.</w:t>
            </w:r>
          </w:p>
          <w:p w14:paraId="38933ECC" w14:textId="77777777" w:rsidR="004B417D" w:rsidRPr="007D3559" w:rsidRDefault="004B417D" w:rsidP="009A1E3F">
            <w:pPr>
              <w:pStyle w:val="TableText"/>
            </w:pPr>
            <w:r w:rsidRPr="007D3559">
              <w:t>If tiers are not used, the value in the Tier field is immaterial.</w:t>
            </w:r>
          </w:p>
          <w:p w14:paraId="38933ECD" w14:textId="77777777" w:rsidR="00340C6E" w:rsidRPr="007D3559" w:rsidRDefault="00340C6E" w:rsidP="009A1E3F">
            <w:pPr>
              <w:pStyle w:val="TableText"/>
            </w:pPr>
            <w:r w:rsidRPr="007D3559">
              <w:t>The tier type entered here provides the default tier selection type in the table of tiers.</w:t>
            </w:r>
          </w:p>
        </w:tc>
      </w:tr>
      <w:tr w:rsidR="004B417D" w:rsidRPr="007D3559" w14:paraId="38933ED1"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CF" w14:textId="77777777" w:rsidR="004B417D" w:rsidRPr="007D3559" w:rsidRDefault="004B417D" w:rsidP="009A1E3F">
            <w:pPr>
              <w:pStyle w:val="TableText"/>
            </w:pPr>
            <w:r w:rsidRPr="007D3559">
              <w:t>Split Tier</w:t>
            </w:r>
          </w:p>
        </w:tc>
        <w:tc>
          <w:tcPr>
            <w:tcW w:w="6822" w:type="dxa"/>
          </w:tcPr>
          <w:p w14:paraId="38933ED0" w14:textId="77777777" w:rsidR="004B417D" w:rsidRPr="007D3559" w:rsidRDefault="004B417D" w:rsidP="009A1E3F">
            <w:pPr>
              <w:pStyle w:val="TableText"/>
            </w:pPr>
            <w:r w:rsidRPr="007D3559">
              <w:t>Check this field if split tiers are to be used.</w:t>
            </w:r>
            <w:r w:rsidR="00BC0368" w:rsidRPr="007D3559">
              <w:t xml:space="preserve"> A split tier means that all tiers that apply to the event are applied, rather than just the highest level tier that applies. The charge will therefore be an accumulation of amounts for each tier applied.</w:t>
            </w:r>
          </w:p>
        </w:tc>
      </w:tr>
      <w:tr w:rsidR="004B417D" w:rsidRPr="007D3559" w14:paraId="38933ED4"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D2" w14:textId="77777777" w:rsidR="004B417D" w:rsidRPr="007D3559" w:rsidRDefault="004B417D" w:rsidP="009A1E3F">
            <w:pPr>
              <w:pStyle w:val="TableText"/>
            </w:pPr>
            <w:r w:rsidRPr="007D3559">
              <w:t>Extended tier structure</w:t>
            </w:r>
          </w:p>
        </w:tc>
        <w:tc>
          <w:tcPr>
            <w:tcW w:w="6822" w:type="dxa"/>
          </w:tcPr>
          <w:p w14:paraId="38933ED3" w14:textId="77777777" w:rsidR="004B417D" w:rsidRPr="007D3559" w:rsidRDefault="004B417D" w:rsidP="009A1E3F">
            <w:pPr>
              <w:pStyle w:val="TableText"/>
            </w:pPr>
            <w:r w:rsidRPr="007D3559">
              <w:t xml:space="preserve">Check this field to enter extended tier definitions or to defined more than four tier levels. </w:t>
            </w:r>
          </w:p>
        </w:tc>
      </w:tr>
      <w:tr w:rsidR="004B417D" w:rsidRPr="007D3559" w14:paraId="38933ED7"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D5" w14:textId="77777777" w:rsidR="004B417D" w:rsidRPr="007D3559" w:rsidRDefault="004B417D" w:rsidP="009A1E3F">
            <w:pPr>
              <w:pStyle w:val="TableText"/>
            </w:pPr>
            <w:r w:rsidRPr="007D3559">
              <w:t>Product</w:t>
            </w:r>
          </w:p>
        </w:tc>
        <w:tc>
          <w:tcPr>
            <w:tcW w:w="6822" w:type="dxa"/>
          </w:tcPr>
          <w:p w14:paraId="38933ED6" w14:textId="77777777" w:rsidR="004B417D" w:rsidRPr="007D3559" w:rsidRDefault="004B417D" w:rsidP="00340C6E">
            <w:pPr>
              <w:pStyle w:val="TableText"/>
            </w:pPr>
            <w:r w:rsidRPr="007D3559">
              <w:t>Used with extended tier structures to allow product specific event fields to be included in the tier calcul</w:t>
            </w:r>
            <w:r w:rsidR="00340C6E" w:rsidRPr="007D3559">
              <w:t>a</w:t>
            </w:r>
            <w:r w:rsidRPr="007D3559">
              <w:t xml:space="preserve">tion algorithms. </w:t>
            </w:r>
          </w:p>
        </w:tc>
      </w:tr>
      <w:tr w:rsidR="004B417D" w:rsidRPr="007D3559" w14:paraId="38933EDA"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D8" w14:textId="77777777" w:rsidR="004B417D" w:rsidRPr="007D3559" w:rsidRDefault="004B417D" w:rsidP="009A1E3F">
            <w:pPr>
              <w:pStyle w:val="TableText"/>
            </w:pPr>
            <w:r w:rsidRPr="007D3559">
              <w:t>Event type</w:t>
            </w:r>
          </w:p>
        </w:tc>
        <w:tc>
          <w:tcPr>
            <w:tcW w:w="6822" w:type="dxa"/>
          </w:tcPr>
          <w:p w14:paraId="38933ED9" w14:textId="77777777" w:rsidR="004B417D" w:rsidRPr="007D3559" w:rsidRDefault="004B417D" w:rsidP="00340C6E">
            <w:pPr>
              <w:pStyle w:val="TableText"/>
            </w:pPr>
            <w:r w:rsidRPr="007D3559">
              <w:t>Used with extended tier structures to allow product event specific event fields to be included in the tier calcul</w:t>
            </w:r>
            <w:r w:rsidR="00340C6E" w:rsidRPr="007D3559">
              <w:t>a</w:t>
            </w:r>
            <w:r w:rsidRPr="007D3559">
              <w:t>tion algorithms.</w:t>
            </w:r>
          </w:p>
        </w:tc>
      </w:tr>
      <w:tr w:rsidR="004B417D" w:rsidRPr="007D3559" w14:paraId="38933EDD"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EDB" w14:textId="77777777" w:rsidR="004B417D" w:rsidRPr="007D3559" w:rsidRDefault="004B417D" w:rsidP="009A1E3F">
            <w:pPr>
              <w:pStyle w:val="TableText"/>
            </w:pPr>
            <w:r w:rsidRPr="007D3559">
              <w:t>Interest type</w:t>
            </w:r>
          </w:p>
        </w:tc>
        <w:tc>
          <w:tcPr>
            <w:tcW w:w="6822" w:type="dxa"/>
          </w:tcPr>
          <w:p w14:paraId="38933EDC" w14:textId="77777777" w:rsidR="004B417D" w:rsidRPr="007D3559" w:rsidRDefault="004B417D" w:rsidP="009A1E3F">
            <w:pPr>
              <w:pStyle w:val="TableText"/>
            </w:pPr>
            <w:r w:rsidRPr="007D3559">
              <w:rPr>
                <w:szCs w:val="18"/>
              </w:rPr>
              <w:t>For the interest based charge type, select interest charges to be calculated using either, the base rate plus a differential or a specified interest rate. For extended tier structures this is the default for each tier.</w:t>
            </w:r>
            <w:r w:rsidRPr="007D3559">
              <w:t xml:space="preserve">  </w:t>
            </w:r>
          </w:p>
        </w:tc>
      </w:tr>
      <w:tr w:rsidR="004B417D" w:rsidRPr="007D3559" w14:paraId="38933EE1"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EDE" w14:textId="77777777" w:rsidR="004B417D" w:rsidRPr="007D3559" w:rsidRDefault="004B417D" w:rsidP="009A1E3F">
            <w:pPr>
              <w:pStyle w:val="TableText"/>
            </w:pPr>
            <w:r w:rsidRPr="007D3559">
              <w:t>Interest Full Cycle</w:t>
            </w:r>
          </w:p>
        </w:tc>
        <w:tc>
          <w:tcPr>
            <w:tcW w:w="6822" w:type="dxa"/>
          </w:tcPr>
          <w:p w14:paraId="38933EDF" w14:textId="77777777" w:rsidR="004B417D" w:rsidRPr="007D3559" w:rsidRDefault="004B417D" w:rsidP="009A1E3F">
            <w:pPr>
              <w:pStyle w:val="TableText"/>
            </w:pPr>
            <w:r w:rsidRPr="007D3559">
              <w:t xml:space="preserve">Used with interest-type periodic charge schedules only. This field is present only if the system option </w:t>
            </w:r>
            <w:proofErr w:type="spellStart"/>
            <w:r w:rsidRPr="007D3559">
              <w:t>PerdChgIntFullCycle</w:t>
            </w:r>
            <w:proofErr w:type="spellEnd"/>
            <w:r w:rsidRPr="007D3559">
              <w:t xml:space="preserve"> has been set on; and the value entered here overrides that set by the system option for this </w:t>
            </w:r>
            <w:proofErr w:type="gramStart"/>
            <w:r w:rsidRPr="007D3559">
              <w:t>particular charge</w:t>
            </w:r>
            <w:proofErr w:type="gramEnd"/>
            <w:r w:rsidRPr="007D3559">
              <w:t xml:space="preserve"> schedule.</w:t>
            </w:r>
          </w:p>
          <w:p w14:paraId="38933EE0" w14:textId="77777777" w:rsidR="004B417D" w:rsidRPr="007D3559" w:rsidRDefault="004B417D" w:rsidP="009A1E3F">
            <w:pPr>
              <w:pStyle w:val="TableText"/>
            </w:pPr>
            <w:r w:rsidRPr="007D3559">
              <w:t>This field is used to allow the charges to be collected to the end of a charge period in circumstances where the transaction expires before the end date of that charge period is reached.</w:t>
            </w:r>
          </w:p>
        </w:tc>
      </w:tr>
      <w:tr w:rsidR="004B417D" w:rsidRPr="007D3559" w14:paraId="38933EE7" w14:textId="77777777" w:rsidTr="005D4351">
        <w:trPr>
          <w:cnfStyle w:val="000000100000" w:firstRow="0" w:lastRow="0" w:firstColumn="0" w:lastColumn="0" w:oddVBand="0" w:evenVBand="0" w:oddHBand="1" w:evenHBand="0" w:firstRowFirstColumn="0" w:firstRowLastColumn="0" w:lastRowFirstColumn="0" w:lastRowLastColumn="0"/>
          <w:trHeight w:val="2044"/>
        </w:trPr>
        <w:tc>
          <w:tcPr>
            <w:tcW w:w="2264" w:type="dxa"/>
          </w:tcPr>
          <w:p w14:paraId="38933EE2" w14:textId="77777777" w:rsidR="004B417D" w:rsidRPr="007D3559" w:rsidRDefault="007F7B1F" w:rsidP="009A1E3F">
            <w:pPr>
              <w:pStyle w:val="TableText"/>
            </w:pPr>
            <w:r w:rsidRPr="007D3559">
              <w:t>Always apply full charge amount for cycle</w:t>
            </w:r>
          </w:p>
        </w:tc>
        <w:tc>
          <w:tcPr>
            <w:tcW w:w="6822" w:type="dxa"/>
          </w:tcPr>
          <w:p w14:paraId="38933EE3" w14:textId="77777777" w:rsidR="004B417D" w:rsidRPr="007D3559" w:rsidRDefault="004B417D" w:rsidP="009A1E3F">
            <w:pPr>
              <w:pStyle w:val="TableText"/>
            </w:pPr>
            <w:r w:rsidRPr="007D3559">
              <w:t>Only used with periodic charges whose charge schedules are flat-type or percentage-type and not interest-type schedules.</w:t>
            </w:r>
          </w:p>
          <w:p w14:paraId="38933EE4" w14:textId="77777777" w:rsidR="004B417D" w:rsidRPr="007D3559" w:rsidRDefault="004B417D" w:rsidP="009A1E3F">
            <w:pPr>
              <w:pStyle w:val="TableText"/>
            </w:pPr>
            <w:r w:rsidRPr="007D3559">
              <w:t>This field is only displayed if the system option '</w:t>
            </w:r>
            <w:proofErr w:type="spellStart"/>
            <w:r w:rsidRPr="007D3559">
              <w:t>DoNotProRataPeriodicCycle</w:t>
            </w:r>
            <w:proofErr w:type="spellEnd"/>
            <w:r w:rsidRPr="007D3559">
              <w:t xml:space="preserve">' has been set on. </w:t>
            </w:r>
          </w:p>
          <w:p w14:paraId="38933EE5" w14:textId="77777777" w:rsidR="004B417D" w:rsidRPr="007D3559" w:rsidRDefault="004B417D" w:rsidP="009A1E3F">
            <w:pPr>
              <w:pStyle w:val="TableText"/>
            </w:pPr>
            <w:r w:rsidRPr="007D3559">
              <w:t>By default it will be set on, but may be set off to override the method of calculation of the system option '</w:t>
            </w:r>
            <w:proofErr w:type="spellStart"/>
            <w:r w:rsidRPr="007D3559">
              <w:t>DoNotProRataPeriodicCycle</w:t>
            </w:r>
            <w:proofErr w:type="spellEnd"/>
            <w:r w:rsidRPr="007D3559">
              <w:t xml:space="preserve">' for the current schedule. </w:t>
            </w:r>
          </w:p>
          <w:p w14:paraId="38933EE6" w14:textId="77777777" w:rsidR="004B417D" w:rsidRPr="007D3559" w:rsidRDefault="004B417D" w:rsidP="009A1E3F">
            <w:pPr>
              <w:pStyle w:val="TableText"/>
            </w:pPr>
            <w:r w:rsidRPr="007D3559">
              <w:t>If it is set off, it will calculate the charge amount for the cycle that the schedule applies to, only up to the actual cycle end date, even if the schedule cycle end date is later.</w:t>
            </w:r>
          </w:p>
        </w:tc>
      </w:tr>
      <w:tr w:rsidR="004B417D" w:rsidRPr="007D3559" w14:paraId="38933EEA" w14:textId="77777777" w:rsidTr="005D4351">
        <w:trPr>
          <w:cnfStyle w:val="000000010000" w:firstRow="0" w:lastRow="0" w:firstColumn="0" w:lastColumn="0" w:oddVBand="0" w:evenVBand="0" w:oddHBand="0" w:evenHBand="1" w:firstRowFirstColumn="0" w:firstRowLastColumn="0" w:lastRowFirstColumn="0" w:lastRowLastColumn="0"/>
          <w:trHeight w:val="658"/>
        </w:trPr>
        <w:tc>
          <w:tcPr>
            <w:tcW w:w="2264" w:type="dxa"/>
          </w:tcPr>
          <w:p w14:paraId="38933EE8" w14:textId="77777777" w:rsidR="004B417D" w:rsidRPr="007D3559" w:rsidRDefault="004B417D" w:rsidP="009A1E3F">
            <w:pPr>
              <w:pStyle w:val="TableText"/>
            </w:pPr>
            <w:r w:rsidRPr="007D3559">
              <w:t>Single Cycle Charge</w:t>
            </w:r>
          </w:p>
        </w:tc>
        <w:tc>
          <w:tcPr>
            <w:tcW w:w="6822" w:type="dxa"/>
          </w:tcPr>
          <w:p w14:paraId="38933EE9" w14:textId="77777777" w:rsidR="004B417D" w:rsidRPr="007D3559" w:rsidRDefault="004B417D" w:rsidP="009A1E3F">
            <w:pPr>
              <w:pStyle w:val="TableText"/>
            </w:pPr>
            <w:r w:rsidRPr="007D3559">
              <w:t>Displayed only if you select 'Periodic in arrears' in the Schedule Type field. Check this field if this charge schedule is for a single-cycle periodic charge. When you check this field, the Schedule Type field becomes display-only.</w:t>
            </w:r>
          </w:p>
        </w:tc>
      </w:tr>
      <w:tr w:rsidR="004B417D" w:rsidRPr="007D3559" w14:paraId="38933EED" w14:textId="77777777" w:rsidTr="005D4351">
        <w:trPr>
          <w:cnfStyle w:val="000000100000" w:firstRow="0" w:lastRow="0" w:firstColumn="0" w:lastColumn="0" w:oddVBand="0" w:evenVBand="0" w:oddHBand="1" w:evenHBand="0" w:firstRowFirstColumn="0" w:firstRowLastColumn="0" w:lastRowFirstColumn="0" w:lastRowLastColumn="0"/>
          <w:trHeight w:val="541"/>
        </w:trPr>
        <w:tc>
          <w:tcPr>
            <w:tcW w:w="2264" w:type="dxa"/>
          </w:tcPr>
          <w:p w14:paraId="38933EEB" w14:textId="77777777" w:rsidR="004B417D" w:rsidRPr="007D3559" w:rsidRDefault="004B417D" w:rsidP="009A1E3F">
            <w:pPr>
              <w:pStyle w:val="TableText"/>
            </w:pPr>
            <w:r w:rsidRPr="007D3559">
              <w:t>Post Accruals</w:t>
            </w:r>
          </w:p>
        </w:tc>
        <w:tc>
          <w:tcPr>
            <w:tcW w:w="6822" w:type="dxa"/>
          </w:tcPr>
          <w:p w14:paraId="38933EEC" w14:textId="77777777" w:rsidR="004B417D" w:rsidRPr="007D3559" w:rsidRDefault="004B417D" w:rsidP="009A1E3F">
            <w:pPr>
              <w:pStyle w:val="TableText"/>
            </w:pPr>
            <w:r w:rsidRPr="007D3559">
              <w:t>Displayed only if you check the Single Cycle Charge field. By default this field is checked, indicating that accrual postings are to be generated for charges using this schedule. Uncheck this field if postings are not required.</w:t>
            </w:r>
          </w:p>
        </w:tc>
      </w:tr>
    </w:tbl>
    <w:p w14:paraId="38933EEE" w14:textId="50A9AB94" w:rsidR="00BC2D71" w:rsidRPr="007D3559" w:rsidRDefault="00BC2D71" w:rsidP="0055042E">
      <w:pPr>
        <w:pStyle w:val="BodyText"/>
      </w:pPr>
      <w:bookmarkStart w:id="675" w:name="O_35609"/>
      <w:bookmarkStart w:id="676" w:name="_Toc325709917"/>
      <w:bookmarkStart w:id="677" w:name="_Toc388518356"/>
      <w:bookmarkStart w:id="678" w:name="_Toc411442316"/>
      <w:bookmarkEnd w:id="675"/>
    </w:p>
    <w:p w14:paraId="38933EEF" w14:textId="77777777" w:rsidR="00893C0E" w:rsidRPr="007D3559" w:rsidRDefault="00893C0E" w:rsidP="00893C0E">
      <w:pPr>
        <w:pStyle w:val="Heading3"/>
      </w:pPr>
      <w:bookmarkStart w:id="679" w:name="_Toc475016754"/>
      <w:bookmarkStart w:id="680" w:name="_Toc166693539"/>
      <w:r w:rsidRPr="007D3559">
        <w:lastRenderedPageBreak/>
        <w:t>Defining Tiers</w:t>
      </w:r>
      <w:bookmarkEnd w:id="676"/>
      <w:bookmarkEnd w:id="677"/>
      <w:bookmarkEnd w:id="678"/>
      <w:bookmarkEnd w:id="679"/>
      <w:bookmarkEnd w:id="680"/>
    </w:p>
    <w:p w14:paraId="38933EF0" w14:textId="77777777" w:rsidR="004F7320" w:rsidRPr="007D3559" w:rsidRDefault="004F7320" w:rsidP="0055042E">
      <w:pPr>
        <w:pStyle w:val="BodyText"/>
      </w:pPr>
      <w:r w:rsidRPr="007D3559">
        <w:t>The Extended tier structure tick-box provides for two methods of entering tier data.</w:t>
      </w:r>
    </w:p>
    <w:p w14:paraId="38933EF1" w14:textId="77777777" w:rsidR="007F7B1F" w:rsidRPr="007D3559" w:rsidRDefault="00F30910" w:rsidP="007F7B1F">
      <w:pPr>
        <w:pStyle w:val="Heading4"/>
      </w:pPr>
      <w:r w:rsidRPr="007D3559">
        <w:t>Standard</w:t>
      </w:r>
      <w:r w:rsidR="007F7B1F" w:rsidRPr="007D3559">
        <w:t xml:space="preserve"> Four Tier Mode</w:t>
      </w:r>
    </w:p>
    <w:p w14:paraId="38933EF2" w14:textId="77777777" w:rsidR="007F7B1F" w:rsidRPr="007D3559" w:rsidRDefault="007F7B1F" w:rsidP="0055042E">
      <w:pPr>
        <w:pStyle w:val="BodyText"/>
      </w:pPr>
      <w:r w:rsidRPr="007D3559">
        <w:t xml:space="preserve">The default multiple-tier layout </w:t>
      </w:r>
      <w:r w:rsidR="001B37D8" w:rsidRPr="007D3559">
        <w:t xml:space="preserve">(Extended tier structure box is unticked) </w:t>
      </w:r>
      <w:r w:rsidRPr="007D3559">
        <w:t>allows up to four basic tiers to be set up allowing the user to set up and review all tier data on a single screen.</w:t>
      </w:r>
    </w:p>
    <w:p w14:paraId="38933EF3" w14:textId="77777777" w:rsidR="00893C0E" w:rsidRPr="007D3559" w:rsidRDefault="00893C0E" w:rsidP="0055042E">
      <w:pPr>
        <w:pStyle w:val="BodyText"/>
      </w:pPr>
      <w:r w:rsidRPr="007D3559">
        <w:t xml:space="preserve">For each of the three types of schedule you </w:t>
      </w:r>
      <w:proofErr w:type="gramStart"/>
      <w:r w:rsidRPr="007D3559">
        <w:t>are able to</w:t>
      </w:r>
      <w:proofErr w:type="gramEnd"/>
      <w:r w:rsidRPr="007D3559">
        <w:t xml:space="preserve"> define up to four tiers of charges, based on the amount</w:t>
      </w:r>
      <w:r w:rsidR="004F7320" w:rsidRPr="007D3559">
        <w:t>,</w:t>
      </w:r>
      <w:r w:rsidRPr="007D3559">
        <w:t xml:space="preserve"> period </w:t>
      </w:r>
      <w:r w:rsidR="004F7320" w:rsidRPr="007D3559">
        <w:t xml:space="preserve">or </w:t>
      </w:r>
      <w:r w:rsidR="007F7B1F" w:rsidRPr="007D3559">
        <w:t xml:space="preserve">a </w:t>
      </w:r>
      <w:r w:rsidR="004F7320" w:rsidRPr="007D3559">
        <w:t xml:space="preserve">count </w:t>
      </w:r>
      <w:r w:rsidR="007F7B1F" w:rsidRPr="007D3559">
        <w:t xml:space="preserve">item </w:t>
      </w:r>
      <w:r w:rsidRPr="007D3559">
        <w:t>of the transaction.</w:t>
      </w:r>
    </w:p>
    <w:p w14:paraId="38933EF4" w14:textId="77777777" w:rsidR="00893C0E" w:rsidRPr="007D3559" w:rsidRDefault="00BE794C" w:rsidP="0055042E">
      <w:pPr>
        <w:pStyle w:val="BodyText"/>
      </w:pPr>
      <w:r w:rsidRPr="007D3559">
        <w:rPr>
          <w:noProof/>
          <w:lang w:eastAsia="en-GB"/>
        </w:rPr>
        <w:drawing>
          <wp:inline distT="0" distB="0" distL="0" distR="0" wp14:anchorId="3893579B" wp14:editId="3893579C">
            <wp:extent cx="5724525" cy="2628900"/>
            <wp:effectExtent l="0" t="0" r="9525" b="0"/>
            <wp:docPr id="454" name="Picture 454" descr="P32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P3273#yIS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14:paraId="38933EF5" w14:textId="77777777" w:rsidR="00960ACB" w:rsidRPr="007D3559" w:rsidRDefault="00960ACB" w:rsidP="0055042E">
      <w:pPr>
        <w:pStyle w:val="BodyText"/>
      </w:pPr>
    </w:p>
    <w:p w14:paraId="38933EF6" w14:textId="77777777" w:rsidR="00893C0E" w:rsidRPr="007D3559" w:rsidRDefault="00893C0E" w:rsidP="0055042E">
      <w:pPr>
        <w:pStyle w:val="BodyText"/>
      </w:pPr>
      <w:r w:rsidRPr="007D3559">
        <w:t>If tiers are to be used you must first define whether the tiers are to be set by amount</w:t>
      </w:r>
      <w:r w:rsidR="008B2637" w:rsidRPr="007D3559">
        <w:t>,</w:t>
      </w:r>
      <w:r w:rsidRPr="007D3559">
        <w:t xml:space="preserve"> </w:t>
      </w:r>
      <w:proofErr w:type="gramStart"/>
      <w:r w:rsidRPr="007D3559">
        <w:t>period</w:t>
      </w:r>
      <w:proofErr w:type="gramEnd"/>
      <w:r w:rsidR="008B2637" w:rsidRPr="007D3559">
        <w:t xml:space="preserve"> or count</w:t>
      </w:r>
      <w:r w:rsidR="007F7B1F" w:rsidRPr="007D3559">
        <w:t xml:space="preserve"> item</w:t>
      </w:r>
      <w:r w:rsidRPr="007D3559">
        <w:t>. Use the Tier field to select the required value. If tiers are not used, the value in the Tier field is immaterial.</w:t>
      </w:r>
    </w:p>
    <w:p w14:paraId="38933EF7" w14:textId="77777777" w:rsidR="007F7B1F" w:rsidRPr="007D3559" w:rsidRDefault="007F7B1F" w:rsidP="007F7B1F">
      <w:pPr>
        <w:pStyle w:val="Heading4"/>
      </w:pPr>
      <w:r w:rsidRPr="007D3559">
        <w:t>Extended Tier Mode</w:t>
      </w:r>
    </w:p>
    <w:p w14:paraId="38933EF8" w14:textId="1FBFD512" w:rsidR="007F7B1F" w:rsidRPr="007D3559" w:rsidRDefault="007F7B1F" w:rsidP="0055042E">
      <w:pPr>
        <w:pStyle w:val="BodyText"/>
      </w:pPr>
      <w:r w:rsidRPr="007D3559">
        <w:t xml:space="preserve">Extended tier structures </w:t>
      </w:r>
      <w:r w:rsidR="001B37D8" w:rsidRPr="007D3559">
        <w:t xml:space="preserve">(Extended tier structure box is ticked) </w:t>
      </w:r>
      <w:r w:rsidRPr="007D3559">
        <w:t xml:space="preserve">allow greater flexibility in the set-up of individual tier calculation algorithms. Tiers are presented in a list with basic </w:t>
      </w:r>
      <w:r w:rsidR="00C53E7C" w:rsidRPr="007D3559">
        <w:t>details,</w:t>
      </w:r>
      <w:r w:rsidRPr="007D3559">
        <w:t xml:space="preserve"> providing a drill down into the full algorithm details. Any number of tiers can be defined. </w:t>
      </w:r>
    </w:p>
    <w:p w14:paraId="38933EF9" w14:textId="77777777" w:rsidR="008B2637" w:rsidRPr="007D3559" w:rsidRDefault="008B2637" w:rsidP="0055042E">
      <w:pPr>
        <w:pStyle w:val="BodyText"/>
      </w:pPr>
      <w:r w:rsidRPr="007D3559">
        <w:t xml:space="preserve">For each of the three types of schedule you </w:t>
      </w:r>
      <w:proofErr w:type="gramStart"/>
      <w:r w:rsidRPr="007D3559">
        <w:t>are able to</w:t>
      </w:r>
      <w:proofErr w:type="gramEnd"/>
      <w:r w:rsidRPr="007D3559">
        <w:t xml:space="preserve"> maintain any number of tiers, one by one, triggered on the amount</w:t>
      </w:r>
      <w:r w:rsidR="00B8587F" w:rsidRPr="007D3559">
        <w:t>,</w:t>
      </w:r>
      <w:r w:rsidRPr="007D3559">
        <w:t xml:space="preserve"> period or count </w:t>
      </w:r>
      <w:r w:rsidR="000C6DC8" w:rsidRPr="007D3559">
        <w:t xml:space="preserve">item </w:t>
      </w:r>
      <w:r w:rsidRPr="007D3559">
        <w:t>of the transaction.</w:t>
      </w:r>
    </w:p>
    <w:p w14:paraId="38933EFA" w14:textId="77777777" w:rsidR="008B2637" w:rsidRPr="007D3559" w:rsidRDefault="008B2637" w:rsidP="0055042E">
      <w:pPr>
        <w:pStyle w:val="BodyText"/>
      </w:pPr>
      <w:r w:rsidRPr="007D3559">
        <w:t xml:space="preserve">  </w:t>
      </w:r>
      <w:r w:rsidRPr="007D3559">
        <w:rPr>
          <w:noProof/>
          <w:lang w:eastAsia="en-GB"/>
        </w:rPr>
        <w:drawing>
          <wp:inline distT="0" distB="0" distL="0" distR="0" wp14:anchorId="3893579D" wp14:editId="3893579E">
            <wp:extent cx="5730875" cy="1477645"/>
            <wp:effectExtent l="0" t="0" r="3175" b="8255"/>
            <wp:docPr id="406" name="Picture 406" descr="P32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P3279#yIS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0875" cy="1477645"/>
                    </a:xfrm>
                    <a:prstGeom prst="rect">
                      <a:avLst/>
                    </a:prstGeom>
                    <a:noFill/>
                    <a:ln>
                      <a:noFill/>
                    </a:ln>
                  </pic:spPr>
                </pic:pic>
              </a:graphicData>
            </a:graphic>
          </wp:inline>
        </w:drawing>
      </w:r>
    </w:p>
    <w:p w14:paraId="38933EFB" w14:textId="77777777" w:rsidR="008B2637" w:rsidRPr="007D3559" w:rsidRDefault="008B2637" w:rsidP="0055042E">
      <w:pPr>
        <w:pStyle w:val="BodyText"/>
      </w:pPr>
    </w:p>
    <w:p w14:paraId="38933EFC" w14:textId="77777777" w:rsidR="008B2637" w:rsidRPr="007D3559" w:rsidRDefault="008B2637" w:rsidP="0055042E">
      <w:pPr>
        <w:pStyle w:val="BodyText"/>
      </w:pPr>
      <w:r w:rsidRPr="007D3559">
        <w:t>Extended tiers allow the calculation</w:t>
      </w:r>
      <w:r w:rsidR="00B8587F" w:rsidRPr="007D3559">
        <w:t>s</w:t>
      </w:r>
      <w:r w:rsidRPr="007D3559">
        <w:t xml:space="preserve"> to be of any type, each tier defaults to the schedule charge type </w:t>
      </w:r>
      <w:r w:rsidR="000C6DC8" w:rsidRPr="007D3559">
        <w:t xml:space="preserve">(flat, interest or percent) </w:t>
      </w:r>
      <w:r w:rsidRPr="007D3559">
        <w:t xml:space="preserve">but can be changed. Basic details of each </w:t>
      </w:r>
      <w:r w:rsidR="00B8587F" w:rsidRPr="007D3559">
        <w:t xml:space="preserve">calculation </w:t>
      </w:r>
      <w:r w:rsidRPr="007D3559">
        <w:t xml:space="preserve">are displayed </w:t>
      </w:r>
      <w:r w:rsidR="00A100FC" w:rsidRPr="007D3559">
        <w:t>in the list of tiers</w:t>
      </w:r>
      <w:r w:rsidR="00BE794C" w:rsidRPr="007D3559">
        <w:t>.</w:t>
      </w:r>
    </w:p>
    <w:p w14:paraId="38933EFD" w14:textId="77777777" w:rsidR="008B2637" w:rsidRPr="007D3559" w:rsidRDefault="008B2637" w:rsidP="0055042E">
      <w:pPr>
        <w:pStyle w:val="BodyText"/>
      </w:pPr>
      <w:r w:rsidRPr="007D3559">
        <w:rPr>
          <w:noProof/>
          <w:lang w:eastAsia="en-GB"/>
        </w:rPr>
        <w:lastRenderedPageBreak/>
        <w:drawing>
          <wp:inline distT="0" distB="0" distL="0" distR="0" wp14:anchorId="3893579F" wp14:editId="389357A0">
            <wp:extent cx="5720080" cy="2200910"/>
            <wp:effectExtent l="0" t="0" r="0" b="8890"/>
            <wp:docPr id="418" name="Picture 418" descr="P32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P3282#yIS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0080" cy="2200910"/>
                    </a:xfrm>
                    <a:prstGeom prst="rect">
                      <a:avLst/>
                    </a:prstGeom>
                    <a:noFill/>
                    <a:ln>
                      <a:noFill/>
                    </a:ln>
                  </pic:spPr>
                </pic:pic>
              </a:graphicData>
            </a:graphic>
          </wp:inline>
        </w:drawing>
      </w:r>
    </w:p>
    <w:p w14:paraId="38933EFE" w14:textId="77777777" w:rsidR="008B2637" w:rsidRPr="007D3559" w:rsidRDefault="008B2637" w:rsidP="0055042E">
      <w:pPr>
        <w:pStyle w:val="BodyText"/>
      </w:pPr>
    </w:p>
    <w:p w14:paraId="38933EFF" w14:textId="77777777" w:rsidR="008B2637" w:rsidRPr="007D3559" w:rsidRDefault="008B2637" w:rsidP="0055042E">
      <w:pPr>
        <w:pStyle w:val="BodyText"/>
      </w:pPr>
      <w:r w:rsidRPr="007D3559">
        <w:t xml:space="preserve">Full details of each tier </w:t>
      </w:r>
      <w:r w:rsidR="00A100FC" w:rsidRPr="007D3559">
        <w:t xml:space="preserve">calculation </w:t>
      </w:r>
      <w:r w:rsidRPr="007D3559">
        <w:t xml:space="preserve">available are </w:t>
      </w:r>
      <w:r w:rsidR="00D13408" w:rsidRPr="007D3559">
        <w:t>described</w:t>
      </w:r>
      <w:r w:rsidRPr="007D3559">
        <w:t xml:space="preserve"> </w:t>
      </w:r>
      <w:r w:rsidR="00D13408" w:rsidRPr="007D3559">
        <w:t>where</w:t>
      </w:r>
      <w:r w:rsidRPr="007D3559">
        <w:t xml:space="preserve"> defining each charge type</w:t>
      </w:r>
      <w:r w:rsidR="00D13408" w:rsidRPr="007D3559">
        <w:t xml:space="preserve"> in later sections of this chapter</w:t>
      </w:r>
      <w:r w:rsidRPr="007D3559">
        <w:t xml:space="preserve">. </w:t>
      </w:r>
    </w:p>
    <w:p w14:paraId="38933F00" w14:textId="77777777" w:rsidR="00340C6E" w:rsidRPr="007D3559" w:rsidRDefault="00340C6E" w:rsidP="0055042E">
      <w:pPr>
        <w:pStyle w:val="BodyText"/>
      </w:pPr>
      <w:r w:rsidRPr="007D3559">
        <w:t>The tiers table shows details of each selection tier and, where nested, the details of the calculation tiers applied.</w:t>
      </w:r>
      <w:r w:rsidR="00030226" w:rsidRPr="007D3559">
        <w:t xml:space="preserve"> Nested tiers are described in a later section.</w:t>
      </w:r>
    </w:p>
    <w:tbl>
      <w:tblPr>
        <w:tblStyle w:val="TableGrid"/>
        <w:tblW w:w="9086" w:type="dxa"/>
        <w:tblLayout w:type="fixed"/>
        <w:tblLook w:val="0020" w:firstRow="1" w:lastRow="0" w:firstColumn="0" w:lastColumn="0" w:noHBand="0" w:noVBand="0"/>
      </w:tblPr>
      <w:tblGrid>
        <w:gridCol w:w="2264"/>
        <w:gridCol w:w="6822"/>
      </w:tblGrid>
      <w:tr w:rsidR="00340C6E" w:rsidRPr="007D3559" w14:paraId="38933F03"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3F01" w14:textId="77777777" w:rsidR="00340C6E" w:rsidRPr="007D3559" w:rsidRDefault="00340C6E" w:rsidP="005D4351">
            <w:pPr>
              <w:pStyle w:val="TableHead"/>
            </w:pPr>
            <w:r w:rsidRPr="007D3559">
              <w:t>Field</w:t>
            </w:r>
          </w:p>
        </w:tc>
        <w:tc>
          <w:tcPr>
            <w:tcW w:w="0" w:type="dxa"/>
          </w:tcPr>
          <w:p w14:paraId="38933F02" w14:textId="77777777" w:rsidR="00340C6E" w:rsidRPr="007D3559" w:rsidRDefault="00340C6E" w:rsidP="005D4351">
            <w:pPr>
              <w:pStyle w:val="TableHead"/>
            </w:pPr>
            <w:r w:rsidRPr="007D3559">
              <w:t>What it shows</w:t>
            </w:r>
          </w:p>
        </w:tc>
      </w:tr>
      <w:tr w:rsidR="00030226" w:rsidRPr="007D3559" w14:paraId="38933F06"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F04" w14:textId="77777777" w:rsidR="00030226" w:rsidRPr="007D3559" w:rsidRDefault="00030226" w:rsidP="00030226">
            <w:pPr>
              <w:pStyle w:val="TableText"/>
            </w:pPr>
            <w:r w:rsidRPr="007D3559">
              <w:t>Tier Number</w:t>
            </w:r>
          </w:p>
        </w:tc>
        <w:tc>
          <w:tcPr>
            <w:tcW w:w="6822" w:type="dxa"/>
          </w:tcPr>
          <w:p w14:paraId="38933F05" w14:textId="77777777" w:rsidR="00030226" w:rsidRPr="007D3559" w:rsidRDefault="001B37D8" w:rsidP="00B6572E">
            <w:pPr>
              <w:pStyle w:val="TableText"/>
            </w:pPr>
            <w:r w:rsidRPr="007D3559">
              <w:t>The number of the tier.</w:t>
            </w:r>
          </w:p>
        </w:tc>
      </w:tr>
      <w:tr w:rsidR="00030226" w:rsidRPr="007D3559" w14:paraId="38933F0E"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F07" w14:textId="77777777" w:rsidR="00030226" w:rsidRPr="007D3559" w:rsidRDefault="00030226" w:rsidP="00030226">
            <w:pPr>
              <w:pStyle w:val="TableText"/>
            </w:pPr>
            <w:r w:rsidRPr="007D3559">
              <w:t>Tier Limit</w:t>
            </w:r>
          </w:p>
        </w:tc>
        <w:tc>
          <w:tcPr>
            <w:tcW w:w="6822" w:type="dxa"/>
          </w:tcPr>
          <w:p w14:paraId="38933F08" w14:textId="77777777" w:rsidR="00030226" w:rsidRPr="007D3559" w:rsidRDefault="00030226" w:rsidP="00030226">
            <w:pPr>
              <w:pStyle w:val="TableText"/>
            </w:pPr>
            <w:r w:rsidRPr="007D3559">
              <w:t>The upper limit that this tier applies to. This limit is:</w:t>
            </w:r>
          </w:p>
          <w:p w14:paraId="38933F09" w14:textId="77777777" w:rsidR="00030226" w:rsidRPr="007D3559" w:rsidRDefault="00030226" w:rsidP="00661FCE">
            <w:pPr>
              <w:pStyle w:val="TableBullet1"/>
            </w:pPr>
            <w:r w:rsidRPr="007D3559">
              <w:t>An amount if the Tier field is set to Amount</w:t>
            </w:r>
          </w:p>
          <w:p w14:paraId="38933F0A" w14:textId="77777777" w:rsidR="00030226" w:rsidRPr="007D3559" w:rsidRDefault="00030226" w:rsidP="00661FCE">
            <w:pPr>
              <w:pStyle w:val="TableBullet1"/>
            </w:pPr>
            <w:proofErr w:type="gramStart"/>
            <w:r w:rsidRPr="007D3559">
              <w:t>A time period</w:t>
            </w:r>
            <w:proofErr w:type="gramEnd"/>
            <w:r w:rsidRPr="007D3559">
              <w:t xml:space="preserve"> if the Tier field is set to Period</w:t>
            </w:r>
          </w:p>
          <w:p w14:paraId="38933F0B" w14:textId="77777777" w:rsidR="00030226" w:rsidRPr="007D3559" w:rsidRDefault="00030226" w:rsidP="00661FCE">
            <w:pPr>
              <w:pStyle w:val="TableBullet1"/>
            </w:pPr>
            <w:r w:rsidRPr="007D3559">
              <w:t>A count value if the Tier field is set to a Count item</w:t>
            </w:r>
          </w:p>
          <w:p w14:paraId="38933F0C" w14:textId="77777777" w:rsidR="001B37D8" w:rsidRPr="007D3559" w:rsidRDefault="001B37D8">
            <w:pPr>
              <w:pStyle w:val="TableText"/>
            </w:pPr>
            <w:r w:rsidRPr="007D3559">
              <w:t>The amount, period and count fields are set up when mapping the charge type to an event. This allows the values to be set according to the context of the product and event using that charge schedule. For example for a letter of credit the amount could be the full liability amount and for a collection order it could be the collection order amount.</w:t>
            </w:r>
          </w:p>
          <w:p w14:paraId="38933F0D" w14:textId="77777777" w:rsidR="001B37D8" w:rsidRPr="007D3559" w:rsidRDefault="001B37D8">
            <w:pPr>
              <w:pStyle w:val="TableText"/>
            </w:pPr>
            <w:r w:rsidRPr="007D3559">
              <w:t>For extended tiers it is possible to override the charge/event field used and set a different value for the tier.</w:t>
            </w:r>
          </w:p>
        </w:tc>
      </w:tr>
      <w:tr w:rsidR="00030226" w:rsidRPr="007D3559" w14:paraId="38933F11"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F0F" w14:textId="77777777" w:rsidR="00030226" w:rsidRPr="007D3559" w:rsidRDefault="001B37D8" w:rsidP="00030226">
            <w:pPr>
              <w:pStyle w:val="TableText"/>
            </w:pPr>
            <w:r w:rsidRPr="007D3559">
              <w:t>Details</w:t>
            </w:r>
          </w:p>
        </w:tc>
        <w:tc>
          <w:tcPr>
            <w:tcW w:w="6822" w:type="dxa"/>
          </w:tcPr>
          <w:p w14:paraId="38933F10" w14:textId="77777777" w:rsidR="00030226" w:rsidRPr="007D3559" w:rsidRDefault="001B37D8" w:rsidP="00030226">
            <w:pPr>
              <w:pStyle w:val="TableText"/>
            </w:pPr>
            <w:r w:rsidRPr="007D3559">
              <w:t>The tariff applied, either a flat amount a percentage or an interest based value.</w:t>
            </w:r>
          </w:p>
        </w:tc>
      </w:tr>
      <w:tr w:rsidR="001B37D8" w:rsidRPr="007D3559" w14:paraId="38933F14"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F12" w14:textId="77777777" w:rsidR="001B37D8" w:rsidRPr="007D3559" w:rsidRDefault="001B37D8" w:rsidP="00030226">
            <w:pPr>
              <w:pStyle w:val="TableText"/>
            </w:pPr>
            <w:r w:rsidRPr="007D3559">
              <w:t>Minimum/Maximum</w:t>
            </w:r>
          </w:p>
        </w:tc>
        <w:tc>
          <w:tcPr>
            <w:tcW w:w="6822" w:type="dxa"/>
          </w:tcPr>
          <w:p w14:paraId="38933F13" w14:textId="77777777" w:rsidR="001B37D8" w:rsidRPr="007D3559" w:rsidRDefault="001B37D8" w:rsidP="00030226">
            <w:pPr>
              <w:pStyle w:val="TableText"/>
            </w:pPr>
            <w:r w:rsidRPr="007D3559">
              <w:t>Any minimum or maximum value applied to the tier. Always a flat amount.</w:t>
            </w:r>
          </w:p>
        </w:tc>
      </w:tr>
    </w:tbl>
    <w:p w14:paraId="38933F15" w14:textId="1CF5D6EF" w:rsidR="008D0F79" w:rsidRPr="0021143B" w:rsidRDefault="008D0F79" w:rsidP="0055042E">
      <w:pPr>
        <w:pStyle w:val="BodyText"/>
      </w:pPr>
    </w:p>
    <w:p w14:paraId="38933F16" w14:textId="77777777" w:rsidR="00893C0E" w:rsidRPr="007D3559" w:rsidRDefault="00F30910" w:rsidP="00893C0E">
      <w:pPr>
        <w:pStyle w:val="Heading4"/>
      </w:pPr>
      <w:r w:rsidRPr="007D3559">
        <w:t xml:space="preserve">Standard </w:t>
      </w:r>
      <w:r w:rsidR="008B2637" w:rsidRPr="007D3559">
        <w:t>Tiers b</w:t>
      </w:r>
      <w:r w:rsidR="00893C0E" w:rsidRPr="007D3559">
        <w:t xml:space="preserve">y </w:t>
      </w:r>
      <w:r w:rsidR="00960ACB" w:rsidRPr="007D3559">
        <w:t>A</w:t>
      </w:r>
      <w:r w:rsidR="00893C0E" w:rsidRPr="007D3559">
        <w:t>mount</w:t>
      </w:r>
    </w:p>
    <w:p w14:paraId="38933F17" w14:textId="77777777" w:rsidR="00893C0E" w:rsidRPr="007D3559" w:rsidRDefault="00893C0E" w:rsidP="0055042E">
      <w:pPr>
        <w:pStyle w:val="BodyText"/>
      </w:pPr>
      <w:r w:rsidRPr="007D3559">
        <w:t xml:space="preserve">If tiers are to be set by amount, enter values into up to three of the Amount fields to define the upper limits for the tiers you intend to apply. Each value must be </w:t>
      </w:r>
      <w:r w:rsidR="0075202F" w:rsidRPr="007D3559">
        <w:t>greater than the one before it.</w:t>
      </w:r>
    </w:p>
    <w:p w14:paraId="38933F18" w14:textId="77777777" w:rsidR="00893C0E" w:rsidRPr="007D3559" w:rsidRDefault="00893C0E" w:rsidP="0055042E">
      <w:pPr>
        <w:pStyle w:val="BodyText"/>
      </w:pPr>
      <w:r w:rsidRPr="007D3559">
        <w:t>For the last tier you intend to use do not enter a value into the Amount field; leave the field blank. This allows the last tier to cover all values greater that the last value specified.</w:t>
      </w:r>
    </w:p>
    <w:p w14:paraId="38933F19" w14:textId="77777777" w:rsidR="00893C0E" w:rsidRPr="007D3559" w:rsidRDefault="008B2637" w:rsidP="0055042E">
      <w:pPr>
        <w:pStyle w:val="BodyText"/>
      </w:pPr>
      <w:r w:rsidRPr="007D3559">
        <w:rPr>
          <w:noProof/>
          <w:lang w:eastAsia="en-GB"/>
        </w:rPr>
        <w:lastRenderedPageBreak/>
        <w:drawing>
          <wp:inline distT="0" distB="0" distL="0" distR="0" wp14:anchorId="389357A1" wp14:editId="389357A2">
            <wp:extent cx="5720080" cy="3423920"/>
            <wp:effectExtent l="0" t="0" r="0" b="5080"/>
            <wp:docPr id="419" name="Picture 419" descr="P33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P3310#yIS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0080" cy="3423920"/>
                    </a:xfrm>
                    <a:prstGeom prst="rect">
                      <a:avLst/>
                    </a:prstGeom>
                    <a:noFill/>
                    <a:ln>
                      <a:noFill/>
                    </a:ln>
                  </pic:spPr>
                </pic:pic>
              </a:graphicData>
            </a:graphic>
          </wp:inline>
        </w:drawing>
      </w:r>
    </w:p>
    <w:p w14:paraId="38933F1A" w14:textId="77777777" w:rsidR="00893C0E" w:rsidRPr="007D3559" w:rsidRDefault="00893C0E" w:rsidP="0055042E">
      <w:pPr>
        <w:pStyle w:val="BodyText"/>
      </w:pPr>
      <w:r w:rsidRPr="007D3559">
        <w:t>The values you enter here represent amounts, specified in the currency selected in the Currency box. They are matched against the value of the transaction</w:t>
      </w:r>
      <w:r w:rsidR="00960ACB" w:rsidRPr="007D3559">
        <w:t xml:space="preserve"> </w:t>
      </w:r>
      <w:r w:rsidRPr="007D3559">
        <w:t>which is converted to this currency when required.</w:t>
      </w:r>
    </w:p>
    <w:p w14:paraId="38933F1B" w14:textId="05C08D71" w:rsidR="00E367B4" w:rsidRPr="007D3559" w:rsidRDefault="00E367B4" w:rsidP="0055042E">
      <w:pPr>
        <w:pStyle w:val="BodyText"/>
      </w:pPr>
    </w:p>
    <w:p w14:paraId="38933F1C" w14:textId="77777777" w:rsidR="00893C0E" w:rsidRPr="007D3559" w:rsidRDefault="00F30910" w:rsidP="00893C0E">
      <w:pPr>
        <w:pStyle w:val="Heading4"/>
      </w:pPr>
      <w:r w:rsidRPr="007D3559">
        <w:t xml:space="preserve">Standard </w:t>
      </w:r>
      <w:r w:rsidR="008B2637" w:rsidRPr="007D3559">
        <w:t>Tiers b</w:t>
      </w:r>
      <w:r w:rsidR="00893C0E" w:rsidRPr="007D3559">
        <w:t>y Period</w:t>
      </w:r>
    </w:p>
    <w:p w14:paraId="38933F1D" w14:textId="77777777" w:rsidR="00893C0E" w:rsidRPr="007D3559" w:rsidRDefault="00893C0E" w:rsidP="0055042E">
      <w:pPr>
        <w:pStyle w:val="BodyText"/>
      </w:pPr>
      <w:r w:rsidRPr="007D3559">
        <w:t>If tiers are to be set by period, then the fields are renamed 'Period' and change format to allow you to enter the maximum period for each tier. The values you enter here are matched against the duration of the transaction. Leave the last Period field you intend to use blank. This allows the last tier to cover all periods greater that the last one specified.</w:t>
      </w:r>
    </w:p>
    <w:p w14:paraId="38933F1E" w14:textId="77777777" w:rsidR="00960ACB" w:rsidRPr="007D3559" w:rsidRDefault="00960ACB" w:rsidP="0055042E">
      <w:pPr>
        <w:pStyle w:val="BodyText"/>
      </w:pPr>
    </w:p>
    <w:p w14:paraId="38933F1F" w14:textId="77777777" w:rsidR="00893C0E" w:rsidRPr="007D3559" w:rsidRDefault="008B2637" w:rsidP="0055042E">
      <w:pPr>
        <w:pStyle w:val="BodyText"/>
      </w:pPr>
      <w:r w:rsidRPr="007D3559">
        <w:rPr>
          <w:noProof/>
          <w:lang w:eastAsia="en-GB"/>
        </w:rPr>
        <w:drawing>
          <wp:inline distT="0" distB="0" distL="0" distR="0" wp14:anchorId="389357A3" wp14:editId="389357A4">
            <wp:extent cx="5730875" cy="3423920"/>
            <wp:effectExtent l="0" t="0" r="3175" b="5080"/>
            <wp:docPr id="421" name="Picture 421" descr="P33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P3316#yIS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0875" cy="3423920"/>
                    </a:xfrm>
                    <a:prstGeom prst="rect">
                      <a:avLst/>
                    </a:prstGeom>
                    <a:noFill/>
                    <a:ln>
                      <a:noFill/>
                    </a:ln>
                  </pic:spPr>
                </pic:pic>
              </a:graphicData>
            </a:graphic>
          </wp:inline>
        </w:drawing>
      </w:r>
    </w:p>
    <w:p w14:paraId="38933F21" w14:textId="77777777" w:rsidR="005E0B49" w:rsidRPr="007D3559" w:rsidRDefault="00F30910" w:rsidP="005E0B49">
      <w:pPr>
        <w:pStyle w:val="Heading4"/>
      </w:pPr>
      <w:r w:rsidRPr="007D3559">
        <w:lastRenderedPageBreak/>
        <w:t xml:space="preserve">Standard </w:t>
      </w:r>
      <w:r w:rsidR="005E0B49" w:rsidRPr="007D3559">
        <w:t>Tiers by Count</w:t>
      </w:r>
    </w:p>
    <w:p w14:paraId="38933F22" w14:textId="77777777" w:rsidR="005E0B49" w:rsidRPr="007D3559" w:rsidRDefault="005E0B49" w:rsidP="0055042E">
      <w:pPr>
        <w:pStyle w:val="BodyText"/>
      </w:pPr>
      <w:r w:rsidRPr="007D3559">
        <w:t>If tiers are to be set by count, then the fields are renamed 'Count' and change format to allow you to enter the maximum integer count for each tier. The values you enter here are matched against the count event field defined on the charge event map. Leave the last count field you intend to use blank. This allows the last tier to cover all counts greater that the last one specified.</w:t>
      </w:r>
    </w:p>
    <w:p w14:paraId="38933F23" w14:textId="77777777" w:rsidR="005E0B49" w:rsidRPr="007D3559" w:rsidRDefault="005E0B49" w:rsidP="0055042E">
      <w:pPr>
        <w:pStyle w:val="BodyText"/>
      </w:pPr>
      <w:r w:rsidRPr="007D3559">
        <w:rPr>
          <w:noProof/>
          <w:lang w:eastAsia="en-GB"/>
        </w:rPr>
        <w:drawing>
          <wp:inline distT="0" distB="0" distL="0" distR="0" wp14:anchorId="389357A5" wp14:editId="389357A6">
            <wp:extent cx="5730875" cy="3423920"/>
            <wp:effectExtent l="0" t="0" r="3175" b="5080"/>
            <wp:docPr id="438" name="Picture 438" descr="P33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P3320#yIS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0875" cy="3423920"/>
                    </a:xfrm>
                    <a:prstGeom prst="rect">
                      <a:avLst/>
                    </a:prstGeom>
                    <a:noFill/>
                    <a:ln>
                      <a:noFill/>
                    </a:ln>
                  </pic:spPr>
                </pic:pic>
              </a:graphicData>
            </a:graphic>
          </wp:inline>
        </w:drawing>
      </w:r>
    </w:p>
    <w:p w14:paraId="38933F24" w14:textId="77777777" w:rsidR="00893C0E" w:rsidRPr="007D3559" w:rsidRDefault="00893C0E" w:rsidP="00893C0E">
      <w:pPr>
        <w:pStyle w:val="Heading4"/>
      </w:pPr>
      <w:r w:rsidRPr="007D3559">
        <w:t>Split Tiers</w:t>
      </w:r>
    </w:p>
    <w:p w14:paraId="38933F25" w14:textId="77777777" w:rsidR="00893C0E" w:rsidRPr="007D3559" w:rsidRDefault="00893C0E" w:rsidP="0055042E">
      <w:pPr>
        <w:pStyle w:val="BodyText"/>
      </w:pPr>
      <w:r w:rsidRPr="007D3559">
        <w:t>A charge schedule can be a split tier schedule. If so, the charge is split across up to four tiers, with the maximum and minimum amounts set up for each tier relating to a part of the transaction only. The system may therefore have to carry out several calculations.</w:t>
      </w:r>
    </w:p>
    <w:p w14:paraId="38933F26" w14:textId="77777777" w:rsidR="00893C0E" w:rsidRPr="007D3559" w:rsidRDefault="00893C0E" w:rsidP="008506A1">
      <w:pPr>
        <w:pStyle w:val="NoSpaceAfter"/>
      </w:pPr>
      <w:r w:rsidRPr="007D3559">
        <w:t xml:space="preserve">For example, a split-tier percentage schedule is defined as follows: </w:t>
      </w:r>
    </w:p>
    <w:tbl>
      <w:tblPr>
        <w:tblStyle w:val="TableGrid"/>
        <w:tblW w:w="9086" w:type="dxa"/>
        <w:tblLayout w:type="fixed"/>
        <w:tblLook w:val="0020" w:firstRow="1" w:lastRow="0" w:firstColumn="0" w:lastColumn="0" w:noHBand="0" w:noVBand="0"/>
      </w:tblPr>
      <w:tblGrid>
        <w:gridCol w:w="2202"/>
        <w:gridCol w:w="6884"/>
      </w:tblGrid>
      <w:tr w:rsidR="00893C0E" w:rsidRPr="007D3559" w14:paraId="38933F2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3F27" w14:textId="77777777" w:rsidR="00893C0E" w:rsidRPr="007D3559" w:rsidRDefault="00893C0E" w:rsidP="005D4351">
            <w:pPr>
              <w:pStyle w:val="TableHead"/>
              <w:rPr>
                <w:bCs/>
                <w:color w:val="00338D"/>
              </w:rPr>
            </w:pPr>
            <w:r w:rsidRPr="007D3559">
              <w:t>Tier</w:t>
            </w:r>
          </w:p>
        </w:tc>
        <w:tc>
          <w:tcPr>
            <w:tcW w:w="6753" w:type="dxa"/>
          </w:tcPr>
          <w:p w14:paraId="38933F28" w14:textId="77777777" w:rsidR="00893C0E" w:rsidRPr="007D3559" w:rsidRDefault="00893C0E" w:rsidP="005D4351">
            <w:pPr>
              <w:pStyle w:val="TableHead"/>
            </w:pPr>
            <w:r w:rsidRPr="007D3559">
              <w:t>Rate</w:t>
            </w:r>
          </w:p>
        </w:tc>
      </w:tr>
      <w:tr w:rsidR="00893C0E" w:rsidRPr="007D3559" w14:paraId="38933F2C"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F2A" w14:textId="77777777" w:rsidR="00893C0E" w:rsidRPr="007D3559" w:rsidRDefault="00893C0E" w:rsidP="0021143B">
            <w:pPr>
              <w:pStyle w:val="TableText"/>
              <w:spacing w:before="100" w:after="100"/>
              <w:rPr>
                <w:bCs/>
                <w:color w:val="00338D"/>
              </w:rPr>
            </w:pPr>
            <w:r w:rsidRPr="007D3559">
              <w:t>10,000 USD</w:t>
            </w:r>
          </w:p>
        </w:tc>
        <w:tc>
          <w:tcPr>
            <w:tcW w:w="6753" w:type="dxa"/>
          </w:tcPr>
          <w:p w14:paraId="38933F2B" w14:textId="77777777" w:rsidR="00893C0E" w:rsidRPr="007D3559" w:rsidRDefault="00893C0E" w:rsidP="0021143B">
            <w:pPr>
              <w:pStyle w:val="TableText"/>
              <w:spacing w:before="100" w:after="100"/>
            </w:pPr>
            <w:r w:rsidRPr="007D3559">
              <w:t>5%</w:t>
            </w:r>
          </w:p>
        </w:tc>
      </w:tr>
      <w:tr w:rsidR="00893C0E" w:rsidRPr="007D3559" w14:paraId="38933F2F"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F2D" w14:textId="77777777" w:rsidR="00893C0E" w:rsidRPr="007D3559" w:rsidRDefault="00893C0E" w:rsidP="0021143B">
            <w:pPr>
              <w:pStyle w:val="TableText"/>
              <w:spacing w:before="100" w:after="100"/>
            </w:pPr>
            <w:r w:rsidRPr="007D3559">
              <w:t>20,000 USD</w:t>
            </w:r>
          </w:p>
        </w:tc>
        <w:tc>
          <w:tcPr>
            <w:tcW w:w="6753" w:type="dxa"/>
          </w:tcPr>
          <w:p w14:paraId="38933F2E" w14:textId="77777777" w:rsidR="00893C0E" w:rsidRPr="007D3559" w:rsidRDefault="00893C0E" w:rsidP="0021143B">
            <w:pPr>
              <w:pStyle w:val="TableText"/>
              <w:spacing w:before="100" w:after="100"/>
            </w:pPr>
            <w:r w:rsidRPr="007D3559">
              <w:t>3%</w:t>
            </w:r>
          </w:p>
        </w:tc>
      </w:tr>
      <w:tr w:rsidR="00893C0E" w:rsidRPr="007D3559" w14:paraId="38933F32"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3F30" w14:textId="77777777" w:rsidR="00893C0E" w:rsidRPr="007D3559" w:rsidRDefault="00893C0E" w:rsidP="0021143B">
            <w:pPr>
              <w:pStyle w:val="TableText"/>
              <w:spacing w:before="100" w:after="100"/>
            </w:pPr>
            <w:r w:rsidRPr="007D3559">
              <w:t>40,000 USD</w:t>
            </w:r>
          </w:p>
        </w:tc>
        <w:tc>
          <w:tcPr>
            <w:tcW w:w="6753" w:type="dxa"/>
          </w:tcPr>
          <w:p w14:paraId="38933F31" w14:textId="77777777" w:rsidR="00893C0E" w:rsidRPr="007D3559" w:rsidRDefault="00893C0E" w:rsidP="0021143B">
            <w:pPr>
              <w:pStyle w:val="TableText"/>
              <w:spacing w:before="100" w:after="100"/>
            </w:pPr>
            <w:r w:rsidRPr="007D3559">
              <w:t>2%</w:t>
            </w:r>
          </w:p>
        </w:tc>
      </w:tr>
      <w:tr w:rsidR="00893C0E" w:rsidRPr="007D3559" w14:paraId="38933F35"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3F33" w14:textId="77777777" w:rsidR="00893C0E" w:rsidRPr="007D3559" w:rsidRDefault="00893C0E" w:rsidP="0021143B">
            <w:pPr>
              <w:pStyle w:val="TableText"/>
              <w:spacing w:before="100" w:after="100"/>
            </w:pPr>
            <w:r w:rsidRPr="007D3559">
              <w:t>(Blank)</w:t>
            </w:r>
          </w:p>
        </w:tc>
        <w:tc>
          <w:tcPr>
            <w:tcW w:w="6753" w:type="dxa"/>
          </w:tcPr>
          <w:p w14:paraId="38933F34" w14:textId="77777777" w:rsidR="00893C0E" w:rsidRPr="007D3559" w:rsidRDefault="00893C0E" w:rsidP="0021143B">
            <w:pPr>
              <w:pStyle w:val="TableText"/>
              <w:spacing w:before="100" w:after="100"/>
            </w:pPr>
            <w:r w:rsidRPr="007D3559">
              <w:t>1%</w:t>
            </w:r>
          </w:p>
        </w:tc>
      </w:tr>
    </w:tbl>
    <w:p w14:paraId="38933F36" w14:textId="77777777" w:rsidR="00893C0E" w:rsidRPr="007D3559" w:rsidRDefault="00893C0E" w:rsidP="008506A1">
      <w:pPr>
        <w:pStyle w:val="NoSpaceAfter"/>
      </w:pPr>
      <w:r w:rsidRPr="007D3559">
        <w:t xml:space="preserve">A charge on a sum of 50,000 USD would be levied as follows: </w:t>
      </w:r>
    </w:p>
    <w:tbl>
      <w:tblPr>
        <w:tblStyle w:val="TableGrid"/>
        <w:tblW w:w="9086" w:type="dxa"/>
        <w:tblLayout w:type="fixed"/>
        <w:tblLook w:val="0020" w:firstRow="1" w:lastRow="0" w:firstColumn="0" w:lastColumn="0" w:noHBand="0" w:noVBand="0"/>
      </w:tblPr>
      <w:tblGrid>
        <w:gridCol w:w="3028"/>
        <w:gridCol w:w="3029"/>
        <w:gridCol w:w="3029"/>
      </w:tblGrid>
      <w:tr w:rsidR="00893C0E" w:rsidRPr="007D3559" w14:paraId="38933F3A"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028" w:type="dxa"/>
          </w:tcPr>
          <w:p w14:paraId="38933F37" w14:textId="77777777" w:rsidR="00893C0E" w:rsidRPr="007D3559" w:rsidRDefault="00893C0E" w:rsidP="005D4351">
            <w:pPr>
              <w:pStyle w:val="TableHead"/>
            </w:pPr>
            <w:r w:rsidRPr="007D3559">
              <w:t>Rate</w:t>
            </w:r>
          </w:p>
        </w:tc>
        <w:tc>
          <w:tcPr>
            <w:tcW w:w="3029" w:type="dxa"/>
          </w:tcPr>
          <w:p w14:paraId="38933F38" w14:textId="77777777" w:rsidR="00893C0E" w:rsidRPr="007D3559" w:rsidRDefault="00893C0E" w:rsidP="005D4351">
            <w:pPr>
              <w:pStyle w:val="TableHead"/>
            </w:pPr>
            <w:r w:rsidRPr="007D3559">
              <w:t xml:space="preserve">On </w:t>
            </w:r>
            <w:r w:rsidR="00055B07" w:rsidRPr="007D3559">
              <w:t>A</w:t>
            </w:r>
            <w:r w:rsidRPr="007D3559">
              <w:t>mount</w:t>
            </w:r>
          </w:p>
        </w:tc>
        <w:tc>
          <w:tcPr>
            <w:tcW w:w="3029" w:type="dxa"/>
          </w:tcPr>
          <w:p w14:paraId="38933F39" w14:textId="77777777" w:rsidR="00893C0E" w:rsidRPr="007D3559" w:rsidRDefault="00893C0E" w:rsidP="005D4351">
            <w:pPr>
              <w:pStyle w:val="TableHead"/>
            </w:pPr>
            <w:r w:rsidRPr="007D3559">
              <w:t>Charge</w:t>
            </w:r>
          </w:p>
        </w:tc>
      </w:tr>
      <w:tr w:rsidR="00893C0E" w:rsidRPr="007D3559" w14:paraId="38933F3E"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F3B" w14:textId="77777777" w:rsidR="00893C0E" w:rsidRPr="007D3559" w:rsidRDefault="00893C0E" w:rsidP="0021143B">
            <w:pPr>
              <w:pStyle w:val="TableText"/>
              <w:spacing w:before="100" w:after="100"/>
            </w:pPr>
            <w:r w:rsidRPr="007D3559">
              <w:t>5%</w:t>
            </w:r>
          </w:p>
        </w:tc>
        <w:tc>
          <w:tcPr>
            <w:tcW w:w="3029" w:type="dxa"/>
          </w:tcPr>
          <w:p w14:paraId="38933F3C" w14:textId="77777777" w:rsidR="00893C0E" w:rsidRPr="007D3559" w:rsidRDefault="00893C0E" w:rsidP="0021143B">
            <w:pPr>
              <w:pStyle w:val="TableText"/>
              <w:spacing w:before="100" w:after="100"/>
            </w:pPr>
            <w:r w:rsidRPr="007D3559">
              <w:t>10,000 USD</w:t>
            </w:r>
          </w:p>
        </w:tc>
        <w:tc>
          <w:tcPr>
            <w:tcW w:w="3029" w:type="dxa"/>
          </w:tcPr>
          <w:p w14:paraId="38933F3D" w14:textId="77777777" w:rsidR="00893C0E" w:rsidRPr="007D3559" w:rsidRDefault="00893C0E" w:rsidP="0021143B">
            <w:pPr>
              <w:pStyle w:val="TableText"/>
              <w:spacing w:before="100" w:after="100"/>
            </w:pPr>
            <w:r w:rsidRPr="007D3559">
              <w:t>500</w:t>
            </w:r>
          </w:p>
        </w:tc>
      </w:tr>
      <w:tr w:rsidR="00893C0E" w:rsidRPr="007D3559" w14:paraId="38933F42"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F3F" w14:textId="77777777" w:rsidR="00893C0E" w:rsidRPr="007D3559" w:rsidRDefault="00893C0E" w:rsidP="0021143B">
            <w:pPr>
              <w:pStyle w:val="TableText"/>
              <w:spacing w:before="100" w:after="100"/>
            </w:pPr>
            <w:r w:rsidRPr="007D3559">
              <w:t>3%</w:t>
            </w:r>
          </w:p>
        </w:tc>
        <w:tc>
          <w:tcPr>
            <w:tcW w:w="3029" w:type="dxa"/>
          </w:tcPr>
          <w:p w14:paraId="38933F40" w14:textId="77777777" w:rsidR="00893C0E" w:rsidRPr="007D3559" w:rsidRDefault="00893C0E" w:rsidP="0021143B">
            <w:pPr>
              <w:pStyle w:val="TableText"/>
              <w:spacing w:before="100" w:after="100"/>
            </w:pPr>
            <w:r w:rsidRPr="007D3559">
              <w:t>10,000 USD</w:t>
            </w:r>
          </w:p>
        </w:tc>
        <w:tc>
          <w:tcPr>
            <w:tcW w:w="3029" w:type="dxa"/>
          </w:tcPr>
          <w:p w14:paraId="38933F41" w14:textId="77777777" w:rsidR="00893C0E" w:rsidRPr="007D3559" w:rsidRDefault="00893C0E" w:rsidP="0021143B">
            <w:pPr>
              <w:pStyle w:val="TableText"/>
              <w:spacing w:before="100" w:after="100"/>
            </w:pPr>
            <w:r w:rsidRPr="007D3559">
              <w:t>300</w:t>
            </w:r>
          </w:p>
        </w:tc>
      </w:tr>
      <w:tr w:rsidR="00893C0E" w:rsidRPr="007D3559" w14:paraId="38933F46"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3F43" w14:textId="77777777" w:rsidR="00893C0E" w:rsidRPr="007D3559" w:rsidRDefault="00893C0E" w:rsidP="0021143B">
            <w:pPr>
              <w:pStyle w:val="TableText"/>
              <w:spacing w:before="100" w:after="100"/>
            </w:pPr>
            <w:r w:rsidRPr="007D3559">
              <w:t>2%</w:t>
            </w:r>
          </w:p>
        </w:tc>
        <w:tc>
          <w:tcPr>
            <w:tcW w:w="3029" w:type="dxa"/>
          </w:tcPr>
          <w:p w14:paraId="38933F44" w14:textId="77777777" w:rsidR="00893C0E" w:rsidRPr="007D3559" w:rsidRDefault="00893C0E" w:rsidP="0021143B">
            <w:pPr>
              <w:pStyle w:val="TableText"/>
              <w:spacing w:before="100" w:after="100"/>
            </w:pPr>
            <w:r w:rsidRPr="007D3559">
              <w:t>20,000 USD</w:t>
            </w:r>
          </w:p>
        </w:tc>
        <w:tc>
          <w:tcPr>
            <w:tcW w:w="3029" w:type="dxa"/>
          </w:tcPr>
          <w:p w14:paraId="38933F45" w14:textId="77777777" w:rsidR="00893C0E" w:rsidRPr="007D3559" w:rsidRDefault="00893C0E" w:rsidP="0021143B">
            <w:pPr>
              <w:pStyle w:val="TableText"/>
              <w:spacing w:before="100" w:after="100"/>
            </w:pPr>
            <w:r w:rsidRPr="007D3559">
              <w:t>400</w:t>
            </w:r>
          </w:p>
        </w:tc>
      </w:tr>
      <w:tr w:rsidR="00893C0E" w:rsidRPr="007D3559" w14:paraId="38933F4A"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3F47" w14:textId="77777777" w:rsidR="00893C0E" w:rsidRPr="007D3559" w:rsidRDefault="00893C0E" w:rsidP="0021143B">
            <w:pPr>
              <w:pStyle w:val="TableText"/>
              <w:spacing w:before="100" w:after="100"/>
            </w:pPr>
            <w:r w:rsidRPr="007D3559">
              <w:t>1%</w:t>
            </w:r>
          </w:p>
        </w:tc>
        <w:tc>
          <w:tcPr>
            <w:tcW w:w="3029" w:type="dxa"/>
          </w:tcPr>
          <w:p w14:paraId="38933F48" w14:textId="77777777" w:rsidR="00893C0E" w:rsidRPr="007D3559" w:rsidRDefault="00893C0E" w:rsidP="0021143B">
            <w:pPr>
              <w:pStyle w:val="TableText"/>
              <w:spacing w:before="100" w:after="100"/>
            </w:pPr>
            <w:r w:rsidRPr="007D3559">
              <w:t>10,000 USD</w:t>
            </w:r>
          </w:p>
        </w:tc>
        <w:tc>
          <w:tcPr>
            <w:tcW w:w="3029" w:type="dxa"/>
          </w:tcPr>
          <w:p w14:paraId="38933F49" w14:textId="77777777" w:rsidR="00893C0E" w:rsidRPr="007D3559" w:rsidRDefault="00893C0E" w:rsidP="0021143B">
            <w:pPr>
              <w:pStyle w:val="TableText"/>
              <w:spacing w:before="100" w:after="100"/>
            </w:pPr>
            <w:r w:rsidRPr="007D3559">
              <w:t>100</w:t>
            </w:r>
          </w:p>
        </w:tc>
      </w:tr>
    </w:tbl>
    <w:p w14:paraId="38933F4B" w14:textId="77777777" w:rsidR="00893C0E" w:rsidRPr="007D3559" w:rsidRDefault="00893C0E" w:rsidP="0055042E">
      <w:pPr>
        <w:pStyle w:val="BodyText"/>
        <w:rPr>
          <w:b/>
        </w:rPr>
      </w:pPr>
      <w:r w:rsidRPr="007D3559">
        <w:t xml:space="preserve"> - a total charge of 1,300 USD.</w:t>
      </w:r>
    </w:p>
    <w:p w14:paraId="38933F4C" w14:textId="77777777" w:rsidR="00893C0E" w:rsidRPr="007D3559" w:rsidRDefault="00893C0E" w:rsidP="00893C0E">
      <w:pPr>
        <w:pStyle w:val="Heading3"/>
      </w:pPr>
      <w:bookmarkStart w:id="681" w:name="O_35964"/>
      <w:bookmarkStart w:id="682" w:name="_Toc325709918"/>
      <w:bookmarkStart w:id="683" w:name="_Toc388518357"/>
      <w:bookmarkStart w:id="684" w:name="_Toc411442317"/>
      <w:bookmarkStart w:id="685" w:name="_Toc475016755"/>
      <w:bookmarkStart w:id="686" w:name="_Toc166693540"/>
      <w:bookmarkEnd w:id="681"/>
      <w:r w:rsidRPr="007D3559">
        <w:t>Setting Maximum and Minimum Amounts</w:t>
      </w:r>
      <w:bookmarkEnd w:id="682"/>
      <w:bookmarkEnd w:id="683"/>
      <w:bookmarkEnd w:id="684"/>
      <w:bookmarkEnd w:id="685"/>
      <w:bookmarkEnd w:id="686"/>
    </w:p>
    <w:p w14:paraId="38933F4D" w14:textId="77777777" w:rsidR="00893C0E" w:rsidRPr="007D3559" w:rsidRDefault="00893C0E" w:rsidP="0055042E">
      <w:pPr>
        <w:pStyle w:val="BodyText"/>
      </w:pPr>
      <w:r w:rsidRPr="007D3559">
        <w:t>The Maximum and Minimum fields allow you to set the maximum and minimum amounts that can be charged for each charge schedule. These fields work in the same way for interest and percentage charges.</w:t>
      </w:r>
    </w:p>
    <w:p w14:paraId="38933F4E" w14:textId="77777777" w:rsidR="00893C0E" w:rsidRPr="007D3559" w:rsidRDefault="00893C0E" w:rsidP="0055042E">
      <w:pPr>
        <w:pStyle w:val="BodyText"/>
      </w:pPr>
      <w:r w:rsidRPr="007D3559">
        <w:lastRenderedPageBreak/>
        <w:t>For each level of the tier use the Maximum and Minimum fields to define the maximum amount and the minimum amount that can be charged for transactions or parts of transactions falling within that tier (except for fractional charges, for which maximum and minimum amounts are set against the overall charge).</w:t>
      </w:r>
    </w:p>
    <w:p w14:paraId="38933F4F" w14:textId="77777777" w:rsidR="00893C0E" w:rsidRPr="007D3559" w:rsidRDefault="00893C0E" w:rsidP="0055042E">
      <w:pPr>
        <w:pStyle w:val="BodyText"/>
      </w:pPr>
      <w:r w:rsidRPr="007D3559">
        <w:t>If a currency is specified in the Min/Max Ccy field on the charge schedule, these maximum and minimum amounts are calculated and displayed in that currency. If the field is blank, the schedule currency is used.</w:t>
      </w:r>
    </w:p>
    <w:p w14:paraId="38933F50" w14:textId="77777777" w:rsidR="00893C0E" w:rsidRPr="007D3559" w:rsidRDefault="00893C0E" w:rsidP="0055042E">
      <w:pPr>
        <w:pStyle w:val="BodyText"/>
      </w:pPr>
      <w:r w:rsidRPr="007D3559">
        <w:t>The Min/Max by Period box</w:t>
      </w:r>
      <w:r w:rsidR="008B2637" w:rsidRPr="007D3559">
        <w:t>, for by period tiers,</w:t>
      </w:r>
      <w:r w:rsidRPr="007D3559">
        <w:t xml:space="preserve"> allows you to define whether any maximum and minimum figures entered apply to the entire charge amount calculated for a period, or whether instead they should be applied more than once within the </w:t>
      </w:r>
      <w:r w:rsidR="008B2637" w:rsidRPr="007D3559">
        <w:t xml:space="preserve">frequency </w:t>
      </w:r>
      <w:r w:rsidRPr="007D3559">
        <w:t>period, depending on how the period has been defined.</w:t>
      </w:r>
    </w:p>
    <w:p w14:paraId="38933F51" w14:textId="77777777" w:rsidR="00893C0E" w:rsidRPr="007D3559" w:rsidRDefault="00893C0E" w:rsidP="0055042E">
      <w:pPr>
        <w:pStyle w:val="BodyText"/>
      </w:pPr>
      <w:r w:rsidRPr="007D3559">
        <w:t xml:space="preserve">If you leave the box unchecked, </w:t>
      </w:r>
      <w:r w:rsidR="006E0D00" w:rsidRPr="007D3559">
        <w:t xml:space="preserve">the system </w:t>
      </w:r>
      <w:r w:rsidRPr="007D3559">
        <w:t>calculates the charge for the entire period, then applies the maximum and minimum figures to the resulting charge.</w:t>
      </w:r>
    </w:p>
    <w:p w14:paraId="38933F52" w14:textId="77777777" w:rsidR="00893C0E" w:rsidRPr="007D3559" w:rsidRDefault="00893C0E" w:rsidP="0055042E">
      <w:pPr>
        <w:pStyle w:val="BodyText"/>
      </w:pPr>
      <w:r w:rsidRPr="007D3559">
        <w:t xml:space="preserve">If you check the box, </w:t>
      </w:r>
      <w:r w:rsidR="006E0D00" w:rsidRPr="007D3559">
        <w:t xml:space="preserve">the system </w:t>
      </w:r>
      <w:r w:rsidRPr="007D3559">
        <w:t xml:space="preserve">uses the values entered to define the period to break it down into sub-periods. For example, if you define the period as 3 months, </w:t>
      </w:r>
      <w:r w:rsidR="006E0D00" w:rsidRPr="007D3559">
        <w:t xml:space="preserve">the system </w:t>
      </w:r>
      <w:r w:rsidRPr="007D3559">
        <w:t>breaks it down into three sub-periods, each one month long.</w:t>
      </w:r>
    </w:p>
    <w:p w14:paraId="38933F53" w14:textId="77777777" w:rsidR="00893C0E" w:rsidRPr="007D3559" w:rsidRDefault="00893C0E" w:rsidP="0055042E">
      <w:pPr>
        <w:pStyle w:val="BodyText"/>
      </w:pPr>
      <w:r w:rsidRPr="007D3559">
        <w:t>It then calculates charges for each of these sub-periods and applied the maximum and minimum figures to the charge for each sub-period in turn.</w:t>
      </w:r>
    </w:p>
    <w:p w14:paraId="38933F54" w14:textId="77777777" w:rsidR="00893C0E" w:rsidRPr="007D3559" w:rsidRDefault="00893C0E" w:rsidP="0055042E">
      <w:pPr>
        <w:pStyle w:val="BodyText"/>
      </w:pPr>
      <w:r w:rsidRPr="007D3559">
        <w:t>If the schedule is not a split tier schedule, then the transaction will fall into a single tier. The maximum and minimum amounts defined for that tier therefore define the maximum and minimum amounts that can be charged for the transaction using this schedule.</w:t>
      </w:r>
    </w:p>
    <w:p w14:paraId="38933F55" w14:textId="77777777" w:rsidR="00893C0E" w:rsidRPr="007D3559" w:rsidRDefault="00893C0E" w:rsidP="0055042E">
      <w:pPr>
        <w:pStyle w:val="BodyText"/>
      </w:pPr>
      <w:r w:rsidRPr="007D3559">
        <w:t>For periodic charges, the maximum and minimum amounts defined will be apportioned based on the number of days in the charge period and the number of days in the charge cycle.</w:t>
      </w:r>
    </w:p>
    <w:p w14:paraId="38933F56" w14:textId="77777777" w:rsidR="00893C0E" w:rsidRPr="007D3559" w:rsidRDefault="00893C0E" w:rsidP="0055042E">
      <w:pPr>
        <w:pStyle w:val="BodyText"/>
      </w:pPr>
      <w:r w:rsidRPr="007D3559">
        <w:t xml:space="preserve">During processing, </w:t>
      </w:r>
      <w:r w:rsidR="006E0D00" w:rsidRPr="007D3559">
        <w:t xml:space="preserve">the system </w:t>
      </w:r>
      <w:r w:rsidRPr="007D3559">
        <w:t>calculates the charges due according to the relevant tier of the schedule, and then compares them to the upper and lower limits set by the Maximum and Minimum fields on that tier. If necessary, the charges are then adjusted upwards (if the calculated charge is less than the minimum) or downwards (if the calculated charge is greater than the maximum).</w:t>
      </w:r>
    </w:p>
    <w:p w14:paraId="38933F57" w14:textId="77777777" w:rsidR="00893C0E" w:rsidRPr="007D3559" w:rsidRDefault="00893C0E" w:rsidP="0055042E">
      <w:pPr>
        <w:pStyle w:val="BodyText"/>
      </w:pPr>
      <w:r w:rsidRPr="007D3559">
        <w:t>If the schedule is a split tier schedule, then the charge may be split across tiers, with the maximum and minimum amounts set up for each tier relating to a part of the transaction only. For split tier schedules, use the Overall Maximum and Minimum fields at the bottom of the window to define maximum and minimum amounts that will be compared to the final charge calculated for this schedule.</w:t>
      </w:r>
    </w:p>
    <w:p w14:paraId="38933F58" w14:textId="77777777" w:rsidR="00893C0E" w:rsidRPr="007D3559" w:rsidRDefault="00893C0E" w:rsidP="0055042E">
      <w:pPr>
        <w:pStyle w:val="BodyText"/>
      </w:pPr>
      <w:r w:rsidRPr="007D3559">
        <w:t xml:space="preserve">During processing, </w:t>
      </w:r>
      <w:r w:rsidR="006E0D00" w:rsidRPr="007D3559">
        <w:t xml:space="preserve">the system </w:t>
      </w:r>
      <w:r w:rsidRPr="007D3559">
        <w:t>calculates the charges due for each of the tiers of the schedule across which the transaction is split. For each tier, it compares the charges due with the maximum and minimum amounts defined for that tier and adjusts them upwards or downwards, if appropriate. It then adds up the charges due for each of the tiers to produce an overall total charge; it compares this to the upper and lower limits defined by the Overall Maximum and Minimum fields and, if necessary, adjusts this final figure upwards or downwards.</w:t>
      </w:r>
    </w:p>
    <w:p w14:paraId="38933F59" w14:textId="1D5DCC90" w:rsidR="00BC2D71" w:rsidRPr="007D3559" w:rsidRDefault="00BC2D71" w:rsidP="0055042E">
      <w:pPr>
        <w:pStyle w:val="BodyText"/>
      </w:pPr>
    </w:p>
    <w:p w14:paraId="38933F5A" w14:textId="77777777" w:rsidR="00893C0E" w:rsidRPr="007D3559" w:rsidRDefault="00893C0E" w:rsidP="00893C0E">
      <w:pPr>
        <w:pStyle w:val="Heading4"/>
      </w:pPr>
      <w:r w:rsidRPr="007D3559">
        <w:t xml:space="preserve">Maximum and Minimum Charges and the Multiply Charge </w:t>
      </w:r>
      <w:r w:rsidR="009F6F68" w:rsidRPr="007D3559">
        <w:t>b</w:t>
      </w:r>
      <w:r w:rsidRPr="007D3559">
        <w:t>y Field</w:t>
      </w:r>
    </w:p>
    <w:p w14:paraId="38933F5B" w14:textId="77777777" w:rsidR="00893C0E" w:rsidRPr="007D3559" w:rsidRDefault="00893C0E" w:rsidP="0055042E">
      <w:pPr>
        <w:pStyle w:val="BodyText"/>
      </w:pPr>
      <w:r w:rsidRPr="007D3559">
        <w:t xml:space="preserve">For a schedule for periodic charges in advance or arrears where the Multiply Charge By field is set, the minimum (or maximum) charge amount specified at the tier level is applied to the specified number of charge periods. (Any </w:t>
      </w:r>
      <w:r w:rsidR="00163AA8" w:rsidRPr="007D3559">
        <w:t xml:space="preserve">partial period </w:t>
      </w:r>
      <w:r w:rsidRPr="007D3559">
        <w:t>at the end is ignored.)</w:t>
      </w:r>
    </w:p>
    <w:p w14:paraId="38933F5C" w14:textId="77777777" w:rsidR="00893C0E" w:rsidRPr="007D3559" w:rsidRDefault="00893C0E" w:rsidP="0055042E">
      <w:pPr>
        <w:pStyle w:val="BodyText"/>
      </w:pPr>
      <w:r w:rsidRPr="007D3559">
        <w:t>Overall minimum and maximum fields on the schedule are intended to be applicable to the whole life of the charge.</w:t>
      </w:r>
    </w:p>
    <w:p w14:paraId="38933F5D" w14:textId="77777777" w:rsidR="00893C0E" w:rsidRPr="007D3559" w:rsidRDefault="00893C0E" w:rsidP="00893C0E">
      <w:pPr>
        <w:pStyle w:val="Heading3"/>
      </w:pPr>
      <w:bookmarkStart w:id="687" w:name="_Toc325709919"/>
      <w:bookmarkStart w:id="688" w:name="_Toc388518358"/>
      <w:bookmarkStart w:id="689" w:name="_Ref402873611"/>
      <w:bookmarkStart w:id="690" w:name="_Ref402874750"/>
      <w:bookmarkStart w:id="691" w:name="_Toc411442318"/>
      <w:bookmarkStart w:id="692" w:name="_Toc475016756"/>
      <w:bookmarkStart w:id="693" w:name="_Toc166693541"/>
      <w:r w:rsidRPr="007D3559">
        <w:t>Defining Flat Charge</w:t>
      </w:r>
      <w:r w:rsidR="008559F9" w:rsidRPr="007D3559">
        <w:t xml:space="preserve"> Type Schedule</w:t>
      </w:r>
      <w:r w:rsidRPr="007D3559">
        <w:t>s</w:t>
      </w:r>
      <w:bookmarkEnd w:id="687"/>
      <w:bookmarkEnd w:id="688"/>
      <w:bookmarkEnd w:id="689"/>
      <w:bookmarkEnd w:id="690"/>
      <w:bookmarkEnd w:id="691"/>
      <w:bookmarkEnd w:id="692"/>
      <w:bookmarkEnd w:id="693"/>
    </w:p>
    <w:p w14:paraId="38933F5E" w14:textId="77777777" w:rsidR="00893C0E" w:rsidRPr="007D3559" w:rsidRDefault="00893C0E" w:rsidP="0055042E">
      <w:pPr>
        <w:pStyle w:val="BodyText"/>
      </w:pPr>
      <w:r w:rsidRPr="007D3559">
        <w:t>A flat fee is a charge calculated by selecting a specified amount from the schedule. If period tiers are specified, this specified amount is then multiplied by the number of periods (you define in the schedule whether these are months, quarters, and so on) in the period between the issue and expiry of the transaction.</w:t>
      </w:r>
    </w:p>
    <w:p w14:paraId="38933F5F" w14:textId="235E65A1" w:rsidR="00893C0E" w:rsidRPr="007D3559" w:rsidRDefault="00893C0E" w:rsidP="0055042E">
      <w:pPr>
        <w:pStyle w:val="BodyText"/>
      </w:pPr>
      <w:r w:rsidRPr="007D3559">
        <w:t xml:space="preserve">If different fees apply to different tiers, </w:t>
      </w:r>
      <w:r w:rsidRPr="007D3559">
        <w:rPr>
          <w:rStyle w:val="HotSpot"/>
          <w:color w:val="414141"/>
        </w:rPr>
        <w:t>then first define the tiers</w:t>
      </w:r>
      <w:r w:rsidRPr="007D3559">
        <w:t xml:space="preserve"> (see page </w:t>
      </w:r>
      <w:r w:rsidR="00C27025" w:rsidRPr="007D3559">
        <w:fldChar w:fldCharType="begin"/>
      </w:r>
      <w:r w:rsidRPr="007D3559">
        <w:instrText>PAGEREF O_35609 \h</w:instrText>
      </w:r>
      <w:r w:rsidR="00C27025" w:rsidRPr="007D3559">
        <w:fldChar w:fldCharType="separate"/>
      </w:r>
      <w:r w:rsidR="00D078AD">
        <w:rPr>
          <w:noProof/>
        </w:rPr>
        <w:t>123</w:t>
      </w:r>
      <w:r w:rsidR="00C27025" w:rsidRPr="007D3559">
        <w:fldChar w:fldCharType="end"/>
      </w:r>
      <w:r w:rsidRPr="007D3559">
        <w:t xml:space="preserve">). Select </w:t>
      </w:r>
      <w:r w:rsidR="004E1C25" w:rsidRPr="007D3559">
        <w:t xml:space="preserve">by </w:t>
      </w:r>
      <w:r w:rsidRPr="007D3559">
        <w:t>'Amount'</w:t>
      </w:r>
      <w:r w:rsidR="00370CDD" w:rsidRPr="007D3559">
        <w:t>,</w:t>
      </w:r>
      <w:r w:rsidR="004E1C25" w:rsidRPr="007D3559">
        <w:t xml:space="preserve"> ‘</w:t>
      </w:r>
      <w:r w:rsidRPr="007D3559">
        <w:t xml:space="preserve">Period' </w:t>
      </w:r>
      <w:r w:rsidR="00370CDD" w:rsidRPr="007D3559">
        <w:t xml:space="preserve">or ‘Count’ </w:t>
      </w:r>
      <w:r w:rsidRPr="007D3559">
        <w:t>in the Tier.</w:t>
      </w:r>
    </w:p>
    <w:p w14:paraId="38933F60" w14:textId="77777777" w:rsidR="005D4A34" w:rsidRPr="007D3559" w:rsidRDefault="00893C0E" w:rsidP="0055042E">
      <w:pPr>
        <w:pStyle w:val="BodyText"/>
      </w:pPr>
      <w:r w:rsidRPr="007D3559">
        <w:t xml:space="preserve">If </w:t>
      </w:r>
      <w:r w:rsidR="00370CDD" w:rsidRPr="007D3559">
        <w:t xml:space="preserve">standard </w:t>
      </w:r>
      <w:r w:rsidRPr="007D3559">
        <w:t xml:space="preserve">tiers are to be set by amount, </w:t>
      </w:r>
      <w:r w:rsidR="00370CDD" w:rsidRPr="007D3559">
        <w:t xml:space="preserve">tier amounts can be set for up to four </w:t>
      </w:r>
      <w:proofErr w:type="gramStart"/>
      <w:r w:rsidR="00370CDD" w:rsidRPr="007D3559">
        <w:t>tiers;</w:t>
      </w:r>
      <w:proofErr w:type="gramEnd"/>
      <w:r w:rsidR="00370CDD" w:rsidRPr="007D3559">
        <w:t xml:space="preserve"> the same by period or count.</w:t>
      </w:r>
      <w:r w:rsidR="00370CDD" w:rsidRPr="007D3559" w:rsidDel="00370CDD">
        <w:t xml:space="preserve"> </w:t>
      </w:r>
    </w:p>
    <w:p w14:paraId="38933F61" w14:textId="77777777" w:rsidR="00370CDD" w:rsidRPr="007D3559" w:rsidRDefault="00370CDD" w:rsidP="0055042E">
      <w:pPr>
        <w:pStyle w:val="BodyText"/>
      </w:pPr>
      <w:r w:rsidRPr="007D3559">
        <w:t>Leave the Amount</w:t>
      </w:r>
      <w:r w:rsidR="009C3910" w:rsidRPr="007D3559">
        <w:t>/Period/Count</w:t>
      </w:r>
      <w:r w:rsidRPr="007D3559">
        <w:t xml:space="preserve"> field in the last tier you intend to use blank. This allows the last tier to cover all </w:t>
      </w:r>
      <w:r w:rsidR="009C3910" w:rsidRPr="007D3559">
        <w:t>amounts/</w:t>
      </w:r>
      <w:r w:rsidRPr="007D3559">
        <w:t>periods</w:t>
      </w:r>
      <w:r w:rsidR="009C3910" w:rsidRPr="007D3559">
        <w:t>/count items</w:t>
      </w:r>
      <w:r w:rsidRPr="007D3559">
        <w:t xml:space="preserve"> greater that the last one specified.</w:t>
      </w:r>
    </w:p>
    <w:p w14:paraId="38933F62" w14:textId="77777777" w:rsidR="009F6F68" w:rsidRPr="007D3559" w:rsidRDefault="009F6F68" w:rsidP="0055042E">
      <w:pPr>
        <w:pStyle w:val="BodyText"/>
      </w:pPr>
      <w:r w:rsidRPr="007D3559">
        <w:t xml:space="preserve">Managing Extended </w:t>
      </w:r>
      <w:r w:rsidR="00D33140" w:rsidRPr="007D3559">
        <w:t xml:space="preserve">Flat </w:t>
      </w:r>
      <w:r w:rsidR="00380351" w:rsidRPr="007D3559">
        <w:t xml:space="preserve">Charge </w:t>
      </w:r>
      <w:r w:rsidR="00D33140" w:rsidRPr="007D3559">
        <w:t xml:space="preserve">Type </w:t>
      </w:r>
      <w:r w:rsidRPr="007D3559">
        <w:t>Tiers</w:t>
      </w:r>
    </w:p>
    <w:p w14:paraId="38933F63" w14:textId="71F6D271" w:rsidR="00820626" w:rsidRPr="007D3559" w:rsidRDefault="00820626" w:rsidP="0055042E">
      <w:pPr>
        <w:pStyle w:val="BodyText"/>
      </w:pPr>
      <w:r w:rsidRPr="007D3559">
        <w:lastRenderedPageBreak/>
        <w:t xml:space="preserve">To create a new tier, </w:t>
      </w:r>
      <w:r w:rsidR="00A30237">
        <w:t>click</w:t>
      </w:r>
      <w:r w:rsidRPr="007D3559">
        <w:t xml:space="preserve"> </w:t>
      </w:r>
      <w:r w:rsidRPr="007D3559">
        <w:rPr>
          <w:b/>
        </w:rPr>
        <w:t>Add</w:t>
      </w:r>
      <w:r w:rsidRPr="007D3559">
        <w:t xml:space="preserve">. Any number of tiers may be defined. </w:t>
      </w:r>
    </w:p>
    <w:p w14:paraId="38933F64" w14:textId="77777777" w:rsidR="00370CDD" w:rsidRPr="007D3559" w:rsidRDefault="00370CDD" w:rsidP="0055042E">
      <w:pPr>
        <w:pStyle w:val="BodyText"/>
      </w:pPr>
      <w:r w:rsidRPr="007D3559">
        <w:t xml:space="preserve">Under an extended </w:t>
      </w:r>
      <w:r w:rsidR="00897AE9" w:rsidRPr="007D3559">
        <w:t xml:space="preserve">flat charge type schedule </w:t>
      </w:r>
      <w:r w:rsidRPr="007D3559">
        <w:t>each new tier defaults to the charge type ‘flat’.</w:t>
      </w:r>
      <w:r w:rsidR="00D33140" w:rsidRPr="007D3559">
        <w:t xml:space="preserve"> (</w:t>
      </w:r>
      <w:r w:rsidRPr="007D3559">
        <w:t>The charge type can be changed to interest or percent</w:t>
      </w:r>
      <w:r w:rsidR="00D33140" w:rsidRPr="007D3559">
        <w:t xml:space="preserve"> – see following </w:t>
      </w:r>
      <w:r w:rsidR="00820626" w:rsidRPr="007D3559">
        <w:t xml:space="preserve">schedule </w:t>
      </w:r>
      <w:r w:rsidR="00D33140" w:rsidRPr="007D3559">
        <w:t xml:space="preserve">sections for </w:t>
      </w:r>
      <w:r w:rsidR="00897AE9" w:rsidRPr="007D3559">
        <w:t>maintaining these tiers</w:t>
      </w:r>
      <w:r w:rsidR="00D33140" w:rsidRPr="007D3559">
        <w:t>)</w:t>
      </w:r>
      <w:r w:rsidRPr="007D3559">
        <w:t>.</w:t>
      </w:r>
    </w:p>
    <w:p w14:paraId="38933F65" w14:textId="77777777" w:rsidR="00370CDD" w:rsidRPr="007D3559" w:rsidRDefault="00D33140" w:rsidP="0055042E">
      <w:pPr>
        <w:pStyle w:val="BodyText"/>
      </w:pPr>
      <w:r w:rsidRPr="007D3559">
        <w:t>Under</w:t>
      </w:r>
      <w:r w:rsidR="00370CDD" w:rsidRPr="007D3559">
        <w:t xml:space="preserve"> tier basis </w:t>
      </w:r>
      <w:r w:rsidR="009F6F68" w:rsidRPr="007D3559">
        <w:t xml:space="preserve">– by </w:t>
      </w:r>
      <w:r w:rsidR="00370CDD" w:rsidRPr="007D3559">
        <w:t>amount:</w:t>
      </w:r>
    </w:p>
    <w:p w14:paraId="38933F66" w14:textId="77777777" w:rsidR="00370CDD" w:rsidRPr="007D3559" w:rsidRDefault="00370CDD" w:rsidP="0055042E">
      <w:pPr>
        <w:pStyle w:val="BodyText"/>
      </w:pPr>
      <w:r w:rsidRPr="007D3559">
        <w:t>Frequency – One off</w:t>
      </w:r>
    </w:p>
    <w:p w14:paraId="38933F67" w14:textId="77777777" w:rsidR="00370CDD" w:rsidRPr="007D3559" w:rsidRDefault="00B976BD" w:rsidP="00370CDD">
      <w:pPr>
        <w:spacing w:after="200" w:line="276" w:lineRule="auto"/>
      </w:pPr>
      <w:r w:rsidRPr="007D3559">
        <w:rPr>
          <w:noProof/>
          <w:lang w:eastAsia="en-GB"/>
        </w:rPr>
        <w:drawing>
          <wp:inline distT="0" distB="0" distL="0" distR="0" wp14:anchorId="389357A7" wp14:editId="389357A8">
            <wp:extent cx="5724525" cy="1114425"/>
            <wp:effectExtent l="0" t="0" r="9525" b="9525"/>
            <wp:docPr id="213" name="Picture 213" descr="P33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P3388#yIS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4525" cy="1114425"/>
                    </a:xfrm>
                    <a:prstGeom prst="rect">
                      <a:avLst/>
                    </a:prstGeom>
                    <a:noFill/>
                    <a:ln>
                      <a:noFill/>
                    </a:ln>
                  </pic:spPr>
                </pic:pic>
              </a:graphicData>
            </a:graphic>
          </wp:inline>
        </w:drawing>
      </w:r>
    </w:p>
    <w:p w14:paraId="38933F69" w14:textId="19CDFB24" w:rsidR="001664EC" w:rsidRDefault="00370CDD" w:rsidP="0055042E">
      <w:pPr>
        <w:pStyle w:val="BodyText"/>
      </w:pPr>
      <w:r w:rsidRPr="007D3559">
        <w:t xml:space="preserve">For a tier amount, a </w:t>
      </w:r>
      <w:r w:rsidR="009C3910" w:rsidRPr="007D3559">
        <w:t xml:space="preserve">flat </w:t>
      </w:r>
      <w:r w:rsidRPr="007D3559">
        <w:t xml:space="preserve">charge amount in </w:t>
      </w:r>
      <w:r w:rsidR="009C3910" w:rsidRPr="007D3559">
        <w:t xml:space="preserve">the specified </w:t>
      </w:r>
      <w:r w:rsidRPr="007D3559">
        <w:t>currency can be charged.</w:t>
      </w:r>
    </w:p>
    <w:p w14:paraId="38933F6A" w14:textId="77777777" w:rsidR="00370CDD" w:rsidRPr="007D3559" w:rsidRDefault="00370CDD" w:rsidP="0055042E">
      <w:pPr>
        <w:pStyle w:val="BodyText"/>
      </w:pPr>
      <w:r w:rsidRPr="007D3559">
        <w:t xml:space="preserve">Frequency – Amount (Fractional charges) </w:t>
      </w:r>
    </w:p>
    <w:p w14:paraId="38933F6B" w14:textId="77777777" w:rsidR="00370CDD" w:rsidRPr="007D3559" w:rsidRDefault="00B976BD" w:rsidP="0055042E">
      <w:pPr>
        <w:pStyle w:val="BodyText"/>
      </w:pPr>
      <w:r w:rsidRPr="007D3559">
        <w:rPr>
          <w:noProof/>
          <w:lang w:eastAsia="en-GB"/>
        </w:rPr>
        <w:drawing>
          <wp:inline distT="0" distB="0" distL="0" distR="0" wp14:anchorId="389357A9" wp14:editId="389357AA">
            <wp:extent cx="5724525" cy="1266825"/>
            <wp:effectExtent l="0" t="0" r="9525" b="9525"/>
            <wp:docPr id="434" name="Picture 434" descr="P33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P3392#yIS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4525" cy="1266825"/>
                    </a:xfrm>
                    <a:prstGeom prst="rect">
                      <a:avLst/>
                    </a:prstGeom>
                    <a:noFill/>
                    <a:ln>
                      <a:noFill/>
                    </a:ln>
                  </pic:spPr>
                </pic:pic>
              </a:graphicData>
            </a:graphic>
          </wp:inline>
        </w:drawing>
      </w:r>
    </w:p>
    <w:p w14:paraId="38933F6C" w14:textId="77777777" w:rsidR="00515DBE" w:rsidRPr="007D3559" w:rsidRDefault="00370CDD" w:rsidP="00370CDD">
      <w:pPr>
        <w:spacing w:after="200" w:line="276" w:lineRule="auto"/>
      </w:pPr>
      <w:r w:rsidRPr="007D3559">
        <w:t xml:space="preserve">In this context the Minimum amount is the denominator to determine how many times the amount is charged. </w:t>
      </w:r>
      <w:r w:rsidR="00515DBE" w:rsidRPr="007D3559">
        <w:t>For example i</w:t>
      </w:r>
      <w:r w:rsidR="00191DCF" w:rsidRPr="007D3559">
        <w:t xml:space="preserve">f the Charge amount is 5,000 GBP, the Minimum amount is 10.00 GBP. Where the basis amount is 60,000.00 </w:t>
      </w:r>
      <w:r w:rsidR="00515DBE" w:rsidRPr="007D3559">
        <w:t>GBP</w:t>
      </w:r>
      <w:r w:rsidR="00191DCF" w:rsidRPr="007D3559">
        <w:t xml:space="preserve">; 10.00 GBP is charged for every 5,000 GBP in 60,000.00 </w:t>
      </w:r>
      <w:r w:rsidR="00515DBE" w:rsidRPr="007D3559">
        <w:t>GBP</w:t>
      </w:r>
      <w:r w:rsidR="00191DCF" w:rsidRPr="007D3559">
        <w:t>.</w:t>
      </w:r>
    </w:p>
    <w:p w14:paraId="38933F6D" w14:textId="77777777" w:rsidR="00515DBE" w:rsidRPr="007D3559" w:rsidRDefault="00515DBE" w:rsidP="00370CDD">
      <w:pPr>
        <w:spacing w:after="200" w:line="276" w:lineRule="auto"/>
      </w:pPr>
      <w:r w:rsidRPr="007D3559">
        <w:t>60,000 / 5,000 = 12</w:t>
      </w:r>
    </w:p>
    <w:p w14:paraId="38933F6E" w14:textId="77777777" w:rsidR="00370CDD" w:rsidRPr="007D3559" w:rsidRDefault="00191DCF" w:rsidP="00370CDD">
      <w:pPr>
        <w:spacing w:after="200" w:line="276" w:lineRule="auto"/>
      </w:pPr>
      <w:r w:rsidRPr="007D3559">
        <w:t xml:space="preserve">12 x 10.00 USD = 120.00 </w:t>
      </w:r>
      <w:r w:rsidR="00515DBE" w:rsidRPr="007D3559">
        <w:t>GBP</w:t>
      </w:r>
      <w:r w:rsidRPr="007D3559">
        <w:t>.</w:t>
      </w:r>
      <w:r w:rsidR="00370CDD" w:rsidRPr="007D3559">
        <w:t xml:space="preserve"> </w:t>
      </w:r>
      <w:r w:rsidR="00CC08F2" w:rsidRPr="007D3559">
        <w:t>Fractions are charge</w:t>
      </w:r>
      <w:r w:rsidR="00075C62" w:rsidRPr="007D3559">
        <w:t>d</w:t>
      </w:r>
      <w:r w:rsidR="00CC08F2" w:rsidRPr="007D3559">
        <w:t xml:space="preserve"> the full denominator amount.</w:t>
      </w:r>
    </w:p>
    <w:p w14:paraId="38933F6F" w14:textId="77777777" w:rsidR="00515DBE" w:rsidRPr="007D3559" w:rsidRDefault="00515DBE" w:rsidP="00805ED3">
      <w:pPr>
        <w:pStyle w:val="Note1"/>
      </w:pPr>
      <w:r w:rsidRPr="007D3559">
        <w:t>See Setting up Fractional Charges in Appendix B for use in standard tiers.</w:t>
      </w:r>
    </w:p>
    <w:p w14:paraId="38933F71" w14:textId="77777777" w:rsidR="00370CDD" w:rsidRPr="007D3559" w:rsidRDefault="007A05DF" w:rsidP="0055042E">
      <w:pPr>
        <w:pStyle w:val="BodyText"/>
      </w:pPr>
      <w:r w:rsidRPr="007D3559">
        <w:t>Under</w:t>
      </w:r>
      <w:r w:rsidR="00370CDD" w:rsidRPr="007D3559">
        <w:t xml:space="preserve"> tier basis </w:t>
      </w:r>
      <w:r w:rsidR="00515DBE" w:rsidRPr="007D3559">
        <w:t xml:space="preserve">– by </w:t>
      </w:r>
      <w:r w:rsidR="00370CDD" w:rsidRPr="007D3559">
        <w:t>period:</w:t>
      </w:r>
    </w:p>
    <w:p w14:paraId="38933F72" w14:textId="77777777" w:rsidR="00370CDD" w:rsidRPr="007D3559" w:rsidRDefault="00B976BD" w:rsidP="0055042E">
      <w:pPr>
        <w:pStyle w:val="BodyText"/>
      </w:pPr>
      <w:r w:rsidRPr="007D3559">
        <w:rPr>
          <w:noProof/>
          <w:lang w:eastAsia="en-GB"/>
        </w:rPr>
        <w:drawing>
          <wp:inline distT="0" distB="0" distL="0" distR="0" wp14:anchorId="389357AB" wp14:editId="389357AC">
            <wp:extent cx="5724525" cy="1085850"/>
            <wp:effectExtent l="0" t="0" r="9525" b="0"/>
            <wp:docPr id="436" name="Picture 436" descr="P33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P3399#yIS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4525" cy="1085850"/>
                    </a:xfrm>
                    <a:prstGeom prst="rect">
                      <a:avLst/>
                    </a:prstGeom>
                    <a:noFill/>
                    <a:ln>
                      <a:noFill/>
                    </a:ln>
                  </pic:spPr>
                </pic:pic>
              </a:graphicData>
            </a:graphic>
          </wp:inline>
        </w:drawing>
      </w:r>
    </w:p>
    <w:p w14:paraId="38933F74" w14:textId="6C31E4B3" w:rsidR="00370CDD" w:rsidRPr="007D3559" w:rsidRDefault="00370CDD" w:rsidP="0055042E">
      <w:pPr>
        <w:pStyle w:val="ListParagraph"/>
        <w:numPr>
          <w:ilvl w:val="0"/>
          <w:numId w:val="12"/>
        </w:numPr>
        <w:spacing w:after="200" w:line="276" w:lineRule="auto"/>
      </w:pPr>
      <w:r w:rsidRPr="007D3559">
        <w:t xml:space="preserve">For a tier period, a </w:t>
      </w:r>
      <w:r w:rsidR="009C3910" w:rsidRPr="007D3559">
        <w:t xml:space="preserve">flat </w:t>
      </w:r>
      <w:r w:rsidRPr="007D3559">
        <w:t xml:space="preserve">charge amount in </w:t>
      </w:r>
      <w:r w:rsidR="009C3910" w:rsidRPr="007D3559">
        <w:t xml:space="preserve">the specified </w:t>
      </w:r>
      <w:r w:rsidRPr="007D3559">
        <w:t>currency can be charged.</w:t>
      </w:r>
    </w:p>
    <w:p w14:paraId="38933F75" w14:textId="77777777" w:rsidR="00370CDD" w:rsidRPr="007D3559" w:rsidRDefault="007A05DF" w:rsidP="0055042E">
      <w:pPr>
        <w:pStyle w:val="BodyText"/>
      </w:pPr>
      <w:r w:rsidRPr="007D3559">
        <w:t>Under</w:t>
      </w:r>
      <w:r w:rsidR="00370CDD" w:rsidRPr="007D3559">
        <w:t xml:space="preserve"> tier basis </w:t>
      </w:r>
      <w:r w:rsidR="00515DBE" w:rsidRPr="007D3559">
        <w:t xml:space="preserve">– by </w:t>
      </w:r>
      <w:r w:rsidR="00370CDD" w:rsidRPr="007D3559">
        <w:t>count:</w:t>
      </w:r>
    </w:p>
    <w:p w14:paraId="38933F76" w14:textId="77777777" w:rsidR="00370CDD" w:rsidRPr="007D3559" w:rsidRDefault="00B976BD" w:rsidP="0055042E">
      <w:pPr>
        <w:pStyle w:val="BodyText"/>
      </w:pPr>
      <w:r w:rsidRPr="007D3559">
        <w:rPr>
          <w:noProof/>
          <w:lang w:eastAsia="en-GB"/>
        </w:rPr>
        <w:drawing>
          <wp:inline distT="0" distB="0" distL="0" distR="0" wp14:anchorId="389357AD" wp14:editId="389357AE">
            <wp:extent cx="5724525" cy="1085850"/>
            <wp:effectExtent l="0" t="0" r="9525" b="0"/>
            <wp:docPr id="441" name="Picture 441" descr="P34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P3403#yIS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4525" cy="1085850"/>
                    </a:xfrm>
                    <a:prstGeom prst="rect">
                      <a:avLst/>
                    </a:prstGeom>
                    <a:noFill/>
                    <a:ln>
                      <a:noFill/>
                    </a:ln>
                  </pic:spPr>
                </pic:pic>
              </a:graphicData>
            </a:graphic>
          </wp:inline>
        </w:drawing>
      </w:r>
    </w:p>
    <w:p w14:paraId="38933F78" w14:textId="20DFB14E" w:rsidR="001664EC" w:rsidRPr="001664EC" w:rsidRDefault="00370CDD" w:rsidP="0055042E">
      <w:pPr>
        <w:pStyle w:val="ListParagraph"/>
        <w:numPr>
          <w:ilvl w:val="0"/>
          <w:numId w:val="12"/>
        </w:numPr>
        <w:spacing w:after="200" w:line="276" w:lineRule="auto"/>
      </w:pPr>
      <w:r w:rsidRPr="007D3559">
        <w:t xml:space="preserve">For a tier </w:t>
      </w:r>
      <w:r w:rsidR="00C3618C" w:rsidRPr="007D3559">
        <w:t>count</w:t>
      </w:r>
      <w:r w:rsidRPr="007D3559">
        <w:t xml:space="preserve">, a </w:t>
      </w:r>
      <w:r w:rsidR="009C3910" w:rsidRPr="007D3559">
        <w:t xml:space="preserve">flat </w:t>
      </w:r>
      <w:r w:rsidRPr="007D3559">
        <w:t xml:space="preserve">charge amount in </w:t>
      </w:r>
      <w:r w:rsidR="009C3910" w:rsidRPr="007D3559">
        <w:t xml:space="preserve">the specified </w:t>
      </w:r>
      <w:r w:rsidRPr="007D3559">
        <w:t>currency can be charged.</w:t>
      </w:r>
    </w:p>
    <w:p w14:paraId="38933F79" w14:textId="77777777" w:rsidR="00370CDD" w:rsidRPr="007D3559" w:rsidRDefault="00370CDD" w:rsidP="00370CDD">
      <w:pPr>
        <w:spacing w:after="200" w:line="276" w:lineRule="auto"/>
      </w:pPr>
      <w:r w:rsidRPr="007D3559">
        <w:lastRenderedPageBreak/>
        <w:t xml:space="preserve">Where frequency is set </w:t>
      </w:r>
      <w:r w:rsidR="00515DBE" w:rsidRPr="007D3559">
        <w:t>to count</w:t>
      </w:r>
      <w:r w:rsidRPr="007D3559">
        <w:t xml:space="preserve"> </w:t>
      </w:r>
      <w:r w:rsidR="00515DBE" w:rsidRPr="007D3559">
        <w:t xml:space="preserve">the </w:t>
      </w:r>
      <w:r w:rsidRPr="007D3559">
        <w:t>charge amount can be according to a denominator</w:t>
      </w:r>
      <w:r w:rsidR="005915AA" w:rsidRPr="007D3559">
        <w:t xml:space="preserve"> i.e. the charge is calculated per number of items</w:t>
      </w:r>
      <w:r w:rsidRPr="007D3559">
        <w:t>.</w:t>
      </w:r>
    </w:p>
    <w:p w14:paraId="38933F7B" w14:textId="77777777" w:rsidR="00FD0431" w:rsidRPr="007D3559" w:rsidRDefault="00FD0431" w:rsidP="0055042E">
      <w:pPr>
        <w:pStyle w:val="BodyText"/>
      </w:pPr>
      <w:r w:rsidRPr="007D3559">
        <w:rPr>
          <w:noProof/>
          <w:lang w:eastAsia="en-GB"/>
        </w:rPr>
        <w:drawing>
          <wp:inline distT="0" distB="0" distL="0" distR="0" wp14:anchorId="389357AF" wp14:editId="079ECE93">
            <wp:extent cx="5731510" cy="994410"/>
            <wp:effectExtent l="0" t="0" r="2540" b="0"/>
            <wp:docPr id="405" name="Picture 405" descr="P3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P3407#yIS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994410"/>
                    </a:xfrm>
                    <a:prstGeom prst="rect">
                      <a:avLst/>
                    </a:prstGeom>
                  </pic:spPr>
                </pic:pic>
              </a:graphicData>
            </a:graphic>
          </wp:inline>
        </w:drawing>
      </w:r>
    </w:p>
    <w:p w14:paraId="38933F7C" w14:textId="77777777" w:rsidR="00C25A73" w:rsidRPr="007D3559" w:rsidRDefault="00CC08F2" w:rsidP="00370CDD">
      <w:pPr>
        <w:spacing w:after="200" w:line="276" w:lineRule="auto"/>
      </w:pPr>
      <w:r w:rsidRPr="007D3559">
        <w:t xml:space="preserve">In this context the Denominator field is the denominator to determine how many times the amount is charged. </w:t>
      </w:r>
      <w:r w:rsidR="00C25A73" w:rsidRPr="007D3559">
        <w:t>For example:</w:t>
      </w:r>
    </w:p>
    <w:p w14:paraId="38933F7D" w14:textId="77777777" w:rsidR="00C25A73" w:rsidRPr="007D3559" w:rsidRDefault="00C25A73" w:rsidP="00370CDD">
      <w:pPr>
        <w:spacing w:after="200" w:line="276" w:lineRule="auto"/>
      </w:pPr>
      <w:r w:rsidRPr="007D3559">
        <w:t>Count basis field set to 35.</w:t>
      </w:r>
    </w:p>
    <w:p w14:paraId="38933F7E" w14:textId="77777777" w:rsidR="00C25A73" w:rsidRPr="007D3559" w:rsidRDefault="00C25A73" w:rsidP="00370CDD">
      <w:pPr>
        <w:spacing w:after="200" w:line="276" w:lineRule="auto"/>
      </w:pPr>
      <w:r w:rsidRPr="007D3559">
        <w:t>Flat charge amount set to 1.50 GBP</w:t>
      </w:r>
    </w:p>
    <w:p w14:paraId="38933F7F" w14:textId="77777777" w:rsidR="00C25A73" w:rsidRPr="007D3559" w:rsidRDefault="00C25A73" w:rsidP="00370CDD">
      <w:pPr>
        <w:spacing w:after="200" w:line="276" w:lineRule="auto"/>
      </w:pPr>
      <w:r w:rsidRPr="007D3559">
        <w:t>Denominator set to 3</w:t>
      </w:r>
    </w:p>
    <w:p w14:paraId="38933F80" w14:textId="77777777" w:rsidR="00CC08F2" w:rsidRPr="007D3559" w:rsidRDefault="00C25A73" w:rsidP="00370CDD">
      <w:pPr>
        <w:spacing w:after="200" w:line="276" w:lineRule="auto"/>
      </w:pPr>
      <w:r w:rsidRPr="007D3559">
        <w:t>So for up to 35 items the system will charge 1.50 per 3 items i</w:t>
      </w:r>
      <w:r w:rsidR="00D57AEF">
        <w:t>.</w:t>
      </w:r>
      <w:r w:rsidRPr="007D3559">
        <w:t>e</w:t>
      </w:r>
      <w:r w:rsidR="00D57AEF">
        <w:t>.</w:t>
      </w:r>
      <w:r w:rsidRPr="007D3559">
        <w:t xml:space="preserve"> 35/3 = 12 times to charge 1.50 GBP (rounding up the fraction). 12 x 1.50 = 18.00 GBP charge.</w:t>
      </w:r>
      <w:r w:rsidR="00CC08F2" w:rsidRPr="007D3559">
        <w:t xml:space="preserve"> </w:t>
      </w:r>
    </w:p>
    <w:p w14:paraId="38933F81" w14:textId="77777777" w:rsidR="00A0507C" w:rsidRPr="007D3559" w:rsidRDefault="00A0507C" w:rsidP="0055042E">
      <w:pPr>
        <w:pStyle w:val="BodyText"/>
      </w:pPr>
      <w:r w:rsidRPr="007D3559">
        <w:t xml:space="preserve">If the basis </w:t>
      </w:r>
      <w:r w:rsidR="00C25A73" w:rsidRPr="007D3559">
        <w:t xml:space="preserve">type field </w:t>
      </w:r>
      <w:r w:rsidRPr="007D3559">
        <w:t xml:space="preserve">is not entered it uses the basis count </w:t>
      </w:r>
      <w:r w:rsidR="00C25A73" w:rsidRPr="007D3559">
        <w:t xml:space="preserve">field </w:t>
      </w:r>
      <w:r w:rsidRPr="007D3559">
        <w:t>from the event charge map.</w:t>
      </w:r>
    </w:p>
    <w:p w14:paraId="38933F82" w14:textId="77777777" w:rsidR="00A0507C" w:rsidRPr="007D3559" w:rsidRDefault="00A0507C" w:rsidP="0055042E">
      <w:pPr>
        <w:pStyle w:val="BodyText"/>
      </w:pPr>
      <w:r w:rsidRPr="007D3559">
        <w:t xml:space="preserve">If the basis count </w:t>
      </w:r>
      <w:r w:rsidR="00C25A73" w:rsidRPr="007D3559">
        <w:t xml:space="preserve">field </w:t>
      </w:r>
      <w:r w:rsidRPr="007D3559">
        <w:t xml:space="preserve">is not set in the event charge map, it uses an event specific default field.  </w:t>
      </w:r>
    </w:p>
    <w:p w14:paraId="38933F83" w14:textId="77777777" w:rsidR="00A0507C" w:rsidRPr="007D3559" w:rsidRDefault="00A0507C" w:rsidP="00566E0E">
      <w:pPr>
        <w:pStyle w:val="ListParagraph"/>
        <w:numPr>
          <w:ilvl w:val="0"/>
          <w:numId w:val="12"/>
        </w:numPr>
        <w:spacing w:after="200" w:line="276" w:lineRule="auto"/>
      </w:pPr>
      <w:r w:rsidRPr="007D3559">
        <w:t xml:space="preserve">A tier minimum and or maximum charge can </w:t>
      </w:r>
      <w:r w:rsidR="005915AA" w:rsidRPr="007D3559">
        <w:t xml:space="preserve">also </w:t>
      </w:r>
      <w:r w:rsidRPr="007D3559">
        <w:t>be defined.</w:t>
      </w:r>
    </w:p>
    <w:p w14:paraId="38933F84" w14:textId="77777777" w:rsidR="00370CDD" w:rsidRPr="007D3559" w:rsidRDefault="00B976BD" w:rsidP="0055042E">
      <w:pPr>
        <w:pStyle w:val="BodyText"/>
      </w:pPr>
      <w:r w:rsidRPr="007D3559">
        <w:t xml:space="preserve">Using a Frequency </w:t>
      </w:r>
      <w:r w:rsidR="00370CDD" w:rsidRPr="007D3559">
        <w:t>period:</w:t>
      </w:r>
    </w:p>
    <w:p w14:paraId="38933F85" w14:textId="77777777" w:rsidR="00893C0E" w:rsidRPr="007D3559" w:rsidRDefault="00893C0E" w:rsidP="0055042E">
      <w:pPr>
        <w:pStyle w:val="BodyText"/>
      </w:pPr>
      <w:r w:rsidRPr="007D3559">
        <w:t xml:space="preserve">For </w:t>
      </w:r>
      <w:r w:rsidR="00370CDD" w:rsidRPr="007D3559">
        <w:t>all three</w:t>
      </w:r>
      <w:r w:rsidRPr="007D3559">
        <w:t xml:space="preserve"> type</w:t>
      </w:r>
      <w:r w:rsidR="00370CDD" w:rsidRPr="007D3559">
        <w:t>s</w:t>
      </w:r>
      <w:r w:rsidRPr="007D3559">
        <w:t xml:space="preserve"> of schedule</w:t>
      </w:r>
      <w:r w:rsidR="00370CDD" w:rsidRPr="007D3559">
        <w:t>,</w:t>
      </w:r>
      <w:r w:rsidR="00163AA8" w:rsidRPr="007D3559">
        <w:t xml:space="preserve"> </w:t>
      </w:r>
      <w:r w:rsidR="00370CDD" w:rsidRPr="007D3559">
        <w:t>i</w:t>
      </w:r>
      <w:r w:rsidRPr="007D3559">
        <w:t>f the frequency of the charge is a</w:t>
      </w:r>
      <w:r w:rsidR="00370CDD" w:rsidRPr="007D3559">
        <w:t xml:space="preserve"> frequency between a day and a year</w:t>
      </w:r>
      <w:r w:rsidRPr="007D3559">
        <w:t xml:space="preserve"> additional </w:t>
      </w:r>
      <w:r w:rsidR="00370CDD" w:rsidRPr="007D3559">
        <w:t xml:space="preserve">Minimum and Maximum amount </w:t>
      </w:r>
      <w:r w:rsidRPr="007D3559">
        <w:t>fields are displayed.</w:t>
      </w:r>
    </w:p>
    <w:p w14:paraId="38933F86" w14:textId="77777777" w:rsidR="00B976BD" w:rsidRPr="007D3559" w:rsidRDefault="00B976BD" w:rsidP="0055042E">
      <w:pPr>
        <w:pStyle w:val="BodyText"/>
      </w:pPr>
      <w:r w:rsidRPr="007D3559">
        <w:rPr>
          <w:noProof/>
          <w:lang w:eastAsia="en-GB"/>
        </w:rPr>
        <w:drawing>
          <wp:inline distT="0" distB="0" distL="0" distR="0" wp14:anchorId="389357B1" wp14:editId="389357B2">
            <wp:extent cx="5731510" cy="1275785"/>
            <wp:effectExtent l="0" t="0" r="2540" b="635"/>
            <wp:docPr id="443" name="Picture 443" descr="P34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P3418#yIS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1275785"/>
                    </a:xfrm>
                    <a:prstGeom prst="rect">
                      <a:avLst/>
                    </a:prstGeom>
                    <a:noFill/>
                    <a:ln>
                      <a:noFill/>
                    </a:ln>
                  </pic:spPr>
                </pic:pic>
              </a:graphicData>
            </a:graphic>
          </wp:inline>
        </w:drawing>
      </w:r>
    </w:p>
    <w:p w14:paraId="38933F87" w14:textId="77777777" w:rsidR="00893C0E" w:rsidRPr="007D3559" w:rsidRDefault="00893C0E" w:rsidP="0055042E">
      <w:pPr>
        <w:pStyle w:val="BodyText"/>
      </w:pPr>
      <w:r w:rsidRPr="007D3559">
        <w:t>For split tier charges, it is recommended that you split flat charges across tiers only if the frequency is 'One Off'. For periodic charges, tiers may only be defined by amount.</w:t>
      </w:r>
    </w:p>
    <w:p w14:paraId="38933F88" w14:textId="77777777" w:rsidR="00893C0E" w:rsidRPr="007D3559" w:rsidRDefault="00893C0E" w:rsidP="0055042E">
      <w:pPr>
        <w:pStyle w:val="BodyText"/>
      </w:pPr>
      <w:r w:rsidRPr="007D3559">
        <w:t>During transaction processing, the values in the Amount fields are matched against the value of the transaction (which is converted to this currency when necessary). The associated Charge Amount field defines the charge to be raised for each tier that is used.</w:t>
      </w:r>
    </w:p>
    <w:p w14:paraId="38933F89" w14:textId="77777777" w:rsidR="00893C0E" w:rsidRPr="007D3559" w:rsidRDefault="00893C0E" w:rsidP="0055042E">
      <w:pPr>
        <w:pStyle w:val="BodyText"/>
      </w:pPr>
      <w:r w:rsidRPr="007D3559">
        <w:t>Flat charges can be used:</w:t>
      </w:r>
    </w:p>
    <w:p w14:paraId="38933F8A" w14:textId="77777777" w:rsidR="00893C0E" w:rsidRPr="007D3559" w:rsidRDefault="00893C0E" w:rsidP="00655665">
      <w:pPr>
        <w:pStyle w:val="BulletLevel1"/>
      </w:pPr>
      <w:r w:rsidRPr="007D3559">
        <w:t>To set up fractional charges</w:t>
      </w:r>
    </w:p>
    <w:p w14:paraId="38933F8B" w14:textId="77777777" w:rsidR="00893C0E" w:rsidRPr="007D3559" w:rsidRDefault="00893C0E" w:rsidP="00655665">
      <w:pPr>
        <w:pStyle w:val="BulletLevel1"/>
      </w:pPr>
      <w:r w:rsidRPr="007D3559">
        <w:t>To charge differently for a service depending on the number of times that it is carried out</w:t>
      </w:r>
    </w:p>
    <w:p w14:paraId="38933F8C" w14:textId="77777777" w:rsidR="00163AA8" w:rsidRPr="007D3559" w:rsidRDefault="00163AA8" w:rsidP="0055042E">
      <w:pPr>
        <w:pStyle w:val="BodyText"/>
      </w:pPr>
    </w:p>
    <w:p w14:paraId="38933F8D" w14:textId="77777777" w:rsidR="00893C0E" w:rsidRPr="007D3559" w:rsidRDefault="00893C0E" w:rsidP="0055042E">
      <w:pPr>
        <w:pStyle w:val="BodyText"/>
      </w:pPr>
      <w:r w:rsidRPr="007D3559">
        <w:t>See Appendix C for an example of a flat charge.</w:t>
      </w:r>
    </w:p>
    <w:p w14:paraId="38933F8F" w14:textId="77777777" w:rsidR="00BE7C4D" w:rsidRPr="007D3559" w:rsidRDefault="00BE7C4D" w:rsidP="00BE7C4D">
      <w:pPr>
        <w:pStyle w:val="Heading3"/>
      </w:pPr>
      <w:bookmarkStart w:id="694" w:name="O_57270"/>
      <w:bookmarkStart w:id="695" w:name="O_57272"/>
      <w:bookmarkStart w:id="696" w:name="_Toc411426308"/>
      <w:bookmarkStart w:id="697" w:name="_Toc411518531"/>
      <w:bookmarkStart w:id="698" w:name="_Ref432755082"/>
      <w:bookmarkStart w:id="699" w:name="_Ref432755097"/>
      <w:bookmarkStart w:id="700" w:name="_Toc475016757"/>
      <w:bookmarkStart w:id="701" w:name="_Toc166693542"/>
      <w:bookmarkStart w:id="702" w:name="_Ref402873760"/>
      <w:bookmarkStart w:id="703" w:name="_Ref402874792"/>
      <w:bookmarkStart w:id="704" w:name="_Toc411442319"/>
      <w:bookmarkEnd w:id="694"/>
      <w:bookmarkEnd w:id="695"/>
      <w:r w:rsidRPr="007D3559">
        <w:t>Defining Interest Charge Type Schedules</w:t>
      </w:r>
      <w:bookmarkEnd w:id="696"/>
      <w:bookmarkEnd w:id="697"/>
      <w:bookmarkEnd w:id="698"/>
      <w:bookmarkEnd w:id="699"/>
      <w:bookmarkEnd w:id="700"/>
      <w:bookmarkEnd w:id="701"/>
    </w:p>
    <w:p w14:paraId="38933F90" w14:textId="77777777" w:rsidR="00BE7C4D" w:rsidRPr="007D3559" w:rsidRDefault="00BE7C4D" w:rsidP="0055042E">
      <w:pPr>
        <w:pStyle w:val="BodyText"/>
      </w:pPr>
      <w:r w:rsidRPr="007D3559">
        <w:t>Interest charges are calculated using either</w:t>
      </w:r>
      <w:r w:rsidR="00800C70" w:rsidRPr="007D3559">
        <w:t>,</w:t>
      </w:r>
      <w:r w:rsidRPr="007D3559">
        <w:t xml:space="preserve"> the base rate plus a differential or a specifi</w:t>
      </w:r>
      <w:r w:rsidR="00F31F8B" w:rsidRPr="007D3559">
        <w:t>c</w:t>
      </w:r>
      <w:r w:rsidRPr="007D3559">
        <w:t xml:space="preserve"> interest rate.</w:t>
      </w:r>
    </w:p>
    <w:p w14:paraId="38933F91" w14:textId="40E8DA03" w:rsidR="00BE7C4D" w:rsidRPr="007D3559" w:rsidRDefault="00BE7C4D" w:rsidP="0055042E">
      <w:pPr>
        <w:pStyle w:val="BodyText"/>
      </w:pPr>
      <w:r w:rsidRPr="007D3559">
        <w:t xml:space="preserve">If different fees apply to different tiers, then first define the </w:t>
      </w:r>
      <w:r w:rsidR="004E1C25" w:rsidRPr="007D3559">
        <w:rPr>
          <w:rStyle w:val="HotSpot"/>
          <w:color w:val="414141"/>
        </w:rPr>
        <w:t>tiers</w:t>
      </w:r>
      <w:r w:rsidR="004E1C25" w:rsidRPr="007D3559">
        <w:t xml:space="preserve"> (see page </w:t>
      </w:r>
      <w:r w:rsidR="00C27025" w:rsidRPr="007D3559">
        <w:fldChar w:fldCharType="begin"/>
      </w:r>
      <w:r w:rsidR="004E1C25" w:rsidRPr="007D3559">
        <w:instrText>PAGEREF O_35609 \h</w:instrText>
      </w:r>
      <w:r w:rsidR="00C27025" w:rsidRPr="007D3559">
        <w:fldChar w:fldCharType="separate"/>
      </w:r>
      <w:r w:rsidR="00D078AD">
        <w:rPr>
          <w:noProof/>
        </w:rPr>
        <w:t>123</w:t>
      </w:r>
      <w:r w:rsidR="00C27025" w:rsidRPr="007D3559">
        <w:fldChar w:fldCharType="end"/>
      </w:r>
      <w:r w:rsidR="004E1C25" w:rsidRPr="007D3559">
        <w:t xml:space="preserve">). </w:t>
      </w:r>
      <w:r w:rsidRPr="007D3559">
        <w:t>Select</w:t>
      </w:r>
      <w:r w:rsidR="00F31F8B" w:rsidRPr="007D3559">
        <w:t xml:space="preserve"> by</w:t>
      </w:r>
      <w:r w:rsidRPr="007D3559">
        <w:t xml:space="preserve"> 'Amount', 'Period' or </w:t>
      </w:r>
      <w:r w:rsidR="00F31F8B" w:rsidRPr="007D3559">
        <w:t>‘</w:t>
      </w:r>
      <w:r w:rsidRPr="007D3559">
        <w:t>Count</w:t>
      </w:r>
      <w:r w:rsidR="00F31F8B" w:rsidRPr="007D3559">
        <w:t>’</w:t>
      </w:r>
      <w:r w:rsidRPr="007D3559">
        <w:t xml:space="preserve"> in the Tier field.</w:t>
      </w:r>
    </w:p>
    <w:p w14:paraId="38933F92" w14:textId="77777777" w:rsidR="005D4A34" w:rsidRPr="007D3559" w:rsidRDefault="00BE7C4D" w:rsidP="0055042E">
      <w:pPr>
        <w:pStyle w:val="BodyText"/>
      </w:pPr>
      <w:r w:rsidRPr="007D3559">
        <w:t xml:space="preserve">If standard tiers are to be set by amount, tier amounts can be set for up to four </w:t>
      </w:r>
      <w:proofErr w:type="gramStart"/>
      <w:r w:rsidRPr="007D3559">
        <w:t>tiers;</w:t>
      </w:r>
      <w:proofErr w:type="gramEnd"/>
      <w:r w:rsidRPr="007D3559">
        <w:t xml:space="preserve"> the same by period or count.</w:t>
      </w:r>
      <w:r w:rsidR="00800C70" w:rsidRPr="007D3559">
        <w:t xml:space="preserve"> </w:t>
      </w:r>
    </w:p>
    <w:p w14:paraId="38933F93" w14:textId="77777777" w:rsidR="00BE7C4D" w:rsidRPr="007D3559" w:rsidRDefault="00BE7C4D" w:rsidP="0055042E">
      <w:pPr>
        <w:pStyle w:val="BodyText"/>
      </w:pPr>
      <w:r w:rsidRPr="007D3559">
        <w:lastRenderedPageBreak/>
        <w:t>Leave the Period field in the last tier you intend to use blank. This allows the last tier to cover all periods greater that the last one specified.</w:t>
      </w:r>
    </w:p>
    <w:p w14:paraId="38933F94" w14:textId="77777777" w:rsidR="00BE7C4D" w:rsidRPr="007D3559" w:rsidRDefault="00BE7C4D" w:rsidP="0055042E">
      <w:pPr>
        <w:pStyle w:val="BodyText"/>
      </w:pPr>
      <w:r w:rsidRPr="007D3559">
        <w:t>Select how the interest rate is to be applied - either as a base rate plus differential or as a specific interest rate. Then define the interest rate to be applied to each tier.</w:t>
      </w:r>
    </w:p>
    <w:p w14:paraId="38933F95" w14:textId="77777777" w:rsidR="00960ACB" w:rsidRPr="007D3559" w:rsidRDefault="00BE7C4D" w:rsidP="00B6572E">
      <w:pPr>
        <w:spacing w:after="200" w:line="276" w:lineRule="auto"/>
      </w:pPr>
      <w:r w:rsidRPr="007D3559">
        <w:t>If you select 'Base Rate Plus Differential', use the Base Rate and Differential Rate fields against each tier to select the code of the base rate or differential rate to be used.</w:t>
      </w:r>
    </w:p>
    <w:p w14:paraId="38933F96" w14:textId="77777777" w:rsidR="00BE7C4D" w:rsidRPr="007D3559" w:rsidRDefault="00BE7C4D" w:rsidP="00B6572E">
      <w:pPr>
        <w:spacing w:after="200" w:line="276" w:lineRule="auto"/>
      </w:pPr>
      <w:r w:rsidRPr="007D3559">
        <w:t>If you select 'Specific Interest Rate', the display changes to show a Rate field on each tier. Use this to enter the interest rate to be used to calculate charges in each of the tiers.</w:t>
      </w:r>
    </w:p>
    <w:p w14:paraId="38933F97" w14:textId="77777777" w:rsidR="00BE7C4D" w:rsidRPr="007D3559" w:rsidRDefault="00BE7C4D" w:rsidP="0055042E">
      <w:pPr>
        <w:pStyle w:val="BodyText"/>
      </w:pPr>
      <w:r w:rsidRPr="007D3559">
        <w:rPr>
          <w:noProof/>
          <w:lang w:eastAsia="en-GB"/>
        </w:rPr>
        <w:drawing>
          <wp:inline distT="0" distB="0" distL="0" distR="0" wp14:anchorId="389357B3" wp14:editId="389357B4">
            <wp:extent cx="5730875" cy="1541780"/>
            <wp:effectExtent l="0" t="0" r="3175" b="1270"/>
            <wp:docPr id="445" name="Picture 445" descr="P34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P3435#yIS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0875" cy="1541780"/>
                    </a:xfrm>
                    <a:prstGeom prst="rect">
                      <a:avLst/>
                    </a:prstGeom>
                    <a:noFill/>
                    <a:ln>
                      <a:noFill/>
                    </a:ln>
                  </pic:spPr>
                </pic:pic>
              </a:graphicData>
            </a:graphic>
          </wp:inline>
        </w:drawing>
      </w:r>
    </w:p>
    <w:p w14:paraId="38933F99" w14:textId="77777777" w:rsidR="00BE7C4D" w:rsidRPr="007D3559" w:rsidRDefault="00BE7C4D" w:rsidP="0055042E">
      <w:pPr>
        <w:pStyle w:val="BodyText"/>
      </w:pPr>
      <w:r w:rsidRPr="007D3559">
        <w:t xml:space="preserve">Use the Days Basis field </w:t>
      </w:r>
      <w:r w:rsidR="00A24EE3" w:rsidRPr="007D3559">
        <w:t xml:space="preserve">shown after the final tier fields </w:t>
      </w:r>
      <w:r w:rsidRPr="007D3559">
        <w:t>to select the interest days basis to be used to calculate charges. This is a mandatory field.</w:t>
      </w:r>
    </w:p>
    <w:p w14:paraId="38933F9A" w14:textId="77777777" w:rsidR="00A24EE3" w:rsidRPr="007D3559" w:rsidRDefault="00A24EE3" w:rsidP="0055042E">
      <w:pPr>
        <w:pStyle w:val="BodyText"/>
      </w:pPr>
      <w:r w:rsidRPr="007D3559">
        <w:rPr>
          <w:noProof/>
          <w:lang w:eastAsia="en-GB"/>
        </w:rPr>
        <w:drawing>
          <wp:inline distT="0" distB="0" distL="0" distR="0" wp14:anchorId="389357B5" wp14:editId="04ECB315">
            <wp:extent cx="5731510" cy="880110"/>
            <wp:effectExtent l="0" t="0" r="2540" b="0"/>
            <wp:docPr id="460" name="Picture 460" descr="P3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P3438#yIS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880110"/>
                    </a:xfrm>
                    <a:prstGeom prst="rect">
                      <a:avLst/>
                    </a:prstGeom>
                  </pic:spPr>
                </pic:pic>
              </a:graphicData>
            </a:graphic>
          </wp:inline>
        </w:drawing>
      </w:r>
    </w:p>
    <w:p w14:paraId="38933F9B" w14:textId="77777777" w:rsidR="00BE7C4D" w:rsidRPr="007D3559" w:rsidRDefault="00BE7C4D" w:rsidP="0055042E">
      <w:pPr>
        <w:pStyle w:val="BodyText"/>
      </w:pPr>
      <w:r w:rsidRPr="007D3559">
        <w:t>You can define a minimum charge period for the schedule using the Minimum Period fields. For a transaction involving a period that is shorter than the minimum period specified here, the minimum period will be used in conjunction with the amount to calculate the charge.</w:t>
      </w:r>
    </w:p>
    <w:p w14:paraId="38933F9C" w14:textId="77777777" w:rsidR="00BE7C4D" w:rsidRPr="007D3559" w:rsidRDefault="00BE7C4D" w:rsidP="0055042E">
      <w:pPr>
        <w:pStyle w:val="BodyText"/>
      </w:pPr>
      <w:r w:rsidRPr="007D3559">
        <w:t>If transactions are to be split across tiers, check the Split Tier box. If you choose to split the charges, then the interest entered for each tier is applied to the relevant band of the transaction amount or period; several percentage rates can therefore be used to calculate the charges. If the charges are not split, then a single percentage rate is used for the entire transaction amount or period, selected according to the highest tier in which the amount or duration falls.</w:t>
      </w:r>
    </w:p>
    <w:p w14:paraId="38933F9D" w14:textId="6F42F46C" w:rsidR="00BE7C4D" w:rsidRPr="007D3559" w:rsidRDefault="00BE7C4D" w:rsidP="0055042E">
      <w:pPr>
        <w:pStyle w:val="BodyText"/>
      </w:pPr>
      <w:r w:rsidRPr="007D3559">
        <w:t xml:space="preserve">You can use the Maximum and Minimum fields to control the maximum and minimum value of the charge (see page </w:t>
      </w:r>
      <w:r w:rsidR="00C27025" w:rsidRPr="007D3559">
        <w:fldChar w:fldCharType="begin"/>
      </w:r>
      <w:r w:rsidRPr="007D3559">
        <w:instrText>PAGEREF O_35964 \h</w:instrText>
      </w:r>
      <w:r w:rsidR="00C27025" w:rsidRPr="007D3559">
        <w:fldChar w:fldCharType="separate"/>
      </w:r>
      <w:r w:rsidR="00D078AD">
        <w:rPr>
          <w:noProof/>
        </w:rPr>
        <w:t>128</w:t>
      </w:r>
      <w:r w:rsidR="00C27025" w:rsidRPr="007D3559">
        <w:fldChar w:fldCharType="end"/>
      </w:r>
      <w:r w:rsidRPr="007D3559">
        <w:t>).</w:t>
      </w:r>
    </w:p>
    <w:p w14:paraId="38933F9E" w14:textId="4072CF5E" w:rsidR="001664EC" w:rsidRPr="001664EC" w:rsidRDefault="001664EC" w:rsidP="0055042E">
      <w:pPr>
        <w:pStyle w:val="BodyText"/>
      </w:pPr>
    </w:p>
    <w:p w14:paraId="38933F9F" w14:textId="77777777" w:rsidR="007A05DF" w:rsidRPr="007D3559" w:rsidRDefault="007A05DF" w:rsidP="0055042E">
      <w:pPr>
        <w:pStyle w:val="BodyText"/>
      </w:pPr>
      <w:r w:rsidRPr="007D3559">
        <w:t xml:space="preserve">Managing Extended Interest </w:t>
      </w:r>
      <w:r w:rsidR="00FB1037" w:rsidRPr="007D3559">
        <w:t xml:space="preserve">Charge </w:t>
      </w:r>
      <w:r w:rsidRPr="007D3559">
        <w:t>Type Tiers:</w:t>
      </w:r>
    </w:p>
    <w:p w14:paraId="38933FA0" w14:textId="2EDFB23F" w:rsidR="00820626" w:rsidRPr="007D3559" w:rsidRDefault="00820626" w:rsidP="0055042E">
      <w:pPr>
        <w:pStyle w:val="BodyText"/>
      </w:pPr>
      <w:r w:rsidRPr="007D3559">
        <w:t xml:space="preserve">To create a new tier, </w:t>
      </w:r>
      <w:r w:rsidR="00A30237">
        <w:t>click</w:t>
      </w:r>
      <w:r w:rsidRPr="007D3559">
        <w:t xml:space="preserve"> </w:t>
      </w:r>
      <w:r w:rsidRPr="007D3559">
        <w:rPr>
          <w:b/>
        </w:rPr>
        <w:t>Add</w:t>
      </w:r>
      <w:r w:rsidRPr="007D3559">
        <w:t xml:space="preserve">. Any number of tiers may be defined. </w:t>
      </w:r>
    </w:p>
    <w:p w14:paraId="38933FA1" w14:textId="77777777" w:rsidR="007A05DF" w:rsidRPr="007D3559" w:rsidRDefault="00BE7C4D" w:rsidP="0055042E">
      <w:pPr>
        <w:pStyle w:val="BodyText"/>
      </w:pPr>
      <w:r w:rsidRPr="007D3559">
        <w:t xml:space="preserve">Under an extended </w:t>
      </w:r>
      <w:r w:rsidR="009D0E19" w:rsidRPr="007D3559">
        <w:t xml:space="preserve">interest charge type schedule </w:t>
      </w:r>
      <w:r w:rsidRPr="007D3559">
        <w:t>each new tier defaults to the charge type ‘interest’.</w:t>
      </w:r>
      <w:r w:rsidR="007A05DF" w:rsidRPr="007D3559">
        <w:t xml:space="preserve"> (The charge type can be changed to flat or percent – see adjacent </w:t>
      </w:r>
      <w:r w:rsidR="00820626" w:rsidRPr="007D3559">
        <w:t xml:space="preserve">schedule </w:t>
      </w:r>
      <w:r w:rsidR="007A05DF" w:rsidRPr="007D3559">
        <w:t xml:space="preserve">sections for </w:t>
      </w:r>
      <w:r w:rsidR="009D0E19" w:rsidRPr="007D3559">
        <w:t>maintaining these tiers</w:t>
      </w:r>
      <w:r w:rsidR="007A05DF" w:rsidRPr="007D3559">
        <w:t>).</w:t>
      </w:r>
    </w:p>
    <w:p w14:paraId="38933FA2" w14:textId="77777777" w:rsidR="00BE7C4D" w:rsidRPr="007D3559" w:rsidRDefault="007A05DF" w:rsidP="00B6572E">
      <w:pPr>
        <w:spacing w:after="200" w:line="276" w:lineRule="auto"/>
        <w:rPr>
          <w:sz w:val="24"/>
          <w:szCs w:val="24"/>
        </w:rPr>
      </w:pPr>
      <w:r w:rsidRPr="007D3559">
        <w:rPr>
          <w:sz w:val="24"/>
          <w:szCs w:val="24"/>
        </w:rPr>
        <w:t>Under</w:t>
      </w:r>
      <w:r w:rsidR="00BE7C4D" w:rsidRPr="007D3559">
        <w:rPr>
          <w:sz w:val="24"/>
          <w:szCs w:val="24"/>
        </w:rPr>
        <w:t xml:space="preserve"> tier basis amount</w:t>
      </w:r>
      <w:r w:rsidR="005A10C4" w:rsidRPr="007D3559">
        <w:rPr>
          <w:sz w:val="24"/>
          <w:szCs w:val="24"/>
        </w:rPr>
        <w:t xml:space="preserve">, </w:t>
      </w:r>
      <w:proofErr w:type="gramStart"/>
      <w:r w:rsidR="005A10C4" w:rsidRPr="007D3559">
        <w:rPr>
          <w:sz w:val="24"/>
          <w:szCs w:val="24"/>
        </w:rPr>
        <w:t>period</w:t>
      </w:r>
      <w:proofErr w:type="gramEnd"/>
      <w:r w:rsidR="005A10C4" w:rsidRPr="007D3559">
        <w:rPr>
          <w:sz w:val="24"/>
          <w:szCs w:val="24"/>
        </w:rPr>
        <w:t xml:space="preserve"> or count</w:t>
      </w:r>
      <w:r w:rsidR="00BE7C4D" w:rsidRPr="007D3559">
        <w:rPr>
          <w:sz w:val="24"/>
          <w:szCs w:val="24"/>
        </w:rPr>
        <w:t>:</w:t>
      </w:r>
    </w:p>
    <w:p w14:paraId="38933FA3" w14:textId="77777777" w:rsidR="00BE7C4D" w:rsidRPr="007D3559" w:rsidRDefault="0043725F" w:rsidP="00BE7C4D">
      <w:pPr>
        <w:spacing w:after="200" w:line="276" w:lineRule="auto"/>
      </w:pPr>
      <w:r w:rsidRPr="007D3559">
        <w:rPr>
          <w:noProof/>
          <w:lang w:eastAsia="en-GB"/>
        </w:rPr>
        <w:drawing>
          <wp:inline distT="0" distB="0" distL="0" distR="0" wp14:anchorId="389357B7" wp14:editId="43F97322">
            <wp:extent cx="5724525" cy="1539875"/>
            <wp:effectExtent l="0" t="0" r="9525" b="3175"/>
            <wp:docPr id="462" name="Picture 462" descr="P34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P3447#yIS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4525" cy="1539875"/>
                    </a:xfrm>
                    <a:prstGeom prst="rect">
                      <a:avLst/>
                    </a:prstGeom>
                    <a:noFill/>
                    <a:ln>
                      <a:noFill/>
                    </a:ln>
                  </pic:spPr>
                </pic:pic>
              </a:graphicData>
            </a:graphic>
          </wp:inline>
        </w:drawing>
      </w:r>
    </w:p>
    <w:p w14:paraId="38933FA4" w14:textId="77777777" w:rsidR="00BE7C4D" w:rsidRPr="007D3559" w:rsidRDefault="00BE7C4D" w:rsidP="00B85A61">
      <w:pPr>
        <w:pStyle w:val="BulletLevel1"/>
      </w:pPr>
      <w:r w:rsidRPr="007D3559">
        <w:lastRenderedPageBreak/>
        <w:t xml:space="preserve">For a tier </w:t>
      </w:r>
      <w:r w:rsidR="004415D6" w:rsidRPr="007D3559">
        <w:t xml:space="preserve">based on </w:t>
      </w:r>
      <w:r w:rsidRPr="007D3559">
        <w:t>amount</w:t>
      </w:r>
      <w:r w:rsidR="005A10C4" w:rsidRPr="007D3559">
        <w:t>, period or count</w:t>
      </w:r>
      <w:r w:rsidRPr="007D3559">
        <w:t xml:space="preserve">, a base rate plus differential </w:t>
      </w:r>
      <w:r w:rsidR="004415D6" w:rsidRPr="007D3559">
        <w:t>rate</w:t>
      </w:r>
      <w:r w:rsidRPr="007D3559">
        <w:t xml:space="preserve"> </w:t>
      </w:r>
      <w:r w:rsidR="002612DA" w:rsidRPr="007D3559">
        <w:t>can be applied to the basis</w:t>
      </w:r>
      <w:r w:rsidR="004415D6" w:rsidRPr="007D3559">
        <w:t xml:space="preserve"> amount specified in the Basis field</w:t>
      </w:r>
      <w:r w:rsidR="00202F7A" w:rsidRPr="007D3559">
        <w:t>.</w:t>
      </w:r>
      <w:r w:rsidR="004415D6" w:rsidRPr="007D3559">
        <w:t xml:space="preserve"> The base rate code and differential code can be selected from a browser of codes</w:t>
      </w:r>
    </w:p>
    <w:p w14:paraId="38933FA5" w14:textId="77777777" w:rsidR="004E1C25" w:rsidRPr="007D3559" w:rsidRDefault="00BE7C4D" w:rsidP="00B85A61">
      <w:pPr>
        <w:pStyle w:val="BulletLevel1"/>
      </w:pPr>
      <w:r w:rsidRPr="007D3559">
        <w:t>For a tier amount</w:t>
      </w:r>
      <w:r w:rsidR="005A10C4" w:rsidRPr="007D3559">
        <w:t>, period or count</w:t>
      </w:r>
      <w:r w:rsidRPr="007D3559">
        <w:t xml:space="preserve">, a </w:t>
      </w:r>
      <w:r w:rsidR="004E1C25" w:rsidRPr="007D3559">
        <w:t xml:space="preserve">specific </w:t>
      </w:r>
      <w:r w:rsidRPr="007D3559">
        <w:t xml:space="preserve">rate can be </w:t>
      </w:r>
      <w:r w:rsidR="002612DA" w:rsidRPr="007D3559">
        <w:t xml:space="preserve">applied to the </w:t>
      </w:r>
      <w:r w:rsidR="004E1C25" w:rsidRPr="007D3559">
        <w:t xml:space="preserve">basis amount </w:t>
      </w:r>
      <w:r w:rsidR="004415D6" w:rsidRPr="007D3559">
        <w:t xml:space="preserve"> specified in the Basis field. Type in the specific interest rate required</w:t>
      </w:r>
    </w:p>
    <w:p w14:paraId="38933FA6" w14:textId="77777777" w:rsidR="00BE7C4D" w:rsidRPr="007D3559" w:rsidRDefault="00BE7C4D" w:rsidP="00B85A61">
      <w:pPr>
        <w:pStyle w:val="BulletLevel1"/>
      </w:pPr>
      <w:r w:rsidRPr="007D3559">
        <w:t xml:space="preserve">If the basis </w:t>
      </w:r>
      <w:r w:rsidR="004415D6" w:rsidRPr="007D3559">
        <w:t xml:space="preserve">amount field </w:t>
      </w:r>
      <w:r w:rsidRPr="007D3559">
        <w:t xml:space="preserve">is not entered </w:t>
      </w:r>
      <w:r w:rsidR="004415D6" w:rsidRPr="007D3559">
        <w:t>the system</w:t>
      </w:r>
      <w:r w:rsidRPr="007D3559">
        <w:t xml:space="preserve"> uses the basis amount from the event charge map.</w:t>
      </w:r>
    </w:p>
    <w:p w14:paraId="38933FA7" w14:textId="77777777" w:rsidR="00BE7C4D" w:rsidRPr="007D3559" w:rsidRDefault="00BE7C4D" w:rsidP="0055042E">
      <w:pPr>
        <w:pStyle w:val="BodyText"/>
      </w:pPr>
      <w:r w:rsidRPr="007D3559">
        <w:t>If the basis amount is not set in the event charge map, it uses an event specific default</w:t>
      </w:r>
      <w:r w:rsidR="004415D6" w:rsidRPr="007D3559">
        <w:t xml:space="preserve"> amount</w:t>
      </w:r>
      <w:r w:rsidRPr="007D3559">
        <w:t xml:space="preserve"> field.  </w:t>
      </w:r>
    </w:p>
    <w:p w14:paraId="38933FA8" w14:textId="77777777" w:rsidR="00BE7C4D" w:rsidRPr="007D3559" w:rsidRDefault="00BE7C4D" w:rsidP="00B85A61">
      <w:pPr>
        <w:pStyle w:val="BulletLevel1"/>
      </w:pPr>
      <w:r w:rsidRPr="007D3559">
        <w:t>A tier minimum and or maximum charge can be defined.</w:t>
      </w:r>
    </w:p>
    <w:p w14:paraId="38933FA9" w14:textId="77777777" w:rsidR="00BE7C4D" w:rsidRPr="007D3559" w:rsidRDefault="00BE7C4D" w:rsidP="0055042E">
      <w:pPr>
        <w:pStyle w:val="BodyText"/>
      </w:pPr>
      <w:r w:rsidRPr="007D3559">
        <w:t>If the charge is defined as periodic, then the following constraints apply:</w:t>
      </w:r>
    </w:p>
    <w:p w14:paraId="38933FAA" w14:textId="77777777" w:rsidR="00BE7C4D" w:rsidRPr="007D3559" w:rsidRDefault="00BE7C4D" w:rsidP="00655665">
      <w:pPr>
        <w:pStyle w:val="BulletLevel1"/>
      </w:pPr>
      <w:r w:rsidRPr="007D3559">
        <w:t>Tiers may only be defined 'By Amount'</w:t>
      </w:r>
    </w:p>
    <w:p w14:paraId="38933FAB" w14:textId="77777777" w:rsidR="00BE7C4D" w:rsidRPr="007D3559" w:rsidRDefault="00BE7C4D" w:rsidP="00655665">
      <w:pPr>
        <w:pStyle w:val="BulletLevel1"/>
      </w:pPr>
      <w:r w:rsidRPr="007D3559">
        <w:t>Specific Interest Rate becomes a mandatory setting</w:t>
      </w:r>
    </w:p>
    <w:p w14:paraId="38933FAC" w14:textId="77777777" w:rsidR="00BE7C4D" w:rsidRPr="007D3559" w:rsidRDefault="004415D6" w:rsidP="00655665">
      <w:pPr>
        <w:pStyle w:val="BulletLevel1"/>
      </w:pPr>
      <w:r w:rsidRPr="007D3559">
        <w:t>A</w:t>
      </w:r>
      <w:r w:rsidR="00BE7C4D" w:rsidRPr="007D3559">
        <w:t xml:space="preserve"> Charge Period field</w:t>
      </w:r>
      <w:r w:rsidRPr="007D3559">
        <w:t xml:space="preserve"> is shown to enter the period for the charge</w:t>
      </w:r>
    </w:p>
    <w:p w14:paraId="38933FAD" w14:textId="77777777" w:rsidR="005A10C4" w:rsidRPr="007D3559" w:rsidRDefault="005A10C4" w:rsidP="0055042E">
      <w:pPr>
        <w:pStyle w:val="BodyText"/>
      </w:pPr>
    </w:p>
    <w:p w14:paraId="38933FAE" w14:textId="77777777" w:rsidR="00BE7C4D" w:rsidRPr="007D3559" w:rsidRDefault="00BE7C4D" w:rsidP="0055042E">
      <w:pPr>
        <w:pStyle w:val="BodyText"/>
      </w:pPr>
      <w:r w:rsidRPr="007D3559">
        <w:t>For interest-type periodic charge schedules the interest rates used and the date they take effect can be amended during transaction processing.</w:t>
      </w:r>
    </w:p>
    <w:p w14:paraId="38933FB0" w14:textId="0F7969E8" w:rsidR="00BE7C4D" w:rsidRPr="0021143B" w:rsidRDefault="00BE7C4D" w:rsidP="0055042E">
      <w:pPr>
        <w:pStyle w:val="BodyText"/>
      </w:pPr>
      <w:r w:rsidRPr="007D3559">
        <w:t>See Appendix C for an example of an interest charge.</w:t>
      </w:r>
      <w:bookmarkStart w:id="705" w:name="O_35969"/>
      <w:bookmarkEnd w:id="705"/>
    </w:p>
    <w:p w14:paraId="38933FB1" w14:textId="77777777" w:rsidR="00893C0E" w:rsidRPr="007D3559" w:rsidRDefault="00893C0E" w:rsidP="00893C0E">
      <w:pPr>
        <w:pStyle w:val="Heading3"/>
      </w:pPr>
      <w:bookmarkStart w:id="706" w:name="_Toc475016758"/>
      <w:bookmarkStart w:id="707" w:name="_Toc166693543"/>
      <w:r w:rsidRPr="007D3559">
        <w:t>Defining Percentage Charge</w:t>
      </w:r>
      <w:r w:rsidR="00CE665F" w:rsidRPr="007D3559">
        <w:t xml:space="preserve"> Type Sc</w:t>
      </w:r>
      <w:r w:rsidR="006156B9" w:rsidRPr="007D3559">
        <w:t>h</w:t>
      </w:r>
      <w:r w:rsidR="00CE665F" w:rsidRPr="007D3559">
        <w:t>edule</w:t>
      </w:r>
      <w:r w:rsidRPr="007D3559">
        <w:t>s</w:t>
      </w:r>
      <w:bookmarkEnd w:id="702"/>
      <w:bookmarkEnd w:id="703"/>
      <w:bookmarkEnd w:id="704"/>
      <w:bookmarkEnd w:id="706"/>
      <w:bookmarkEnd w:id="707"/>
    </w:p>
    <w:p w14:paraId="38933FB2" w14:textId="77777777" w:rsidR="00893C0E" w:rsidRPr="007D3559" w:rsidRDefault="00893C0E" w:rsidP="0055042E">
      <w:pPr>
        <w:pStyle w:val="BodyText"/>
      </w:pPr>
      <w:r w:rsidRPr="007D3559">
        <w:t>A percentage charge is quoted as an absolute percentage which is applied to an amount from the event. The result may be multiplied by a whole number of periods, where the period length is specified as part of the charge schedule.</w:t>
      </w:r>
    </w:p>
    <w:p w14:paraId="38933FB3" w14:textId="1D1CDBD2" w:rsidR="00893C0E" w:rsidRPr="007D3559" w:rsidRDefault="00893C0E" w:rsidP="0055042E">
      <w:pPr>
        <w:pStyle w:val="BodyText"/>
      </w:pPr>
      <w:r w:rsidRPr="007D3559">
        <w:t xml:space="preserve">If different fees apply to different tiers, </w:t>
      </w:r>
      <w:r w:rsidRPr="007D3559">
        <w:rPr>
          <w:rStyle w:val="HotSpot"/>
          <w:color w:val="414141"/>
        </w:rPr>
        <w:t>then first define the tiers</w:t>
      </w:r>
      <w:r w:rsidRPr="007D3559">
        <w:t xml:space="preserve"> (see page </w:t>
      </w:r>
      <w:r w:rsidR="00C27025" w:rsidRPr="007D3559">
        <w:fldChar w:fldCharType="begin"/>
      </w:r>
      <w:r w:rsidRPr="007D3559">
        <w:instrText>PAGEREF O_35609 \h</w:instrText>
      </w:r>
      <w:r w:rsidR="00C27025" w:rsidRPr="007D3559">
        <w:fldChar w:fldCharType="separate"/>
      </w:r>
      <w:r w:rsidR="00D078AD">
        <w:rPr>
          <w:noProof/>
        </w:rPr>
        <w:t>123</w:t>
      </w:r>
      <w:r w:rsidR="00C27025" w:rsidRPr="007D3559">
        <w:fldChar w:fldCharType="end"/>
      </w:r>
      <w:r w:rsidRPr="007D3559">
        <w:t xml:space="preserve">). </w:t>
      </w:r>
      <w:r w:rsidR="004E1C25" w:rsidRPr="007D3559">
        <w:t>Select by 'Amount', 'Period' or ‘Count’ in the Tier field</w:t>
      </w:r>
      <w:r w:rsidRPr="007D3559">
        <w:t>.</w:t>
      </w:r>
    </w:p>
    <w:p w14:paraId="38933FB4" w14:textId="77777777" w:rsidR="00893C0E" w:rsidRPr="007D3559" w:rsidRDefault="00893C0E" w:rsidP="0055042E">
      <w:pPr>
        <w:pStyle w:val="BodyText"/>
      </w:pPr>
      <w:r w:rsidRPr="007D3559">
        <w:t>If</w:t>
      </w:r>
      <w:r w:rsidR="00202F7A" w:rsidRPr="007D3559">
        <w:t xml:space="preserve"> </w:t>
      </w:r>
      <w:r w:rsidR="00CE665F" w:rsidRPr="007D3559">
        <w:t xml:space="preserve">standard </w:t>
      </w:r>
      <w:r w:rsidRPr="007D3559">
        <w:t xml:space="preserve">tiers are to be set by amount, </w:t>
      </w:r>
      <w:r w:rsidR="00CE665F" w:rsidRPr="007D3559">
        <w:t xml:space="preserve">tier amounts can be set for up to four </w:t>
      </w:r>
      <w:proofErr w:type="gramStart"/>
      <w:r w:rsidR="00CE665F" w:rsidRPr="007D3559">
        <w:t>amounts;</w:t>
      </w:r>
      <w:proofErr w:type="gramEnd"/>
      <w:r w:rsidR="00CE665F" w:rsidRPr="007D3559">
        <w:t xml:space="preserve"> the same by period or count.</w:t>
      </w:r>
    </w:p>
    <w:p w14:paraId="38933FB5" w14:textId="77777777" w:rsidR="00893C0E" w:rsidRPr="007D3559" w:rsidRDefault="00893C0E" w:rsidP="00B6572E">
      <w:r w:rsidRPr="007D3559">
        <w:t>Leave the Period field in the last tier you intend to use blank. This allows the last tier to cover all periods greater that the last one specified.</w:t>
      </w:r>
    </w:p>
    <w:p w14:paraId="38933FB6" w14:textId="77777777" w:rsidR="00893C0E" w:rsidRPr="007D3559" w:rsidRDefault="00893C0E" w:rsidP="0055042E">
      <w:pPr>
        <w:pStyle w:val="BodyText"/>
      </w:pPr>
      <w:r w:rsidRPr="007D3559">
        <w:t>For each tier use the Frequency field to set the frequency with which the charge will be raised, and enter the percentage to be charged into the corresponding Percent field.</w:t>
      </w:r>
    </w:p>
    <w:p w14:paraId="38933FB7" w14:textId="77777777" w:rsidR="00893C0E" w:rsidRPr="007D3559" w:rsidRDefault="00893C0E" w:rsidP="0055042E">
      <w:pPr>
        <w:pStyle w:val="BodyText"/>
      </w:pPr>
      <w:r w:rsidRPr="007D3559">
        <w:t>You can use the Overall Minimum and Overall Maximum fields in the Details pane in conjunction with the Maximum Amount and Minimum Amount fields in each of the Tier panes to set the minimum and maximum charge to be levied on a transaction using this charge schedule.</w:t>
      </w:r>
    </w:p>
    <w:p w14:paraId="38933FB8" w14:textId="77777777" w:rsidR="00893C0E" w:rsidRPr="007D3559" w:rsidRDefault="00893C0E" w:rsidP="0055042E">
      <w:pPr>
        <w:pStyle w:val="BodyText"/>
      </w:pPr>
      <w:r w:rsidRPr="007D3559">
        <w:t>If transactions are to be split across tiers, check the Split Tier box. If you choose to split the charges, then the percentage entered for each tier is applied to the relevant band of the transaction amount or period; several percentage rates can therefore be used to calculate the charges. If the charges are not split, then a single percentage rate is used for the entire transaction amount or period, selected according to the highest tier in which the amount or duration falls.</w:t>
      </w:r>
    </w:p>
    <w:p w14:paraId="38933FB9" w14:textId="176D3D30" w:rsidR="007A05DF" w:rsidRPr="007D3559" w:rsidRDefault="007A05DF" w:rsidP="0055042E">
      <w:pPr>
        <w:pStyle w:val="BodyText"/>
      </w:pPr>
      <w:r w:rsidRPr="007D3559">
        <w:t xml:space="preserve">You can use the Maximum and Minimum fields to control the maximum and minimum value of the charge (see page </w:t>
      </w:r>
      <w:r w:rsidR="00C27025" w:rsidRPr="007D3559">
        <w:fldChar w:fldCharType="begin"/>
      </w:r>
      <w:r w:rsidRPr="007D3559">
        <w:instrText>PAGEREF O_35964 \h</w:instrText>
      </w:r>
      <w:r w:rsidR="00C27025" w:rsidRPr="007D3559">
        <w:fldChar w:fldCharType="separate"/>
      </w:r>
      <w:r w:rsidR="00D078AD">
        <w:rPr>
          <w:noProof/>
        </w:rPr>
        <w:t>128</w:t>
      </w:r>
      <w:r w:rsidR="00C27025" w:rsidRPr="007D3559">
        <w:fldChar w:fldCharType="end"/>
      </w:r>
      <w:r w:rsidRPr="007D3559">
        <w:t>).</w:t>
      </w:r>
    </w:p>
    <w:p w14:paraId="38933FBA" w14:textId="77777777" w:rsidR="007A05DF" w:rsidRPr="007D3559" w:rsidRDefault="007A05DF" w:rsidP="0055042E">
      <w:pPr>
        <w:pStyle w:val="BodyText"/>
      </w:pPr>
      <w:r w:rsidRPr="007D3559">
        <w:t xml:space="preserve">Managing Extended </w:t>
      </w:r>
      <w:r w:rsidR="00096C33" w:rsidRPr="007D3559">
        <w:t>Percentage</w:t>
      </w:r>
      <w:r w:rsidRPr="007D3559">
        <w:t xml:space="preserve"> </w:t>
      </w:r>
      <w:r w:rsidR="00FB1037" w:rsidRPr="007D3559">
        <w:t xml:space="preserve">Charge </w:t>
      </w:r>
      <w:r w:rsidRPr="007D3559">
        <w:t>Type Tiers:</w:t>
      </w:r>
    </w:p>
    <w:p w14:paraId="38933FBB" w14:textId="447E4A02" w:rsidR="00820626" w:rsidRPr="007D3559" w:rsidRDefault="00820626" w:rsidP="0055042E">
      <w:pPr>
        <w:pStyle w:val="BodyText"/>
      </w:pPr>
      <w:r w:rsidRPr="007D3559">
        <w:t xml:space="preserve">To create a new tier, </w:t>
      </w:r>
      <w:r w:rsidR="00A30237">
        <w:t>click</w:t>
      </w:r>
      <w:r w:rsidRPr="007D3559">
        <w:t xml:space="preserve"> </w:t>
      </w:r>
      <w:r w:rsidRPr="007D3559">
        <w:rPr>
          <w:b/>
        </w:rPr>
        <w:t>Add</w:t>
      </w:r>
      <w:r w:rsidRPr="007D3559">
        <w:t xml:space="preserve">. Any number of tiers may be defined. </w:t>
      </w:r>
    </w:p>
    <w:p w14:paraId="38933FBC" w14:textId="77777777" w:rsidR="0073366E" w:rsidRPr="007D3559" w:rsidRDefault="0073366E" w:rsidP="0055042E">
      <w:pPr>
        <w:pStyle w:val="BodyText"/>
      </w:pPr>
      <w:r w:rsidRPr="007D3559">
        <w:t xml:space="preserve">Under an extended </w:t>
      </w:r>
      <w:r w:rsidR="00FB1037" w:rsidRPr="007D3559">
        <w:t>percentage charge type schedule</w:t>
      </w:r>
      <w:r w:rsidRPr="007D3559">
        <w:t xml:space="preserve"> each new tier defaults to the charge type ‘Percent’.</w:t>
      </w:r>
      <w:r w:rsidR="00096C33" w:rsidRPr="007D3559">
        <w:t xml:space="preserve"> (</w:t>
      </w:r>
      <w:r w:rsidRPr="007D3559">
        <w:t>The charge type can be changed to flat or interest</w:t>
      </w:r>
      <w:r w:rsidR="00096C33" w:rsidRPr="007D3559">
        <w:t xml:space="preserve"> – see prior </w:t>
      </w:r>
      <w:r w:rsidR="00820626" w:rsidRPr="007D3559">
        <w:t xml:space="preserve">schedule </w:t>
      </w:r>
      <w:r w:rsidR="00096C33" w:rsidRPr="007D3559">
        <w:t xml:space="preserve">sections for </w:t>
      </w:r>
      <w:r w:rsidR="00FB1037" w:rsidRPr="007D3559">
        <w:t xml:space="preserve">maintaining </w:t>
      </w:r>
      <w:r w:rsidR="009D0E19" w:rsidRPr="007D3559">
        <w:t xml:space="preserve">these </w:t>
      </w:r>
      <w:r w:rsidR="00FB1037" w:rsidRPr="007D3559">
        <w:t>tiers</w:t>
      </w:r>
      <w:r w:rsidR="00096C33" w:rsidRPr="007D3559">
        <w:t>).</w:t>
      </w:r>
      <w:r w:rsidRPr="007D3559">
        <w:t xml:space="preserve"> </w:t>
      </w:r>
    </w:p>
    <w:p w14:paraId="38933FBD" w14:textId="77777777" w:rsidR="0073366E" w:rsidRPr="007D3559" w:rsidRDefault="007A05DF" w:rsidP="0055042E">
      <w:pPr>
        <w:pStyle w:val="BodyText"/>
      </w:pPr>
      <w:r w:rsidRPr="007D3559">
        <w:t>Under</w:t>
      </w:r>
      <w:r w:rsidR="0073366E" w:rsidRPr="007D3559">
        <w:t xml:space="preserve"> tier basis amount</w:t>
      </w:r>
      <w:r w:rsidR="005A10C4" w:rsidRPr="007D3559">
        <w:t xml:space="preserve">, </w:t>
      </w:r>
      <w:proofErr w:type="gramStart"/>
      <w:r w:rsidR="005A10C4" w:rsidRPr="007D3559">
        <w:t>period</w:t>
      </w:r>
      <w:proofErr w:type="gramEnd"/>
      <w:r w:rsidR="005A10C4" w:rsidRPr="007D3559">
        <w:t xml:space="preserve"> or count</w:t>
      </w:r>
      <w:r w:rsidR="0073366E" w:rsidRPr="007D3559">
        <w:t>:</w:t>
      </w:r>
    </w:p>
    <w:p w14:paraId="38933FBE" w14:textId="77777777" w:rsidR="0043725F" w:rsidRPr="007D3559" w:rsidRDefault="0043725F" w:rsidP="0073366E">
      <w:pPr>
        <w:spacing w:after="200" w:line="276" w:lineRule="auto"/>
      </w:pPr>
      <w:r w:rsidRPr="007D3559">
        <w:rPr>
          <w:noProof/>
          <w:lang w:eastAsia="en-GB"/>
        </w:rPr>
        <w:lastRenderedPageBreak/>
        <w:drawing>
          <wp:inline distT="0" distB="0" distL="0" distR="0" wp14:anchorId="389357B9" wp14:editId="389357BA">
            <wp:extent cx="5724525" cy="1447800"/>
            <wp:effectExtent l="0" t="0" r="9525" b="0"/>
            <wp:docPr id="464" name="Picture 464" descr="P34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P3474#yIS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38933FBF" w14:textId="77777777" w:rsidR="0073366E" w:rsidRPr="007D3559" w:rsidRDefault="0073366E" w:rsidP="00B85A61">
      <w:pPr>
        <w:pStyle w:val="BulletLevel1"/>
      </w:pPr>
      <w:r w:rsidRPr="007D3559">
        <w:t>For a tier amount</w:t>
      </w:r>
      <w:r w:rsidR="005A10C4" w:rsidRPr="007D3559">
        <w:t>, period or count</w:t>
      </w:r>
      <w:r w:rsidRPr="007D3559">
        <w:t xml:space="preserve">, a percentage of a basis amount </w:t>
      </w:r>
      <w:r w:rsidR="00A24EE3" w:rsidRPr="007D3559">
        <w:t xml:space="preserve">specified in the Basis field </w:t>
      </w:r>
      <w:r w:rsidRPr="007D3559">
        <w:t xml:space="preserve">can be charged. </w:t>
      </w:r>
    </w:p>
    <w:p w14:paraId="38933FC0" w14:textId="77777777" w:rsidR="0073366E" w:rsidRPr="007D3559" w:rsidRDefault="0073366E" w:rsidP="0055042E">
      <w:pPr>
        <w:pStyle w:val="BodyText"/>
      </w:pPr>
      <w:r w:rsidRPr="007D3559">
        <w:t>If the basis</w:t>
      </w:r>
      <w:r w:rsidR="00A24EE3" w:rsidRPr="007D3559">
        <w:t xml:space="preserve"> amount field</w:t>
      </w:r>
      <w:r w:rsidRPr="007D3559">
        <w:t xml:space="preserve"> is not entered it uses the basis amount from the event charge map.</w:t>
      </w:r>
    </w:p>
    <w:p w14:paraId="38933FC1" w14:textId="77777777" w:rsidR="0073366E" w:rsidRPr="007D3559" w:rsidRDefault="0073366E" w:rsidP="0055042E">
      <w:pPr>
        <w:pStyle w:val="BodyText"/>
      </w:pPr>
      <w:r w:rsidRPr="007D3559">
        <w:t xml:space="preserve">If the basis amount is not set in the event charge map, it uses an event specific default field. </w:t>
      </w:r>
    </w:p>
    <w:p w14:paraId="38933FC2" w14:textId="77777777" w:rsidR="0073366E" w:rsidRPr="007D3559" w:rsidRDefault="0073366E" w:rsidP="00B85A61">
      <w:pPr>
        <w:pStyle w:val="BulletLevel1"/>
      </w:pPr>
      <w:r w:rsidRPr="007D3559">
        <w:t>A tier minimum and or maximum charge can be defined.</w:t>
      </w:r>
    </w:p>
    <w:p w14:paraId="38933FC3" w14:textId="77777777" w:rsidR="00893C0E" w:rsidRPr="007D3559" w:rsidRDefault="0073366E" w:rsidP="0055042E">
      <w:pPr>
        <w:pStyle w:val="BodyText"/>
      </w:pPr>
      <w:r w:rsidRPr="007D3559">
        <w:t>Where</w:t>
      </w:r>
      <w:r w:rsidR="00893C0E" w:rsidRPr="007D3559">
        <w:t xml:space="preserve"> charge</w:t>
      </w:r>
      <w:r w:rsidRPr="007D3559">
        <w:t>s</w:t>
      </w:r>
      <w:r w:rsidR="00893C0E" w:rsidRPr="007D3559">
        <w:t xml:space="preserve"> </w:t>
      </w:r>
      <w:r w:rsidRPr="007D3559">
        <w:t>are</w:t>
      </w:r>
      <w:r w:rsidR="00893C0E" w:rsidRPr="007D3559">
        <w:t xml:space="preserve"> defined as periodic, then tiers may only be defined 'By Amount'.</w:t>
      </w:r>
    </w:p>
    <w:p w14:paraId="38933FC4" w14:textId="77777777" w:rsidR="00893C0E" w:rsidRPr="007D3559" w:rsidRDefault="00893C0E" w:rsidP="0055042E">
      <w:pPr>
        <w:pStyle w:val="BodyText"/>
      </w:pPr>
      <w:r w:rsidRPr="007D3559">
        <w:t>See Appendix C for an example of percentage charges.</w:t>
      </w:r>
    </w:p>
    <w:p w14:paraId="38933FC5" w14:textId="77777777" w:rsidR="0073366E" w:rsidRPr="007D3559" w:rsidRDefault="0073366E" w:rsidP="0073366E">
      <w:pPr>
        <w:pStyle w:val="Heading3"/>
      </w:pPr>
      <w:bookmarkStart w:id="708" w:name="_Toc475016759"/>
      <w:bookmarkStart w:id="709" w:name="_Toc166693544"/>
      <w:r w:rsidRPr="007D3559">
        <w:t>Defining Nested Tiers</w:t>
      </w:r>
      <w:bookmarkEnd w:id="708"/>
      <w:bookmarkEnd w:id="709"/>
    </w:p>
    <w:p w14:paraId="38933FC6" w14:textId="77777777" w:rsidR="004D553F" w:rsidRPr="007D3559" w:rsidRDefault="0073366E" w:rsidP="0055042E">
      <w:pPr>
        <w:pStyle w:val="BodyText"/>
      </w:pPr>
      <w:r w:rsidRPr="007D3559">
        <w:t xml:space="preserve">Nested tiers allow separate tier </w:t>
      </w:r>
      <w:r w:rsidR="004D553F" w:rsidRPr="007D3559">
        <w:t>calculations</w:t>
      </w:r>
      <w:r w:rsidRPr="007D3559">
        <w:t xml:space="preserve"> to be defined within </w:t>
      </w:r>
      <w:r w:rsidR="004D553F" w:rsidRPr="007D3559">
        <w:t xml:space="preserve">the overall </w:t>
      </w:r>
      <w:r w:rsidRPr="007D3559">
        <w:t>tier definition. Nested tiers are available within extended tier structures.</w:t>
      </w:r>
    </w:p>
    <w:p w14:paraId="38933FC7" w14:textId="77777777" w:rsidR="0073366E" w:rsidRPr="007D3559" w:rsidRDefault="004D553F" w:rsidP="0055042E">
      <w:pPr>
        <w:pStyle w:val="BodyText"/>
      </w:pPr>
      <w:r w:rsidRPr="007D3559">
        <w:t>The overall tiers are referred to as the ‘Selection tiers’ whilst the tiers within each selection tier are the ‘Calculation tiers’.</w:t>
      </w:r>
      <w:r w:rsidR="00E61A29" w:rsidRPr="007D3559">
        <w:t xml:space="preserve"> </w:t>
      </w:r>
      <w:r w:rsidR="0073366E" w:rsidRPr="007D3559">
        <w:t>This allows for charging structures to incorporate multiple elements, such as transaction amount</w:t>
      </w:r>
      <w:r w:rsidR="00A24EE3" w:rsidRPr="007D3559">
        <w:t xml:space="preserve"> as the main criteria with</w:t>
      </w:r>
      <w:r w:rsidR="0073366E" w:rsidRPr="007D3559">
        <w:t xml:space="preserve"> expiry period</w:t>
      </w:r>
      <w:r w:rsidR="00A24EE3" w:rsidRPr="007D3559">
        <w:t xml:space="preserve"> determining the actual calculation applied</w:t>
      </w:r>
      <w:r w:rsidR="0073366E" w:rsidRPr="007D3559">
        <w:t>.</w:t>
      </w:r>
    </w:p>
    <w:p w14:paraId="38933FC8" w14:textId="77777777" w:rsidR="0073366E" w:rsidRPr="007D3559" w:rsidRDefault="007C5253" w:rsidP="0055042E">
      <w:pPr>
        <w:pStyle w:val="BodyText"/>
      </w:pPr>
      <w:r w:rsidRPr="007D3559">
        <w:rPr>
          <w:noProof/>
          <w:lang w:eastAsia="en-GB"/>
        </w:rPr>
        <w:drawing>
          <wp:inline distT="0" distB="0" distL="0" distR="0" wp14:anchorId="389357BB" wp14:editId="1BE6EBB1">
            <wp:extent cx="5731510" cy="2099945"/>
            <wp:effectExtent l="0" t="0" r="2540" b="0"/>
            <wp:docPr id="473" name="Picture 473" descr="P34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P3484#yIS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2099945"/>
                    </a:xfrm>
                    <a:prstGeom prst="rect">
                      <a:avLst/>
                    </a:prstGeom>
                  </pic:spPr>
                </pic:pic>
              </a:graphicData>
            </a:graphic>
          </wp:inline>
        </w:drawing>
      </w:r>
    </w:p>
    <w:p w14:paraId="38933FC9" w14:textId="77777777" w:rsidR="0073366E" w:rsidRPr="007D3559" w:rsidRDefault="0073366E" w:rsidP="0055042E">
      <w:pPr>
        <w:pStyle w:val="BodyText"/>
      </w:pPr>
    </w:p>
    <w:tbl>
      <w:tblPr>
        <w:tblStyle w:val="TableGrid"/>
        <w:tblW w:w="9086" w:type="dxa"/>
        <w:tblLayout w:type="fixed"/>
        <w:tblLook w:val="0020" w:firstRow="1" w:lastRow="0" w:firstColumn="0" w:lastColumn="0" w:noHBand="0" w:noVBand="0"/>
      </w:tblPr>
      <w:tblGrid>
        <w:gridCol w:w="2264"/>
        <w:gridCol w:w="6822"/>
      </w:tblGrid>
      <w:tr w:rsidR="003D7C57" w:rsidRPr="007D3559" w14:paraId="38933FCC"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264" w:type="dxa"/>
          </w:tcPr>
          <w:p w14:paraId="38933FCA" w14:textId="77777777" w:rsidR="003D7C57" w:rsidRPr="007D3559" w:rsidRDefault="003D7C57" w:rsidP="005D4351">
            <w:pPr>
              <w:pStyle w:val="TableHead"/>
            </w:pPr>
            <w:r w:rsidRPr="007D3559">
              <w:t>Field</w:t>
            </w:r>
          </w:p>
        </w:tc>
        <w:tc>
          <w:tcPr>
            <w:tcW w:w="6822" w:type="dxa"/>
          </w:tcPr>
          <w:p w14:paraId="38933FCB" w14:textId="77777777" w:rsidR="003D7C57" w:rsidRPr="007D3559" w:rsidRDefault="003D7C57" w:rsidP="005D4351">
            <w:pPr>
              <w:pStyle w:val="TableHead"/>
            </w:pPr>
            <w:r w:rsidRPr="007D3559">
              <w:t>What it shows</w:t>
            </w:r>
          </w:p>
        </w:tc>
      </w:tr>
      <w:tr w:rsidR="003D7C57" w:rsidRPr="007D3559" w14:paraId="38933FCF"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FCD" w14:textId="77777777" w:rsidR="003D7C57" w:rsidRPr="007D3559" w:rsidRDefault="003D7C57" w:rsidP="003D7C57">
            <w:pPr>
              <w:pStyle w:val="TableText"/>
            </w:pPr>
            <w:r w:rsidRPr="007D3559">
              <w:t>Selection Tier Number</w:t>
            </w:r>
          </w:p>
        </w:tc>
        <w:tc>
          <w:tcPr>
            <w:tcW w:w="6822" w:type="dxa"/>
          </w:tcPr>
          <w:p w14:paraId="38933FCE" w14:textId="77777777" w:rsidR="003D7C57" w:rsidRPr="007D3559" w:rsidRDefault="003D7C57" w:rsidP="003D7C57">
            <w:pPr>
              <w:pStyle w:val="TableText"/>
            </w:pPr>
            <w:r w:rsidRPr="007D3559">
              <w:t>The number of the</w:t>
            </w:r>
            <w:r w:rsidR="007C5253" w:rsidRPr="007D3559">
              <w:t xml:space="preserve"> selection </w:t>
            </w:r>
            <w:r w:rsidRPr="007D3559">
              <w:t xml:space="preserve"> tier.</w:t>
            </w:r>
          </w:p>
        </w:tc>
      </w:tr>
      <w:tr w:rsidR="003D7C57" w:rsidRPr="007D3559" w14:paraId="38933FD8"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FD0" w14:textId="77777777" w:rsidR="003D7C57" w:rsidRPr="007D3559" w:rsidRDefault="003D7C57" w:rsidP="003D7C57">
            <w:pPr>
              <w:pStyle w:val="TableText"/>
            </w:pPr>
            <w:r w:rsidRPr="007D3559">
              <w:t>Selection Details/Calculation Tier Number</w:t>
            </w:r>
          </w:p>
        </w:tc>
        <w:tc>
          <w:tcPr>
            <w:tcW w:w="6822" w:type="dxa"/>
          </w:tcPr>
          <w:p w14:paraId="38933FD1" w14:textId="77777777" w:rsidR="007C5253" w:rsidRPr="007D3559" w:rsidRDefault="007C5253" w:rsidP="007C5253">
            <w:pPr>
              <w:pStyle w:val="TableText"/>
            </w:pPr>
            <w:r w:rsidRPr="007D3559">
              <w:t>For the selection tier row:</w:t>
            </w:r>
          </w:p>
          <w:p w14:paraId="38933FD2" w14:textId="77777777" w:rsidR="007C5253" w:rsidRPr="007D3559" w:rsidRDefault="007C5253" w:rsidP="007C5253">
            <w:pPr>
              <w:pStyle w:val="TableText"/>
            </w:pPr>
            <w:r w:rsidRPr="007D3559">
              <w:t>The upper limit that this tier applies to. This limit is:</w:t>
            </w:r>
          </w:p>
          <w:p w14:paraId="38933FD3" w14:textId="77777777" w:rsidR="007C5253" w:rsidRPr="007D3559" w:rsidRDefault="007C5253" w:rsidP="00661FCE">
            <w:pPr>
              <w:pStyle w:val="TableBullet1"/>
            </w:pPr>
            <w:r w:rsidRPr="007D3559">
              <w:t>An amount if the Tier field is set to Amount</w:t>
            </w:r>
          </w:p>
          <w:p w14:paraId="38933FD4" w14:textId="77777777" w:rsidR="007C5253" w:rsidRPr="007D3559" w:rsidRDefault="007C5253" w:rsidP="00661FCE">
            <w:pPr>
              <w:pStyle w:val="TableBullet1"/>
            </w:pPr>
            <w:proofErr w:type="gramStart"/>
            <w:r w:rsidRPr="007D3559">
              <w:t>A time period</w:t>
            </w:r>
            <w:proofErr w:type="gramEnd"/>
            <w:r w:rsidRPr="007D3559">
              <w:t xml:space="preserve"> if the Tier field is set to Period</w:t>
            </w:r>
          </w:p>
          <w:p w14:paraId="38933FD5" w14:textId="77777777" w:rsidR="007C5253" w:rsidRPr="007D3559" w:rsidRDefault="007C5253" w:rsidP="00661FCE">
            <w:pPr>
              <w:pStyle w:val="TableBullet1"/>
            </w:pPr>
            <w:r w:rsidRPr="007D3559">
              <w:t>A count value if the Tier field is set to a Count item</w:t>
            </w:r>
          </w:p>
          <w:p w14:paraId="38933FD6" w14:textId="77777777" w:rsidR="003D7C57" w:rsidRPr="007D3559" w:rsidRDefault="007C5253" w:rsidP="003D7C57">
            <w:pPr>
              <w:pStyle w:val="TableText"/>
            </w:pPr>
            <w:r w:rsidRPr="007D3559">
              <w:t>For the calculation tier row:</w:t>
            </w:r>
          </w:p>
          <w:p w14:paraId="38933FD7" w14:textId="77777777" w:rsidR="007C5253" w:rsidRPr="007D3559" w:rsidRDefault="007C5253" w:rsidP="003D7C57">
            <w:pPr>
              <w:pStyle w:val="TableText"/>
            </w:pPr>
            <w:r w:rsidRPr="007D3559">
              <w:t>The number of the calculation tier</w:t>
            </w:r>
          </w:p>
        </w:tc>
      </w:tr>
      <w:tr w:rsidR="003D7C57" w:rsidRPr="007D3559" w14:paraId="38933FE1"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FD9" w14:textId="77777777" w:rsidR="003D7C57" w:rsidRPr="007D3559" w:rsidRDefault="003D7C57" w:rsidP="003D7C57">
            <w:pPr>
              <w:pStyle w:val="TableText"/>
            </w:pPr>
            <w:r w:rsidRPr="007D3559">
              <w:t>Selection Type/</w:t>
            </w:r>
            <w:proofErr w:type="spellStart"/>
            <w:r w:rsidRPr="007D3559">
              <w:t>CalculationDetails</w:t>
            </w:r>
            <w:proofErr w:type="spellEnd"/>
          </w:p>
        </w:tc>
        <w:tc>
          <w:tcPr>
            <w:tcW w:w="6822" w:type="dxa"/>
          </w:tcPr>
          <w:p w14:paraId="38933FDA" w14:textId="77777777" w:rsidR="001B1571" w:rsidRPr="007D3559" w:rsidRDefault="001B1571" w:rsidP="001B1571">
            <w:pPr>
              <w:pStyle w:val="TableText"/>
            </w:pPr>
            <w:r w:rsidRPr="007D3559">
              <w:t>For the selection tier row:</w:t>
            </w:r>
          </w:p>
          <w:p w14:paraId="38933FDB" w14:textId="77777777" w:rsidR="001B1571" w:rsidRPr="007D3559" w:rsidRDefault="001B1571" w:rsidP="003D7C57">
            <w:pPr>
              <w:pStyle w:val="TableText"/>
            </w:pPr>
            <w:r w:rsidRPr="007D3559">
              <w:t xml:space="preserve">The basis for the selection tier, either an amount field, </w:t>
            </w:r>
            <w:proofErr w:type="gramStart"/>
            <w:r w:rsidRPr="007D3559">
              <w:t>a time period</w:t>
            </w:r>
            <w:proofErr w:type="gramEnd"/>
            <w:r w:rsidRPr="007D3559">
              <w:t xml:space="preserve"> or a count item</w:t>
            </w:r>
          </w:p>
          <w:p w14:paraId="38933FDC" w14:textId="77777777" w:rsidR="001B1571" w:rsidRPr="007D3559" w:rsidRDefault="001B1571" w:rsidP="001B1571">
            <w:pPr>
              <w:pStyle w:val="TableText"/>
            </w:pPr>
            <w:r w:rsidRPr="007D3559">
              <w:t>For the calculation tier row:</w:t>
            </w:r>
          </w:p>
          <w:p w14:paraId="38933FDD" w14:textId="77777777" w:rsidR="001B1571" w:rsidRPr="007D3559" w:rsidRDefault="001B1571" w:rsidP="001B1571">
            <w:pPr>
              <w:pStyle w:val="TableText"/>
            </w:pPr>
            <w:r w:rsidRPr="007D3559">
              <w:lastRenderedPageBreak/>
              <w:t>The upper limit that this tier applies to. This limit is:</w:t>
            </w:r>
          </w:p>
          <w:p w14:paraId="38933FDE" w14:textId="77777777" w:rsidR="001B1571" w:rsidRPr="007D3559" w:rsidRDefault="001B1571" w:rsidP="00661FCE">
            <w:pPr>
              <w:pStyle w:val="TableBullet1"/>
            </w:pPr>
            <w:r w:rsidRPr="007D3559">
              <w:t>An amount if the selection type is set to Amount</w:t>
            </w:r>
          </w:p>
          <w:p w14:paraId="38933FDF" w14:textId="77777777" w:rsidR="001B1571" w:rsidRPr="007D3559" w:rsidRDefault="001B1571" w:rsidP="00661FCE">
            <w:pPr>
              <w:pStyle w:val="TableBullet1"/>
            </w:pPr>
            <w:proofErr w:type="gramStart"/>
            <w:r w:rsidRPr="007D3559">
              <w:t>A time period</w:t>
            </w:r>
            <w:proofErr w:type="gramEnd"/>
            <w:r w:rsidRPr="007D3559">
              <w:t xml:space="preserve"> if the selection type is set to Period</w:t>
            </w:r>
          </w:p>
          <w:p w14:paraId="38933FE0" w14:textId="77777777" w:rsidR="003D7C57" w:rsidRPr="007D3559" w:rsidRDefault="001B1571" w:rsidP="00661FCE">
            <w:pPr>
              <w:pStyle w:val="TableBullet1"/>
            </w:pPr>
            <w:r w:rsidRPr="007D3559">
              <w:t>A count value if the select</w:t>
            </w:r>
            <w:r w:rsidR="00BC2D71" w:rsidRPr="007D3559">
              <w:t>ion type is set to a Count item</w:t>
            </w:r>
          </w:p>
        </w:tc>
      </w:tr>
      <w:tr w:rsidR="003D7C57" w:rsidRPr="007D3559" w14:paraId="38933FE4"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3FE2" w14:textId="77777777" w:rsidR="003D7C57" w:rsidRPr="007D3559" w:rsidRDefault="003D7C57" w:rsidP="003D7C57">
            <w:pPr>
              <w:pStyle w:val="TableText"/>
            </w:pPr>
            <w:r w:rsidRPr="007D3559">
              <w:lastRenderedPageBreak/>
              <w:t>Calculation Type</w:t>
            </w:r>
          </w:p>
        </w:tc>
        <w:tc>
          <w:tcPr>
            <w:tcW w:w="6822" w:type="dxa"/>
          </w:tcPr>
          <w:p w14:paraId="38933FE3" w14:textId="77777777" w:rsidR="003D7C57" w:rsidRPr="007D3559" w:rsidRDefault="003D7C57" w:rsidP="003D7C57">
            <w:pPr>
              <w:pStyle w:val="TableText"/>
            </w:pPr>
            <w:r w:rsidRPr="007D3559">
              <w:t>The tariff applied, either a flat amount a percen</w:t>
            </w:r>
            <w:r w:rsidR="001B1571" w:rsidRPr="007D3559">
              <w:t xml:space="preserve">tage or an interest based value plus the basis for the calculation either an amount, </w:t>
            </w:r>
            <w:proofErr w:type="gramStart"/>
            <w:r w:rsidR="001B1571" w:rsidRPr="007D3559">
              <w:t>time period</w:t>
            </w:r>
            <w:proofErr w:type="gramEnd"/>
            <w:r w:rsidR="001B1571" w:rsidRPr="007D3559">
              <w:t xml:space="preserve"> or count item</w:t>
            </w:r>
          </w:p>
        </w:tc>
      </w:tr>
      <w:tr w:rsidR="003D7C57" w:rsidRPr="007D3559" w14:paraId="38933FE7"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3FE5" w14:textId="77777777" w:rsidR="003D7C57" w:rsidRPr="007D3559" w:rsidRDefault="003D7C57" w:rsidP="003D7C57">
            <w:pPr>
              <w:pStyle w:val="TableText"/>
            </w:pPr>
            <w:r w:rsidRPr="007D3559">
              <w:t>Calculation Minimum/Maximum</w:t>
            </w:r>
          </w:p>
        </w:tc>
        <w:tc>
          <w:tcPr>
            <w:tcW w:w="6822" w:type="dxa"/>
          </w:tcPr>
          <w:p w14:paraId="38933FE6" w14:textId="77777777" w:rsidR="003D7C57" w:rsidRPr="007D3559" w:rsidRDefault="003D7C57" w:rsidP="003D7C57">
            <w:pPr>
              <w:pStyle w:val="TableText"/>
            </w:pPr>
            <w:r w:rsidRPr="007D3559">
              <w:t>Any minimum or maximum value applied to the tier. Always a flat amount.</w:t>
            </w:r>
          </w:p>
        </w:tc>
      </w:tr>
    </w:tbl>
    <w:p w14:paraId="38933FE8" w14:textId="333B55D3" w:rsidR="00AC43AD" w:rsidRDefault="00AC43AD" w:rsidP="0055042E">
      <w:pPr>
        <w:pStyle w:val="BodyText"/>
      </w:pPr>
    </w:p>
    <w:p w14:paraId="38933FE9" w14:textId="77777777" w:rsidR="0073366E" w:rsidRPr="007D3559" w:rsidRDefault="0073366E" w:rsidP="0055042E">
      <w:pPr>
        <w:pStyle w:val="BodyText"/>
      </w:pPr>
      <w:r w:rsidRPr="007D3559">
        <w:t xml:space="preserve">A selection tier can be defined for a schedule of type amount, </w:t>
      </w:r>
      <w:proofErr w:type="gramStart"/>
      <w:r w:rsidRPr="007D3559">
        <w:t>period</w:t>
      </w:r>
      <w:proofErr w:type="gramEnd"/>
      <w:r w:rsidRPr="007D3559">
        <w:t xml:space="preserve"> or count. </w:t>
      </w:r>
      <w:r w:rsidR="00E22E81" w:rsidRPr="007D3559">
        <w:t>Nested tiers allow the following combination of selection and calculation tiers</w:t>
      </w:r>
    </w:p>
    <w:tbl>
      <w:tblPr>
        <w:tblStyle w:val="TableGrid"/>
        <w:tblW w:w="0" w:type="auto"/>
        <w:tblLook w:val="0020" w:firstRow="1" w:lastRow="0" w:firstColumn="0" w:lastColumn="0" w:noHBand="0" w:noVBand="0"/>
      </w:tblPr>
      <w:tblGrid>
        <w:gridCol w:w="4621"/>
        <w:gridCol w:w="4621"/>
      </w:tblGrid>
      <w:tr w:rsidR="00E22E81" w:rsidRPr="007D3559" w14:paraId="38933FEC" w14:textId="77777777" w:rsidTr="005D4351">
        <w:trPr>
          <w:cnfStyle w:val="100000000000" w:firstRow="1" w:lastRow="0" w:firstColumn="0" w:lastColumn="0" w:oddVBand="0" w:evenVBand="0" w:oddHBand="0" w:evenHBand="0" w:firstRowFirstColumn="0" w:firstRowLastColumn="0" w:lastRowFirstColumn="0" w:lastRowLastColumn="0"/>
        </w:trPr>
        <w:tc>
          <w:tcPr>
            <w:tcW w:w="4621" w:type="dxa"/>
          </w:tcPr>
          <w:p w14:paraId="38933FEA" w14:textId="77777777" w:rsidR="00E22E81" w:rsidRPr="007D3559" w:rsidRDefault="00E22E81" w:rsidP="005D4351">
            <w:pPr>
              <w:pStyle w:val="TableHead"/>
            </w:pPr>
            <w:r w:rsidRPr="007D3559">
              <w:t xml:space="preserve">Selection tier </w:t>
            </w:r>
          </w:p>
        </w:tc>
        <w:tc>
          <w:tcPr>
            <w:tcW w:w="4621" w:type="dxa"/>
          </w:tcPr>
          <w:p w14:paraId="38933FEB" w14:textId="77777777" w:rsidR="00E22E81" w:rsidRPr="007D3559" w:rsidRDefault="00E22E81" w:rsidP="005D4351">
            <w:pPr>
              <w:pStyle w:val="TableHead"/>
            </w:pPr>
            <w:r w:rsidRPr="007D3559">
              <w:t>Calculation tier</w:t>
            </w:r>
          </w:p>
        </w:tc>
      </w:tr>
      <w:tr w:rsidR="00E22E81" w:rsidRPr="007D3559" w14:paraId="38933FEF" w14:textId="77777777" w:rsidTr="005D4351">
        <w:trPr>
          <w:cnfStyle w:val="000000100000" w:firstRow="0" w:lastRow="0" w:firstColumn="0" w:lastColumn="0" w:oddVBand="0" w:evenVBand="0" w:oddHBand="1" w:evenHBand="0" w:firstRowFirstColumn="0" w:firstRowLastColumn="0" w:lastRowFirstColumn="0" w:lastRowLastColumn="0"/>
        </w:trPr>
        <w:tc>
          <w:tcPr>
            <w:tcW w:w="4621" w:type="dxa"/>
          </w:tcPr>
          <w:p w14:paraId="38933FED" w14:textId="77777777" w:rsidR="00E22E81" w:rsidRPr="007D3559" w:rsidRDefault="00E22E81" w:rsidP="00BC2D71">
            <w:pPr>
              <w:pStyle w:val="TableText"/>
            </w:pPr>
            <w:r w:rsidRPr="007D3559">
              <w:t xml:space="preserve">Amount </w:t>
            </w:r>
          </w:p>
        </w:tc>
        <w:tc>
          <w:tcPr>
            <w:tcW w:w="4621" w:type="dxa"/>
          </w:tcPr>
          <w:p w14:paraId="38933FEE" w14:textId="77777777" w:rsidR="00E22E81" w:rsidRPr="007D3559" w:rsidRDefault="00E22E81" w:rsidP="00BC2D71">
            <w:pPr>
              <w:pStyle w:val="TableText"/>
            </w:pPr>
            <w:r w:rsidRPr="007D3559">
              <w:t xml:space="preserve">Count </w:t>
            </w:r>
          </w:p>
        </w:tc>
      </w:tr>
      <w:tr w:rsidR="00E22E81" w:rsidRPr="007D3559" w14:paraId="38933FF2" w14:textId="77777777" w:rsidTr="005D4351">
        <w:trPr>
          <w:cnfStyle w:val="000000010000" w:firstRow="0" w:lastRow="0" w:firstColumn="0" w:lastColumn="0" w:oddVBand="0" w:evenVBand="0" w:oddHBand="0" w:evenHBand="1" w:firstRowFirstColumn="0" w:firstRowLastColumn="0" w:lastRowFirstColumn="0" w:lastRowLastColumn="0"/>
        </w:trPr>
        <w:tc>
          <w:tcPr>
            <w:tcW w:w="4621" w:type="dxa"/>
          </w:tcPr>
          <w:p w14:paraId="38933FF0" w14:textId="77777777" w:rsidR="00E22E81" w:rsidRPr="007D3559" w:rsidRDefault="00E22E81" w:rsidP="00BC2D71">
            <w:pPr>
              <w:pStyle w:val="TableText"/>
            </w:pPr>
            <w:r w:rsidRPr="007D3559">
              <w:t xml:space="preserve">Amount </w:t>
            </w:r>
          </w:p>
        </w:tc>
        <w:tc>
          <w:tcPr>
            <w:tcW w:w="4621" w:type="dxa"/>
          </w:tcPr>
          <w:p w14:paraId="38933FF1" w14:textId="77777777" w:rsidR="00E22E81" w:rsidRPr="007D3559" w:rsidRDefault="00E22E81" w:rsidP="00BC2D71">
            <w:pPr>
              <w:pStyle w:val="TableText"/>
            </w:pPr>
            <w:r w:rsidRPr="007D3559">
              <w:t>Period</w:t>
            </w:r>
          </w:p>
        </w:tc>
      </w:tr>
      <w:tr w:rsidR="00E22E81" w:rsidRPr="007D3559" w14:paraId="38933FF5" w14:textId="77777777" w:rsidTr="005D4351">
        <w:trPr>
          <w:cnfStyle w:val="000000100000" w:firstRow="0" w:lastRow="0" w:firstColumn="0" w:lastColumn="0" w:oddVBand="0" w:evenVBand="0" w:oddHBand="1" w:evenHBand="0" w:firstRowFirstColumn="0" w:firstRowLastColumn="0" w:lastRowFirstColumn="0" w:lastRowLastColumn="0"/>
        </w:trPr>
        <w:tc>
          <w:tcPr>
            <w:tcW w:w="4621" w:type="dxa"/>
          </w:tcPr>
          <w:p w14:paraId="38933FF3" w14:textId="77777777" w:rsidR="00E22E81" w:rsidRPr="007D3559" w:rsidRDefault="00E22E81" w:rsidP="00BC2D71">
            <w:pPr>
              <w:pStyle w:val="TableText"/>
            </w:pPr>
            <w:r w:rsidRPr="007D3559">
              <w:t>Count</w:t>
            </w:r>
          </w:p>
        </w:tc>
        <w:tc>
          <w:tcPr>
            <w:tcW w:w="4621" w:type="dxa"/>
          </w:tcPr>
          <w:p w14:paraId="38933FF4" w14:textId="77777777" w:rsidR="00E22E81" w:rsidRPr="007D3559" w:rsidRDefault="00E22E81" w:rsidP="00BC2D71">
            <w:pPr>
              <w:pStyle w:val="TableText"/>
            </w:pPr>
            <w:r w:rsidRPr="007D3559">
              <w:t xml:space="preserve">Amount </w:t>
            </w:r>
          </w:p>
        </w:tc>
      </w:tr>
      <w:tr w:rsidR="00E22E81" w:rsidRPr="007D3559" w14:paraId="38933FF8" w14:textId="77777777" w:rsidTr="005D4351">
        <w:trPr>
          <w:cnfStyle w:val="000000010000" w:firstRow="0" w:lastRow="0" w:firstColumn="0" w:lastColumn="0" w:oddVBand="0" w:evenVBand="0" w:oddHBand="0" w:evenHBand="1" w:firstRowFirstColumn="0" w:firstRowLastColumn="0" w:lastRowFirstColumn="0" w:lastRowLastColumn="0"/>
        </w:trPr>
        <w:tc>
          <w:tcPr>
            <w:tcW w:w="4621" w:type="dxa"/>
          </w:tcPr>
          <w:p w14:paraId="38933FF6" w14:textId="77777777" w:rsidR="00E22E81" w:rsidRPr="007D3559" w:rsidRDefault="00E22E81" w:rsidP="00BC2D71">
            <w:pPr>
              <w:pStyle w:val="TableText"/>
            </w:pPr>
            <w:r w:rsidRPr="007D3559">
              <w:t>Count</w:t>
            </w:r>
          </w:p>
        </w:tc>
        <w:tc>
          <w:tcPr>
            <w:tcW w:w="4621" w:type="dxa"/>
          </w:tcPr>
          <w:p w14:paraId="38933FF7" w14:textId="77777777" w:rsidR="00E22E81" w:rsidRPr="007D3559" w:rsidRDefault="00E22E81" w:rsidP="00BC2D71">
            <w:pPr>
              <w:pStyle w:val="TableText"/>
            </w:pPr>
            <w:r w:rsidRPr="007D3559">
              <w:t>Period</w:t>
            </w:r>
          </w:p>
        </w:tc>
      </w:tr>
      <w:tr w:rsidR="00E22E81" w:rsidRPr="007D3559" w14:paraId="38933FFB" w14:textId="77777777" w:rsidTr="005D4351">
        <w:trPr>
          <w:cnfStyle w:val="000000100000" w:firstRow="0" w:lastRow="0" w:firstColumn="0" w:lastColumn="0" w:oddVBand="0" w:evenVBand="0" w:oddHBand="1" w:evenHBand="0" w:firstRowFirstColumn="0" w:firstRowLastColumn="0" w:lastRowFirstColumn="0" w:lastRowLastColumn="0"/>
        </w:trPr>
        <w:tc>
          <w:tcPr>
            <w:tcW w:w="4621" w:type="dxa"/>
          </w:tcPr>
          <w:p w14:paraId="38933FF9" w14:textId="77777777" w:rsidR="00E22E81" w:rsidRPr="007D3559" w:rsidRDefault="00E22E81" w:rsidP="00BC2D71">
            <w:pPr>
              <w:pStyle w:val="TableText"/>
            </w:pPr>
            <w:r w:rsidRPr="007D3559">
              <w:t>Count</w:t>
            </w:r>
          </w:p>
        </w:tc>
        <w:tc>
          <w:tcPr>
            <w:tcW w:w="4621" w:type="dxa"/>
          </w:tcPr>
          <w:p w14:paraId="38933FFA" w14:textId="77777777" w:rsidR="00E22E81" w:rsidRPr="007D3559" w:rsidRDefault="00E22E81" w:rsidP="00BC2D71">
            <w:pPr>
              <w:pStyle w:val="TableText"/>
            </w:pPr>
            <w:r w:rsidRPr="007D3559">
              <w:t xml:space="preserve">Count </w:t>
            </w:r>
          </w:p>
        </w:tc>
      </w:tr>
      <w:tr w:rsidR="00E22E81" w:rsidRPr="007D3559" w14:paraId="38933FFE" w14:textId="77777777" w:rsidTr="005D4351">
        <w:trPr>
          <w:cnfStyle w:val="000000010000" w:firstRow="0" w:lastRow="0" w:firstColumn="0" w:lastColumn="0" w:oddVBand="0" w:evenVBand="0" w:oddHBand="0" w:evenHBand="1" w:firstRowFirstColumn="0" w:firstRowLastColumn="0" w:lastRowFirstColumn="0" w:lastRowLastColumn="0"/>
        </w:trPr>
        <w:tc>
          <w:tcPr>
            <w:tcW w:w="4621" w:type="dxa"/>
          </w:tcPr>
          <w:p w14:paraId="38933FFC" w14:textId="77777777" w:rsidR="00E22E81" w:rsidRPr="007D3559" w:rsidRDefault="00E22E81" w:rsidP="00BC2D71">
            <w:pPr>
              <w:pStyle w:val="TableText"/>
            </w:pPr>
            <w:r w:rsidRPr="007D3559">
              <w:t>Period</w:t>
            </w:r>
          </w:p>
        </w:tc>
        <w:tc>
          <w:tcPr>
            <w:tcW w:w="4621" w:type="dxa"/>
          </w:tcPr>
          <w:p w14:paraId="38933FFD" w14:textId="77777777" w:rsidR="00E22E81" w:rsidRPr="007D3559" w:rsidRDefault="00E22E81" w:rsidP="00BC2D71">
            <w:pPr>
              <w:pStyle w:val="TableText"/>
            </w:pPr>
            <w:r w:rsidRPr="007D3559">
              <w:t xml:space="preserve">Count </w:t>
            </w:r>
          </w:p>
        </w:tc>
      </w:tr>
      <w:tr w:rsidR="00E22E81" w:rsidRPr="007D3559" w14:paraId="38934001" w14:textId="77777777" w:rsidTr="005D4351">
        <w:trPr>
          <w:cnfStyle w:val="000000100000" w:firstRow="0" w:lastRow="0" w:firstColumn="0" w:lastColumn="0" w:oddVBand="0" w:evenVBand="0" w:oddHBand="1" w:evenHBand="0" w:firstRowFirstColumn="0" w:firstRowLastColumn="0" w:lastRowFirstColumn="0" w:lastRowLastColumn="0"/>
        </w:trPr>
        <w:tc>
          <w:tcPr>
            <w:tcW w:w="4621" w:type="dxa"/>
          </w:tcPr>
          <w:p w14:paraId="38933FFF" w14:textId="77777777" w:rsidR="00E22E81" w:rsidRPr="007D3559" w:rsidRDefault="00E22E81" w:rsidP="00BC2D71">
            <w:pPr>
              <w:pStyle w:val="TableText"/>
            </w:pPr>
            <w:r w:rsidRPr="007D3559">
              <w:t xml:space="preserve">Period </w:t>
            </w:r>
          </w:p>
        </w:tc>
        <w:tc>
          <w:tcPr>
            <w:tcW w:w="4621" w:type="dxa"/>
          </w:tcPr>
          <w:p w14:paraId="38934000" w14:textId="77777777" w:rsidR="00E22E81" w:rsidRPr="007D3559" w:rsidRDefault="00E22E81" w:rsidP="00BC2D71">
            <w:pPr>
              <w:pStyle w:val="TableText"/>
            </w:pPr>
            <w:r w:rsidRPr="007D3559">
              <w:t xml:space="preserve">Amount </w:t>
            </w:r>
          </w:p>
        </w:tc>
      </w:tr>
    </w:tbl>
    <w:p w14:paraId="38934002" w14:textId="77777777" w:rsidR="001B1571" w:rsidRPr="007D3559" w:rsidRDefault="001B1571" w:rsidP="00B6572E">
      <w:pPr>
        <w:pStyle w:val="Heading4"/>
      </w:pPr>
      <w:r w:rsidRPr="007D3559">
        <w:t>Amount Based Nested Tiers</w:t>
      </w:r>
    </w:p>
    <w:p w14:paraId="38934003" w14:textId="77777777" w:rsidR="0073366E" w:rsidRPr="007D3559" w:rsidRDefault="003E0D0B" w:rsidP="0055042E">
      <w:pPr>
        <w:pStyle w:val="BodyText"/>
      </w:pPr>
      <w:r w:rsidRPr="007D3559">
        <w:t xml:space="preserve">When </w:t>
      </w:r>
      <w:r w:rsidR="00E61A29" w:rsidRPr="007D3559">
        <w:t>a</w:t>
      </w:r>
      <w:r w:rsidR="0073366E" w:rsidRPr="007D3559">
        <w:t>dd</w:t>
      </w:r>
      <w:r w:rsidRPr="007D3559">
        <w:t>ing a</w:t>
      </w:r>
      <w:r w:rsidR="0073366E" w:rsidRPr="007D3559">
        <w:t xml:space="preserve"> selection tier, for an </w:t>
      </w:r>
      <w:r w:rsidRPr="007D3559">
        <w:t>‘</w:t>
      </w:r>
      <w:r w:rsidR="0073366E" w:rsidRPr="007D3559">
        <w:t>amount</w:t>
      </w:r>
      <w:r w:rsidRPr="007D3559">
        <w:t>’</w:t>
      </w:r>
      <w:r w:rsidR="0073366E" w:rsidRPr="007D3559">
        <w:t xml:space="preserve"> based tier </w:t>
      </w:r>
      <w:r w:rsidRPr="007D3559">
        <w:t>the</w:t>
      </w:r>
      <w:r w:rsidR="0073366E" w:rsidRPr="007D3559">
        <w:t xml:space="preserve"> following screen </w:t>
      </w:r>
      <w:r w:rsidRPr="007D3559">
        <w:t>allows the</w:t>
      </w:r>
      <w:r w:rsidR="0073366E" w:rsidRPr="007D3559">
        <w:t xml:space="preserve"> nested calculation tiers </w:t>
      </w:r>
      <w:r w:rsidR="00E61A29" w:rsidRPr="007D3559">
        <w:t>to</w:t>
      </w:r>
      <w:r w:rsidR="0073366E" w:rsidRPr="007D3559">
        <w:t xml:space="preserve"> be inserted. In this case each tier can be of types </w:t>
      </w:r>
      <w:r w:rsidRPr="007D3559">
        <w:t>‘</w:t>
      </w:r>
      <w:r w:rsidR="0073366E" w:rsidRPr="007D3559">
        <w:t>period</w:t>
      </w:r>
      <w:r w:rsidRPr="007D3559">
        <w:t>’</w:t>
      </w:r>
      <w:r w:rsidR="0073366E" w:rsidRPr="007D3559">
        <w:t xml:space="preserve"> or </w:t>
      </w:r>
      <w:r w:rsidRPr="007D3559">
        <w:t>‘</w:t>
      </w:r>
      <w:r w:rsidR="0073366E" w:rsidRPr="007D3559">
        <w:t>count</w:t>
      </w:r>
      <w:r w:rsidRPr="007D3559">
        <w:t>’</w:t>
      </w:r>
      <w:r w:rsidR="0073366E" w:rsidRPr="007D3559">
        <w:t>,</w:t>
      </w:r>
    </w:p>
    <w:p w14:paraId="38934004" w14:textId="77777777" w:rsidR="0073366E" w:rsidRPr="007D3559" w:rsidRDefault="007A02A7" w:rsidP="0055042E">
      <w:pPr>
        <w:pStyle w:val="BodyText"/>
      </w:pPr>
      <w:r w:rsidRPr="007D3559">
        <w:rPr>
          <w:noProof/>
          <w:lang w:eastAsia="en-GB"/>
        </w:rPr>
        <w:drawing>
          <wp:inline distT="0" distB="0" distL="0" distR="0" wp14:anchorId="389357BD" wp14:editId="389357BE">
            <wp:extent cx="5695200" cy="1904400"/>
            <wp:effectExtent l="0" t="0" r="1270" b="635"/>
            <wp:docPr id="439" name="Picture 439" descr="P35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P3545#yIS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695200" cy="1904400"/>
                    </a:xfrm>
                    <a:prstGeom prst="rect">
                      <a:avLst/>
                    </a:prstGeom>
                    <a:noFill/>
                    <a:ln>
                      <a:noFill/>
                    </a:ln>
                  </pic:spPr>
                </pic:pic>
              </a:graphicData>
            </a:graphic>
          </wp:inline>
        </w:drawing>
      </w:r>
    </w:p>
    <w:p w14:paraId="38934005" w14:textId="77777777" w:rsidR="0073366E" w:rsidRPr="007D3559" w:rsidRDefault="0073366E" w:rsidP="0055042E">
      <w:pPr>
        <w:pStyle w:val="BodyText"/>
      </w:pPr>
      <w:r w:rsidRPr="007D3559">
        <w:t xml:space="preserve">The following example </w:t>
      </w:r>
      <w:r w:rsidR="003A7930" w:rsidRPr="007D3559">
        <w:t>shows s</w:t>
      </w:r>
      <w:r w:rsidRPr="007D3559">
        <w:t xml:space="preserve">election tiers are by </w:t>
      </w:r>
      <w:r w:rsidR="003A7930" w:rsidRPr="007D3559">
        <w:t>‘</w:t>
      </w:r>
      <w:r w:rsidRPr="007D3559">
        <w:t>amount</w:t>
      </w:r>
      <w:r w:rsidR="003A7930" w:rsidRPr="007D3559">
        <w:t xml:space="preserve">’ with the </w:t>
      </w:r>
      <w:r w:rsidRPr="007D3559">
        <w:t xml:space="preserve">calculation tiers by </w:t>
      </w:r>
      <w:r w:rsidR="003A7930" w:rsidRPr="007D3559">
        <w:t>‘</w:t>
      </w:r>
      <w:r w:rsidRPr="007D3559">
        <w:t>period</w:t>
      </w:r>
      <w:r w:rsidR="003A7930" w:rsidRPr="007D3559">
        <w:t>’</w:t>
      </w:r>
      <w:r w:rsidRPr="007D3559">
        <w:t>.</w:t>
      </w:r>
    </w:p>
    <w:p w14:paraId="38934006" w14:textId="77777777" w:rsidR="0073366E" w:rsidRPr="007D3559" w:rsidRDefault="007D6CB8" w:rsidP="0055042E">
      <w:pPr>
        <w:pStyle w:val="BodyText"/>
      </w:pPr>
      <w:r w:rsidRPr="007D3559">
        <w:rPr>
          <w:noProof/>
          <w:lang w:eastAsia="en-GB"/>
        </w:rPr>
        <w:lastRenderedPageBreak/>
        <w:drawing>
          <wp:inline distT="0" distB="0" distL="0" distR="0" wp14:anchorId="389357BF" wp14:editId="389357C0">
            <wp:extent cx="5821200" cy="2797200"/>
            <wp:effectExtent l="0" t="0" r="8255" b="3175"/>
            <wp:docPr id="440" name="Picture 440" descr="P35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P3547#yIS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821200" cy="2797200"/>
                    </a:xfrm>
                    <a:prstGeom prst="rect">
                      <a:avLst/>
                    </a:prstGeom>
                    <a:noFill/>
                    <a:ln>
                      <a:noFill/>
                    </a:ln>
                  </pic:spPr>
                </pic:pic>
              </a:graphicData>
            </a:graphic>
          </wp:inline>
        </w:drawing>
      </w:r>
    </w:p>
    <w:p w14:paraId="38934007" w14:textId="77777777" w:rsidR="004D52B1" w:rsidRPr="007D3559" w:rsidRDefault="004D52B1" w:rsidP="0055042E">
      <w:pPr>
        <w:pStyle w:val="BodyText"/>
      </w:pPr>
      <w:r w:rsidRPr="007D3559">
        <w:t>This example shows selection tier by amounts up to 400,000 USD and over 400,000 USD. This is represented by the selection tiers 1 and 2. Within that the charge varies if the period of the transaction is up to 3 months or over 3 months. In this case split tiers have been specified so if the period is over 3 months then both percentage charges will apply.</w:t>
      </w:r>
    </w:p>
    <w:p w14:paraId="38934008" w14:textId="77777777" w:rsidR="004D52B1" w:rsidRPr="007D3559" w:rsidRDefault="004D52B1" w:rsidP="0055042E">
      <w:pPr>
        <w:pStyle w:val="BodyText"/>
      </w:pPr>
      <w:r w:rsidRPr="007D3559">
        <w:t>The second selection tier is used where the amount is over 400,000 USD. In this case different percentages apply for each of the time periods.</w:t>
      </w:r>
    </w:p>
    <w:p w14:paraId="38934009" w14:textId="77777777" w:rsidR="004D52B1" w:rsidRPr="007D3559" w:rsidRDefault="004D52B1" w:rsidP="0055042E">
      <w:pPr>
        <w:pStyle w:val="BodyText"/>
      </w:pPr>
    </w:p>
    <w:p w14:paraId="3893400A" w14:textId="77777777" w:rsidR="0073366E" w:rsidRPr="007D3559" w:rsidRDefault="006E581E" w:rsidP="0055042E">
      <w:pPr>
        <w:pStyle w:val="BodyText"/>
      </w:pPr>
      <w:r w:rsidRPr="007D3559">
        <w:t xml:space="preserve">To add </w:t>
      </w:r>
      <w:r w:rsidR="002E34A7" w:rsidRPr="007D3559">
        <w:t>a</w:t>
      </w:r>
      <w:r w:rsidR="0073366E" w:rsidRPr="007D3559">
        <w:t xml:space="preserve"> selection tier </w:t>
      </w:r>
      <w:r w:rsidRPr="007D3559">
        <w:t xml:space="preserve">select the Add Selection Tier button. This </w:t>
      </w:r>
      <w:r w:rsidR="0073366E" w:rsidRPr="007D3559">
        <w:t>allows the calculation tier details to be</w:t>
      </w:r>
      <w:r w:rsidR="002E34A7" w:rsidRPr="007D3559">
        <w:t xml:space="preserve"> </w:t>
      </w:r>
      <w:r w:rsidRPr="007D3559">
        <w:t>entered</w:t>
      </w:r>
      <w:r w:rsidR="002E34A7" w:rsidRPr="007D3559">
        <w:t xml:space="preserve"> as follows:</w:t>
      </w:r>
    </w:p>
    <w:p w14:paraId="3893400B" w14:textId="77777777" w:rsidR="0073366E" w:rsidRPr="007D3559" w:rsidRDefault="002E34A7" w:rsidP="0055042E">
      <w:pPr>
        <w:pStyle w:val="BodyText"/>
      </w:pPr>
      <w:r w:rsidRPr="007D3559">
        <w:rPr>
          <w:noProof/>
          <w:lang w:eastAsia="en-GB"/>
        </w:rPr>
        <w:drawing>
          <wp:inline distT="0" distB="0" distL="0" distR="0" wp14:anchorId="389357C1" wp14:editId="389357C2">
            <wp:extent cx="5727700" cy="2026920"/>
            <wp:effectExtent l="0" t="0" r="6350" b="0"/>
            <wp:docPr id="463" name="Picture 463" descr="P35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P3552#yIS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7700" cy="2026920"/>
                    </a:xfrm>
                    <a:prstGeom prst="rect">
                      <a:avLst/>
                    </a:prstGeom>
                    <a:noFill/>
                    <a:ln>
                      <a:noFill/>
                    </a:ln>
                  </pic:spPr>
                </pic:pic>
              </a:graphicData>
            </a:graphic>
          </wp:inline>
        </w:drawing>
      </w:r>
    </w:p>
    <w:p w14:paraId="3893400C" w14:textId="77777777" w:rsidR="006E581E" w:rsidRPr="007D3559" w:rsidRDefault="006E581E" w:rsidP="0055042E">
      <w:pPr>
        <w:pStyle w:val="BodyText"/>
      </w:pPr>
      <w:r w:rsidRPr="007D3559">
        <w:t xml:space="preserve">The calculation tiers can be set to split tier by ticking the box at the top of the selection screen. </w:t>
      </w:r>
    </w:p>
    <w:p w14:paraId="3893400D" w14:textId="77777777" w:rsidR="006E581E" w:rsidRPr="007D3559" w:rsidRDefault="006E581E" w:rsidP="0055042E">
      <w:pPr>
        <w:pStyle w:val="BodyText"/>
      </w:pPr>
      <w:r w:rsidRPr="007D3559">
        <w:t>The nested calculation tiers appear within the selection tier set up screen.</w:t>
      </w:r>
    </w:p>
    <w:p w14:paraId="3893400E" w14:textId="77777777" w:rsidR="0073366E" w:rsidRPr="007D3559" w:rsidRDefault="0073366E" w:rsidP="0055042E">
      <w:pPr>
        <w:pStyle w:val="BodyText"/>
      </w:pPr>
      <w:r w:rsidRPr="007D3559">
        <w:t>Updat</w:t>
      </w:r>
      <w:r w:rsidR="002E34A7" w:rsidRPr="007D3559">
        <w:t xml:space="preserve">ing a </w:t>
      </w:r>
      <w:r w:rsidRPr="007D3559">
        <w:t>calculation tier element allows the individual tier details to be maintained.</w:t>
      </w:r>
    </w:p>
    <w:p w14:paraId="3893400F" w14:textId="77777777" w:rsidR="002E34A7" w:rsidRPr="007D3559" w:rsidRDefault="002E34A7" w:rsidP="0055042E">
      <w:pPr>
        <w:pStyle w:val="BodyText"/>
      </w:pPr>
      <w:r w:rsidRPr="007D3559">
        <w:rPr>
          <w:noProof/>
          <w:lang w:eastAsia="en-GB"/>
        </w:rPr>
        <w:drawing>
          <wp:inline distT="0" distB="0" distL="0" distR="0" wp14:anchorId="389357C3" wp14:editId="389357C4">
            <wp:extent cx="5727700" cy="1337310"/>
            <wp:effectExtent l="0" t="0" r="6350" b="0"/>
            <wp:docPr id="461" name="Picture 461" descr="P35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P3556#yIS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7700" cy="1337310"/>
                    </a:xfrm>
                    <a:prstGeom prst="rect">
                      <a:avLst/>
                    </a:prstGeom>
                    <a:noFill/>
                    <a:ln>
                      <a:noFill/>
                    </a:ln>
                  </pic:spPr>
                </pic:pic>
              </a:graphicData>
            </a:graphic>
          </wp:inline>
        </w:drawing>
      </w:r>
    </w:p>
    <w:p w14:paraId="38934010" w14:textId="77777777" w:rsidR="0073366E" w:rsidRPr="007D3559" w:rsidRDefault="0073366E" w:rsidP="0055042E">
      <w:pPr>
        <w:pStyle w:val="BodyText"/>
      </w:pPr>
      <w:r w:rsidRPr="007D3559">
        <w:t xml:space="preserve">Calculation tiers provide the same functionality as available under extended tier structures. </w:t>
      </w:r>
    </w:p>
    <w:p w14:paraId="38934011" w14:textId="77777777" w:rsidR="0073366E" w:rsidRPr="007D3559" w:rsidRDefault="0073366E" w:rsidP="0055042E">
      <w:pPr>
        <w:pStyle w:val="BodyText"/>
      </w:pPr>
      <w:r w:rsidRPr="007D3559">
        <w:t>Minimum and maximum amount are available to the calculation tiers.</w:t>
      </w:r>
    </w:p>
    <w:p w14:paraId="38934012" w14:textId="77777777" w:rsidR="0073366E" w:rsidRPr="007D3559" w:rsidRDefault="0073366E" w:rsidP="00805ED3">
      <w:pPr>
        <w:pStyle w:val="Note1"/>
      </w:pPr>
      <w:r w:rsidRPr="007D3559">
        <w:lastRenderedPageBreak/>
        <w:t xml:space="preserve">Periodic charges are not available to nested tiers. </w:t>
      </w:r>
    </w:p>
    <w:p w14:paraId="38934014" w14:textId="77777777" w:rsidR="0073366E" w:rsidRPr="007D3559" w:rsidRDefault="001B1571" w:rsidP="00B6572E">
      <w:pPr>
        <w:pStyle w:val="Heading4"/>
      </w:pPr>
      <w:r w:rsidRPr="007D3559">
        <w:t>Count Based Nested Tiers</w:t>
      </w:r>
    </w:p>
    <w:p w14:paraId="38934015" w14:textId="77777777" w:rsidR="001B1571" w:rsidRPr="007D3559" w:rsidRDefault="001B1571" w:rsidP="0055042E">
      <w:pPr>
        <w:pStyle w:val="BodyText"/>
      </w:pPr>
      <w:r w:rsidRPr="007D3559">
        <w:t>The earlier count based example is reproduced here.</w:t>
      </w:r>
    </w:p>
    <w:p w14:paraId="38934016" w14:textId="77777777" w:rsidR="001B1571" w:rsidRPr="007D3559" w:rsidRDefault="001B1571" w:rsidP="0055042E">
      <w:pPr>
        <w:pStyle w:val="BodyText"/>
      </w:pPr>
      <w:r w:rsidRPr="007D3559">
        <w:rPr>
          <w:noProof/>
          <w:lang w:eastAsia="en-GB"/>
        </w:rPr>
        <w:drawing>
          <wp:inline distT="0" distB="0" distL="0" distR="0" wp14:anchorId="389357C5" wp14:editId="4C315717">
            <wp:extent cx="5731510" cy="2099945"/>
            <wp:effectExtent l="0" t="0" r="2540" b="0"/>
            <wp:docPr id="474" name="Picture 474" descr="P35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P3563#yIS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2099945"/>
                    </a:xfrm>
                    <a:prstGeom prst="rect">
                      <a:avLst/>
                    </a:prstGeom>
                  </pic:spPr>
                </pic:pic>
              </a:graphicData>
            </a:graphic>
          </wp:inline>
        </w:drawing>
      </w:r>
    </w:p>
    <w:p w14:paraId="38934017" w14:textId="77777777" w:rsidR="001B1571" w:rsidRPr="007D3559" w:rsidRDefault="001B1571" w:rsidP="0055042E">
      <w:pPr>
        <w:pStyle w:val="BodyText"/>
      </w:pPr>
    </w:p>
    <w:p w14:paraId="38934018" w14:textId="77777777" w:rsidR="001B1571" w:rsidRPr="007D3559" w:rsidRDefault="001B1571" w:rsidP="0055042E">
      <w:pPr>
        <w:pStyle w:val="BodyText"/>
      </w:pPr>
      <w:r w:rsidRPr="007D3559">
        <w:t>The example illustrates how to charge different rates for documents up to 50 and over 50. This is represented by the selection tiers 1 and 2.</w:t>
      </w:r>
    </w:p>
    <w:p w14:paraId="38934019" w14:textId="77777777" w:rsidR="001B1571" w:rsidRPr="007D3559" w:rsidRDefault="001B1571" w:rsidP="0055042E">
      <w:pPr>
        <w:pStyle w:val="BodyText"/>
      </w:pPr>
      <w:r w:rsidRPr="007D3559">
        <w:t>Selection tier 1 is def</w:t>
      </w:r>
      <w:r w:rsidR="00BE088A" w:rsidRPr="007D3559">
        <w:t>ined as follows. Use the Add Selection Tier button:</w:t>
      </w:r>
    </w:p>
    <w:p w14:paraId="3893401A" w14:textId="77777777" w:rsidR="001B1571" w:rsidRPr="007D3559" w:rsidRDefault="001B1571" w:rsidP="0055042E">
      <w:pPr>
        <w:pStyle w:val="BodyText"/>
      </w:pPr>
      <w:r w:rsidRPr="007D3559">
        <w:rPr>
          <w:noProof/>
          <w:lang w:eastAsia="en-GB"/>
        </w:rPr>
        <w:drawing>
          <wp:inline distT="0" distB="0" distL="0" distR="0" wp14:anchorId="389357C7" wp14:editId="389357C8">
            <wp:extent cx="5731510" cy="539750"/>
            <wp:effectExtent l="0" t="0" r="2540" b="0"/>
            <wp:docPr id="475" name="Picture 475" descr="P35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P3567#yIS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539750"/>
                    </a:xfrm>
                    <a:prstGeom prst="rect">
                      <a:avLst/>
                    </a:prstGeom>
                  </pic:spPr>
                </pic:pic>
              </a:graphicData>
            </a:graphic>
          </wp:inline>
        </w:drawing>
      </w:r>
    </w:p>
    <w:p w14:paraId="3893401B" w14:textId="77777777" w:rsidR="00BE088A" w:rsidRPr="007D3559" w:rsidRDefault="00BE088A" w:rsidP="0055042E">
      <w:pPr>
        <w:pStyle w:val="BodyText"/>
      </w:pPr>
      <w:r w:rsidRPr="007D3559">
        <w:t>Within this screen you can then define the individual calculation tiers. The example shows different calculations for up to 5 documents, up to 10 documents and the remaining 35 documents within the overall 50 covered by the selection tier.</w:t>
      </w:r>
    </w:p>
    <w:p w14:paraId="3893401C" w14:textId="77777777" w:rsidR="00BE088A" w:rsidRPr="007D3559" w:rsidRDefault="004D52B1" w:rsidP="0055042E">
      <w:pPr>
        <w:pStyle w:val="BodyText"/>
      </w:pPr>
      <w:r w:rsidRPr="007D3559">
        <w:t>Each selection tier is</w:t>
      </w:r>
      <w:r w:rsidR="00BE088A" w:rsidRPr="007D3559">
        <w:t xml:space="preserve"> set up using the same screens used for the extended tiers.</w:t>
      </w:r>
    </w:p>
    <w:p w14:paraId="3893401D" w14:textId="77777777" w:rsidR="00BE088A" w:rsidRPr="007D3559" w:rsidRDefault="00BE088A" w:rsidP="0055042E">
      <w:pPr>
        <w:pStyle w:val="BodyText"/>
      </w:pPr>
      <w:r w:rsidRPr="007D3559">
        <w:rPr>
          <w:noProof/>
          <w:lang w:eastAsia="en-GB"/>
        </w:rPr>
        <w:drawing>
          <wp:inline distT="0" distB="0" distL="0" distR="0" wp14:anchorId="389357C9" wp14:editId="13FC2C04">
            <wp:extent cx="5731510" cy="1042670"/>
            <wp:effectExtent l="0" t="0" r="2540" b="5080"/>
            <wp:docPr id="477" name="Picture 477" descr="P35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P3570#yIS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1042670"/>
                    </a:xfrm>
                    <a:prstGeom prst="rect">
                      <a:avLst/>
                    </a:prstGeom>
                  </pic:spPr>
                </pic:pic>
              </a:graphicData>
            </a:graphic>
          </wp:inline>
        </w:drawing>
      </w:r>
    </w:p>
    <w:p w14:paraId="3893401E" w14:textId="77777777" w:rsidR="00BE088A" w:rsidRPr="007D3559" w:rsidRDefault="00BE088A" w:rsidP="0055042E">
      <w:pPr>
        <w:pStyle w:val="BodyText"/>
      </w:pPr>
      <w:r w:rsidRPr="007D3559">
        <w:t xml:space="preserve">This example shows </w:t>
      </w:r>
      <w:r w:rsidR="004D52B1" w:rsidRPr="007D3559">
        <w:t>a</w:t>
      </w:r>
      <w:r w:rsidRPr="007D3559">
        <w:t xml:space="preserve"> charge </w:t>
      </w:r>
      <w:r w:rsidR="004D52B1" w:rsidRPr="007D3559">
        <w:t xml:space="preserve">of </w:t>
      </w:r>
      <w:r w:rsidRPr="007D3559">
        <w:t xml:space="preserve">4.00 GBP per document for documents </w:t>
      </w:r>
      <w:r w:rsidR="004D52B1" w:rsidRPr="007D3559">
        <w:t>up to 10</w:t>
      </w:r>
      <w:r w:rsidRPr="007D3559">
        <w:t>.</w:t>
      </w:r>
    </w:p>
    <w:p w14:paraId="3893401F" w14:textId="77777777" w:rsidR="00BE088A" w:rsidRPr="007D3559" w:rsidRDefault="00BE088A" w:rsidP="0055042E">
      <w:pPr>
        <w:pStyle w:val="BodyText"/>
      </w:pPr>
      <w:r w:rsidRPr="007D3559">
        <w:t xml:space="preserve">The Frequency is set to ‘Count’ </w:t>
      </w:r>
      <w:proofErr w:type="gramStart"/>
      <w:r w:rsidRPr="007D3559">
        <w:t>in order to</w:t>
      </w:r>
      <w:proofErr w:type="gramEnd"/>
      <w:r w:rsidRPr="007D3559">
        <w:t xml:space="preserve"> enable entry of the denominator (in this case per 1) and the count basis (in this case the count of documents).</w:t>
      </w:r>
    </w:p>
    <w:p w14:paraId="38934020" w14:textId="77777777" w:rsidR="006E581E" w:rsidRPr="007D3559" w:rsidRDefault="006E581E" w:rsidP="0055042E">
      <w:pPr>
        <w:pStyle w:val="BodyText"/>
      </w:pPr>
      <w:r w:rsidRPr="007D3559">
        <w:t>Minimum and maximum amount are available to the calculation tiers.</w:t>
      </w:r>
    </w:p>
    <w:p w14:paraId="38934021" w14:textId="71E19B55" w:rsidR="0021143B" w:rsidRPr="0021143B" w:rsidRDefault="0021143B" w:rsidP="0055042E">
      <w:pPr>
        <w:pStyle w:val="BodyText"/>
      </w:pPr>
    </w:p>
    <w:p w14:paraId="38934022" w14:textId="77777777" w:rsidR="00BE088A" w:rsidRPr="007D3559" w:rsidRDefault="004D52B1" w:rsidP="0055042E">
      <w:pPr>
        <w:pStyle w:val="BodyText"/>
      </w:pPr>
      <w:r w:rsidRPr="007D3559">
        <w:t>The nested calculation tiers appear as follows within the selection tier set up screen:</w:t>
      </w:r>
    </w:p>
    <w:p w14:paraId="38934023" w14:textId="77777777" w:rsidR="004D52B1" w:rsidRPr="007D3559" w:rsidRDefault="004D52B1" w:rsidP="0055042E">
      <w:pPr>
        <w:pStyle w:val="BodyText"/>
      </w:pPr>
      <w:r w:rsidRPr="007D3559">
        <w:rPr>
          <w:noProof/>
          <w:lang w:eastAsia="en-GB"/>
        </w:rPr>
        <w:drawing>
          <wp:inline distT="0" distB="0" distL="0" distR="0" wp14:anchorId="389357CB" wp14:editId="4278164C">
            <wp:extent cx="5731510" cy="1510665"/>
            <wp:effectExtent l="0" t="0" r="2540" b="0"/>
            <wp:docPr id="478" name="Picture 478" descr="P35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P3576#yIS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inline>
        </w:drawing>
      </w:r>
    </w:p>
    <w:p w14:paraId="38934024" w14:textId="77777777" w:rsidR="004D52B1" w:rsidRPr="007D3559" w:rsidRDefault="004D52B1" w:rsidP="0055042E">
      <w:pPr>
        <w:pStyle w:val="BodyText"/>
      </w:pPr>
      <w:r w:rsidRPr="007D3559">
        <w:lastRenderedPageBreak/>
        <w:t>The calculation tiers can be set to split tier</w:t>
      </w:r>
      <w:r w:rsidR="006E581E" w:rsidRPr="007D3559">
        <w:t xml:space="preserve"> by ticking the box at the top of the selection screen. </w:t>
      </w:r>
    </w:p>
    <w:p w14:paraId="38934025" w14:textId="77777777" w:rsidR="004D52B1" w:rsidRPr="007D3559" w:rsidRDefault="004D52B1" w:rsidP="0055042E">
      <w:pPr>
        <w:pStyle w:val="BodyText"/>
      </w:pPr>
      <w:r w:rsidRPr="007D3559">
        <w:t>It is also possible from the main screen to add additional calculation tiers by selecting a selection tier row and then select the Add Calculation Tier button:</w:t>
      </w:r>
    </w:p>
    <w:p w14:paraId="38934026" w14:textId="77777777" w:rsidR="0086105B" w:rsidRPr="007D3559" w:rsidRDefault="0086105B" w:rsidP="0086105B">
      <w:pPr>
        <w:pStyle w:val="Heading3"/>
      </w:pPr>
      <w:bookmarkStart w:id="710" w:name="_Toc475016760"/>
      <w:bookmarkStart w:id="711" w:name="_Toc166693545"/>
      <w:r w:rsidRPr="007D3559">
        <w:t>Varying the charge amount according to the number of times it is used</w:t>
      </w:r>
      <w:bookmarkEnd w:id="710"/>
      <w:bookmarkEnd w:id="711"/>
    </w:p>
    <w:p w14:paraId="38934027" w14:textId="77777777" w:rsidR="0086105B" w:rsidRPr="007D3559" w:rsidRDefault="0086105B" w:rsidP="0055042E">
      <w:pPr>
        <w:pStyle w:val="BodyText"/>
      </w:pPr>
      <w:r w:rsidRPr="007D3559">
        <w:t>By using the Charges Waived and Maximum Charges fields in conjunction with each other, you can set up a series of tiered charges so that the bank charges differently for a service depending on the number of times that it is carried out.</w:t>
      </w:r>
    </w:p>
    <w:p w14:paraId="38934028" w14:textId="77777777" w:rsidR="0086105B" w:rsidRPr="007D3559" w:rsidRDefault="0086105B" w:rsidP="0055042E">
      <w:pPr>
        <w:pStyle w:val="BodyText"/>
      </w:pPr>
      <w:r w:rsidRPr="007D3559">
        <w:t>For example, your bank might decide to tier its amendment charges for a particular customer, so that amendments to a letter of credit or to a collection order are charged for as follows:</w:t>
      </w:r>
    </w:p>
    <w:p w14:paraId="38934029" w14:textId="77777777" w:rsidR="0086105B" w:rsidRPr="007D3559" w:rsidRDefault="0086105B" w:rsidP="00655665">
      <w:pPr>
        <w:pStyle w:val="BulletLevel1"/>
      </w:pPr>
      <w:r w:rsidRPr="007D3559">
        <w:t>The first three amendments at £75.00 each</w:t>
      </w:r>
    </w:p>
    <w:p w14:paraId="3893402A" w14:textId="77777777" w:rsidR="0086105B" w:rsidRPr="007D3559" w:rsidRDefault="0086105B" w:rsidP="00655665">
      <w:pPr>
        <w:pStyle w:val="BulletLevel1"/>
      </w:pPr>
      <w:r w:rsidRPr="007D3559">
        <w:t>The next three at £65.00 each</w:t>
      </w:r>
    </w:p>
    <w:p w14:paraId="3893402B" w14:textId="77777777" w:rsidR="0086105B" w:rsidRPr="007D3559" w:rsidRDefault="0086105B" w:rsidP="00655665">
      <w:pPr>
        <w:pStyle w:val="BulletLevel1"/>
      </w:pPr>
      <w:r w:rsidRPr="007D3559">
        <w:t>Amendments after these at £50.00 each</w:t>
      </w:r>
    </w:p>
    <w:p w14:paraId="3893402C" w14:textId="77777777" w:rsidR="0086105B" w:rsidRPr="007D3559" w:rsidRDefault="0086105B" w:rsidP="0055042E">
      <w:pPr>
        <w:pStyle w:val="BodyText"/>
      </w:pPr>
      <w:r w:rsidRPr="007D3559">
        <w:t>This requires three charge types, one for each tier:</w:t>
      </w:r>
    </w:p>
    <w:p w14:paraId="3893402D" w14:textId="77777777" w:rsidR="0086105B" w:rsidRPr="007D3559" w:rsidRDefault="0086105B" w:rsidP="00655665">
      <w:pPr>
        <w:pStyle w:val="BulletLevel1"/>
      </w:pPr>
      <w:r w:rsidRPr="007D3559">
        <w:t>AMEND1 - the amendment fee for the first three amendments</w:t>
      </w:r>
    </w:p>
    <w:p w14:paraId="3893402E" w14:textId="77777777" w:rsidR="0086105B" w:rsidRPr="007D3559" w:rsidRDefault="0086105B" w:rsidP="00655665">
      <w:pPr>
        <w:pStyle w:val="BulletLevel1"/>
      </w:pPr>
      <w:r w:rsidRPr="007D3559">
        <w:t>AMEND2 - the amendment fee for the next three amendments</w:t>
      </w:r>
    </w:p>
    <w:p w14:paraId="3893402F" w14:textId="77777777" w:rsidR="0086105B" w:rsidRPr="007D3559" w:rsidRDefault="0086105B" w:rsidP="00655665">
      <w:pPr>
        <w:pStyle w:val="BulletLevel1"/>
      </w:pPr>
      <w:r w:rsidRPr="007D3559">
        <w:t>AMEND3 - the amendment fee for any amendments after the first six</w:t>
      </w:r>
    </w:p>
    <w:p w14:paraId="38934030" w14:textId="77777777" w:rsidR="0086105B" w:rsidRPr="007D3559" w:rsidRDefault="0086105B" w:rsidP="0086105B">
      <w:pPr>
        <w:spacing w:after="200" w:line="276" w:lineRule="auto"/>
      </w:pPr>
      <w:r w:rsidRPr="007D3559">
        <w:t>This can be done by setting up three charge schedules, one for each of the three flat charge types, and specifying waived charges and maximums as shown in the following table:</w:t>
      </w:r>
    </w:p>
    <w:tbl>
      <w:tblPr>
        <w:tblStyle w:val="TableGrid"/>
        <w:tblW w:w="9086" w:type="dxa"/>
        <w:tblLayout w:type="fixed"/>
        <w:tblLook w:val="0020" w:firstRow="1" w:lastRow="0" w:firstColumn="0" w:lastColumn="0" w:noHBand="0" w:noVBand="0"/>
      </w:tblPr>
      <w:tblGrid>
        <w:gridCol w:w="2416"/>
        <w:gridCol w:w="2223"/>
        <w:gridCol w:w="2320"/>
        <w:gridCol w:w="2127"/>
      </w:tblGrid>
      <w:tr w:rsidR="0086105B" w:rsidRPr="007D3559" w14:paraId="38934035"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250" w:type="dxa"/>
          </w:tcPr>
          <w:p w14:paraId="38934031" w14:textId="77777777" w:rsidR="0086105B" w:rsidRPr="007D3559" w:rsidRDefault="0086105B" w:rsidP="005D4351">
            <w:pPr>
              <w:pStyle w:val="TableHead"/>
            </w:pPr>
            <w:r w:rsidRPr="007D3559">
              <w:t>Schedule</w:t>
            </w:r>
          </w:p>
        </w:tc>
        <w:tc>
          <w:tcPr>
            <w:tcW w:w="2070" w:type="dxa"/>
          </w:tcPr>
          <w:p w14:paraId="38934032" w14:textId="77777777" w:rsidR="0086105B" w:rsidRPr="007D3559" w:rsidRDefault="0086105B" w:rsidP="005D4351">
            <w:pPr>
              <w:pStyle w:val="TableHead"/>
            </w:pPr>
            <w:r w:rsidRPr="007D3559">
              <w:t>Charges Waived</w:t>
            </w:r>
          </w:p>
        </w:tc>
        <w:tc>
          <w:tcPr>
            <w:tcW w:w="2160" w:type="dxa"/>
          </w:tcPr>
          <w:p w14:paraId="38934033" w14:textId="77777777" w:rsidR="0086105B" w:rsidRPr="007D3559" w:rsidRDefault="0086105B" w:rsidP="005D4351">
            <w:pPr>
              <w:pStyle w:val="TableHead"/>
            </w:pPr>
            <w:r w:rsidRPr="007D3559">
              <w:t>Maximum Charges</w:t>
            </w:r>
          </w:p>
        </w:tc>
        <w:tc>
          <w:tcPr>
            <w:tcW w:w="1980" w:type="dxa"/>
          </w:tcPr>
          <w:p w14:paraId="38934034" w14:textId="77777777" w:rsidR="0086105B" w:rsidRPr="007D3559" w:rsidRDefault="0086105B" w:rsidP="005D4351">
            <w:pPr>
              <w:pStyle w:val="TableHead"/>
            </w:pPr>
            <w:r w:rsidRPr="007D3559">
              <w:t>Fee</w:t>
            </w:r>
          </w:p>
        </w:tc>
      </w:tr>
      <w:tr w:rsidR="0086105B" w:rsidRPr="007D3559" w14:paraId="3893403A" w14:textId="77777777" w:rsidTr="005D4351">
        <w:trPr>
          <w:cnfStyle w:val="000000100000" w:firstRow="0" w:lastRow="0" w:firstColumn="0" w:lastColumn="0" w:oddVBand="0" w:evenVBand="0" w:oddHBand="1" w:evenHBand="0" w:firstRowFirstColumn="0" w:firstRowLastColumn="0" w:lastRowFirstColumn="0" w:lastRowLastColumn="0"/>
        </w:trPr>
        <w:tc>
          <w:tcPr>
            <w:tcW w:w="2250" w:type="dxa"/>
          </w:tcPr>
          <w:p w14:paraId="38934036" w14:textId="77777777" w:rsidR="0086105B" w:rsidRPr="007D3559" w:rsidRDefault="0086105B" w:rsidP="005600B5">
            <w:pPr>
              <w:pStyle w:val="TableText"/>
            </w:pPr>
            <w:r w:rsidRPr="007D3559">
              <w:t>AMEND1 schedule</w:t>
            </w:r>
          </w:p>
        </w:tc>
        <w:tc>
          <w:tcPr>
            <w:tcW w:w="2070" w:type="dxa"/>
          </w:tcPr>
          <w:p w14:paraId="38934037" w14:textId="77777777" w:rsidR="0086105B" w:rsidRPr="007D3559" w:rsidRDefault="0086105B" w:rsidP="005600B5">
            <w:pPr>
              <w:pStyle w:val="TableText"/>
            </w:pPr>
            <w:r w:rsidRPr="007D3559">
              <w:t>Blank</w:t>
            </w:r>
          </w:p>
        </w:tc>
        <w:tc>
          <w:tcPr>
            <w:tcW w:w="2160" w:type="dxa"/>
          </w:tcPr>
          <w:p w14:paraId="38934038" w14:textId="77777777" w:rsidR="0086105B" w:rsidRPr="007D3559" w:rsidRDefault="0086105B" w:rsidP="005600B5">
            <w:pPr>
              <w:pStyle w:val="TableText"/>
            </w:pPr>
            <w:r w:rsidRPr="007D3559">
              <w:t>3</w:t>
            </w:r>
          </w:p>
        </w:tc>
        <w:tc>
          <w:tcPr>
            <w:tcW w:w="1980" w:type="dxa"/>
          </w:tcPr>
          <w:p w14:paraId="38934039" w14:textId="77777777" w:rsidR="0086105B" w:rsidRPr="007D3559" w:rsidRDefault="0086105B" w:rsidP="005600B5">
            <w:pPr>
              <w:pStyle w:val="TableText"/>
            </w:pPr>
            <w:r w:rsidRPr="007D3559">
              <w:t>£75.00</w:t>
            </w:r>
          </w:p>
        </w:tc>
      </w:tr>
      <w:tr w:rsidR="0086105B" w:rsidRPr="007D3559" w14:paraId="3893403F" w14:textId="77777777" w:rsidTr="005D4351">
        <w:trPr>
          <w:cnfStyle w:val="000000010000" w:firstRow="0" w:lastRow="0" w:firstColumn="0" w:lastColumn="0" w:oddVBand="0" w:evenVBand="0" w:oddHBand="0" w:evenHBand="1" w:firstRowFirstColumn="0" w:firstRowLastColumn="0" w:lastRowFirstColumn="0" w:lastRowLastColumn="0"/>
        </w:trPr>
        <w:tc>
          <w:tcPr>
            <w:tcW w:w="2250" w:type="dxa"/>
          </w:tcPr>
          <w:p w14:paraId="3893403B" w14:textId="77777777" w:rsidR="0086105B" w:rsidRPr="007D3559" w:rsidRDefault="0086105B" w:rsidP="005600B5">
            <w:pPr>
              <w:pStyle w:val="TableText"/>
            </w:pPr>
            <w:r w:rsidRPr="007D3559">
              <w:t>AMEND2 schedule</w:t>
            </w:r>
          </w:p>
        </w:tc>
        <w:tc>
          <w:tcPr>
            <w:tcW w:w="2070" w:type="dxa"/>
          </w:tcPr>
          <w:p w14:paraId="3893403C" w14:textId="77777777" w:rsidR="0086105B" w:rsidRPr="007D3559" w:rsidRDefault="0086105B" w:rsidP="005600B5">
            <w:pPr>
              <w:pStyle w:val="TableText"/>
            </w:pPr>
            <w:r w:rsidRPr="007D3559">
              <w:t>3</w:t>
            </w:r>
          </w:p>
        </w:tc>
        <w:tc>
          <w:tcPr>
            <w:tcW w:w="2160" w:type="dxa"/>
          </w:tcPr>
          <w:p w14:paraId="3893403D" w14:textId="77777777" w:rsidR="0086105B" w:rsidRPr="007D3559" w:rsidRDefault="0086105B" w:rsidP="005600B5">
            <w:pPr>
              <w:pStyle w:val="TableText"/>
            </w:pPr>
            <w:r w:rsidRPr="007D3559">
              <w:t>6</w:t>
            </w:r>
          </w:p>
        </w:tc>
        <w:tc>
          <w:tcPr>
            <w:tcW w:w="1980" w:type="dxa"/>
          </w:tcPr>
          <w:p w14:paraId="3893403E" w14:textId="77777777" w:rsidR="0086105B" w:rsidRPr="007D3559" w:rsidRDefault="0086105B" w:rsidP="005600B5">
            <w:pPr>
              <w:pStyle w:val="TableText"/>
            </w:pPr>
            <w:r w:rsidRPr="007D3559">
              <w:t>£65.00</w:t>
            </w:r>
          </w:p>
        </w:tc>
      </w:tr>
      <w:tr w:rsidR="0086105B" w:rsidRPr="007D3559" w14:paraId="38934044" w14:textId="77777777" w:rsidTr="005D4351">
        <w:trPr>
          <w:cnfStyle w:val="000000100000" w:firstRow="0" w:lastRow="0" w:firstColumn="0" w:lastColumn="0" w:oddVBand="0" w:evenVBand="0" w:oddHBand="1" w:evenHBand="0" w:firstRowFirstColumn="0" w:firstRowLastColumn="0" w:lastRowFirstColumn="0" w:lastRowLastColumn="0"/>
        </w:trPr>
        <w:tc>
          <w:tcPr>
            <w:tcW w:w="2250" w:type="dxa"/>
          </w:tcPr>
          <w:p w14:paraId="38934040" w14:textId="77777777" w:rsidR="0086105B" w:rsidRPr="007D3559" w:rsidRDefault="0086105B" w:rsidP="005600B5">
            <w:pPr>
              <w:pStyle w:val="TableText"/>
            </w:pPr>
            <w:r w:rsidRPr="007D3559">
              <w:t>AMEND3 schedule</w:t>
            </w:r>
          </w:p>
        </w:tc>
        <w:tc>
          <w:tcPr>
            <w:tcW w:w="2070" w:type="dxa"/>
          </w:tcPr>
          <w:p w14:paraId="38934041" w14:textId="77777777" w:rsidR="0086105B" w:rsidRPr="007D3559" w:rsidRDefault="0086105B" w:rsidP="005600B5">
            <w:pPr>
              <w:pStyle w:val="TableText"/>
            </w:pPr>
            <w:r w:rsidRPr="007D3559">
              <w:t>6</w:t>
            </w:r>
          </w:p>
        </w:tc>
        <w:tc>
          <w:tcPr>
            <w:tcW w:w="2160" w:type="dxa"/>
          </w:tcPr>
          <w:p w14:paraId="38934042" w14:textId="77777777" w:rsidR="0086105B" w:rsidRPr="007D3559" w:rsidRDefault="0086105B" w:rsidP="005600B5">
            <w:pPr>
              <w:pStyle w:val="TableText"/>
            </w:pPr>
            <w:r w:rsidRPr="007D3559">
              <w:t>Blank</w:t>
            </w:r>
          </w:p>
        </w:tc>
        <w:tc>
          <w:tcPr>
            <w:tcW w:w="1980" w:type="dxa"/>
          </w:tcPr>
          <w:p w14:paraId="38934043" w14:textId="77777777" w:rsidR="0086105B" w:rsidRPr="007D3559" w:rsidRDefault="0086105B" w:rsidP="005600B5">
            <w:pPr>
              <w:pStyle w:val="TableText"/>
            </w:pPr>
            <w:r w:rsidRPr="007D3559">
              <w:t>£50.00</w:t>
            </w:r>
          </w:p>
        </w:tc>
      </w:tr>
    </w:tbl>
    <w:p w14:paraId="38934045" w14:textId="77777777" w:rsidR="0021143B" w:rsidRPr="0021143B" w:rsidRDefault="0021143B" w:rsidP="0055042E">
      <w:pPr>
        <w:pStyle w:val="BodyText"/>
      </w:pPr>
    </w:p>
    <w:p w14:paraId="38934047" w14:textId="77777777" w:rsidR="0086105B" w:rsidRPr="007D3559" w:rsidRDefault="0086105B" w:rsidP="0055042E">
      <w:pPr>
        <w:pStyle w:val="BodyText"/>
      </w:pPr>
      <w:r w:rsidRPr="007D3559">
        <w:t>The illustration below shows how the fields would be filled in when creating the AMEND2 charge schedule:</w:t>
      </w:r>
    </w:p>
    <w:p w14:paraId="38934048" w14:textId="77777777" w:rsidR="0086105B" w:rsidRPr="007D3559" w:rsidRDefault="0086105B" w:rsidP="0055042E">
      <w:pPr>
        <w:pStyle w:val="BodyText"/>
      </w:pPr>
      <w:r w:rsidRPr="007D3559">
        <w:rPr>
          <w:noProof/>
          <w:lang w:eastAsia="en-GB"/>
        </w:rPr>
        <w:lastRenderedPageBreak/>
        <w:drawing>
          <wp:inline distT="0" distB="0" distL="0" distR="0" wp14:anchorId="389357CD" wp14:editId="389357CE">
            <wp:extent cx="5730875" cy="4742180"/>
            <wp:effectExtent l="0" t="0" r="3175" b="1270"/>
            <wp:docPr id="444" name="Picture 444" descr="P36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P3613#yIS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0875" cy="4742180"/>
                    </a:xfrm>
                    <a:prstGeom prst="rect">
                      <a:avLst/>
                    </a:prstGeom>
                    <a:noFill/>
                    <a:ln>
                      <a:noFill/>
                    </a:ln>
                  </pic:spPr>
                </pic:pic>
              </a:graphicData>
            </a:graphic>
          </wp:inline>
        </w:drawing>
      </w:r>
    </w:p>
    <w:p w14:paraId="38934049" w14:textId="77777777" w:rsidR="00893C0E" w:rsidRPr="007D3559" w:rsidRDefault="00893C0E" w:rsidP="00B6572E">
      <w:pPr>
        <w:pStyle w:val="Heading3"/>
      </w:pPr>
      <w:bookmarkStart w:id="712" w:name="H_36006"/>
      <w:bookmarkStart w:id="713" w:name="H_36005"/>
      <w:bookmarkStart w:id="714" w:name="O_56511"/>
      <w:bookmarkStart w:id="715" w:name="_Toc325709922"/>
      <w:bookmarkStart w:id="716" w:name="_Toc388518361"/>
      <w:bookmarkStart w:id="717" w:name="_Toc389224596"/>
      <w:bookmarkStart w:id="718" w:name="_Toc411442321"/>
      <w:bookmarkStart w:id="719" w:name="_Toc475016761"/>
      <w:bookmarkStart w:id="720" w:name="_Toc166693546"/>
      <w:bookmarkEnd w:id="712"/>
      <w:bookmarkEnd w:id="713"/>
      <w:bookmarkEnd w:id="714"/>
      <w:r w:rsidRPr="007D3559">
        <w:t>Charges as a Percentage of Scheduled Tariff</w:t>
      </w:r>
      <w:bookmarkEnd w:id="715"/>
      <w:bookmarkEnd w:id="716"/>
      <w:bookmarkEnd w:id="717"/>
      <w:bookmarkEnd w:id="718"/>
      <w:bookmarkEnd w:id="719"/>
      <w:bookmarkEnd w:id="720"/>
    </w:p>
    <w:p w14:paraId="3893404A" w14:textId="77777777" w:rsidR="00893C0E" w:rsidRPr="007D3559" w:rsidRDefault="00893C0E" w:rsidP="0055042E">
      <w:pPr>
        <w:pStyle w:val="BodyText"/>
      </w:pPr>
      <w:r w:rsidRPr="007D3559">
        <w:t xml:space="preserve">As an alternative method of defining customer-specific charge schedules, your bank can define schedules that allow you to charge specific customers a defined percentage of the standard charges. You can either specify a single percentage rate that is applied to all charges, or specify different rates for different charge types - you could thus set up a schedule that affects only one </w:t>
      </w:r>
      <w:proofErr w:type="gramStart"/>
      <w:r w:rsidRPr="007D3559">
        <w:t>particular charge</w:t>
      </w:r>
      <w:proofErr w:type="gramEnd"/>
      <w:r w:rsidRPr="007D3559">
        <w:t xml:space="preserve"> for one product and event, for example if you had arranged to charge a customer less than the normal rate for issuing letters of credit.</w:t>
      </w:r>
    </w:p>
    <w:p w14:paraId="3893404B" w14:textId="77777777" w:rsidR="00893C0E" w:rsidRPr="007D3559" w:rsidRDefault="00893C0E" w:rsidP="00805ED3">
      <w:pPr>
        <w:pStyle w:val="Note1"/>
      </w:pPr>
      <w:r w:rsidRPr="007D3559">
        <w:t xml:space="preserve">The system option </w:t>
      </w:r>
      <w:proofErr w:type="spellStart"/>
      <w:r w:rsidRPr="007D3559">
        <w:t>ChargePercentageSchedule</w:t>
      </w:r>
      <w:proofErr w:type="spellEnd"/>
      <w:r w:rsidRPr="007D3559">
        <w:t xml:space="preserve"> must be set to Yes if you are to use these facilities</w:t>
      </w:r>
    </w:p>
    <w:p w14:paraId="3893404C" w14:textId="77777777" w:rsidR="00893C0E" w:rsidRPr="007D3559" w:rsidRDefault="00893C0E" w:rsidP="00B6572E">
      <w:pPr>
        <w:spacing w:after="200" w:line="276" w:lineRule="auto"/>
      </w:pPr>
      <w:r w:rsidRPr="007D3559">
        <w:t>You can specify percentages greater than 100%, as well as less, thus enabling you to charge a particular customer more than the standard charge.</w:t>
      </w:r>
    </w:p>
    <w:p w14:paraId="3893404D" w14:textId="70E6407B" w:rsidR="0021143B" w:rsidRDefault="0021143B" w:rsidP="0055042E">
      <w:pPr>
        <w:pStyle w:val="BodyText"/>
      </w:pPr>
    </w:p>
    <w:p w14:paraId="3893404E" w14:textId="77777777" w:rsidR="00893C0E" w:rsidRPr="007D3559" w:rsidRDefault="00893C0E" w:rsidP="0055042E">
      <w:pPr>
        <w:pStyle w:val="BodyText"/>
      </w:pPr>
      <w:r w:rsidRPr="007D3559">
        <w:t>You can have more than one schedule for a customer, each specifying a different branch and optionally one with no branch specified, which applies at all branches. This has the following effects:</w:t>
      </w:r>
    </w:p>
    <w:p w14:paraId="3893404F" w14:textId="77777777" w:rsidR="00893C0E" w:rsidRPr="007D3559" w:rsidRDefault="00893C0E" w:rsidP="00655665">
      <w:pPr>
        <w:pStyle w:val="BulletLevel1"/>
      </w:pPr>
      <w:r w:rsidRPr="007D3559">
        <w:t>If the customer has a schedule specifying a branch, that schedule is used when the branch is either the input branch or the behalf of branch</w:t>
      </w:r>
    </w:p>
    <w:p w14:paraId="38934050" w14:textId="77777777" w:rsidR="00893C0E" w:rsidRPr="007D3559" w:rsidRDefault="00893C0E" w:rsidP="00655665">
      <w:pPr>
        <w:pStyle w:val="BulletLevel1"/>
      </w:pPr>
      <w:r w:rsidRPr="007D3559">
        <w:t>If the customer has no schedule for the input branch, but has a schedule with no branch specified, that is used at all branches</w:t>
      </w:r>
    </w:p>
    <w:p w14:paraId="38934051" w14:textId="77777777" w:rsidR="00893C0E" w:rsidRPr="007D3559" w:rsidRDefault="00893C0E" w:rsidP="00655665">
      <w:pPr>
        <w:pStyle w:val="BulletLevel1"/>
      </w:pPr>
      <w:r w:rsidRPr="007D3559">
        <w:t>If the customer has no schedule for the input branch, and has no schedule with no branch specified, the customer pays the full standard charge</w:t>
      </w:r>
    </w:p>
    <w:p w14:paraId="38934052" w14:textId="77777777" w:rsidR="00893C0E" w:rsidRPr="007D3559" w:rsidRDefault="00893C0E" w:rsidP="0055042E">
      <w:pPr>
        <w:pStyle w:val="BodyText"/>
      </w:pPr>
      <w:r w:rsidRPr="007D3559">
        <w:t>As with other charges, the charges set up using this functionality can be overruled for individual transactions during transaction processing.</w:t>
      </w:r>
    </w:p>
    <w:p w14:paraId="38934053" w14:textId="77777777" w:rsidR="00893C0E" w:rsidRPr="007D3559" w:rsidRDefault="00893C0E" w:rsidP="0055042E">
      <w:pPr>
        <w:pStyle w:val="BodyText"/>
      </w:pPr>
      <w:r w:rsidRPr="007D3559">
        <w:t>If you are using charge percentage schedules together with tiers, you should bear the following points in mind:</w:t>
      </w:r>
    </w:p>
    <w:p w14:paraId="38934054" w14:textId="77777777" w:rsidR="00893C0E" w:rsidRPr="007D3559" w:rsidRDefault="00893C0E" w:rsidP="00655665">
      <w:pPr>
        <w:pStyle w:val="BulletLevel1"/>
      </w:pPr>
      <w:r w:rsidRPr="007D3559">
        <w:lastRenderedPageBreak/>
        <w:t>The percentage defined in the charge percentage schedule is applied to each tier before any maximum or minimum on the tier, or any overall maximum or minimum amount defined on the schedule, is applied</w:t>
      </w:r>
    </w:p>
    <w:p w14:paraId="38934055" w14:textId="77777777" w:rsidR="00893C0E" w:rsidRPr="007D3559" w:rsidRDefault="00893C0E" w:rsidP="00655665">
      <w:pPr>
        <w:pStyle w:val="BulletLevel1"/>
      </w:pPr>
      <w:r w:rsidRPr="007D3559">
        <w:t>The percentage from the charge percentage schedule is not applied to the maximum or minimum on the tiers</w:t>
      </w:r>
    </w:p>
    <w:p w14:paraId="38934056" w14:textId="77777777" w:rsidR="00893C0E" w:rsidRPr="007D3559" w:rsidRDefault="00893C0E" w:rsidP="00655665">
      <w:pPr>
        <w:pStyle w:val="BulletLevel1"/>
      </w:pPr>
      <w:r w:rsidRPr="007D3559">
        <w:t>Any maximum or minimum amount set against a charge type in the charge percentage schedule acts as an overall maximum or minimum for that charge type. It replaces any overall maximum or minimum set in the normal charge schedule for that charge type</w:t>
      </w:r>
    </w:p>
    <w:p w14:paraId="38934057" w14:textId="77777777" w:rsidR="00893C0E" w:rsidRPr="007D3559" w:rsidRDefault="00893C0E" w:rsidP="00655665">
      <w:pPr>
        <w:pStyle w:val="BulletLevel1"/>
      </w:pPr>
      <w:r w:rsidRPr="007D3559">
        <w:t>Setting either a minimum or a maximum, or both, in a charge percentage schedule overrides both the overall minimum and the maximum specified on the original schedule; for example, if you set a maximum of 100.00 but leave the minimum blank, this has the same effect as setting a maximum of 100.00 and a minimum of 0.00</w:t>
      </w:r>
    </w:p>
    <w:p w14:paraId="38934058" w14:textId="77777777" w:rsidR="00893C0E" w:rsidRPr="007D3559" w:rsidRDefault="00893C0E" w:rsidP="0055042E">
      <w:pPr>
        <w:pStyle w:val="BodyText"/>
      </w:pPr>
      <w:r w:rsidRPr="007D3559">
        <w:t>Examples of charges defined as a percentage of a schedule are given in Appendix C.</w:t>
      </w:r>
    </w:p>
    <w:p w14:paraId="38934059" w14:textId="77777777" w:rsidR="00893C0E" w:rsidRPr="007D3559" w:rsidRDefault="00893C0E" w:rsidP="00893C0E">
      <w:pPr>
        <w:pStyle w:val="Heading3"/>
      </w:pPr>
      <w:bookmarkStart w:id="721" w:name="O_56512"/>
      <w:bookmarkStart w:id="722" w:name="_Toc325709923"/>
      <w:bookmarkStart w:id="723" w:name="_Toc388518362"/>
      <w:bookmarkStart w:id="724" w:name="_Toc411442322"/>
      <w:bookmarkStart w:id="725" w:name="_Toc475016762"/>
      <w:bookmarkStart w:id="726" w:name="_Toc166693547"/>
      <w:bookmarkEnd w:id="721"/>
      <w:r w:rsidRPr="007D3559">
        <w:t>Defining Charges as a Percentage of Schedules</w:t>
      </w:r>
      <w:bookmarkEnd w:id="722"/>
      <w:bookmarkEnd w:id="723"/>
      <w:bookmarkEnd w:id="724"/>
      <w:bookmarkEnd w:id="725"/>
      <w:bookmarkEnd w:id="726"/>
    </w:p>
    <w:p w14:paraId="3893405A" w14:textId="77777777" w:rsidR="00893C0E" w:rsidRPr="007D3559" w:rsidRDefault="00893C0E" w:rsidP="0055042E">
      <w:pPr>
        <w:pStyle w:val="BodyText"/>
      </w:pPr>
      <w:r w:rsidRPr="007D3559">
        <w:t xml:space="preserve">To define charges as a percentage of a schedule, select the Parameter </w:t>
      </w:r>
      <w:proofErr w:type="spellStart"/>
      <w:r w:rsidRPr="007D3559">
        <w:t>Sets|Charge</w:t>
      </w:r>
      <w:proofErr w:type="spellEnd"/>
      <w:r w:rsidRPr="007D3559">
        <w:t xml:space="preserve"> Percentage Schedules menu option.</w:t>
      </w:r>
    </w:p>
    <w:p w14:paraId="3893405B" w14:textId="77777777" w:rsidR="00D60A43" w:rsidRPr="007D3559" w:rsidRDefault="00893C0E" w:rsidP="0055042E">
      <w:pPr>
        <w:pStyle w:val="BodyText"/>
      </w:pPr>
      <w:r w:rsidRPr="007D3559">
        <w:rPr>
          <w:noProof/>
          <w:lang w:eastAsia="en-GB"/>
        </w:rPr>
        <w:drawing>
          <wp:inline distT="0" distB="0" distL="0" distR="0" wp14:anchorId="389357CF" wp14:editId="389357D0">
            <wp:extent cx="5335200" cy="1116000"/>
            <wp:effectExtent l="0" t="0" r="0" b="8255"/>
            <wp:docPr id="168" name="Picture 168" descr="P36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3632#yIS1"/>
                    <pic:cNvPicPr>
                      <a:picLocks noChangeAspect="1" noChangeArrowheads="1"/>
                    </pic:cNvPicPr>
                  </pic:nvPicPr>
                  <pic:blipFill>
                    <a:blip r:embed="rId180" cstate="print"/>
                    <a:srcRect/>
                    <a:stretch>
                      <a:fillRect/>
                    </a:stretch>
                  </pic:blipFill>
                  <pic:spPr bwMode="auto">
                    <a:xfrm>
                      <a:off x="0" y="0"/>
                      <a:ext cx="5335200" cy="1116000"/>
                    </a:xfrm>
                    <a:prstGeom prst="rect">
                      <a:avLst/>
                    </a:prstGeom>
                    <a:noFill/>
                    <a:ln w="9525">
                      <a:noFill/>
                      <a:miter lim="800000"/>
                      <a:headEnd/>
                      <a:tailEnd/>
                    </a:ln>
                  </pic:spPr>
                </pic:pic>
              </a:graphicData>
            </a:graphic>
          </wp:inline>
        </w:drawing>
      </w:r>
    </w:p>
    <w:p w14:paraId="3893405C" w14:textId="77777777" w:rsidR="00893C0E" w:rsidRPr="007D3559" w:rsidRDefault="00893C0E" w:rsidP="0055042E">
      <w:pPr>
        <w:pStyle w:val="BodyText"/>
      </w:pPr>
      <w:r w:rsidRPr="007D3559">
        <w:t xml:space="preserve">The window is initially blank. Use the filter fields to list any existing schedules, which you can view, amend, </w:t>
      </w:r>
      <w:proofErr w:type="gramStart"/>
      <w:r w:rsidRPr="007D3559">
        <w:t>delete</w:t>
      </w:r>
      <w:proofErr w:type="gramEnd"/>
      <w:r w:rsidRPr="007D3559">
        <w:t xml:space="preserve"> and copy in the usual way.</w:t>
      </w:r>
    </w:p>
    <w:p w14:paraId="3893405D" w14:textId="03A619FA" w:rsidR="00893C0E" w:rsidRPr="007D3559" w:rsidRDefault="00A30237" w:rsidP="0055042E">
      <w:pPr>
        <w:pStyle w:val="BodyText"/>
      </w:pPr>
      <w:r>
        <w:t>Click</w:t>
      </w:r>
      <w:r w:rsidR="00893C0E" w:rsidRPr="007D3559">
        <w:t xml:space="preserve"> </w:t>
      </w:r>
      <w:r w:rsidR="00893C0E" w:rsidRPr="007D3559">
        <w:rPr>
          <w:b/>
        </w:rPr>
        <w:t>New</w:t>
      </w:r>
      <w:r w:rsidR="00893C0E" w:rsidRPr="007D3559">
        <w:t xml:space="preserve"> to set up a new schedule.</w:t>
      </w:r>
    </w:p>
    <w:p w14:paraId="3893405E" w14:textId="77777777" w:rsidR="00893C0E" w:rsidRPr="007D3559" w:rsidRDefault="00893C0E" w:rsidP="0055042E">
      <w:pPr>
        <w:pStyle w:val="BodyText"/>
      </w:pPr>
      <w:bookmarkStart w:id="727" w:name="O_35972"/>
      <w:bookmarkEnd w:id="727"/>
      <w:r w:rsidRPr="007D3559">
        <w:rPr>
          <w:noProof/>
          <w:lang w:eastAsia="en-GB"/>
        </w:rPr>
        <w:drawing>
          <wp:inline distT="0" distB="0" distL="0" distR="0" wp14:anchorId="389357D1" wp14:editId="389357D2">
            <wp:extent cx="5295900" cy="885825"/>
            <wp:effectExtent l="19050" t="0" r="0" b="0"/>
            <wp:docPr id="169" name="Picture 169" descr="P3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P3635#yIS1"/>
                    <pic:cNvPicPr>
                      <a:picLocks noChangeAspect="1" noChangeArrowheads="1"/>
                    </pic:cNvPicPr>
                  </pic:nvPicPr>
                  <pic:blipFill>
                    <a:blip r:embed="rId181" cstate="print"/>
                    <a:srcRect/>
                    <a:stretch>
                      <a:fillRect/>
                    </a:stretch>
                  </pic:blipFill>
                  <pic:spPr bwMode="auto">
                    <a:xfrm>
                      <a:off x="0" y="0"/>
                      <a:ext cx="5295900" cy="885825"/>
                    </a:xfrm>
                    <a:prstGeom prst="rect">
                      <a:avLst/>
                    </a:prstGeom>
                    <a:noFill/>
                    <a:ln w="9525">
                      <a:noFill/>
                      <a:miter lim="800000"/>
                      <a:headEnd/>
                      <a:tailEnd/>
                    </a:ln>
                  </pic:spPr>
                </pic:pic>
              </a:graphicData>
            </a:graphic>
          </wp:inline>
        </w:drawing>
      </w:r>
    </w:p>
    <w:p w14:paraId="3893405F" w14:textId="77777777" w:rsidR="00893C0E" w:rsidRPr="007D3559" w:rsidRDefault="00893C0E" w:rsidP="0055042E">
      <w:pPr>
        <w:pStyle w:val="BodyText"/>
      </w:pPr>
      <w:r w:rsidRPr="007D3559">
        <w:t xml:space="preserve">Select the customer to whom the schedule is to apply. </w:t>
      </w:r>
      <w:r w:rsidRPr="0058243A">
        <w:t>You can optionally also select a branch</w:t>
      </w:r>
      <w:r w:rsidRPr="007D3559">
        <w:t>.</w:t>
      </w:r>
    </w:p>
    <w:p w14:paraId="38934060" w14:textId="77777777" w:rsidR="00893C0E" w:rsidRPr="007D3559" w:rsidRDefault="00893C0E" w:rsidP="0055042E">
      <w:pPr>
        <w:pStyle w:val="BodyText"/>
      </w:pPr>
      <w:r w:rsidRPr="007D3559">
        <w:t>The Default Percentage field determines what percentage of the standard charge the customer should pay, if that percentage is not overridden by the more specific provision described in the rest of this section.</w:t>
      </w:r>
    </w:p>
    <w:p w14:paraId="38934061" w14:textId="77777777" w:rsidR="00893C0E" w:rsidRPr="007D3559" w:rsidRDefault="00893C0E" w:rsidP="0055042E">
      <w:pPr>
        <w:pStyle w:val="BodyText"/>
      </w:pPr>
      <w:r w:rsidRPr="007D3559">
        <w:t>Use the Apply Percentage To field to select whether the percentage should apply to:</w:t>
      </w:r>
    </w:p>
    <w:p w14:paraId="38934062" w14:textId="77777777" w:rsidR="00893C0E" w:rsidRPr="007D3559" w:rsidRDefault="00893C0E" w:rsidP="00655665">
      <w:pPr>
        <w:pStyle w:val="BulletLevel1"/>
      </w:pPr>
      <w:r w:rsidRPr="007D3559">
        <w:t>Products and events</w:t>
      </w:r>
    </w:p>
    <w:p w14:paraId="38934063" w14:textId="77777777" w:rsidR="00893C0E" w:rsidRPr="007D3559" w:rsidRDefault="00893C0E" w:rsidP="00655665">
      <w:pPr>
        <w:pStyle w:val="BulletLevel1"/>
      </w:pPr>
      <w:r w:rsidRPr="007D3559">
        <w:t>Charge types</w:t>
      </w:r>
    </w:p>
    <w:p w14:paraId="38934064" w14:textId="77777777" w:rsidR="00893C0E" w:rsidRPr="007D3559" w:rsidRDefault="00893C0E" w:rsidP="00655665">
      <w:pPr>
        <w:pStyle w:val="BulletLevel1"/>
      </w:pPr>
      <w:r w:rsidRPr="007D3559">
        <w:t>Both products/events and charge types</w:t>
      </w:r>
    </w:p>
    <w:p w14:paraId="38934065" w14:textId="77777777" w:rsidR="00893C0E" w:rsidRPr="007D3559" w:rsidRDefault="00893C0E" w:rsidP="0055042E">
      <w:pPr>
        <w:pStyle w:val="BodyText"/>
      </w:pPr>
      <w:r w:rsidRPr="007D3559">
        <w:t>One or two new panes are displayed, depending on what you select.</w:t>
      </w:r>
    </w:p>
    <w:p w14:paraId="38934066" w14:textId="77777777" w:rsidR="00893C0E" w:rsidRPr="007D3559" w:rsidRDefault="00893C0E" w:rsidP="0055042E">
      <w:pPr>
        <w:pStyle w:val="BodyText"/>
      </w:pPr>
      <w:r w:rsidRPr="007D3559">
        <w:rPr>
          <w:noProof/>
          <w:lang w:eastAsia="en-GB"/>
        </w:rPr>
        <w:drawing>
          <wp:inline distT="0" distB="0" distL="0" distR="0" wp14:anchorId="389357D3" wp14:editId="389357D4">
            <wp:extent cx="5372100" cy="1943100"/>
            <wp:effectExtent l="19050" t="0" r="0" b="0"/>
            <wp:docPr id="170" name="Picture 170" descr="P36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3643#yIS1"/>
                    <pic:cNvPicPr>
                      <a:picLocks noChangeAspect="1" noChangeArrowheads="1"/>
                    </pic:cNvPicPr>
                  </pic:nvPicPr>
                  <pic:blipFill>
                    <a:blip r:embed="rId182" cstate="print"/>
                    <a:srcRect/>
                    <a:stretch>
                      <a:fillRect/>
                    </a:stretch>
                  </pic:blipFill>
                  <pic:spPr bwMode="auto">
                    <a:xfrm>
                      <a:off x="0" y="0"/>
                      <a:ext cx="5372100" cy="1943100"/>
                    </a:xfrm>
                    <a:prstGeom prst="rect">
                      <a:avLst/>
                    </a:prstGeom>
                    <a:noFill/>
                    <a:ln w="9525">
                      <a:noFill/>
                      <a:miter lim="800000"/>
                      <a:headEnd/>
                      <a:tailEnd/>
                    </a:ln>
                  </pic:spPr>
                </pic:pic>
              </a:graphicData>
            </a:graphic>
          </wp:inline>
        </w:drawing>
      </w:r>
    </w:p>
    <w:p w14:paraId="38934067" w14:textId="2A2020FC" w:rsidR="00893C0E" w:rsidRPr="007D3559" w:rsidRDefault="00893C0E" w:rsidP="0055042E">
      <w:pPr>
        <w:pStyle w:val="BodyText"/>
      </w:pPr>
      <w:r w:rsidRPr="007D3559">
        <w:lastRenderedPageBreak/>
        <w:t xml:space="preserve">When you </w:t>
      </w:r>
      <w:r w:rsidR="00A30237">
        <w:t>click</w:t>
      </w:r>
      <w:r w:rsidRPr="007D3559">
        <w:t xml:space="preserve"> </w:t>
      </w:r>
      <w:r w:rsidRPr="007D3559">
        <w:rPr>
          <w:b/>
        </w:rPr>
        <w:t>Add</w:t>
      </w:r>
      <w:r w:rsidRPr="007D3559">
        <w:t xml:space="preserve"> in either of these panes a new window is opened, allowing you to select either products and events or charge types and enter percentages against them.</w:t>
      </w:r>
    </w:p>
    <w:p w14:paraId="38934068" w14:textId="77777777" w:rsidR="00893C0E" w:rsidRPr="007D3559" w:rsidRDefault="00893C0E" w:rsidP="00893C0E">
      <w:pPr>
        <w:pStyle w:val="Heading4"/>
      </w:pPr>
      <w:r w:rsidRPr="007D3559">
        <w:t>For Products and Events</w:t>
      </w:r>
    </w:p>
    <w:p w14:paraId="38934069" w14:textId="77777777" w:rsidR="00893C0E" w:rsidRPr="007D3559" w:rsidRDefault="00893C0E" w:rsidP="0055042E">
      <w:pPr>
        <w:pStyle w:val="BodyText"/>
      </w:pPr>
      <w:r w:rsidRPr="007D3559">
        <w:t>This window allows you to select products and events and enter percentages against them</w:t>
      </w:r>
      <w:r w:rsidR="00052EBF" w:rsidRPr="007D3559">
        <w:t>:</w:t>
      </w:r>
    </w:p>
    <w:p w14:paraId="3893406A" w14:textId="77777777" w:rsidR="00893C0E" w:rsidRPr="007D3559" w:rsidRDefault="00893C0E" w:rsidP="0055042E">
      <w:pPr>
        <w:pStyle w:val="BodyText"/>
      </w:pPr>
      <w:r w:rsidRPr="007D3559">
        <w:rPr>
          <w:noProof/>
          <w:lang w:eastAsia="en-GB"/>
        </w:rPr>
        <w:drawing>
          <wp:inline distT="0" distB="0" distL="0" distR="0" wp14:anchorId="389357D5" wp14:editId="389357D6">
            <wp:extent cx="5372100" cy="762000"/>
            <wp:effectExtent l="19050" t="0" r="0" b="0"/>
            <wp:docPr id="171" name="Picture 171" descr="P36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P3647#yIS1"/>
                    <pic:cNvPicPr>
                      <a:picLocks noChangeAspect="1" noChangeArrowheads="1"/>
                    </pic:cNvPicPr>
                  </pic:nvPicPr>
                  <pic:blipFill>
                    <a:blip r:embed="rId183" cstate="print"/>
                    <a:srcRect/>
                    <a:stretch>
                      <a:fillRect/>
                    </a:stretch>
                  </pic:blipFill>
                  <pic:spPr bwMode="auto">
                    <a:xfrm>
                      <a:off x="0" y="0"/>
                      <a:ext cx="5372100" cy="762000"/>
                    </a:xfrm>
                    <a:prstGeom prst="rect">
                      <a:avLst/>
                    </a:prstGeom>
                    <a:noFill/>
                    <a:ln w="9525">
                      <a:noFill/>
                      <a:miter lim="800000"/>
                      <a:headEnd/>
                      <a:tailEnd/>
                    </a:ln>
                  </pic:spPr>
                </pic:pic>
              </a:graphicData>
            </a:graphic>
          </wp:inline>
        </w:drawing>
      </w:r>
    </w:p>
    <w:p w14:paraId="3893406B" w14:textId="77777777" w:rsidR="00893C0E" w:rsidRPr="007D3559" w:rsidRDefault="00893C0E" w:rsidP="0055042E">
      <w:pPr>
        <w:pStyle w:val="BodyText"/>
      </w:pPr>
      <w:r w:rsidRPr="007D3559">
        <w:t>Select a product in the Product field, then select either 'All Events' or a specific event in the Event field. Enter the percentage to be applied in the Percentage field. Note that a percentage defined for a particular event overrides one defined for all events.</w:t>
      </w:r>
    </w:p>
    <w:p w14:paraId="3893406C" w14:textId="746672AD" w:rsidR="00893C0E" w:rsidRPr="007D3559" w:rsidRDefault="00893C0E" w:rsidP="0055042E">
      <w:pPr>
        <w:pStyle w:val="BodyText"/>
      </w:pPr>
      <w:r w:rsidRPr="007D3559">
        <w:t xml:space="preserve">Repeat this for each product/event combination, then </w:t>
      </w:r>
      <w:r w:rsidR="00A30237">
        <w:t>click</w:t>
      </w:r>
      <w:r w:rsidRPr="007D3559">
        <w:t xml:space="preserve"> </w:t>
      </w:r>
      <w:r w:rsidRPr="007D3559">
        <w:rPr>
          <w:b/>
        </w:rPr>
        <w:t>OK</w:t>
      </w:r>
      <w:r w:rsidRPr="007D3559">
        <w:t xml:space="preserve"> to close the window.</w:t>
      </w:r>
    </w:p>
    <w:p w14:paraId="3893406D" w14:textId="77777777" w:rsidR="00893C0E" w:rsidRPr="007D3559" w:rsidRDefault="00893C0E" w:rsidP="00893C0E">
      <w:pPr>
        <w:pStyle w:val="Heading4"/>
      </w:pPr>
      <w:bookmarkStart w:id="728" w:name="O_35974"/>
      <w:bookmarkEnd w:id="728"/>
      <w:r w:rsidRPr="007D3559">
        <w:t>For Charge Types</w:t>
      </w:r>
    </w:p>
    <w:p w14:paraId="3893406E" w14:textId="77777777" w:rsidR="00893C0E" w:rsidRPr="007D3559" w:rsidRDefault="00893C0E" w:rsidP="0055042E">
      <w:pPr>
        <w:pStyle w:val="BodyText"/>
      </w:pPr>
      <w:r w:rsidRPr="007D3559">
        <w:t>This window allows you to select charge types and enter percentages against them</w:t>
      </w:r>
      <w:r w:rsidR="00052EBF" w:rsidRPr="007D3559">
        <w:t>:</w:t>
      </w:r>
    </w:p>
    <w:p w14:paraId="3893406F" w14:textId="77777777" w:rsidR="00893C0E" w:rsidRPr="007D3559" w:rsidRDefault="00893C0E" w:rsidP="0055042E">
      <w:pPr>
        <w:pStyle w:val="BodyText"/>
      </w:pPr>
      <w:r w:rsidRPr="007D3559">
        <w:rPr>
          <w:noProof/>
          <w:lang w:eastAsia="en-GB"/>
        </w:rPr>
        <w:drawing>
          <wp:inline distT="0" distB="0" distL="0" distR="0" wp14:anchorId="389357D7" wp14:editId="389357D8">
            <wp:extent cx="5334000" cy="838200"/>
            <wp:effectExtent l="19050" t="0" r="0" b="0"/>
            <wp:docPr id="172" name="Picture 172" descr="P36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P3652#yIS1"/>
                    <pic:cNvPicPr>
                      <a:picLocks noChangeAspect="1" noChangeArrowheads="1"/>
                    </pic:cNvPicPr>
                  </pic:nvPicPr>
                  <pic:blipFill>
                    <a:blip r:embed="rId184" cstate="print"/>
                    <a:srcRect/>
                    <a:stretch>
                      <a:fillRect/>
                    </a:stretch>
                  </pic:blipFill>
                  <pic:spPr bwMode="auto">
                    <a:xfrm>
                      <a:off x="0" y="0"/>
                      <a:ext cx="5334000" cy="838200"/>
                    </a:xfrm>
                    <a:prstGeom prst="rect">
                      <a:avLst/>
                    </a:prstGeom>
                    <a:noFill/>
                    <a:ln w="9525">
                      <a:noFill/>
                      <a:miter lim="800000"/>
                      <a:headEnd/>
                      <a:tailEnd/>
                    </a:ln>
                  </pic:spPr>
                </pic:pic>
              </a:graphicData>
            </a:graphic>
          </wp:inline>
        </w:drawing>
      </w:r>
    </w:p>
    <w:p w14:paraId="38934070" w14:textId="77777777" w:rsidR="00893C0E" w:rsidRPr="007D3559" w:rsidRDefault="00893C0E" w:rsidP="0055042E">
      <w:pPr>
        <w:pStyle w:val="BodyText"/>
      </w:pPr>
      <w:r w:rsidRPr="007D3559">
        <w:t>Select the charge type, then enter the percentage to be applied in the Percentage Applied field. Note that if a charge type applies to more than one product or event, you cannot apply different percentages to the same charge in different products or events. If you wish to do so, you may need to create additional charge types for specific products or events.</w:t>
      </w:r>
    </w:p>
    <w:p w14:paraId="38934071" w14:textId="2C67EB41" w:rsidR="00893C0E" w:rsidRPr="007D3559" w:rsidRDefault="00893C0E" w:rsidP="0055042E">
      <w:pPr>
        <w:pStyle w:val="BodyText"/>
      </w:pPr>
      <w:r w:rsidRPr="007D3559">
        <w:t xml:space="preserve">If required, you can specify a minimum and/or maximum value for the resulting charge. Identify the currency in the Min/Max Ccy field and </w:t>
      </w:r>
      <w:r w:rsidR="00A30237">
        <w:t>click</w:t>
      </w:r>
      <w:r w:rsidRPr="007D3559">
        <w:t xml:space="preserve"> </w:t>
      </w:r>
      <w:r w:rsidRPr="007D3559">
        <w:rPr>
          <w:b/>
        </w:rPr>
        <w:t>Refresh</w:t>
      </w:r>
      <w:r w:rsidRPr="007D3559">
        <w:t xml:space="preserve"> to enable the Minimum and Maximum fields. The values you enter here override the minimum and maximum values specified on the charge schedules associated with the charge type.</w:t>
      </w:r>
    </w:p>
    <w:p w14:paraId="38934072" w14:textId="7190EDF6" w:rsidR="00893C0E" w:rsidRPr="007D3559" w:rsidRDefault="00893C0E" w:rsidP="0055042E">
      <w:pPr>
        <w:pStyle w:val="BodyText"/>
      </w:pPr>
      <w:r w:rsidRPr="007D3559">
        <w:t xml:space="preserve">Repeat this for each charge type, then </w:t>
      </w:r>
      <w:r w:rsidR="00A30237">
        <w:t>click</w:t>
      </w:r>
      <w:r w:rsidRPr="007D3559">
        <w:t xml:space="preserve"> </w:t>
      </w:r>
      <w:r w:rsidRPr="007D3559">
        <w:rPr>
          <w:b/>
        </w:rPr>
        <w:t>OK</w:t>
      </w:r>
      <w:r w:rsidRPr="007D3559">
        <w:t xml:space="preserve"> to close the window.</w:t>
      </w:r>
    </w:p>
    <w:p w14:paraId="38934073" w14:textId="77777777" w:rsidR="00893C0E" w:rsidRPr="007D3559" w:rsidRDefault="00893C0E" w:rsidP="00893C0E">
      <w:pPr>
        <w:pStyle w:val="Heading2"/>
      </w:pPr>
      <w:bookmarkStart w:id="729" w:name="O_56514"/>
      <w:bookmarkStart w:id="730" w:name="_Toc325709924"/>
      <w:bookmarkStart w:id="731" w:name="_Toc388518363"/>
      <w:bookmarkStart w:id="732" w:name="_Toc389224597"/>
      <w:bookmarkStart w:id="733" w:name="_Toc411442323"/>
      <w:bookmarkStart w:id="734" w:name="_Toc475016763"/>
      <w:bookmarkStart w:id="735" w:name="_Toc166693548"/>
      <w:bookmarkEnd w:id="729"/>
      <w:r w:rsidRPr="007D3559">
        <w:t>Linking Charge Types to Events</w:t>
      </w:r>
      <w:bookmarkEnd w:id="730"/>
      <w:bookmarkEnd w:id="731"/>
      <w:bookmarkEnd w:id="732"/>
      <w:bookmarkEnd w:id="733"/>
      <w:bookmarkEnd w:id="734"/>
      <w:bookmarkEnd w:id="735"/>
    </w:p>
    <w:p w14:paraId="38934074" w14:textId="77777777" w:rsidR="00893C0E" w:rsidRPr="007D3559" w:rsidRDefault="00893C0E" w:rsidP="0055042E">
      <w:pPr>
        <w:pStyle w:val="BodyText"/>
      </w:pPr>
      <w:r w:rsidRPr="007D3559">
        <w:t xml:space="preserve">Once you have created your charge types, you can then link them to the relevant events by selecting the Parameter </w:t>
      </w:r>
      <w:proofErr w:type="spellStart"/>
      <w:r w:rsidRPr="007D3559">
        <w:t>Sets|Charge</w:t>
      </w:r>
      <w:proofErr w:type="spellEnd"/>
      <w:r w:rsidRPr="007D3559">
        <w:t xml:space="preserve"> Events menu option. </w:t>
      </w:r>
    </w:p>
    <w:p w14:paraId="38934075" w14:textId="77777777" w:rsidR="00893C0E" w:rsidRPr="007D3559" w:rsidRDefault="00893C0E" w:rsidP="00805ED3">
      <w:pPr>
        <w:pStyle w:val="Note1"/>
      </w:pPr>
      <w:r w:rsidRPr="007D3559">
        <w:t>It is at this point that you need to provide the parameter set ID to identify which parameter set each event/charge type combination will belong to.</w:t>
      </w:r>
    </w:p>
    <w:p w14:paraId="38934076" w14:textId="77777777" w:rsidR="00893C0E" w:rsidRPr="007D3559" w:rsidRDefault="00E82158" w:rsidP="0055042E">
      <w:pPr>
        <w:pStyle w:val="BodyText"/>
      </w:pPr>
      <w:r w:rsidRPr="007D3559">
        <w:rPr>
          <w:noProof/>
          <w:lang w:eastAsia="en-GB"/>
        </w:rPr>
        <w:drawing>
          <wp:inline distT="0" distB="0" distL="0" distR="0" wp14:anchorId="389357D9" wp14:editId="389357DA">
            <wp:extent cx="5734050" cy="2162175"/>
            <wp:effectExtent l="0" t="0" r="0" b="9525"/>
            <wp:docPr id="457" name="Picture 457" descr="P3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P3659#yIS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38934077" w14:textId="77777777" w:rsidR="00893C0E" w:rsidRPr="007D3559" w:rsidRDefault="00893C0E" w:rsidP="0055042E">
      <w:pPr>
        <w:pStyle w:val="BodyText"/>
      </w:pPr>
      <w:r w:rsidRPr="007D3559">
        <w:t>In the window that appears select the relevant parameter set ID, and then the product and event to which you wish to link charge types.</w:t>
      </w:r>
    </w:p>
    <w:p w14:paraId="38934078" w14:textId="77777777" w:rsidR="00893C0E" w:rsidRPr="007D3559" w:rsidRDefault="003774BE" w:rsidP="0055042E">
      <w:pPr>
        <w:pStyle w:val="BodyText"/>
      </w:pPr>
      <w:r w:rsidRPr="007D3559">
        <w:rPr>
          <w:noProof/>
          <w:lang w:eastAsia="en-GB"/>
        </w:rPr>
        <w:lastRenderedPageBreak/>
        <w:drawing>
          <wp:inline distT="0" distB="0" distL="0" distR="0" wp14:anchorId="389357DB" wp14:editId="389357DC">
            <wp:extent cx="5719445" cy="2553335"/>
            <wp:effectExtent l="0" t="0" r="0" b="0"/>
            <wp:docPr id="465" name="Picture 465" descr="P36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P3661#yIS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19445" cy="2553335"/>
                    </a:xfrm>
                    <a:prstGeom prst="rect">
                      <a:avLst/>
                    </a:prstGeom>
                    <a:noFill/>
                    <a:ln>
                      <a:noFill/>
                    </a:ln>
                  </pic:spPr>
                </pic:pic>
              </a:graphicData>
            </a:graphic>
          </wp:inline>
        </w:drawing>
      </w:r>
    </w:p>
    <w:p w14:paraId="38934079" w14:textId="77777777" w:rsidR="003774BE" w:rsidRPr="007D3559" w:rsidRDefault="003774BE" w:rsidP="0055042E">
      <w:pPr>
        <w:pStyle w:val="BodyText"/>
      </w:pPr>
    </w:p>
    <w:p w14:paraId="3893407B" w14:textId="77777777" w:rsidR="00893C0E" w:rsidRPr="007D3559" w:rsidRDefault="006E0D00" w:rsidP="00CB6308">
      <w:pPr>
        <w:pStyle w:val="NoSpaceAfter"/>
      </w:pPr>
      <w:r w:rsidRPr="007D3559">
        <w:t xml:space="preserve">The system </w:t>
      </w:r>
      <w:r w:rsidR="00893C0E" w:rsidRPr="007D3559">
        <w:t>displays all the charge types already linked to that selected product/event combination for the parameter set in the Charge Mapping pane. It shows information for eac</w:t>
      </w:r>
      <w:r w:rsidR="00CB6308" w:rsidRPr="007D3559">
        <w:t>h under the following headings:</w:t>
      </w:r>
    </w:p>
    <w:tbl>
      <w:tblPr>
        <w:tblStyle w:val="TableGrid"/>
        <w:tblW w:w="9086" w:type="dxa"/>
        <w:tblLayout w:type="fixed"/>
        <w:tblLook w:val="0020" w:firstRow="1" w:lastRow="0" w:firstColumn="0" w:lastColumn="0" w:noHBand="0" w:noVBand="0"/>
      </w:tblPr>
      <w:tblGrid>
        <w:gridCol w:w="2139"/>
        <w:gridCol w:w="6947"/>
      </w:tblGrid>
      <w:tr w:rsidR="00893C0E" w:rsidRPr="007D3559" w14:paraId="3893407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407C" w14:textId="77777777" w:rsidR="00893C0E" w:rsidRPr="007D3559" w:rsidRDefault="00893C0E" w:rsidP="005D4351">
            <w:pPr>
              <w:pStyle w:val="TableHead"/>
              <w:rPr>
                <w:bCs/>
                <w:color w:val="00338D"/>
                <w:lang w:eastAsia="en-GB"/>
              </w:rPr>
            </w:pPr>
            <w:r w:rsidRPr="007D3559">
              <w:t>Heading</w:t>
            </w:r>
          </w:p>
        </w:tc>
        <w:tc>
          <w:tcPr>
            <w:tcW w:w="7020" w:type="dxa"/>
          </w:tcPr>
          <w:p w14:paraId="3893407D" w14:textId="77777777" w:rsidR="00893C0E" w:rsidRPr="007D3559" w:rsidRDefault="00CB6308" w:rsidP="005D4351">
            <w:pPr>
              <w:pStyle w:val="TableHead"/>
            </w:pPr>
            <w:r w:rsidRPr="007D3559">
              <w:t>What it S</w:t>
            </w:r>
            <w:r w:rsidR="00893C0E" w:rsidRPr="007D3559">
              <w:t>hows</w:t>
            </w:r>
          </w:p>
        </w:tc>
      </w:tr>
      <w:tr w:rsidR="00893C0E" w:rsidRPr="007D3559" w14:paraId="38934081"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07F" w14:textId="77777777" w:rsidR="00893C0E" w:rsidRPr="007D3559" w:rsidRDefault="00893C0E" w:rsidP="009A1E3F">
            <w:pPr>
              <w:pStyle w:val="TableText"/>
              <w:rPr>
                <w:bCs/>
                <w:color w:val="00338D"/>
                <w:lang w:eastAsia="en-GB"/>
              </w:rPr>
            </w:pPr>
            <w:r w:rsidRPr="007D3559">
              <w:t>Optional</w:t>
            </w:r>
          </w:p>
        </w:tc>
        <w:tc>
          <w:tcPr>
            <w:tcW w:w="7020" w:type="dxa"/>
          </w:tcPr>
          <w:p w14:paraId="38934080" w14:textId="77777777" w:rsidR="00893C0E" w:rsidRPr="007D3559" w:rsidRDefault="00893C0E" w:rsidP="009A1E3F">
            <w:pPr>
              <w:pStyle w:val="TableText"/>
              <w:rPr>
                <w:bCs/>
                <w:color w:val="00338D"/>
                <w:lang w:eastAsia="en-GB"/>
              </w:rPr>
            </w:pPr>
            <w:r w:rsidRPr="007D3559">
              <w:t>Displays 'Y' if the charge is made available to the input clerk for optional use and is produced only if the input clerk adds it, or 'N' if the charge is automatically produced (subject to any rules that exist for it).</w:t>
            </w:r>
          </w:p>
        </w:tc>
      </w:tr>
      <w:tr w:rsidR="00893C0E" w:rsidRPr="007D3559" w14:paraId="38934084"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082" w14:textId="77777777" w:rsidR="00893C0E" w:rsidRPr="007D3559" w:rsidRDefault="00893C0E" w:rsidP="009A1E3F">
            <w:pPr>
              <w:pStyle w:val="TableText"/>
              <w:rPr>
                <w:bCs/>
                <w:lang w:eastAsia="en-GB"/>
              </w:rPr>
            </w:pPr>
            <w:r w:rsidRPr="007D3559">
              <w:t>Rules</w:t>
            </w:r>
          </w:p>
        </w:tc>
        <w:tc>
          <w:tcPr>
            <w:tcW w:w="7020" w:type="dxa"/>
          </w:tcPr>
          <w:p w14:paraId="38934083" w14:textId="77777777" w:rsidR="00893C0E" w:rsidRPr="007D3559" w:rsidRDefault="00893C0E" w:rsidP="009A1E3F">
            <w:pPr>
              <w:pStyle w:val="TableText"/>
            </w:pPr>
            <w:r w:rsidRPr="007D3559">
              <w:t>Displays 'Y' if there are rules set governing when the charge should be generated, 'N' if there are no rules.</w:t>
            </w:r>
          </w:p>
        </w:tc>
      </w:tr>
      <w:tr w:rsidR="00893C0E" w:rsidRPr="007D3559" w14:paraId="38934087"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085" w14:textId="77777777" w:rsidR="00893C0E" w:rsidRPr="007D3559" w:rsidRDefault="00893C0E" w:rsidP="009A1E3F">
            <w:pPr>
              <w:pStyle w:val="TableText"/>
              <w:rPr>
                <w:bCs/>
                <w:lang w:eastAsia="en-GB"/>
              </w:rPr>
            </w:pPr>
            <w:r w:rsidRPr="007D3559">
              <w:t>Amendment Charge</w:t>
            </w:r>
          </w:p>
        </w:tc>
        <w:tc>
          <w:tcPr>
            <w:tcW w:w="7020" w:type="dxa"/>
          </w:tcPr>
          <w:p w14:paraId="38934086" w14:textId="77777777" w:rsidR="00893C0E" w:rsidRPr="007D3559" w:rsidRDefault="00893C0E" w:rsidP="009A1E3F">
            <w:pPr>
              <w:pStyle w:val="TableText"/>
            </w:pPr>
            <w:r w:rsidRPr="007D3559">
              <w:t>Displays 'Y' if the amendment charge flag is set, otherwise 'N'.</w:t>
            </w:r>
          </w:p>
        </w:tc>
      </w:tr>
      <w:tr w:rsidR="00893C0E" w:rsidRPr="007D3559" w14:paraId="3893408A"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088" w14:textId="77777777" w:rsidR="00893C0E" w:rsidRPr="007D3559" w:rsidRDefault="00893C0E" w:rsidP="009A1E3F">
            <w:pPr>
              <w:pStyle w:val="TableText"/>
            </w:pPr>
            <w:r w:rsidRPr="007D3559">
              <w:t>Charge</w:t>
            </w:r>
          </w:p>
        </w:tc>
        <w:tc>
          <w:tcPr>
            <w:tcW w:w="7020" w:type="dxa"/>
          </w:tcPr>
          <w:p w14:paraId="38934089" w14:textId="77777777" w:rsidR="00893C0E" w:rsidRPr="007D3559" w:rsidRDefault="00893C0E" w:rsidP="009A1E3F">
            <w:pPr>
              <w:pStyle w:val="TableText"/>
            </w:pPr>
            <w:r w:rsidRPr="007D3559">
              <w:t>The charge type's unique identifier.</w:t>
            </w:r>
          </w:p>
        </w:tc>
      </w:tr>
      <w:tr w:rsidR="00893C0E" w:rsidRPr="007D3559" w14:paraId="3893408D"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08B" w14:textId="77777777" w:rsidR="00893C0E" w:rsidRPr="007D3559" w:rsidRDefault="00893C0E" w:rsidP="009A1E3F">
            <w:pPr>
              <w:pStyle w:val="TableText"/>
            </w:pPr>
            <w:r w:rsidRPr="007D3559">
              <w:t>Description</w:t>
            </w:r>
          </w:p>
        </w:tc>
        <w:tc>
          <w:tcPr>
            <w:tcW w:w="7020" w:type="dxa"/>
          </w:tcPr>
          <w:p w14:paraId="3893408C" w14:textId="77777777" w:rsidR="00893C0E" w:rsidRPr="007D3559" w:rsidRDefault="00893C0E" w:rsidP="009A1E3F">
            <w:pPr>
              <w:pStyle w:val="TableText"/>
            </w:pPr>
            <w:r w:rsidRPr="007D3559">
              <w:t>The charge type's description.</w:t>
            </w:r>
          </w:p>
        </w:tc>
      </w:tr>
    </w:tbl>
    <w:p w14:paraId="3893408E" w14:textId="74968A17" w:rsidR="00893C0E" w:rsidRPr="007D3559" w:rsidRDefault="00893C0E" w:rsidP="0055042E">
      <w:pPr>
        <w:pStyle w:val="BodyText"/>
      </w:pPr>
      <w:r w:rsidRPr="007D3559">
        <w:rPr>
          <w:rStyle w:val="HotSpot"/>
          <w:color w:val="414141"/>
        </w:rPr>
        <w:t xml:space="preserve">If the charges parameter set has a parent parameter set then additional information is shown, indicating which mappings have been inherited, and which of the inherited ones have been amended or deleted from this </w:t>
      </w:r>
      <w:proofErr w:type="gramStart"/>
      <w:r w:rsidRPr="007D3559">
        <w:rPr>
          <w:rStyle w:val="HotSpot"/>
          <w:color w:val="414141"/>
        </w:rPr>
        <w:t>particular charges</w:t>
      </w:r>
      <w:proofErr w:type="gramEnd"/>
      <w:r w:rsidRPr="007D3559">
        <w:rPr>
          <w:rStyle w:val="HotSpot"/>
          <w:color w:val="414141"/>
        </w:rPr>
        <w:t xml:space="preserve"> parameter set</w:t>
      </w:r>
      <w:r w:rsidRPr="007D3559">
        <w:t xml:space="preserve"> (see page </w:t>
      </w:r>
      <w:r w:rsidR="00C27025" w:rsidRPr="007D3559">
        <w:rPr>
          <w:szCs w:val="24"/>
        </w:rPr>
        <w:fldChar w:fldCharType="begin"/>
      </w:r>
      <w:r w:rsidRPr="007D3559">
        <w:rPr>
          <w:szCs w:val="24"/>
        </w:rPr>
        <w:instrText>PAGEREF O_56481 \h</w:instrText>
      </w:r>
      <w:r w:rsidR="00C27025" w:rsidRPr="007D3559">
        <w:rPr>
          <w:szCs w:val="24"/>
        </w:rPr>
      </w:r>
      <w:r w:rsidR="00C27025" w:rsidRPr="007D3559">
        <w:rPr>
          <w:szCs w:val="24"/>
        </w:rPr>
        <w:fldChar w:fldCharType="separate"/>
      </w:r>
      <w:r w:rsidR="00D078AD">
        <w:rPr>
          <w:noProof/>
          <w:szCs w:val="24"/>
        </w:rPr>
        <w:t>38</w:t>
      </w:r>
      <w:r w:rsidR="00C27025" w:rsidRPr="007D3559">
        <w:rPr>
          <w:szCs w:val="24"/>
        </w:rPr>
        <w:fldChar w:fldCharType="end"/>
      </w:r>
      <w:r w:rsidRPr="007D3559">
        <w:t>).</w:t>
      </w:r>
    </w:p>
    <w:p w14:paraId="3893408F" w14:textId="620E8445" w:rsidR="00893C0E" w:rsidRPr="007D3559" w:rsidRDefault="00893C0E" w:rsidP="0055042E">
      <w:pPr>
        <w:pStyle w:val="BodyText"/>
        <w:rPr>
          <w:b/>
        </w:rPr>
      </w:pPr>
      <w:r w:rsidRPr="007D3559">
        <w:t xml:space="preserve">To create a new mapping, identify the relevant parameter set ID, product and event and </w:t>
      </w:r>
      <w:r w:rsidR="00A30237">
        <w:t>click</w:t>
      </w:r>
      <w:r w:rsidRPr="007D3559">
        <w:t xml:space="preserve"> </w:t>
      </w:r>
      <w:r w:rsidRPr="007D3559">
        <w:rPr>
          <w:b/>
        </w:rPr>
        <w:t>New</w:t>
      </w:r>
      <w:r w:rsidRPr="007D3559">
        <w:t>.</w:t>
      </w:r>
    </w:p>
    <w:p w14:paraId="38934090" w14:textId="77777777" w:rsidR="00893C0E" w:rsidRPr="007D3559" w:rsidRDefault="00893C0E" w:rsidP="00893C0E">
      <w:pPr>
        <w:pStyle w:val="Heading3"/>
      </w:pPr>
      <w:bookmarkStart w:id="736" w:name="O_56519"/>
      <w:bookmarkStart w:id="737" w:name="_Toc325709925"/>
      <w:bookmarkStart w:id="738" w:name="_Toc388518364"/>
      <w:bookmarkStart w:id="739" w:name="_Toc411442324"/>
      <w:bookmarkStart w:id="740" w:name="_Toc475016764"/>
      <w:bookmarkStart w:id="741" w:name="_Toc166693549"/>
      <w:bookmarkEnd w:id="736"/>
      <w:r w:rsidRPr="007D3559">
        <w:t>Linking a Charge Type to an Event</w:t>
      </w:r>
      <w:bookmarkEnd w:id="737"/>
      <w:bookmarkEnd w:id="738"/>
      <w:bookmarkEnd w:id="739"/>
      <w:bookmarkEnd w:id="740"/>
      <w:bookmarkEnd w:id="741"/>
    </w:p>
    <w:p w14:paraId="38934091" w14:textId="77777777" w:rsidR="00893C0E" w:rsidRPr="007D3559" w:rsidRDefault="00893C0E" w:rsidP="00805ED3">
      <w:pPr>
        <w:pStyle w:val="Note1"/>
      </w:pPr>
      <w:r w:rsidRPr="007D3559">
        <w:t xml:space="preserve">Do not use this method of mapping for tax charge types that have been linked to another charge type. The non-tax charge to which a tax charge type is linked is mapped in the usual way, and this removes any </w:t>
      </w:r>
      <w:r w:rsidR="00CB6308" w:rsidRPr="007D3559">
        <w:t>need to map the tax separately.</w:t>
      </w:r>
    </w:p>
    <w:p w14:paraId="38934092" w14:textId="0E7F8990" w:rsidR="00893C0E" w:rsidRPr="007D3559" w:rsidRDefault="00893C0E" w:rsidP="0055042E">
      <w:pPr>
        <w:pStyle w:val="BodyText"/>
      </w:pPr>
    </w:p>
    <w:p w14:paraId="67D99D30" w14:textId="0D862466" w:rsidR="00C1162E" w:rsidRPr="007D3559" w:rsidRDefault="00C1162E" w:rsidP="0055042E">
      <w:pPr>
        <w:pStyle w:val="BodyText"/>
      </w:pPr>
      <w:r>
        <w:rPr>
          <w:noProof/>
        </w:rPr>
        <w:drawing>
          <wp:inline distT="0" distB="0" distL="0" distR="0" wp14:anchorId="6E2F189F" wp14:editId="568F06D0">
            <wp:extent cx="5731510" cy="2365375"/>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365375"/>
                    </a:xfrm>
                    <a:prstGeom prst="rect">
                      <a:avLst/>
                    </a:prstGeom>
                  </pic:spPr>
                </pic:pic>
              </a:graphicData>
            </a:graphic>
          </wp:inline>
        </w:drawing>
      </w:r>
    </w:p>
    <w:p w14:paraId="38934093" w14:textId="77777777" w:rsidR="009D3564" w:rsidRPr="007D3559" w:rsidRDefault="009D3564" w:rsidP="0055042E">
      <w:pPr>
        <w:pStyle w:val="BodyText"/>
      </w:pPr>
      <w:r w:rsidRPr="007D3559">
        <w:lastRenderedPageBreak/>
        <w:t>The Rules pane allows you to specify the conditions in which a non-optional charge type is to be used.</w:t>
      </w:r>
    </w:p>
    <w:p w14:paraId="38934094" w14:textId="77777777" w:rsidR="009D3564" w:rsidRPr="007D3559" w:rsidRDefault="009D3564" w:rsidP="00805ED3">
      <w:pPr>
        <w:pStyle w:val="Note1"/>
      </w:pPr>
      <w:r w:rsidRPr="007D3559">
        <w:t>Do not use this method of mapping for tax charge types that have been linked to another charge type. The non-tax charge to which a tax charge type is linked is mapped in the usual way, and this removes any need to map the tax separately.</w:t>
      </w:r>
    </w:p>
    <w:p w14:paraId="38934095" w14:textId="112E1565" w:rsidR="00D53A4B" w:rsidRPr="007D3559" w:rsidRDefault="00D53A4B" w:rsidP="00CB6308">
      <w:pPr>
        <w:pStyle w:val="NoSpaceAfter"/>
      </w:pPr>
      <w:r w:rsidRPr="007D3559">
        <w:t xml:space="preserve">The following table explains what to </w:t>
      </w:r>
      <w:proofErr w:type="gramStart"/>
      <w:r w:rsidRPr="007D3559">
        <w:t>enter into</w:t>
      </w:r>
      <w:proofErr w:type="gramEnd"/>
      <w:r w:rsidRPr="007D3559">
        <w:t xml:space="preserve"> the fields shown when m</w:t>
      </w:r>
      <w:r w:rsidR="00CB6308" w:rsidRPr="007D3559">
        <w:t>apping charge types and events:</w:t>
      </w:r>
    </w:p>
    <w:tbl>
      <w:tblPr>
        <w:tblStyle w:val="TableGrid"/>
        <w:tblW w:w="9086" w:type="dxa"/>
        <w:tblLayout w:type="fixed"/>
        <w:tblLook w:val="0020" w:firstRow="1" w:lastRow="0" w:firstColumn="0" w:lastColumn="0" w:noHBand="0" w:noVBand="0"/>
      </w:tblPr>
      <w:tblGrid>
        <w:gridCol w:w="2153"/>
        <w:gridCol w:w="1768"/>
        <w:gridCol w:w="5165"/>
      </w:tblGrid>
      <w:tr w:rsidR="00D53A4B" w:rsidRPr="007D3559" w14:paraId="38934098"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096" w14:textId="77777777" w:rsidR="00D53A4B" w:rsidRPr="007D3559" w:rsidRDefault="00D53A4B" w:rsidP="005D4351">
            <w:pPr>
              <w:pStyle w:val="TableHead"/>
              <w:rPr>
                <w:bCs/>
                <w:color w:val="00338D"/>
                <w:lang w:eastAsia="en-GB"/>
              </w:rPr>
            </w:pPr>
            <w:r w:rsidRPr="007D3559">
              <w:t>Field</w:t>
            </w:r>
          </w:p>
        </w:tc>
        <w:tc>
          <w:tcPr>
            <w:tcW w:w="0" w:type="dxa"/>
            <w:gridSpan w:val="2"/>
          </w:tcPr>
          <w:p w14:paraId="38934097" w14:textId="77777777" w:rsidR="00D53A4B" w:rsidRPr="007D3559" w:rsidRDefault="00CB6308" w:rsidP="005D4351">
            <w:pPr>
              <w:pStyle w:val="TableHead"/>
            </w:pPr>
            <w:r w:rsidRPr="007D3559">
              <w:t>What to E</w:t>
            </w:r>
            <w:r w:rsidR="00D53A4B" w:rsidRPr="007D3559">
              <w:t>nter</w:t>
            </w:r>
          </w:p>
        </w:tc>
      </w:tr>
      <w:tr w:rsidR="00D53A4B" w:rsidRPr="007D3559" w14:paraId="3893409B"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99" w14:textId="77777777" w:rsidR="00D53A4B" w:rsidRPr="007D3559" w:rsidRDefault="00D53A4B" w:rsidP="009A1E3F">
            <w:pPr>
              <w:pStyle w:val="TableText"/>
              <w:rPr>
                <w:bCs/>
                <w:color w:val="00338D"/>
                <w:lang w:eastAsia="en-GB"/>
              </w:rPr>
            </w:pPr>
            <w:r w:rsidRPr="007D3559">
              <w:t>Charge Type</w:t>
            </w:r>
          </w:p>
        </w:tc>
        <w:tc>
          <w:tcPr>
            <w:tcW w:w="6933" w:type="dxa"/>
            <w:gridSpan w:val="2"/>
          </w:tcPr>
          <w:p w14:paraId="3893409A" w14:textId="77777777" w:rsidR="00D53A4B" w:rsidRPr="007D3559" w:rsidRDefault="00D53A4B" w:rsidP="009A1E3F">
            <w:pPr>
              <w:pStyle w:val="TableText"/>
              <w:rPr>
                <w:bCs/>
                <w:color w:val="00338D"/>
                <w:lang w:eastAsia="en-GB"/>
              </w:rPr>
            </w:pPr>
            <w:r w:rsidRPr="007D3559">
              <w:t>The charge type to be linked to the event.</w:t>
            </w:r>
          </w:p>
        </w:tc>
      </w:tr>
      <w:tr w:rsidR="00D53A4B" w:rsidRPr="007D3559" w14:paraId="3893409E"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9C" w14:textId="77777777" w:rsidR="00D53A4B" w:rsidRPr="007D3559" w:rsidRDefault="00D53A4B" w:rsidP="009A1E3F">
            <w:pPr>
              <w:pStyle w:val="TableText"/>
              <w:rPr>
                <w:bCs/>
                <w:lang w:eastAsia="en-GB"/>
              </w:rPr>
            </w:pPr>
            <w:r w:rsidRPr="007D3559">
              <w:t>Attachment</w:t>
            </w:r>
          </w:p>
        </w:tc>
        <w:tc>
          <w:tcPr>
            <w:tcW w:w="6933" w:type="dxa"/>
            <w:gridSpan w:val="2"/>
          </w:tcPr>
          <w:p w14:paraId="3893409D" w14:textId="77777777" w:rsidR="00D53A4B" w:rsidRPr="007D3559" w:rsidRDefault="00D53A4B" w:rsidP="009A1E3F">
            <w:pPr>
              <w:pStyle w:val="TableText"/>
            </w:pPr>
            <w:r w:rsidRPr="007D3559">
              <w:t>The attachment. (This controls the charge basis amount you can select in the Basis Amount field.) Select:</w:t>
            </w:r>
          </w:p>
        </w:tc>
      </w:tr>
      <w:tr w:rsidR="00AC43AD" w:rsidRPr="007D3559" w14:paraId="389340A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vMerge w:val="restart"/>
          </w:tcPr>
          <w:p w14:paraId="3893409F" w14:textId="77777777" w:rsidR="00AC43AD" w:rsidRPr="007D3559" w:rsidRDefault="00AC43AD" w:rsidP="009A1E3F">
            <w:pPr>
              <w:pStyle w:val="TableText"/>
            </w:pPr>
          </w:p>
        </w:tc>
        <w:tc>
          <w:tcPr>
            <w:tcW w:w="1768" w:type="dxa"/>
          </w:tcPr>
          <w:p w14:paraId="389340A0" w14:textId="77777777" w:rsidR="00AC43AD" w:rsidRPr="007D3559" w:rsidRDefault="00AC43AD" w:rsidP="009A1E3F">
            <w:pPr>
              <w:pStyle w:val="TableText"/>
            </w:pPr>
            <w:r w:rsidRPr="007D3559">
              <w:t>Payment</w:t>
            </w:r>
          </w:p>
        </w:tc>
        <w:tc>
          <w:tcPr>
            <w:tcW w:w="5165" w:type="dxa"/>
          </w:tcPr>
          <w:p w14:paraId="389340A1" w14:textId="77777777" w:rsidR="00AC43AD" w:rsidRPr="007D3559" w:rsidRDefault="00AC43AD" w:rsidP="009A1E3F">
            <w:pPr>
              <w:pStyle w:val="TableText"/>
            </w:pPr>
            <w:r w:rsidRPr="007D3559">
              <w:t>For charges that relate to a sight, acceptance, or deferred part payment on a letter of credit or collection payment.</w:t>
            </w:r>
          </w:p>
        </w:tc>
      </w:tr>
      <w:tr w:rsidR="00AC43AD" w:rsidRPr="007D3559" w14:paraId="389340A6"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vMerge/>
          </w:tcPr>
          <w:p w14:paraId="389340A3" w14:textId="77777777" w:rsidR="00AC43AD" w:rsidRPr="007D3559" w:rsidRDefault="00AC43AD" w:rsidP="009A1E3F">
            <w:pPr>
              <w:pStyle w:val="TableText"/>
            </w:pPr>
          </w:p>
        </w:tc>
        <w:tc>
          <w:tcPr>
            <w:tcW w:w="1768" w:type="dxa"/>
          </w:tcPr>
          <w:p w14:paraId="389340A4" w14:textId="77777777" w:rsidR="00AC43AD" w:rsidRPr="007D3559" w:rsidRDefault="00AC43AD" w:rsidP="009A1E3F">
            <w:pPr>
              <w:pStyle w:val="TableText"/>
            </w:pPr>
            <w:r w:rsidRPr="007D3559">
              <w:t>Draft</w:t>
            </w:r>
          </w:p>
        </w:tc>
        <w:tc>
          <w:tcPr>
            <w:tcW w:w="5165" w:type="dxa"/>
          </w:tcPr>
          <w:p w14:paraId="389340A5" w14:textId="77777777" w:rsidR="00AC43AD" w:rsidRPr="007D3559" w:rsidRDefault="00AC43AD" w:rsidP="009A1E3F">
            <w:pPr>
              <w:pStyle w:val="TableText"/>
            </w:pPr>
            <w:r w:rsidRPr="007D3559">
              <w:t>For charges that relate to a draft on a collection order.</w:t>
            </w:r>
          </w:p>
        </w:tc>
      </w:tr>
      <w:tr w:rsidR="00AC43AD" w:rsidRPr="007D3559" w14:paraId="389340A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vMerge/>
          </w:tcPr>
          <w:p w14:paraId="389340A7" w14:textId="77777777" w:rsidR="00AC43AD" w:rsidRPr="007D3559" w:rsidRDefault="00AC43AD" w:rsidP="009A1E3F">
            <w:pPr>
              <w:pStyle w:val="TableText"/>
            </w:pPr>
          </w:p>
        </w:tc>
        <w:tc>
          <w:tcPr>
            <w:tcW w:w="1768" w:type="dxa"/>
          </w:tcPr>
          <w:p w14:paraId="389340A8" w14:textId="77777777" w:rsidR="00AC43AD" w:rsidRPr="007D3559" w:rsidRDefault="00AC43AD" w:rsidP="009A1E3F">
            <w:pPr>
              <w:pStyle w:val="TableText"/>
            </w:pPr>
            <w:r w:rsidRPr="007D3559">
              <w:t>New Assignment</w:t>
            </w:r>
          </w:p>
        </w:tc>
        <w:tc>
          <w:tcPr>
            <w:tcW w:w="5165" w:type="dxa"/>
          </w:tcPr>
          <w:p w14:paraId="389340A9" w14:textId="77777777" w:rsidR="00AC43AD" w:rsidRPr="007D3559" w:rsidRDefault="00AC43AD" w:rsidP="009A1E3F">
            <w:pPr>
              <w:pStyle w:val="TableText"/>
            </w:pPr>
            <w:r w:rsidRPr="007D3559">
              <w:t>For the Assignment event for an export letter of credit to define charges for any assignees.</w:t>
            </w:r>
          </w:p>
        </w:tc>
      </w:tr>
      <w:tr w:rsidR="00AC43AD" w:rsidRPr="007D3559" w14:paraId="389340AE"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vMerge/>
          </w:tcPr>
          <w:p w14:paraId="389340AB" w14:textId="77777777" w:rsidR="00AC43AD" w:rsidRPr="007D3559" w:rsidRDefault="00AC43AD" w:rsidP="009A1E3F">
            <w:pPr>
              <w:pStyle w:val="TableText"/>
            </w:pPr>
          </w:p>
        </w:tc>
        <w:tc>
          <w:tcPr>
            <w:tcW w:w="1768" w:type="dxa"/>
          </w:tcPr>
          <w:p w14:paraId="389340AC" w14:textId="77777777" w:rsidR="00AC43AD" w:rsidRPr="007D3559" w:rsidRDefault="00AC43AD" w:rsidP="009A1E3F">
            <w:pPr>
              <w:pStyle w:val="TableText"/>
            </w:pPr>
            <w:r w:rsidRPr="007D3559">
              <w:t>Disbursement Payment</w:t>
            </w:r>
          </w:p>
        </w:tc>
        <w:tc>
          <w:tcPr>
            <w:tcW w:w="5165" w:type="dxa"/>
          </w:tcPr>
          <w:p w14:paraId="389340AD" w14:textId="77777777" w:rsidR="00AC43AD" w:rsidRPr="007D3559" w:rsidRDefault="00AC43AD" w:rsidP="009A1E3F">
            <w:pPr>
              <w:pStyle w:val="TableText"/>
            </w:pPr>
            <w:r w:rsidRPr="007D3559">
              <w:t>For export standby letter of credit and export guarantee payment events for charges that relate to a specific disbursement so that each disbursement party can be charged.</w:t>
            </w:r>
          </w:p>
        </w:tc>
      </w:tr>
      <w:tr w:rsidR="00AC43AD" w:rsidRPr="007D3559" w14:paraId="389340B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vMerge/>
          </w:tcPr>
          <w:p w14:paraId="389340AF" w14:textId="77777777" w:rsidR="00AC43AD" w:rsidRPr="007D3559" w:rsidRDefault="00AC43AD" w:rsidP="009A1E3F">
            <w:pPr>
              <w:pStyle w:val="TableText"/>
            </w:pPr>
          </w:p>
        </w:tc>
        <w:tc>
          <w:tcPr>
            <w:tcW w:w="1768" w:type="dxa"/>
          </w:tcPr>
          <w:p w14:paraId="389340B0" w14:textId="77777777" w:rsidR="00AC43AD" w:rsidRPr="007D3559" w:rsidRDefault="00AC43AD" w:rsidP="009A1E3F">
            <w:pPr>
              <w:pStyle w:val="TableText"/>
            </w:pPr>
            <w:r w:rsidRPr="007D3559">
              <w:t>Document</w:t>
            </w:r>
          </w:p>
        </w:tc>
        <w:tc>
          <w:tcPr>
            <w:tcW w:w="5165" w:type="dxa"/>
          </w:tcPr>
          <w:p w14:paraId="389340B1" w14:textId="77777777" w:rsidR="00AC43AD" w:rsidRPr="007D3559" w:rsidRDefault="00AC43AD" w:rsidP="009A1E3F">
            <w:pPr>
              <w:pStyle w:val="TableText"/>
            </w:pPr>
            <w:r w:rsidRPr="007D3559">
              <w:t xml:space="preserve">For charges for customer correspondence documents that are to be consolidated. Available only if your bank has implemented the system's functionality that allows your bank to consolidate charges for customer correspondence documents (done using the </w:t>
            </w:r>
            <w:proofErr w:type="spellStart"/>
            <w:r w:rsidRPr="007D3559">
              <w:t>CorrespondenceTypeCharge</w:t>
            </w:r>
            <w:proofErr w:type="spellEnd"/>
            <w:r w:rsidRPr="007D3559">
              <w:t xml:space="preserve"> system option).</w:t>
            </w:r>
          </w:p>
        </w:tc>
      </w:tr>
      <w:tr w:rsidR="00D53A4B" w:rsidRPr="007D3559" w14:paraId="389340B6"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B3" w14:textId="77777777" w:rsidR="00D53A4B" w:rsidRPr="007D3559" w:rsidRDefault="00D53A4B" w:rsidP="009A1E3F">
            <w:pPr>
              <w:pStyle w:val="TableText"/>
            </w:pPr>
          </w:p>
        </w:tc>
        <w:tc>
          <w:tcPr>
            <w:tcW w:w="1768" w:type="dxa"/>
          </w:tcPr>
          <w:p w14:paraId="389340B4" w14:textId="77777777" w:rsidR="00D53A4B" w:rsidRPr="007D3559" w:rsidRDefault="00D53A4B" w:rsidP="009A1E3F">
            <w:pPr>
              <w:pStyle w:val="TableText"/>
            </w:pPr>
            <w:r w:rsidRPr="007D3559">
              <w:t>Event</w:t>
            </w:r>
          </w:p>
        </w:tc>
        <w:tc>
          <w:tcPr>
            <w:tcW w:w="5165" w:type="dxa"/>
          </w:tcPr>
          <w:p w14:paraId="389340B5" w14:textId="77777777" w:rsidR="00D53A4B" w:rsidRPr="007D3559" w:rsidRDefault="00D53A4B" w:rsidP="009A1E3F">
            <w:pPr>
              <w:pStyle w:val="TableText"/>
            </w:pPr>
            <w:r w:rsidRPr="007D3559">
              <w:t>In all other situations</w:t>
            </w:r>
            <w:r w:rsidR="007C0E4B" w:rsidRPr="007D3559">
              <w:t>.</w:t>
            </w:r>
          </w:p>
        </w:tc>
      </w:tr>
      <w:tr w:rsidR="00D53A4B" w:rsidRPr="007D3559" w14:paraId="389340B9"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B7" w14:textId="77777777" w:rsidR="00D53A4B" w:rsidRPr="007D3559" w:rsidRDefault="00D53A4B" w:rsidP="009A1E3F">
            <w:pPr>
              <w:pStyle w:val="TableText"/>
            </w:pPr>
          </w:p>
        </w:tc>
        <w:tc>
          <w:tcPr>
            <w:tcW w:w="6933" w:type="dxa"/>
            <w:gridSpan w:val="2"/>
          </w:tcPr>
          <w:p w14:paraId="389340B8" w14:textId="77777777" w:rsidR="00D53A4B" w:rsidRPr="007D3559" w:rsidRDefault="00D53A4B" w:rsidP="004B1855">
            <w:pPr>
              <w:pStyle w:val="TableNote"/>
            </w:pPr>
            <w:r w:rsidRPr="007D3559">
              <w:t>Only charges with an attachment of Event can be treated as periodic.</w:t>
            </w:r>
          </w:p>
        </w:tc>
      </w:tr>
      <w:tr w:rsidR="00D53A4B" w:rsidRPr="007D3559" w14:paraId="389340BC"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BA" w14:textId="77777777" w:rsidR="00D53A4B" w:rsidRPr="007D3559" w:rsidRDefault="00D53A4B" w:rsidP="009A1E3F">
            <w:pPr>
              <w:pStyle w:val="TableText"/>
            </w:pPr>
            <w:r w:rsidRPr="007D3559">
              <w:t>Link Charge</w:t>
            </w:r>
          </w:p>
        </w:tc>
        <w:tc>
          <w:tcPr>
            <w:tcW w:w="6933" w:type="dxa"/>
            <w:gridSpan w:val="2"/>
          </w:tcPr>
          <w:p w14:paraId="389340BB" w14:textId="77777777" w:rsidR="00D53A4B" w:rsidRPr="007D3559" w:rsidRDefault="00D53A4B" w:rsidP="009A1E3F">
            <w:pPr>
              <w:pStyle w:val="TableText"/>
            </w:pPr>
            <w:r w:rsidRPr="007D3559">
              <w:t xml:space="preserve">Only present if you have </w:t>
            </w:r>
            <w:proofErr w:type="gramStart"/>
            <w:r w:rsidRPr="007D3559">
              <w:t>implement</w:t>
            </w:r>
            <w:proofErr w:type="gramEnd"/>
            <w:r w:rsidRPr="007D3559">
              <w:t xml:space="preserve"> the linked charges functionality (implemented using the </w:t>
            </w:r>
            <w:proofErr w:type="spellStart"/>
            <w:r w:rsidRPr="007D3559">
              <w:t>AllowChargeTypeLinkage</w:t>
            </w:r>
            <w:proofErr w:type="spellEnd"/>
            <w:r w:rsidRPr="007D3559">
              <w:t xml:space="preserve"> system option). This field permits you to link the charge you are currently adding to the event to another charge in such a way that the second charge is taken only from the date up to which the first charge has already been taken. You can link a charge in this way to one other charge only. The actual charges involved are linked as the first charge is linked to an even</w:t>
            </w:r>
            <w:r w:rsidR="007C0E4B" w:rsidRPr="007D3559">
              <w:t>t.</w:t>
            </w:r>
          </w:p>
        </w:tc>
      </w:tr>
      <w:tr w:rsidR="00D53A4B" w:rsidRPr="007D3559" w14:paraId="389340C1"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BD" w14:textId="77777777" w:rsidR="00D53A4B" w:rsidRPr="007D3559" w:rsidRDefault="00D53A4B" w:rsidP="009A1E3F">
            <w:pPr>
              <w:pStyle w:val="TableText"/>
            </w:pPr>
            <w:r w:rsidRPr="007D3559">
              <w:t>Basis Amount</w:t>
            </w:r>
          </w:p>
        </w:tc>
        <w:tc>
          <w:tcPr>
            <w:tcW w:w="6933" w:type="dxa"/>
            <w:gridSpan w:val="2"/>
          </w:tcPr>
          <w:p w14:paraId="389340BE" w14:textId="77777777" w:rsidR="00D53A4B" w:rsidRPr="007D3559" w:rsidRDefault="00D53A4B" w:rsidP="009A1E3F">
            <w:pPr>
              <w:pStyle w:val="TableText"/>
            </w:pPr>
            <w:r w:rsidRPr="007D3559">
              <w:t>The charge basis amount</w:t>
            </w:r>
            <w:r w:rsidR="00C25617" w:rsidRPr="007D3559">
              <w:t xml:space="preserve"> event field</w:t>
            </w:r>
            <w:r w:rsidRPr="007D3559">
              <w:t xml:space="preserve">, which is the amount on which the calculation of </w:t>
            </w:r>
            <w:r w:rsidR="00C25617" w:rsidRPr="007D3559">
              <w:t>an amount type</w:t>
            </w:r>
            <w:r w:rsidRPr="007D3559">
              <w:t xml:space="preserve"> charge is based. The drop-down list includes different amounts, depending on the product and event, and on what you have specified in the Attachment field. It includes amounts that apply at the master level (such as the liability amount), plus amounts specific to the selected event, amounts specific to a particular draft (for a collection order</w:t>
            </w:r>
            <w:proofErr w:type="gramStart"/>
            <w:r w:rsidRPr="007D3559">
              <w:t>)</w:t>
            </w:r>
            <w:proofErr w:type="gramEnd"/>
            <w:r w:rsidRPr="007D3559">
              <w:t xml:space="preserve"> or amounts specific to a part pa</w:t>
            </w:r>
            <w:r w:rsidR="007C0E4B" w:rsidRPr="007D3559">
              <w:t>yment (for a letter of credit).</w:t>
            </w:r>
          </w:p>
          <w:p w14:paraId="389340BF" w14:textId="77777777" w:rsidR="00D53A4B" w:rsidRPr="007D3559" w:rsidRDefault="00D53A4B" w:rsidP="009A1E3F">
            <w:pPr>
              <w:pStyle w:val="TableText"/>
            </w:pPr>
            <w:r w:rsidRPr="007D3559">
              <w:t>It also includes 'Overdrawn LC Amount' to facilitate taking a charge based on the overdrawn amount of the transaction.</w:t>
            </w:r>
          </w:p>
          <w:p w14:paraId="389340C0" w14:textId="77777777" w:rsidR="00D53A4B" w:rsidRPr="007D3559" w:rsidRDefault="00D53A4B" w:rsidP="009A1E3F">
            <w:pPr>
              <w:pStyle w:val="TableText"/>
            </w:pPr>
            <w:r w:rsidRPr="007D3559">
              <w:t xml:space="preserve">If you leave this field blank, </w:t>
            </w:r>
            <w:r w:rsidR="006E0D00" w:rsidRPr="007D3559">
              <w:t xml:space="preserve">the system </w:t>
            </w:r>
            <w:r w:rsidRPr="007D3559">
              <w:t>selects the most appropriate amount to be used for the charge.</w:t>
            </w:r>
          </w:p>
        </w:tc>
      </w:tr>
      <w:tr w:rsidR="00D53A4B" w:rsidRPr="007D3559" w14:paraId="389340C4"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C2" w14:textId="77777777" w:rsidR="00D53A4B" w:rsidRPr="007D3559" w:rsidRDefault="00D53A4B" w:rsidP="009A1E3F">
            <w:pPr>
              <w:pStyle w:val="TableText"/>
            </w:pPr>
          </w:p>
        </w:tc>
        <w:tc>
          <w:tcPr>
            <w:tcW w:w="6933" w:type="dxa"/>
            <w:gridSpan w:val="2"/>
          </w:tcPr>
          <w:p w14:paraId="389340C3" w14:textId="77777777" w:rsidR="00D53A4B" w:rsidRPr="007D3559" w:rsidRDefault="00D53A4B" w:rsidP="009A1E3F">
            <w:pPr>
              <w:pStyle w:val="TableText"/>
            </w:pPr>
            <w:r w:rsidRPr="007D3559">
              <w:t>For participation deals select the 'Charge Basis Amount' here to ensure that periodic charge amendments are calculated correctly.</w:t>
            </w:r>
          </w:p>
        </w:tc>
      </w:tr>
      <w:tr w:rsidR="00E82158" w:rsidRPr="007D3559" w14:paraId="389340C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C5" w14:textId="77777777" w:rsidR="00E82158" w:rsidRPr="007D3559" w:rsidRDefault="00E82158" w:rsidP="009A1E3F">
            <w:pPr>
              <w:pStyle w:val="TableText"/>
            </w:pPr>
            <w:r w:rsidRPr="007D3559">
              <w:t>Basis Count</w:t>
            </w:r>
          </w:p>
        </w:tc>
        <w:tc>
          <w:tcPr>
            <w:tcW w:w="6933" w:type="dxa"/>
            <w:gridSpan w:val="2"/>
          </w:tcPr>
          <w:p w14:paraId="389340C6" w14:textId="77777777" w:rsidR="00C25617" w:rsidRPr="007D3559" w:rsidRDefault="00C25617" w:rsidP="00C25617">
            <w:pPr>
              <w:pStyle w:val="TableText"/>
            </w:pPr>
            <w:r w:rsidRPr="007D3559">
              <w:t xml:space="preserve">The charge basis integer count event field, which is the </w:t>
            </w:r>
            <w:r w:rsidR="006E581E" w:rsidRPr="007D3559">
              <w:t>value</w:t>
            </w:r>
            <w:r w:rsidRPr="007D3559">
              <w:t xml:space="preserve"> on which the calculation of a count type charge is based. The drop-down list includes </w:t>
            </w:r>
            <w:r w:rsidR="003774BE" w:rsidRPr="007D3559">
              <w:t>integer event fields</w:t>
            </w:r>
            <w:r w:rsidRPr="007D3559">
              <w:t xml:space="preserve">, depending on the product and event, and on what you have specified in the Attachment field. It includes </w:t>
            </w:r>
            <w:r w:rsidR="003774BE" w:rsidRPr="007D3559">
              <w:t xml:space="preserve">integer values </w:t>
            </w:r>
            <w:r w:rsidRPr="007D3559">
              <w:t xml:space="preserve">that apply at the master level (such as the </w:t>
            </w:r>
            <w:r w:rsidR="00E22452" w:rsidRPr="007D3559">
              <w:t>number of revolutions</w:t>
            </w:r>
            <w:r w:rsidR="00865A75" w:rsidRPr="007D3559">
              <w:t>)</w:t>
            </w:r>
            <w:r w:rsidR="003774BE" w:rsidRPr="007D3559">
              <w:t xml:space="preserve"> or event level such as Document count under a presentation event. The v</w:t>
            </w:r>
            <w:r w:rsidR="009D3564" w:rsidRPr="007D3559">
              <w:t>a</w:t>
            </w:r>
            <w:r w:rsidR="003774BE" w:rsidRPr="007D3559">
              <w:t xml:space="preserve">lues can also be provided by </w:t>
            </w:r>
            <w:proofErr w:type="spellStart"/>
            <w:r w:rsidR="003774BE" w:rsidRPr="007D3559">
              <w:t>customised</w:t>
            </w:r>
            <w:proofErr w:type="spellEnd"/>
            <w:r w:rsidR="003774BE" w:rsidRPr="007D3559">
              <w:t xml:space="preserve"> event fields such as number of Invoices or Purchase orders.</w:t>
            </w:r>
          </w:p>
          <w:p w14:paraId="389340C7" w14:textId="77777777" w:rsidR="00E82158" w:rsidRPr="007D3559" w:rsidRDefault="00C25617">
            <w:pPr>
              <w:pStyle w:val="TableText"/>
            </w:pPr>
            <w:r w:rsidRPr="007D3559">
              <w:t>If you leave this field blank, the system selects</w:t>
            </w:r>
            <w:r w:rsidR="003774BE" w:rsidRPr="007D3559">
              <w:t xml:space="preserve"> a default value</w:t>
            </w:r>
            <w:r w:rsidRPr="007D3559">
              <w:t xml:space="preserve"> to be used for the charge.</w:t>
            </w:r>
          </w:p>
        </w:tc>
      </w:tr>
      <w:tr w:rsidR="00D53A4B" w:rsidRPr="007D3559" w14:paraId="389340CC"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C9" w14:textId="77777777" w:rsidR="00D53A4B" w:rsidRPr="007D3559" w:rsidRDefault="00D53A4B" w:rsidP="009A1E3F">
            <w:pPr>
              <w:pStyle w:val="TableText"/>
            </w:pPr>
            <w:r w:rsidRPr="007D3559">
              <w:lastRenderedPageBreak/>
              <w:t>Charge Pay Party</w:t>
            </w:r>
          </w:p>
        </w:tc>
        <w:tc>
          <w:tcPr>
            <w:tcW w:w="6933" w:type="dxa"/>
            <w:gridSpan w:val="2"/>
          </w:tcPr>
          <w:p w14:paraId="389340CA" w14:textId="77777777" w:rsidR="00D53A4B" w:rsidRPr="007D3559" w:rsidRDefault="00D53A4B" w:rsidP="009A1E3F">
            <w:pPr>
              <w:pStyle w:val="TableText"/>
            </w:pPr>
            <w:r w:rsidRPr="007D3559">
              <w:t xml:space="preserve"> The party to whom the charges should be assigned by default. If you leave the box checked then </w:t>
            </w:r>
            <w:r w:rsidR="006E0D00" w:rsidRPr="007D3559">
              <w:t xml:space="preserve">the system </w:t>
            </w:r>
            <w:r w:rsidRPr="007D3559">
              <w:t xml:space="preserve">just assigns the charge to either the buyer, for example Applicant, or the seller, for example Beneficiary, as the user specifies when processing the transaction. If you uncheck this field, </w:t>
            </w:r>
            <w:r w:rsidR="006E0D00" w:rsidRPr="007D3559">
              <w:t xml:space="preserve">the system </w:t>
            </w:r>
            <w:r w:rsidRPr="007D3559">
              <w:t>displays a drop-down list, from which you can select from parties available to the event and to the Attachment specified.</w:t>
            </w:r>
          </w:p>
          <w:p w14:paraId="389340CB" w14:textId="77777777" w:rsidR="00D53A4B" w:rsidRPr="007D3559" w:rsidRDefault="00D53A4B" w:rsidP="009A1E3F">
            <w:pPr>
              <w:pStyle w:val="TableText"/>
            </w:pPr>
            <w:r w:rsidRPr="007D3559">
              <w:t>You should only need to use this feature if you want to charge parties such as second beneficiaries on transfer letters of credit or assignees.</w:t>
            </w:r>
          </w:p>
        </w:tc>
      </w:tr>
      <w:tr w:rsidR="00D53A4B" w:rsidRPr="007D3559" w14:paraId="389340C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CD" w14:textId="77777777" w:rsidR="00D53A4B" w:rsidRPr="007D3559" w:rsidRDefault="00D53A4B" w:rsidP="009A1E3F">
            <w:pPr>
              <w:pStyle w:val="TableText"/>
            </w:pPr>
            <w:r w:rsidRPr="007D3559">
              <w:t>Charge Receive Party</w:t>
            </w:r>
          </w:p>
        </w:tc>
        <w:tc>
          <w:tcPr>
            <w:tcW w:w="6933" w:type="dxa"/>
            <w:gridSpan w:val="2"/>
          </w:tcPr>
          <w:p w14:paraId="389340CE" w14:textId="77777777" w:rsidR="00D53A4B" w:rsidRPr="007D3559" w:rsidRDefault="00D53A4B" w:rsidP="009A1E3F">
            <w:pPr>
              <w:pStyle w:val="TableText"/>
            </w:pPr>
            <w:r w:rsidRPr="007D3559">
              <w:t>This field enables you to credit income from a charge directly to the account of another party. Use it to identify the party to receive the charge. By default, this is blank, for charges payable to your own bank. If, during transaction processing, the party identified does not exist in the event, the charge is not raised.</w:t>
            </w:r>
          </w:p>
        </w:tc>
      </w:tr>
      <w:tr w:rsidR="00D53A4B" w:rsidRPr="007D3559" w14:paraId="389340D3"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D0" w14:textId="77777777" w:rsidR="00D53A4B" w:rsidRPr="007D3559" w:rsidRDefault="00D53A4B" w:rsidP="009A1E3F">
            <w:pPr>
              <w:pStyle w:val="TableText"/>
            </w:pPr>
            <w:r w:rsidRPr="007D3559">
              <w:t>Charge From Date/Charge To Date</w:t>
            </w:r>
          </w:p>
        </w:tc>
        <w:tc>
          <w:tcPr>
            <w:tcW w:w="6933" w:type="dxa"/>
            <w:gridSpan w:val="2"/>
          </w:tcPr>
          <w:p w14:paraId="389340D1" w14:textId="77777777" w:rsidR="00D53A4B" w:rsidRPr="007D3559" w:rsidRDefault="00D53A4B" w:rsidP="009A1E3F">
            <w:pPr>
              <w:pStyle w:val="TableText"/>
            </w:pPr>
            <w:r w:rsidRPr="007D3559">
              <w:t xml:space="preserve">The period for which the charge is to be calculated. </w:t>
            </w:r>
            <w:r w:rsidR="006E0D00" w:rsidRPr="007D3559">
              <w:t xml:space="preserve">The system </w:t>
            </w:r>
            <w:r w:rsidRPr="007D3559">
              <w:t xml:space="preserve">provides a list of valid 'charge from' and 'charge to' dates. If you do not specify these dates here, or at master or event level, </w:t>
            </w:r>
            <w:r w:rsidR="006E0D00" w:rsidRPr="007D3559">
              <w:t xml:space="preserve">the system </w:t>
            </w:r>
            <w:r w:rsidRPr="007D3559">
              <w:t>uses the contract date for the transaction as the 'charge from' date and the expiry date of the transaction as the 'charge to' date.</w:t>
            </w:r>
          </w:p>
          <w:p w14:paraId="389340D2" w14:textId="77777777" w:rsidR="00D53A4B" w:rsidRPr="007D3559" w:rsidRDefault="00D53A4B" w:rsidP="009A1E3F">
            <w:pPr>
              <w:pStyle w:val="TableText"/>
            </w:pPr>
            <w:r w:rsidRPr="007D3559">
              <w:t xml:space="preserve">For periodic charges collected in advance, the last Pay Charges event will collect the charges up to the 'charge to' date; for periodic charges collected in arrears, </w:t>
            </w:r>
            <w:r w:rsidR="006E0D00" w:rsidRPr="007D3559">
              <w:t>the system</w:t>
            </w:r>
            <w:r w:rsidRPr="007D3559">
              <w:t xml:space="preserve"> will automatically generate a Pay Charges event prior to the Expire event, which will collect all charges accrued up until expiry, plus any charges due between the expiry date and the 'charge to' date.</w:t>
            </w:r>
          </w:p>
        </w:tc>
      </w:tr>
      <w:tr w:rsidR="00D53A4B" w:rsidRPr="007D3559" w14:paraId="389340D7" w14:textId="77777777" w:rsidTr="005D4351">
        <w:trPr>
          <w:cnfStyle w:val="000000100000" w:firstRow="0" w:lastRow="0" w:firstColumn="0" w:lastColumn="0" w:oddVBand="0" w:evenVBand="0" w:oddHBand="1" w:evenHBand="0" w:firstRowFirstColumn="0" w:firstRowLastColumn="0" w:lastRowFirstColumn="0" w:lastRowLastColumn="0"/>
          <w:trHeight w:val="715"/>
        </w:trPr>
        <w:tc>
          <w:tcPr>
            <w:tcW w:w="2153" w:type="dxa"/>
          </w:tcPr>
          <w:p w14:paraId="389340D4" w14:textId="77777777" w:rsidR="00D53A4B" w:rsidRPr="007D3559" w:rsidRDefault="00D53A4B" w:rsidP="009A1E3F">
            <w:pPr>
              <w:pStyle w:val="TableText"/>
            </w:pPr>
            <w:r w:rsidRPr="007D3559">
              <w:t>Optional</w:t>
            </w:r>
          </w:p>
        </w:tc>
        <w:tc>
          <w:tcPr>
            <w:tcW w:w="6933" w:type="dxa"/>
            <w:gridSpan w:val="2"/>
          </w:tcPr>
          <w:p w14:paraId="389340D5" w14:textId="77777777" w:rsidR="00D53A4B" w:rsidRPr="007D3559" w:rsidRDefault="00D53A4B" w:rsidP="009A1E3F">
            <w:pPr>
              <w:pStyle w:val="TableText"/>
            </w:pPr>
            <w:r w:rsidRPr="007D3559">
              <w:t>Check this box if the charge is not to be applied automatically. If you do this, then the charge is made available to the input clerk during processing, but is only applied if the input clerk adds it.</w:t>
            </w:r>
          </w:p>
          <w:p w14:paraId="389340D6" w14:textId="77777777" w:rsidR="00D53A4B" w:rsidRPr="007D3559" w:rsidRDefault="00D53A4B" w:rsidP="009A1E3F">
            <w:pPr>
              <w:pStyle w:val="TableText"/>
            </w:pPr>
            <w:r w:rsidRPr="007D3559">
              <w:t>The Rules pane allows you to specify the conditions in which a non-optional charge type is to be used.</w:t>
            </w:r>
          </w:p>
        </w:tc>
      </w:tr>
      <w:tr w:rsidR="00D53A4B" w:rsidRPr="007D3559" w14:paraId="389340D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D8" w14:textId="77777777" w:rsidR="00D53A4B" w:rsidRPr="007D3559" w:rsidRDefault="00D53A4B" w:rsidP="009A1E3F">
            <w:pPr>
              <w:pStyle w:val="TableText"/>
            </w:pPr>
            <w:r w:rsidRPr="007D3559">
              <w:t>Amendment Charge</w:t>
            </w:r>
          </w:p>
        </w:tc>
        <w:tc>
          <w:tcPr>
            <w:tcW w:w="6933" w:type="dxa"/>
            <w:gridSpan w:val="2"/>
          </w:tcPr>
          <w:p w14:paraId="389340D9" w14:textId="77777777" w:rsidR="00D53A4B" w:rsidRPr="007D3559" w:rsidRDefault="00D53A4B" w:rsidP="009A1E3F">
            <w:pPr>
              <w:pStyle w:val="TableText"/>
            </w:pPr>
            <w:r w:rsidRPr="007D3559">
              <w:t>Check this box if the charge is an amendment charge.</w:t>
            </w:r>
          </w:p>
          <w:p w14:paraId="389340DA" w14:textId="77777777" w:rsidR="00D53A4B" w:rsidRPr="007D3559" w:rsidRDefault="00D53A4B" w:rsidP="009A1E3F">
            <w:pPr>
              <w:pStyle w:val="TableText"/>
            </w:pPr>
            <w:r w:rsidRPr="007D3559">
              <w:t xml:space="preserve">You would do this if, for example, you are linking the charge type ISSUE or ADVISE to an Amend event. This causes </w:t>
            </w:r>
            <w:r w:rsidR="00D3788C" w:rsidRPr="007D3559">
              <w:t>the system</w:t>
            </w:r>
            <w:r w:rsidRPr="007D3559">
              <w:t xml:space="preserve"> to charge only the difference between the original charge and the new one for the Amend event (provided the difference is positive - if the difference is negative, then the Amend event attracts no charge). If you do not set this flag, then </w:t>
            </w:r>
            <w:r w:rsidR="00D3788C" w:rsidRPr="007D3559">
              <w:t xml:space="preserve">the system </w:t>
            </w:r>
            <w:r w:rsidRPr="007D3559">
              <w:t>raises full charges for the Amend event as well as for the Issue or Advise event that preceded it. In neither case is the charge calculated for the original Issue or Advise event altered.</w:t>
            </w:r>
          </w:p>
        </w:tc>
      </w:tr>
      <w:tr w:rsidR="00D53A4B" w:rsidRPr="007D3559" w14:paraId="389340D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0DC" w14:textId="77777777" w:rsidR="00D53A4B" w:rsidRPr="007D3559" w:rsidRDefault="00D53A4B" w:rsidP="009A1E3F">
            <w:pPr>
              <w:pStyle w:val="TableText"/>
            </w:pPr>
            <w:r w:rsidRPr="007D3559">
              <w:t>Default Pay Party</w:t>
            </w:r>
          </w:p>
        </w:tc>
        <w:tc>
          <w:tcPr>
            <w:tcW w:w="6933" w:type="dxa"/>
            <w:gridSpan w:val="2"/>
          </w:tcPr>
          <w:p w14:paraId="389340DD" w14:textId="77777777" w:rsidR="00D53A4B" w:rsidRPr="007D3559" w:rsidRDefault="00D53A4B" w:rsidP="009A1E3F">
            <w:pPr>
              <w:pStyle w:val="TableText"/>
            </w:pPr>
          </w:p>
        </w:tc>
      </w:tr>
      <w:tr w:rsidR="00D53A4B" w:rsidRPr="007D3559" w14:paraId="389340E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0DF" w14:textId="77777777" w:rsidR="00D53A4B" w:rsidRPr="007D3559" w:rsidRDefault="00D53A4B" w:rsidP="009A1E3F">
            <w:pPr>
              <w:pStyle w:val="TableText"/>
            </w:pPr>
            <w:r w:rsidRPr="007D3559">
              <w:t xml:space="preserve">Allow Basis Amount Amendment </w:t>
            </w:r>
          </w:p>
        </w:tc>
        <w:tc>
          <w:tcPr>
            <w:tcW w:w="6933" w:type="dxa"/>
            <w:gridSpan w:val="2"/>
          </w:tcPr>
          <w:p w14:paraId="389340E0" w14:textId="77777777" w:rsidR="00D53A4B" w:rsidRPr="007D3559" w:rsidRDefault="00D53A4B" w:rsidP="009A1E3F">
            <w:pPr>
              <w:pStyle w:val="TableText"/>
            </w:pPr>
            <w:r w:rsidRPr="007D3559">
              <w:t xml:space="preserve">Only present if your system permits the charge basis amount to be amended. If you check this box, then during transaction processing the input clerk will be able to amend the charge basis amount for this charge and event. </w:t>
            </w:r>
          </w:p>
          <w:p w14:paraId="389340E1" w14:textId="77777777" w:rsidR="00D53A4B" w:rsidRPr="007D3559" w:rsidRDefault="00D53A4B" w:rsidP="009A1E3F">
            <w:pPr>
              <w:pStyle w:val="TableText"/>
            </w:pPr>
            <w:r w:rsidRPr="007D3559">
              <w:t>If you leave it unchecked, the input clerk will not be able to amend the charge basis amount for this charge and event.</w:t>
            </w:r>
          </w:p>
        </w:tc>
      </w:tr>
    </w:tbl>
    <w:p w14:paraId="389340E3" w14:textId="77777777" w:rsidR="0021143B" w:rsidRPr="0021143B" w:rsidRDefault="0021143B" w:rsidP="0055042E">
      <w:pPr>
        <w:pStyle w:val="BodyText"/>
      </w:pPr>
    </w:p>
    <w:p w14:paraId="389340E5" w14:textId="77777777" w:rsidR="00D53A4B" w:rsidRPr="007D3559" w:rsidRDefault="00D53A4B" w:rsidP="00D53A4B">
      <w:pPr>
        <w:pStyle w:val="Heading4"/>
      </w:pPr>
      <w:r w:rsidRPr="007D3559">
        <w:t>Special considerations for collection orders</w:t>
      </w:r>
    </w:p>
    <w:p w14:paraId="389340E6" w14:textId="77777777" w:rsidR="00D53A4B" w:rsidRPr="007D3559" w:rsidRDefault="00D53A4B" w:rsidP="0055042E">
      <w:pPr>
        <w:pStyle w:val="BodyText"/>
        <w:rPr>
          <w:b/>
        </w:rPr>
      </w:pPr>
      <w:r w:rsidRPr="007D3559">
        <w:t xml:space="preserve">If you map a charge to an event belonging to a collection order product, </w:t>
      </w:r>
      <w:r w:rsidR="00D3788C" w:rsidRPr="007D3559">
        <w:t xml:space="preserve">the system </w:t>
      </w:r>
      <w:r w:rsidRPr="007D3559">
        <w:t>automatically maps the charge to the corresponding event of all the collection order products. If you wish to restrict the charge to one type of collection, you must do this using the Rules facility. For example, to set up a charge which only applies to an outward clean collection, you need the following rules:</w:t>
      </w:r>
    </w:p>
    <w:p w14:paraId="389340E7" w14:textId="77777777" w:rsidR="00D53A4B" w:rsidRPr="00D9544B" w:rsidRDefault="00D53A4B" w:rsidP="00085495">
      <w:pPr>
        <w:pStyle w:val="CodeSnippet"/>
        <w:rPr>
          <w:rStyle w:val="CodeInLine"/>
        </w:rPr>
      </w:pPr>
      <w:r w:rsidRPr="00D9544B">
        <w:rPr>
          <w:rStyle w:val="CodeInLine"/>
        </w:rPr>
        <w:t>Collection Clean = TRUE</w:t>
      </w:r>
      <w:r w:rsidRPr="00D9544B">
        <w:rPr>
          <w:rStyle w:val="CodeInLine"/>
        </w:rPr>
        <w:br/>
        <w:t>AND Collection Inward = FALSE</w:t>
      </w:r>
    </w:p>
    <w:p w14:paraId="389340E8" w14:textId="77777777" w:rsidR="00D53A4B" w:rsidRPr="007D3559" w:rsidRDefault="00D53A4B" w:rsidP="00D53A4B">
      <w:pPr>
        <w:pStyle w:val="Heading1"/>
      </w:pPr>
      <w:bookmarkStart w:id="742" w:name="_Periodic_Billing_and"/>
      <w:bookmarkStart w:id="743" w:name="_Toc325709926"/>
      <w:bookmarkStart w:id="744" w:name="_Toc388518365"/>
      <w:bookmarkStart w:id="745" w:name="_Toc389224598"/>
      <w:bookmarkStart w:id="746" w:name="_Toc411442325"/>
      <w:bookmarkStart w:id="747" w:name="_Toc475016765"/>
      <w:bookmarkStart w:id="748" w:name="_Ref22295580"/>
      <w:bookmarkStart w:id="749" w:name="_Ref23935360"/>
      <w:bookmarkStart w:id="750" w:name="_Toc166693550"/>
      <w:bookmarkEnd w:id="742"/>
      <w:r w:rsidRPr="007D3559">
        <w:lastRenderedPageBreak/>
        <w:t>Periodic Billing and Invoicing</w:t>
      </w:r>
      <w:bookmarkEnd w:id="743"/>
      <w:bookmarkEnd w:id="744"/>
      <w:bookmarkEnd w:id="745"/>
      <w:bookmarkEnd w:id="746"/>
      <w:bookmarkEnd w:id="747"/>
      <w:bookmarkEnd w:id="748"/>
      <w:bookmarkEnd w:id="749"/>
      <w:bookmarkEnd w:id="750"/>
    </w:p>
    <w:p w14:paraId="389340E9" w14:textId="77777777" w:rsidR="00D53A4B" w:rsidRPr="007D3559" w:rsidRDefault="00D53A4B" w:rsidP="0055042E">
      <w:pPr>
        <w:pStyle w:val="BodyText"/>
      </w:pPr>
      <w:r w:rsidRPr="007D3559">
        <w:t>This chapter explains how to set up the parameters used to control periodic billing of charges and invoicing of charges for individual customers.</w:t>
      </w:r>
    </w:p>
    <w:p w14:paraId="389340EA" w14:textId="7941DD15" w:rsidR="00D53A4B" w:rsidRPr="007D3559" w:rsidRDefault="00D53A4B" w:rsidP="0055042E">
      <w:pPr>
        <w:pStyle w:val="BodyText"/>
      </w:pPr>
      <w:r w:rsidRPr="007D3559">
        <w:t xml:space="preserve">See the </w:t>
      </w:r>
      <w:r w:rsidR="00A020E7">
        <w:rPr>
          <w:rStyle w:val="Italic"/>
        </w:rPr>
        <w:t>Billing +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information on how </w:t>
      </w:r>
      <w:r w:rsidR="00D3788C" w:rsidRPr="007D3559">
        <w:t xml:space="preserve">the system </w:t>
      </w:r>
      <w:r w:rsidRPr="007D3559">
        <w:t>carries out periodic billing and invoicing.</w:t>
      </w:r>
    </w:p>
    <w:p w14:paraId="389340EB" w14:textId="7CF58A2E" w:rsidR="00D53A4B" w:rsidRPr="007D3559" w:rsidRDefault="00D53A4B" w:rsidP="00D53A4B">
      <w:pPr>
        <w:pStyle w:val="Heading2"/>
      </w:pPr>
      <w:bookmarkStart w:id="751" w:name="O_28820"/>
      <w:bookmarkStart w:id="752" w:name="_Toc325709927"/>
      <w:bookmarkStart w:id="753" w:name="_Toc388518366"/>
      <w:bookmarkStart w:id="754" w:name="_Toc389224599"/>
      <w:bookmarkStart w:id="755" w:name="_Toc411442326"/>
      <w:bookmarkStart w:id="756" w:name="_Toc475016766"/>
      <w:bookmarkStart w:id="757" w:name="_Toc166693551"/>
      <w:bookmarkEnd w:id="751"/>
      <w:r w:rsidRPr="007D3559">
        <w:t xml:space="preserve">Periodic Billing and Invoicing in </w:t>
      </w:r>
      <w:bookmarkEnd w:id="752"/>
      <w:bookmarkEnd w:id="753"/>
      <w:bookmarkEnd w:id="754"/>
      <w:r w:rsidR="003F0C28">
        <w:t>Trade Innovation</w:t>
      </w:r>
      <w:bookmarkEnd w:id="755"/>
      <w:bookmarkEnd w:id="756"/>
      <w:bookmarkEnd w:id="757"/>
    </w:p>
    <w:p w14:paraId="389340EC" w14:textId="44595340" w:rsidR="00D53A4B" w:rsidRPr="007D3559" w:rsidRDefault="00D3788C" w:rsidP="0055042E">
      <w:pPr>
        <w:pStyle w:val="BodyText"/>
      </w:pPr>
      <w:r w:rsidRPr="007D3559">
        <w:t xml:space="preserve">The system </w:t>
      </w:r>
      <w:r w:rsidR="00D53A4B" w:rsidRPr="007D3559">
        <w:t xml:space="preserve">permits you to perform regular, automatic billing of charges for individual customers. This allows any charges due from or </w:t>
      </w:r>
      <w:r w:rsidR="001D5537">
        <w:t xml:space="preserve">payable </w:t>
      </w:r>
      <w:r w:rsidR="00D53A4B" w:rsidRPr="007D3559">
        <w:t>to them in a particular period to be debited or credited periodically, rather than as they are incurred.</w:t>
      </w:r>
    </w:p>
    <w:p w14:paraId="389340ED" w14:textId="1DE417F2" w:rsidR="00D53A4B" w:rsidRPr="007D3559" w:rsidRDefault="00D53A4B" w:rsidP="0055042E">
      <w:pPr>
        <w:pStyle w:val="BodyText"/>
      </w:pPr>
      <w:r w:rsidRPr="007D3559">
        <w:t>Similarly, you can perform regular invoicing of charges for customers on your database. The system tailoring application permits you to define for each individual customer:</w:t>
      </w:r>
    </w:p>
    <w:p w14:paraId="389340EE" w14:textId="77777777" w:rsidR="00D53A4B" w:rsidRPr="007D3559" w:rsidRDefault="00D53A4B" w:rsidP="00655665">
      <w:pPr>
        <w:pStyle w:val="BulletLevel1"/>
      </w:pPr>
      <w:r w:rsidRPr="007D3559">
        <w:t>The products for which charges are to be billed or invoiced periodically</w:t>
      </w:r>
    </w:p>
    <w:p w14:paraId="389340EF" w14:textId="77777777" w:rsidR="00D53A4B" w:rsidRPr="007D3559" w:rsidRDefault="00D53A4B" w:rsidP="00655665">
      <w:pPr>
        <w:pStyle w:val="BulletLevel1"/>
      </w:pPr>
      <w:r w:rsidRPr="007D3559">
        <w:t>Whether billing or invoicing is to be carried out for each transaction individually, for all transactions for each separate product individually, or for all transactions for all products together</w:t>
      </w:r>
    </w:p>
    <w:p w14:paraId="389340F0" w14:textId="5682D866" w:rsidR="00D53A4B" w:rsidRPr="007D3559" w:rsidRDefault="00D53A4B" w:rsidP="00655665">
      <w:pPr>
        <w:pStyle w:val="BulletLevel1"/>
      </w:pPr>
      <w:r w:rsidRPr="007D3559">
        <w:t>The date on which billing or invoicing is to be next carried out</w:t>
      </w:r>
    </w:p>
    <w:p w14:paraId="389340F1" w14:textId="77777777" w:rsidR="00D53A4B" w:rsidRPr="007D3559" w:rsidRDefault="00D53A4B" w:rsidP="00655665">
      <w:pPr>
        <w:pStyle w:val="BulletLevel1"/>
      </w:pPr>
      <w:r w:rsidRPr="007D3559">
        <w:t>The frequency thereafter with which billing or invoicing is to take place</w:t>
      </w:r>
    </w:p>
    <w:p w14:paraId="7C62A37F" w14:textId="532E22DD" w:rsidR="00A75506" w:rsidRDefault="00A75506" w:rsidP="00A75506">
      <w:pPr>
        <w:pStyle w:val="BulletLevel1"/>
        <w:rPr>
          <w:rFonts w:ascii="Calibri" w:hAnsi="Calibri"/>
          <w:color w:val="auto"/>
        </w:rPr>
      </w:pPr>
      <w:r>
        <w:t>If the customer requires notification in advance of the charges to be billed, the number of days' notice required</w:t>
      </w:r>
    </w:p>
    <w:p w14:paraId="389340F3" w14:textId="77777777" w:rsidR="00D53A4B" w:rsidRPr="007D3559" w:rsidRDefault="00D53A4B" w:rsidP="00655665">
      <w:pPr>
        <w:pStyle w:val="BulletLevel1"/>
      </w:pPr>
      <w:r w:rsidRPr="007D3559">
        <w:t>For each product, you can also define the type of account to which any charges subject to periodic billing are to be booked at the point at which they are incurred</w:t>
      </w:r>
    </w:p>
    <w:p w14:paraId="389340F4" w14:textId="04E32B0D" w:rsidR="00E862BE" w:rsidRDefault="00E862BE" w:rsidP="0017310B">
      <w:pPr>
        <w:pStyle w:val="BulletLevel1"/>
      </w:pPr>
      <w:r>
        <w:t xml:space="preserve">Whether charges should be </w:t>
      </w:r>
      <w:r w:rsidR="007409D6">
        <w:t xml:space="preserve">invoiced ‘Internally’ (by the </w:t>
      </w:r>
      <w:r w:rsidR="003F0C28">
        <w:t>Trade Innovation</w:t>
      </w:r>
      <w:r>
        <w:t xml:space="preserve"> application) or ‘Externally’ (</w:t>
      </w:r>
      <w:r w:rsidR="00835A3E">
        <w:t>with non-trade related charges, via</w:t>
      </w:r>
      <w:r>
        <w:t xml:space="preserve"> </w:t>
      </w:r>
      <w:r w:rsidR="00D72795">
        <w:t>the</w:t>
      </w:r>
      <w:r w:rsidR="007E7FFB">
        <w:t xml:space="preserve"> Fees and Billing </w:t>
      </w:r>
      <w:r w:rsidR="00E03A0C">
        <w:t>service</w:t>
      </w:r>
      <w:r w:rsidR="00C27E39">
        <w:t xml:space="preserve">, </w:t>
      </w:r>
      <w:r w:rsidR="00835A3E">
        <w:t xml:space="preserve">interfaced with </w:t>
      </w:r>
      <w:r w:rsidR="003F0C28">
        <w:t>Trade Innovation</w:t>
      </w:r>
      <w:r w:rsidR="00C27E39">
        <w:t>)</w:t>
      </w:r>
      <w:r w:rsidR="00835A3E">
        <w:t xml:space="preserve"> </w:t>
      </w:r>
    </w:p>
    <w:p w14:paraId="571FA796" w14:textId="4B4279DF" w:rsidR="000F6486" w:rsidRPr="007D3559" w:rsidRDefault="000F6486" w:rsidP="0017310B">
      <w:pPr>
        <w:pStyle w:val="BulletLevel1"/>
      </w:pPr>
      <w:r>
        <w:t>Whether charge</w:t>
      </w:r>
      <w:r w:rsidR="00307576">
        <w:t xml:space="preserve"> type</w:t>
      </w:r>
      <w:r>
        <w:t xml:space="preserve">s </w:t>
      </w:r>
      <w:r w:rsidR="00D63F91">
        <w:t xml:space="preserve">to be billed or invoiced </w:t>
      </w:r>
      <w:r w:rsidR="00834587">
        <w:t xml:space="preserve">for the Customer </w:t>
      </w:r>
      <w:r w:rsidR="00307576">
        <w:t>are to</w:t>
      </w:r>
      <w:r w:rsidR="00D63F91">
        <w:t xml:space="preserve"> be combined </w:t>
      </w:r>
      <w:r w:rsidR="00307576">
        <w:t>and displayed under</w:t>
      </w:r>
      <w:r w:rsidR="00834587">
        <w:t xml:space="preserve"> a single Billing settlement event</w:t>
      </w:r>
    </w:p>
    <w:p w14:paraId="389340F5" w14:textId="77777777" w:rsidR="00D53A4B" w:rsidRDefault="00D53A4B" w:rsidP="0055042E">
      <w:pPr>
        <w:pStyle w:val="BodyText"/>
      </w:pPr>
      <w:r w:rsidRPr="007D3559">
        <w:t xml:space="preserve">The information used to control periodic billing for a customer is entered using the General Branch </w:t>
      </w:r>
      <w:proofErr w:type="spellStart"/>
      <w:r w:rsidRPr="007D3559">
        <w:t>Definition|Billing</w:t>
      </w:r>
      <w:proofErr w:type="spellEnd"/>
      <w:r w:rsidRPr="007D3559">
        <w:t xml:space="preserve"> menu option.</w:t>
      </w:r>
    </w:p>
    <w:p w14:paraId="389340F6" w14:textId="69CA2860" w:rsidR="00A64F66"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8776A6">
        <w:rPr>
          <w:i/>
        </w:rPr>
        <w:t xml:space="preserve">Maker Checker User Guide – </w:t>
      </w:r>
      <w:r w:rsidR="003F0C28">
        <w:rPr>
          <w:i/>
        </w:rPr>
        <w:t>Trade Innovation</w:t>
      </w:r>
      <w:r>
        <w:t xml:space="preserve"> for further details.</w:t>
      </w:r>
    </w:p>
    <w:p w14:paraId="389340F7" w14:textId="67DB96DF" w:rsidR="0061794E" w:rsidRDefault="008421DE" w:rsidP="0055042E">
      <w:pPr>
        <w:pStyle w:val="BodyText"/>
      </w:pPr>
      <w:r w:rsidRPr="007D3559">
        <w:t xml:space="preserve">The window </w:t>
      </w:r>
      <w:r>
        <w:t xml:space="preserve">below is </w:t>
      </w:r>
      <w:r w:rsidRPr="007D3559">
        <w:t>displayed when you select this menu option</w:t>
      </w:r>
      <w:r>
        <w:t>:</w:t>
      </w:r>
    </w:p>
    <w:p w14:paraId="577359CB" w14:textId="1541754E" w:rsidR="00834587" w:rsidRDefault="00834587" w:rsidP="0055042E">
      <w:pPr>
        <w:pStyle w:val="BodyText"/>
        <w:rPr>
          <w:rFonts w:eastAsia="Times New Roman" w:cs="Arial"/>
          <w:szCs w:val="18"/>
        </w:rPr>
      </w:pPr>
      <w:r w:rsidRPr="00834587">
        <w:rPr>
          <w:rFonts w:eastAsia="Times New Roman" w:cs="Arial"/>
          <w:noProof/>
          <w:szCs w:val="18"/>
        </w:rPr>
        <w:drawing>
          <wp:inline distT="0" distB="0" distL="0" distR="0" wp14:anchorId="0B3DFA9F" wp14:editId="3FC09CF7">
            <wp:extent cx="5731510" cy="3298825"/>
            <wp:effectExtent l="0" t="0" r="2540" b="0"/>
            <wp:docPr id="24" name="Picture 24" descr="P37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3791#yIS1"/>
                    <pic:cNvPicPr/>
                  </pic:nvPicPr>
                  <pic:blipFill>
                    <a:blip r:embed="rId188"/>
                    <a:stretch>
                      <a:fillRect/>
                    </a:stretch>
                  </pic:blipFill>
                  <pic:spPr>
                    <a:xfrm>
                      <a:off x="0" y="0"/>
                      <a:ext cx="5731510" cy="3298825"/>
                    </a:xfrm>
                    <a:prstGeom prst="rect">
                      <a:avLst/>
                    </a:prstGeom>
                  </pic:spPr>
                </pic:pic>
              </a:graphicData>
            </a:graphic>
          </wp:inline>
        </w:drawing>
      </w:r>
    </w:p>
    <w:p w14:paraId="389340F8" w14:textId="22E82524" w:rsidR="00AC43AD" w:rsidRDefault="008421DE" w:rsidP="00CB6308">
      <w:pPr>
        <w:pStyle w:val="NoSpaceAfter"/>
      </w:pPr>
      <w:r>
        <w:lastRenderedPageBreak/>
        <w:t>This window</w:t>
      </w:r>
      <w:r w:rsidR="00834587">
        <w:t xml:space="preserve"> </w:t>
      </w:r>
      <w:r w:rsidR="00D53A4B" w:rsidRPr="007D3559">
        <w:t>lists all customers for whom billing details have already been entered for a specific main banking entity. For each customer it shows informati</w:t>
      </w:r>
      <w:r w:rsidR="00CB6308" w:rsidRPr="007D3559">
        <w:t>on under the following headings:</w:t>
      </w:r>
    </w:p>
    <w:tbl>
      <w:tblPr>
        <w:tblStyle w:val="TableGrid"/>
        <w:tblW w:w="9086" w:type="dxa"/>
        <w:tblLayout w:type="fixed"/>
        <w:tblLook w:val="0020" w:firstRow="1" w:lastRow="0" w:firstColumn="0" w:lastColumn="0" w:noHBand="0" w:noVBand="0"/>
      </w:tblPr>
      <w:tblGrid>
        <w:gridCol w:w="2515"/>
        <w:gridCol w:w="6571"/>
      </w:tblGrid>
      <w:tr w:rsidR="00D53A4B" w:rsidRPr="007D3559" w14:paraId="389340FB" w14:textId="77777777" w:rsidTr="00283EDE">
        <w:trPr>
          <w:cnfStyle w:val="100000000000" w:firstRow="1" w:lastRow="0" w:firstColumn="0" w:lastColumn="0" w:oddVBand="0" w:evenVBand="0" w:oddHBand="0" w:evenHBand="0" w:firstRowFirstColumn="0" w:firstRowLastColumn="0" w:lastRowFirstColumn="0" w:lastRowLastColumn="0"/>
          <w:cantSplit/>
          <w:trHeight w:val="432"/>
          <w:tblHeader/>
        </w:trPr>
        <w:tc>
          <w:tcPr>
            <w:tcW w:w="2515" w:type="dxa"/>
          </w:tcPr>
          <w:p w14:paraId="389340F9" w14:textId="77777777" w:rsidR="00D53A4B" w:rsidRPr="007D3559" w:rsidRDefault="00D53A4B" w:rsidP="005D4351">
            <w:pPr>
              <w:pStyle w:val="TableHead"/>
            </w:pPr>
            <w:r w:rsidRPr="007D3559">
              <w:t>Heading</w:t>
            </w:r>
          </w:p>
        </w:tc>
        <w:tc>
          <w:tcPr>
            <w:tcW w:w="6571" w:type="dxa"/>
          </w:tcPr>
          <w:p w14:paraId="389340FA" w14:textId="77777777" w:rsidR="00D53A4B" w:rsidRPr="007D3559" w:rsidRDefault="00CB6308" w:rsidP="005D4351">
            <w:pPr>
              <w:pStyle w:val="TableHead"/>
            </w:pPr>
            <w:r w:rsidRPr="007D3559">
              <w:t>What it S</w:t>
            </w:r>
            <w:r w:rsidR="00D53A4B" w:rsidRPr="007D3559">
              <w:t>hows</w:t>
            </w:r>
          </w:p>
        </w:tc>
      </w:tr>
      <w:tr w:rsidR="00D53A4B" w:rsidRPr="007D3559" w14:paraId="389340FE" w14:textId="77777777" w:rsidTr="00283EDE">
        <w:trPr>
          <w:cnfStyle w:val="000000100000" w:firstRow="0" w:lastRow="0" w:firstColumn="0" w:lastColumn="0" w:oddVBand="0" w:evenVBand="0" w:oddHBand="1" w:evenHBand="0" w:firstRowFirstColumn="0" w:firstRowLastColumn="0" w:lastRowFirstColumn="0" w:lastRowLastColumn="0"/>
          <w:cantSplit/>
        </w:trPr>
        <w:tc>
          <w:tcPr>
            <w:tcW w:w="2515" w:type="dxa"/>
          </w:tcPr>
          <w:p w14:paraId="389340FC" w14:textId="77777777" w:rsidR="00D53A4B" w:rsidRPr="007D3559" w:rsidRDefault="00D53A4B" w:rsidP="009A1E3F">
            <w:pPr>
              <w:pStyle w:val="TableText"/>
            </w:pPr>
            <w:r w:rsidRPr="007D3559">
              <w:t xml:space="preserve">Main banking entity </w:t>
            </w:r>
          </w:p>
        </w:tc>
        <w:tc>
          <w:tcPr>
            <w:tcW w:w="6571" w:type="dxa"/>
          </w:tcPr>
          <w:p w14:paraId="389340FD" w14:textId="77777777" w:rsidR="00D53A4B" w:rsidRPr="007D3559" w:rsidRDefault="00D53A4B" w:rsidP="009A1E3F">
            <w:pPr>
              <w:pStyle w:val="TableText"/>
            </w:pPr>
            <w:r w:rsidRPr="007D3559">
              <w:t>Main banking entity for which the customer billing details are being entered</w:t>
            </w:r>
            <w:r w:rsidR="007C0E4B" w:rsidRPr="007D3559">
              <w:t>.</w:t>
            </w:r>
          </w:p>
        </w:tc>
      </w:tr>
      <w:tr w:rsidR="00D53A4B" w:rsidRPr="007D3559" w14:paraId="38934101" w14:textId="77777777" w:rsidTr="00283EDE">
        <w:trPr>
          <w:cnfStyle w:val="000000010000" w:firstRow="0" w:lastRow="0" w:firstColumn="0" w:lastColumn="0" w:oddVBand="0" w:evenVBand="0" w:oddHBand="0" w:evenHBand="1" w:firstRowFirstColumn="0" w:firstRowLastColumn="0" w:lastRowFirstColumn="0" w:lastRowLastColumn="0"/>
          <w:cantSplit/>
        </w:trPr>
        <w:tc>
          <w:tcPr>
            <w:tcW w:w="2515" w:type="dxa"/>
          </w:tcPr>
          <w:p w14:paraId="389340FF" w14:textId="77777777" w:rsidR="00D53A4B" w:rsidRPr="007D3559" w:rsidRDefault="00D53A4B" w:rsidP="009A1E3F">
            <w:pPr>
              <w:pStyle w:val="TableText"/>
            </w:pPr>
            <w:r w:rsidRPr="007D3559">
              <w:t>Customer</w:t>
            </w:r>
          </w:p>
        </w:tc>
        <w:tc>
          <w:tcPr>
            <w:tcW w:w="6571" w:type="dxa"/>
          </w:tcPr>
          <w:p w14:paraId="38934100" w14:textId="77777777" w:rsidR="00D53A4B" w:rsidRPr="007D3559" w:rsidRDefault="00D53A4B" w:rsidP="009A1E3F">
            <w:pPr>
              <w:pStyle w:val="TableText"/>
            </w:pPr>
            <w:r w:rsidRPr="007D3559">
              <w:t>The customer's short name.</w:t>
            </w:r>
          </w:p>
        </w:tc>
      </w:tr>
      <w:tr w:rsidR="00D53A4B" w:rsidRPr="007D3559" w14:paraId="38934104" w14:textId="77777777" w:rsidTr="00283EDE">
        <w:trPr>
          <w:cnfStyle w:val="000000100000" w:firstRow="0" w:lastRow="0" w:firstColumn="0" w:lastColumn="0" w:oddVBand="0" w:evenVBand="0" w:oddHBand="1" w:evenHBand="0" w:firstRowFirstColumn="0" w:firstRowLastColumn="0" w:lastRowFirstColumn="0" w:lastRowLastColumn="0"/>
          <w:cantSplit/>
        </w:trPr>
        <w:tc>
          <w:tcPr>
            <w:tcW w:w="2515" w:type="dxa"/>
          </w:tcPr>
          <w:p w14:paraId="38934102" w14:textId="77777777" w:rsidR="00D53A4B" w:rsidRPr="007D3559" w:rsidRDefault="00D53A4B" w:rsidP="009A1E3F">
            <w:pPr>
              <w:pStyle w:val="TableText"/>
            </w:pPr>
            <w:r w:rsidRPr="007D3559">
              <w:t>Name</w:t>
            </w:r>
          </w:p>
        </w:tc>
        <w:tc>
          <w:tcPr>
            <w:tcW w:w="6571" w:type="dxa"/>
          </w:tcPr>
          <w:p w14:paraId="38934103" w14:textId="77777777" w:rsidR="00D53A4B" w:rsidRPr="007D3559" w:rsidRDefault="00D53A4B" w:rsidP="009A1E3F">
            <w:pPr>
              <w:pStyle w:val="TableText"/>
            </w:pPr>
            <w:r w:rsidRPr="007D3559">
              <w:t>The customer's full name.</w:t>
            </w:r>
          </w:p>
        </w:tc>
      </w:tr>
      <w:tr w:rsidR="00D53A4B" w:rsidRPr="007D3559" w14:paraId="38934107" w14:textId="77777777" w:rsidTr="00283EDE">
        <w:trPr>
          <w:cnfStyle w:val="000000010000" w:firstRow="0" w:lastRow="0" w:firstColumn="0" w:lastColumn="0" w:oddVBand="0" w:evenVBand="0" w:oddHBand="0" w:evenHBand="1" w:firstRowFirstColumn="0" w:firstRowLastColumn="0" w:lastRowFirstColumn="0" w:lastRowLastColumn="0"/>
          <w:cantSplit/>
        </w:trPr>
        <w:tc>
          <w:tcPr>
            <w:tcW w:w="2515" w:type="dxa"/>
          </w:tcPr>
          <w:p w14:paraId="38934105" w14:textId="77777777" w:rsidR="00D53A4B" w:rsidRPr="007D3559" w:rsidRDefault="00D53A4B" w:rsidP="009A1E3F">
            <w:pPr>
              <w:pStyle w:val="TableText"/>
            </w:pPr>
            <w:r w:rsidRPr="007D3559">
              <w:t xml:space="preserve">Branch </w:t>
            </w:r>
          </w:p>
        </w:tc>
        <w:tc>
          <w:tcPr>
            <w:tcW w:w="6571" w:type="dxa"/>
          </w:tcPr>
          <w:p w14:paraId="38934106" w14:textId="77777777" w:rsidR="00D53A4B" w:rsidRPr="007D3559" w:rsidRDefault="00D53A4B" w:rsidP="009A1E3F">
            <w:pPr>
              <w:pStyle w:val="TableText"/>
            </w:pPr>
            <w:r w:rsidRPr="007D3559">
              <w:t>The branch to be used when creating a billing master .Where charges are billed for a customer across multiple main banking entities, this field is used to specify which branch the billing master should be created for the relevant main banking entity during end of day processing.</w:t>
            </w:r>
          </w:p>
        </w:tc>
      </w:tr>
      <w:tr w:rsidR="00834587" w:rsidRPr="007D3559" w14:paraId="43842FC0" w14:textId="77777777" w:rsidTr="00283EDE">
        <w:trPr>
          <w:cnfStyle w:val="000000100000" w:firstRow="0" w:lastRow="0" w:firstColumn="0" w:lastColumn="0" w:oddVBand="0" w:evenVBand="0" w:oddHBand="1" w:evenHBand="0" w:firstRowFirstColumn="0" w:firstRowLastColumn="0" w:lastRowFirstColumn="0" w:lastRowLastColumn="0"/>
          <w:cantSplit/>
        </w:trPr>
        <w:tc>
          <w:tcPr>
            <w:tcW w:w="2515" w:type="dxa"/>
          </w:tcPr>
          <w:p w14:paraId="425C3857" w14:textId="3DFC7331" w:rsidR="00834587" w:rsidRPr="007D3559" w:rsidRDefault="00834587" w:rsidP="009A1E3F">
            <w:pPr>
              <w:pStyle w:val="TableText"/>
            </w:pPr>
            <w:r>
              <w:t xml:space="preserve">Our </w:t>
            </w:r>
            <w:r w:rsidR="00212DA3">
              <w:t>c</w:t>
            </w:r>
            <w:r>
              <w:t>harges</w:t>
            </w:r>
          </w:p>
        </w:tc>
        <w:tc>
          <w:tcPr>
            <w:tcW w:w="6571" w:type="dxa"/>
          </w:tcPr>
          <w:p w14:paraId="20B2FCCA" w14:textId="189353C7" w:rsidR="00834587" w:rsidDel="00CE2D62" w:rsidRDefault="006B433B" w:rsidP="00CE2D62">
            <w:pPr>
              <w:pStyle w:val="TableText"/>
            </w:pPr>
            <w:r>
              <w:t xml:space="preserve">Displays the billing parameter values defined </w:t>
            </w:r>
            <w:r w:rsidR="00CE2D62">
              <w:t>for Our charges</w:t>
            </w:r>
            <w:r w:rsidR="00320C25">
              <w:t>, or indicates that billing/invoicing is not turned on for this charge type</w:t>
            </w:r>
            <w:r w:rsidR="00CE2D62">
              <w:t>.</w:t>
            </w:r>
          </w:p>
          <w:p w14:paraId="155EBAD2" w14:textId="2BDBFA95" w:rsidR="00A96D42" w:rsidRPr="00CE2D62" w:rsidDel="00CE2D62" w:rsidRDefault="00A96D42" w:rsidP="00A64F66">
            <w:pPr>
              <w:pStyle w:val="TableText"/>
            </w:pPr>
            <w:r w:rsidRPr="00CE2D62" w:rsidDel="00CE2D62">
              <w:t>The billing parameter</w:t>
            </w:r>
            <w:r w:rsidR="00836F14" w:rsidDel="00CE2D62">
              <w:t xml:space="preserve"> fields </w:t>
            </w:r>
            <w:r w:rsidR="00986616">
              <w:t>indicate the following</w:t>
            </w:r>
            <w:r w:rsidRPr="00CE2D62" w:rsidDel="00CE2D62">
              <w:t>:</w:t>
            </w:r>
          </w:p>
          <w:p w14:paraId="6E31D18B" w14:textId="3128E2D2" w:rsidR="00A96D42" w:rsidRPr="004A4060" w:rsidDel="00CE2D62" w:rsidRDefault="00A96D42" w:rsidP="00A64F66">
            <w:pPr>
              <w:pStyle w:val="TableText"/>
            </w:pPr>
            <w:r w:rsidRPr="004A4060" w:rsidDel="00CE2D62">
              <w:t>Bill/Invoice: Whether the customer is to be billed or invoiced</w:t>
            </w:r>
          </w:p>
          <w:p w14:paraId="0840B7BD" w14:textId="08927114" w:rsidR="00A96D42" w:rsidRPr="004A4060" w:rsidDel="00CE2D62" w:rsidRDefault="00A96D42" w:rsidP="00A64F66">
            <w:pPr>
              <w:pStyle w:val="TableText"/>
            </w:pPr>
            <w:r w:rsidRPr="004A4060" w:rsidDel="00CE2D62">
              <w:t>Frequency: The interval at which billing or invoicing takes place</w:t>
            </w:r>
          </w:p>
          <w:p w14:paraId="35D5730D" w14:textId="7508B71F" w:rsidR="00A96D42" w:rsidRPr="004A4060" w:rsidDel="00CE2D62" w:rsidRDefault="00A96D42" w:rsidP="00A64F66">
            <w:pPr>
              <w:pStyle w:val="TableText"/>
            </w:pPr>
            <w:r w:rsidRPr="004A4060" w:rsidDel="00CE2D62">
              <w:t xml:space="preserve">Notice Days: If the customer requires a statement, the number of days prior to either their account being debited or </w:t>
            </w:r>
            <w:r w:rsidRPr="00A96D42" w:rsidDel="00CE2D62">
              <w:t>credited,</w:t>
            </w:r>
            <w:r w:rsidRPr="004A4060" w:rsidDel="00CE2D62">
              <w:t xml:space="preserve"> or the invoice being issued they are to receive the statement</w:t>
            </w:r>
          </w:p>
          <w:p w14:paraId="66EA3F1D" w14:textId="2E8B928E" w:rsidR="00A96D42" w:rsidRPr="007D3559" w:rsidRDefault="00A96D42" w:rsidP="00CE2D62">
            <w:pPr>
              <w:pStyle w:val="TableText"/>
            </w:pPr>
            <w:r w:rsidRPr="004A4060" w:rsidDel="00CE2D62">
              <w:t xml:space="preserve">Next Date: The date on which periodic billing or invoicing next </w:t>
            </w:r>
            <w:r w:rsidR="00986616">
              <w:t>occurs</w:t>
            </w:r>
          </w:p>
        </w:tc>
      </w:tr>
      <w:tr w:rsidR="00212DA3" w:rsidRPr="007D3559" w14:paraId="0E308852" w14:textId="77777777" w:rsidTr="00283EDE">
        <w:trPr>
          <w:cnfStyle w:val="000000010000" w:firstRow="0" w:lastRow="0" w:firstColumn="0" w:lastColumn="0" w:oddVBand="0" w:evenVBand="0" w:oddHBand="0" w:evenHBand="1" w:firstRowFirstColumn="0" w:firstRowLastColumn="0" w:lastRowFirstColumn="0" w:lastRowLastColumn="0"/>
          <w:cantSplit/>
        </w:trPr>
        <w:tc>
          <w:tcPr>
            <w:tcW w:w="2515" w:type="dxa"/>
          </w:tcPr>
          <w:p w14:paraId="72DD3AC4" w14:textId="2CE141DF" w:rsidR="00212DA3" w:rsidRPr="007D3559" w:rsidRDefault="00212DA3" w:rsidP="009A1E3F">
            <w:pPr>
              <w:pStyle w:val="TableText"/>
            </w:pPr>
            <w:r>
              <w:t>Participant charges</w:t>
            </w:r>
          </w:p>
        </w:tc>
        <w:tc>
          <w:tcPr>
            <w:tcW w:w="6571" w:type="dxa"/>
          </w:tcPr>
          <w:p w14:paraId="79303438" w14:textId="2884CE80" w:rsidR="00211332" w:rsidRDefault="00DA77B2" w:rsidP="00BB5504">
            <w:pPr>
              <w:pStyle w:val="TableText"/>
            </w:pPr>
            <w:r>
              <w:t xml:space="preserve">Displays the billing parameter values </w:t>
            </w:r>
            <w:r w:rsidR="00D47627">
              <w:t>defined</w:t>
            </w:r>
            <w:r>
              <w:t xml:space="preserve"> </w:t>
            </w:r>
            <w:r w:rsidR="00D47627">
              <w:t>for Participant charge</w:t>
            </w:r>
            <w:r w:rsidR="00CE2D62">
              <w:t>s</w:t>
            </w:r>
            <w:r w:rsidR="00D47627">
              <w:t xml:space="preserve"> </w:t>
            </w:r>
            <w:r w:rsidR="00BB5504">
              <w:t>, or will indicate that Participant charges are combined with Our Charges</w:t>
            </w:r>
            <w:r w:rsidR="00211332">
              <w:t>,</w:t>
            </w:r>
            <w:r w:rsidR="00986616">
              <w:t xml:space="preserve"> or that billing/invoicing is not turned on for this charge type</w:t>
            </w:r>
            <w:r w:rsidR="00BB5504">
              <w:t>.</w:t>
            </w:r>
          </w:p>
          <w:p w14:paraId="759EF87D" w14:textId="77777777" w:rsidR="00211332" w:rsidRPr="00CE2D62" w:rsidRDefault="00211332" w:rsidP="00211332">
            <w:pPr>
              <w:pStyle w:val="TableText"/>
            </w:pPr>
            <w:r w:rsidRPr="00CE2D62">
              <w:t>The billing parameter</w:t>
            </w:r>
            <w:r>
              <w:t xml:space="preserve"> fields indicate the following</w:t>
            </w:r>
            <w:r w:rsidRPr="00CE2D62">
              <w:t>:</w:t>
            </w:r>
          </w:p>
          <w:p w14:paraId="6EAFD7F5" w14:textId="77777777" w:rsidR="00211332" w:rsidRPr="004A4060" w:rsidRDefault="00211332" w:rsidP="00211332">
            <w:pPr>
              <w:pStyle w:val="TableText"/>
            </w:pPr>
            <w:r w:rsidRPr="004A4060">
              <w:t>Bill/Invoice: Whether the customer is to be billed or invoiced</w:t>
            </w:r>
          </w:p>
          <w:p w14:paraId="6AFCB847" w14:textId="77777777" w:rsidR="00211332" w:rsidRPr="004A4060" w:rsidRDefault="00211332" w:rsidP="00211332">
            <w:pPr>
              <w:pStyle w:val="TableText"/>
            </w:pPr>
            <w:r w:rsidRPr="004A4060">
              <w:t>Frequency: The interval at which billing or invoicing takes place</w:t>
            </w:r>
          </w:p>
          <w:p w14:paraId="7C3679BE" w14:textId="77777777" w:rsidR="00211332" w:rsidRPr="004A4060" w:rsidRDefault="00211332" w:rsidP="00211332">
            <w:pPr>
              <w:pStyle w:val="TableText"/>
            </w:pPr>
            <w:r w:rsidRPr="004A4060">
              <w:t xml:space="preserve">Notice Days: If the customer requires a statement, the number of days prior to either their account being debited or </w:t>
            </w:r>
            <w:r w:rsidRPr="00A96D42">
              <w:t>credited,</w:t>
            </w:r>
            <w:r w:rsidRPr="004A4060">
              <w:t xml:space="preserve"> or the invoice being issued they are to receive the statement</w:t>
            </w:r>
          </w:p>
          <w:p w14:paraId="2C247886" w14:textId="570E639A" w:rsidR="00212DA3" w:rsidRPr="007D3559" w:rsidRDefault="00211332" w:rsidP="009353CE">
            <w:pPr>
              <w:pStyle w:val="TableText"/>
            </w:pPr>
            <w:r w:rsidRPr="004A4060">
              <w:t xml:space="preserve">Next Date: The date on which periodic billing or invoicing next </w:t>
            </w:r>
            <w:r>
              <w:t>occurs</w:t>
            </w:r>
          </w:p>
        </w:tc>
      </w:tr>
      <w:tr w:rsidR="00212DA3" w:rsidRPr="007D3559" w14:paraId="3C99A25D" w14:textId="77777777" w:rsidTr="00283EDE">
        <w:trPr>
          <w:cnfStyle w:val="000000100000" w:firstRow="0" w:lastRow="0" w:firstColumn="0" w:lastColumn="0" w:oddVBand="0" w:evenVBand="0" w:oddHBand="1" w:evenHBand="0" w:firstRowFirstColumn="0" w:firstRowLastColumn="0" w:lastRowFirstColumn="0" w:lastRowLastColumn="0"/>
          <w:cantSplit/>
        </w:trPr>
        <w:tc>
          <w:tcPr>
            <w:tcW w:w="2515" w:type="dxa"/>
          </w:tcPr>
          <w:p w14:paraId="498B1D67" w14:textId="3DA80102" w:rsidR="00212DA3" w:rsidRPr="007D3559" w:rsidRDefault="00212DA3" w:rsidP="009A1E3F">
            <w:pPr>
              <w:pStyle w:val="TableText"/>
            </w:pPr>
            <w:r>
              <w:t>Other banks’ charges</w:t>
            </w:r>
          </w:p>
        </w:tc>
        <w:tc>
          <w:tcPr>
            <w:tcW w:w="6571" w:type="dxa"/>
          </w:tcPr>
          <w:p w14:paraId="5EBD13F1" w14:textId="2CD98E13" w:rsidR="00211332" w:rsidRDefault="00B551CB" w:rsidP="00BB5504">
            <w:pPr>
              <w:pStyle w:val="TableText"/>
            </w:pPr>
            <w:r>
              <w:t>Displays the billing parameter values as defined in the billing set up screen for Other banks’ charge</w:t>
            </w:r>
            <w:r w:rsidR="00BB5504">
              <w:t>s, or will indicate that Other banks’ charges are combined with Our Charges or Participant charges</w:t>
            </w:r>
            <w:r w:rsidR="00211332">
              <w:t>, or that billing/invoicing is not turned on for this charge type</w:t>
            </w:r>
            <w:r w:rsidDel="00BB5504">
              <w:t>.</w:t>
            </w:r>
          </w:p>
          <w:p w14:paraId="02CA9EE9" w14:textId="77777777" w:rsidR="00211332" w:rsidRPr="00CE2D62" w:rsidRDefault="00211332" w:rsidP="00211332">
            <w:pPr>
              <w:pStyle w:val="TableText"/>
            </w:pPr>
            <w:r w:rsidRPr="00CE2D62">
              <w:t>The billing parameter</w:t>
            </w:r>
            <w:r>
              <w:t xml:space="preserve"> fields indicate the following</w:t>
            </w:r>
            <w:r w:rsidRPr="00CE2D62">
              <w:t>:</w:t>
            </w:r>
          </w:p>
          <w:p w14:paraId="323EF510" w14:textId="77777777" w:rsidR="00211332" w:rsidRPr="004A4060" w:rsidRDefault="00211332" w:rsidP="00211332">
            <w:pPr>
              <w:pStyle w:val="TableText"/>
            </w:pPr>
            <w:r w:rsidRPr="004A4060">
              <w:t>Bill/Invoice: Whether the customer is to be billed or invoiced</w:t>
            </w:r>
          </w:p>
          <w:p w14:paraId="344C24EE" w14:textId="77777777" w:rsidR="00211332" w:rsidRPr="004A4060" w:rsidRDefault="00211332" w:rsidP="00211332">
            <w:pPr>
              <w:pStyle w:val="TableText"/>
            </w:pPr>
            <w:r w:rsidRPr="004A4060">
              <w:t>Frequency: The interval at which billing or invoicing takes place</w:t>
            </w:r>
          </w:p>
          <w:p w14:paraId="68319F31" w14:textId="77777777" w:rsidR="00211332" w:rsidRPr="004A4060" w:rsidRDefault="00211332" w:rsidP="00211332">
            <w:pPr>
              <w:pStyle w:val="TableText"/>
            </w:pPr>
            <w:r w:rsidRPr="004A4060">
              <w:t xml:space="preserve">Notice Days: If the customer requires a statement, the number of days prior to either their account being debited or </w:t>
            </w:r>
            <w:r w:rsidRPr="00A96D42">
              <w:t>credited,</w:t>
            </w:r>
            <w:r w:rsidRPr="004A4060">
              <w:t xml:space="preserve"> or the invoice being issued they are to receive the statement</w:t>
            </w:r>
          </w:p>
          <w:p w14:paraId="78F3D0AE" w14:textId="2707F501" w:rsidR="00212DA3" w:rsidRPr="007D3559" w:rsidRDefault="00211332" w:rsidP="00BB5504">
            <w:pPr>
              <w:pStyle w:val="TableText"/>
            </w:pPr>
            <w:r w:rsidRPr="004A4060">
              <w:t xml:space="preserve">Next Date: The date on which periodic billing or invoicing next </w:t>
            </w:r>
            <w:r>
              <w:t>occurs</w:t>
            </w:r>
          </w:p>
        </w:tc>
      </w:tr>
      <w:tr w:rsidR="00D53A4B" w:rsidRPr="007D3559" w14:paraId="38934116" w14:textId="77777777" w:rsidTr="00283EDE">
        <w:trPr>
          <w:cnfStyle w:val="000000010000" w:firstRow="0" w:lastRow="0" w:firstColumn="0" w:lastColumn="0" w:oddVBand="0" w:evenVBand="0" w:oddHBand="0" w:evenHBand="1" w:firstRowFirstColumn="0" w:firstRowLastColumn="0" w:lastRowFirstColumn="0" w:lastRowLastColumn="0"/>
          <w:cantSplit/>
        </w:trPr>
        <w:tc>
          <w:tcPr>
            <w:tcW w:w="2515" w:type="dxa"/>
          </w:tcPr>
          <w:p w14:paraId="38934114" w14:textId="77777777" w:rsidR="00D53A4B" w:rsidRPr="007D3559" w:rsidRDefault="00D53A4B" w:rsidP="009A1E3F">
            <w:pPr>
              <w:pStyle w:val="TableText"/>
            </w:pPr>
            <w:r w:rsidRPr="007D3559">
              <w:t>Bill All Products</w:t>
            </w:r>
          </w:p>
        </w:tc>
        <w:tc>
          <w:tcPr>
            <w:tcW w:w="6571" w:type="dxa"/>
          </w:tcPr>
          <w:p w14:paraId="38934115" w14:textId="77777777" w:rsidR="00D53A4B" w:rsidRPr="007D3559" w:rsidRDefault="00D53A4B" w:rsidP="009A1E3F">
            <w:pPr>
              <w:pStyle w:val="TableText"/>
            </w:pPr>
            <w:r w:rsidRPr="007D3559">
              <w:t>Indicates whether periodic billing or invoicing applies to charges for all products (Y) for this customer, or for selected products only (N).</w:t>
            </w:r>
          </w:p>
        </w:tc>
      </w:tr>
    </w:tbl>
    <w:p w14:paraId="70B7D145" w14:textId="77777777" w:rsidR="006B433B" w:rsidRDefault="006B433B" w:rsidP="0055042E">
      <w:pPr>
        <w:pStyle w:val="BodyText"/>
      </w:pPr>
    </w:p>
    <w:p w14:paraId="38934117" w14:textId="5CF2FBEE" w:rsidR="00D53A4B" w:rsidRPr="007D3559" w:rsidRDefault="00D53A4B" w:rsidP="0055042E">
      <w:pPr>
        <w:pStyle w:val="BodyText"/>
        <w:rPr>
          <w:b/>
        </w:rPr>
      </w:pPr>
      <w:r w:rsidRPr="007D3559">
        <w:t xml:space="preserve">You can amend and delete information using the </w:t>
      </w:r>
      <w:r w:rsidRPr="009353CE">
        <w:rPr>
          <w:b/>
          <w:bCs/>
        </w:rPr>
        <w:t>Update</w:t>
      </w:r>
      <w:r w:rsidRPr="007D3559">
        <w:t xml:space="preserve"> and </w:t>
      </w:r>
      <w:r w:rsidRPr="009353CE">
        <w:rPr>
          <w:b/>
          <w:bCs/>
        </w:rPr>
        <w:t>Delete</w:t>
      </w:r>
      <w:r w:rsidRPr="007D3559">
        <w:t xml:space="preserve"> buttons in this window in the usual way.</w:t>
      </w:r>
    </w:p>
    <w:p w14:paraId="38934118" w14:textId="77777777" w:rsidR="00D53A4B" w:rsidRPr="007D3559" w:rsidRDefault="00D53A4B" w:rsidP="0055042E">
      <w:pPr>
        <w:pStyle w:val="BodyText"/>
      </w:pPr>
      <w:r w:rsidRPr="007D3559">
        <w:t xml:space="preserve">You </w:t>
      </w:r>
      <w:proofErr w:type="gramStart"/>
      <w:r w:rsidRPr="007D3559">
        <w:t>are able to</w:t>
      </w:r>
      <w:proofErr w:type="gramEnd"/>
      <w:r w:rsidRPr="007D3559">
        <w:t xml:space="preserve"> amend the customer who appears on the billing details only if the billing details have not already been used for a billing transaction.</w:t>
      </w:r>
    </w:p>
    <w:p w14:paraId="38934119" w14:textId="021A4881" w:rsidR="00B33B53" w:rsidRDefault="00D53A4B" w:rsidP="0055042E">
      <w:pPr>
        <w:pStyle w:val="BodyText"/>
      </w:pPr>
      <w:r w:rsidRPr="007D3559">
        <w:t xml:space="preserve">To enter periodic billing details for a new customer, </w:t>
      </w:r>
      <w:r w:rsidR="00A30237">
        <w:t>click</w:t>
      </w:r>
      <w:r w:rsidRPr="007D3559">
        <w:t xml:space="preserve"> </w:t>
      </w:r>
      <w:r w:rsidRPr="007D3559">
        <w:rPr>
          <w:b/>
        </w:rPr>
        <w:t>New</w:t>
      </w:r>
      <w:r w:rsidRPr="007D3559">
        <w:t>.</w:t>
      </w:r>
    </w:p>
    <w:p w14:paraId="3893411A" w14:textId="77777777" w:rsidR="00D53A4B" w:rsidRPr="007D3559" w:rsidRDefault="00D53A4B" w:rsidP="00D53A4B">
      <w:pPr>
        <w:pStyle w:val="Heading3"/>
      </w:pPr>
      <w:bookmarkStart w:id="758" w:name="O_28821"/>
      <w:bookmarkStart w:id="759" w:name="_Defining_Periodic_Billing"/>
      <w:bookmarkStart w:id="760" w:name="_Toc325709928"/>
      <w:bookmarkStart w:id="761" w:name="_Toc388518367"/>
      <w:bookmarkStart w:id="762" w:name="_Toc411442327"/>
      <w:bookmarkStart w:id="763" w:name="_Toc475016767"/>
      <w:bookmarkStart w:id="764" w:name="_Toc166693552"/>
      <w:bookmarkEnd w:id="758"/>
      <w:bookmarkEnd w:id="759"/>
      <w:r w:rsidRPr="007D3559">
        <w:lastRenderedPageBreak/>
        <w:t>Defining Periodic Billing and Invoicing Details for a Customer</w:t>
      </w:r>
      <w:bookmarkEnd w:id="760"/>
      <w:bookmarkEnd w:id="761"/>
      <w:bookmarkEnd w:id="762"/>
      <w:bookmarkEnd w:id="763"/>
      <w:bookmarkEnd w:id="764"/>
    </w:p>
    <w:p w14:paraId="5FB51663" w14:textId="0ED03770" w:rsidR="00AF5A81" w:rsidRPr="007D3559" w:rsidRDefault="00AF5A81" w:rsidP="0055042E">
      <w:pPr>
        <w:pStyle w:val="BodyText"/>
      </w:pPr>
      <w:r w:rsidRPr="00AF5A81">
        <w:rPr>
          <w:noProof/>
        </w:rPr>
        <w:drawing>
          <wp:inline distT="0" distB="0" distL="0" distR="0" wp14:anchorId="64EB8E64" wp14:editId="32874A60">
            <wp:extent cx="5731510" cy="2998470"/>
            <wp:effectExtent l="0" t="0" r="2540" b="0"/>
            <wp:docPr id="25" name="Picture 25" descr="P38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3841#yIS1"/>
                    <pic:cNvPicPr/>
                  </pic:nvPicPr>
                  <pic:blipFill>
                    <a:blip r:embed="rId189"/>
                    <a:stretch>
                      <a:fillRect/>
                    </a:stretch>
                  </pic:blipFill>
                  <pic:spPr>
                    <a:xfrm>
                      <a:off x="0" y="0"/>
                      <a:ext cx="5731510" cy="2998470"/>
                    </a:xfrm>
                    <a:prstGeom prst="rect">
                      <a:avLst/>
                    </a:prstGeom>
                  </pic:spPr>
                </pic:pic>
              </a:graphicData>
            </a:graphic>
          </wp:inline>
        </w:drawing>
      </w:r>
    </w:p>
    <w:p w14:paraId="1E5AA564" w14:textId="17EEBB0B" w:rsidR="009C473C" w:rsidRDefault="00A14AC5" w:rsidP="00A14AC5">
      <w:pPr>
        <w:pStyle w:val="BodyText"/>
      </w:pPr>
      <w:r>
        <w:t xml:space="preserve">The options for indicating which Charges are to be Billed and Combined are grouped together </w:t>
      </w:r>
      <w:r w:rsidR="00950593">
        <w:t>under two fields ‘Charges to be billed’ and ‘Combine these charges’</w:t>
      </w:r>
      <w:r>
        <w:t>.</w:t>
      </w:r>
      <w:r w:rsidR="00950593">
        <w:t xml:space="preserve"> </w:t>
      </w:r>
    </w:p>
    <w:p w14:paraId="0FE9D71D" w14:textId="5882833C" w:rsidR="009C473C" w:rsidRDefault="00826052" w:rsidP="00A14AC5">
      <w:pPr>
        <w:pStyle w:val="BodyText"/>
      </w:pPr>
      <w:r>
        <w:t xml:space="preserve">Tick the relevant </w:t>
      </w:r>
      <w:r w:rsidR="00A14AC5">
        <w:t xml:space="preserve">boxes under 'Charges to be billed' </w:t>
      </w:r>
      <w:r>
        <w:t>to turn on</w:t>
      </w:r>
      <w:r w:rsidR="00950593">
        <w:t xml:space="preserve"> billing</w:t>
      </w:r>
      <w:r>
        <w:t>/invoicing for that charge type</w:t>
      </w:r>
      <w:r w:rsidR="00950593">
        <w:t>.</w:t>
      </w:r>
    </w:p>
    <w:p w14:paraId="50F59C6F" w14:textId="6B359CF7" w:rsidR="00087089" w:rsidRDefault="009C473C" w:rsidP="00A14AC5">
      <w:pPr>
        <w:pStyle w:val="BodyText"/>
      </w:pPr>
      <w:r>
        <w:t>Tick the relevant</w:t>
      </w:r>
      <w:r w:rsidR="00A14AC5">
        <w:t xml:space="preserve"> boxes under 'Combine these charges' </w:t>
      </w:r>
      <w:r>
        <w:t>to have the selected charge types combined into a single Billing Settlement event for billing and invoicing.</w:t>
      </w:r>
    </w:p>
    <w:p w14:paraId="14246920" w14:textId="6679E86E" w:rsidR="00A14AC5" w:rsidRDefault="00AD1E5E" w:rsidP="00A14AC5">
      <w:pPr>
        <w:pStyle w:val="BodyText"/>
      </w:pPr>
      <w:r>
        <w:t xml:space="preserve">Refer </w:t>
      </w:r>
      <w:r w:rsidR="00702652">
        <w:t xml:space="preserve">to </w:t>
      </w:r>
      <w:r>
        <w:t xml:space="preserve">the section </w:t>
      </w:r>
      <w:hyperlink w:anchor="_Defining_Charge_combination" w:history="1">
        <w:r w:rsidRPr="00AD1E5E">
          <w:rPr>
            <w:rStyle w:val="Hyperlink"/>
          </w:rPr>
          <w:t xml:space="preserve">Defining Charge </w:t>
        </w:r>
        <w:r w:rsidR="006A28BC">
          <w:rPr>
            <w:rStyle w:val="Hyperlink"/>
          </w:rPr>
          <w:t>C</w:t>
        </w:r>
        <w:r w:rsidRPr="00AD1E5E">
          <w:rPr>
            <w:rStyle w:val="Hyperlink"/>
          </w:rPr>
          <w:t xml:space="preserve">ombination for Periodic </w:t>
        </w:r>
        <w:r w:rsidR="006A28BC">
          <w:rPr>
            <w:rStyle w:val="Hyperlink"/>
          </w:rPr>
          <w:t>B</w:t>
        </w:r>
        <w:r w:rsidRPr="00AD1E5E">
          <w:rPr>
            <w:rStyle w:val="Hyperlink"/>
          </w:rPr>
          <w:t>illing and Invoicing</w:t>
        </w:r>
      </w:hyperlink>
      <w:r w:rsidR="006A28BC">
        <w:t xml:space="preserve"> for a Customer</w:t>
      </w:r>
      <w:r>
        <w:t xml:space="preserve">’ </w:t>
      </w:r>
      <w:r w:rsidR="00087089">
        <w:t>below</w:t>
      </w:r>
      <w:r>
        <w:t xml:space="preserve"> for more detail</w:t>
      </w:r>
      <w:r w:rsidR="00B64B46">
        <w:t>.</w:t>
      </w:r>
    </w:p>
    <w:p w14:paraId="31015102" w14:textId="6B080B2E" w:rsidR="00932A5D" w:rsidRDefault="00932A5D" w:rsidP="00932A5D">
      <w:pPr>
        <w:pStyle w:val="BodyText"/>
        <w:rPr>
          <w:noProof/>
        </w:rPr>
      </w:pPr>
      <w:r>
        <w:t>Participant charges billing details</w:t>
      </w:r>
      <w:r w:rsidRPr="00512036">
        <w:rPr>
          <w:noProof/>
        </w:rPr>
        <w:t xml:space="preserve"> </w:t>
      </w:r>
    </w:p>
    <w:p w14:paraId="6D25C1DA" w14:textId="0EF4E3D1" w:rsidR="00A14AC5" w:rsidRDefault="00A14AC5" w:rsidP="00932A5D">
      <w:pPr>
        <w:pStyle w:val="BodyText"/>
        <w:rPr>
          <w:noProof/>
        </w:rPr>
      </w:pPr>
      <w:r w:rsidRPr="00A14AC5">
        <w:rPr>
          <w:noProof/>
        </w:rPr>
        <w:drawing>
          <wp:inline distT="0" distB="0" distL="0" distR="0" wp14:anchorId="63D47FEC" wp14:editId="3EC2DA21">
            <wp:extent cx="5731510" cy="2689860"/>
            <wp:effectExtent l="0" t="0" r="2540" b="0"/>
            <wp:docPr id="468" name="Picture 468" descr="P38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P3847#yIS1"/>
                    <pic:cNvPicPr/>
                  </pic:nvPicPr>
                  <pic:blipFill>
                    <a:blip r:embed="rId190"/>
                    <a:stretch>
                      <a:fillRect/>
                    </a:stretch>
                  </pic:blipFill>
                  <pic:spPr>
                    <a:xfrm>
                      <a:off x="0" y="0"/>
                      <a:ext cx="5731510" cy="2689860"/>
                    </a:xfrm>
                    <a:prstGeom prst="rect">
                      <a:avLst/>
                    </a:prstGeom>
                  </pic:spPr>
                </pic:pic>
              </a:graphicData>
            </a:graphic>
          </wp:inline>
        </w:drawing>
      </w:r>
    </w:p>
    <w:p w14:paraId="1A8D8C4D" w14:textId="2EA1C113" w:rsidR="00932A5D" w:rsidRDefault="00932A5D" w:rsidP="00932A5D">
      <w:pPr>
        <w:pStyle w:val="BodyText"/>
        <w:rPr>
          <w:noProof/>
        </w:rPr>
      </w:pPr>
      <w:r>
        <w:rPr>
          <w:noProof/>
        </w:rPr>
        <w:t>Other banks’ charges billing details</w:t>
      </w:r>
      <w:r w:rsidRPr="00512036">
        <w:rPr>
          <w:noProof/>
        </w:rPr>
        <w:t xml:space="preserve"> </w:t>
      </w:r>
    </w:p>
    <w:p w14:paraId="27E4EA26" w14:textId="5482BB23" w:rsidR="00A14AC5" w:rsidRPr="007D3559" w:rsidRDefault="00A14AC5" w:rsidP="00932A5D">
      <w:pPr>
        <w:pStyle w:val="BodyText"/>
      </w:pPr>
      <w:r w:rsidRPr="00A14AC5">
        <w:rPr>
          <w:noProof/>
        </w:rPr>
        <w:lastRenderedPageBreak/>
        <w:drawing>
          <wp:inline distT="0" distB="0" distL="0" distR="0" wp14:anchorId="365216B1" wp14:editId="3E008C51">
            <wp:extent cx="5731510" cy="2649220"/>
            <wp:effectExtent l="0" t="0" r="2540" b="0"/>
            <wp:docPr id="489" name="Picture 489" descr="P38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P3849#yIS1"/>
                    <pic:cNvPicPr/>
                  </pic:nvPicPr>
                  <pic:blipFill>
                    <a:blip r:embed="rId191"/>
                    <a:stretch>
                      <a:fillRect/>
                    </a:stretch>
                  </pic:blipFill>
                  <pic:spPr>
                    <a:xfrm>
                      <a:off x="0" y="0"/>
                      <a:ext cx="5731510" cy="2649220"/>
                    </a:xfrm>
                    <a:prstGeom prst="rect">
                      <a:avLst/>
                    </a:prstGeom>
                  </pic:spPr>
                </pic:pic>
              </a:graphicData>
            </a:graphic>
          </wp:inline>
        </w:drawing>
      </w:r>
    </w:p>
    <w:p w14:paraId="3893411D" w14:textId="0E78B5F8" w:rsidR="0021143B" w:rsidRPr="0021143B" w:rsidRDefault="0021143B" w:rsidP="0055042E">
      <w:pPr>
        <w:pStyle w:val="BodyText"/>
      </w:pPr>
    </w:p>
    <w:p w14:paraId="3893411E" w14:textId="77777777" w:rsidR="0061794E" w:rsidRDefault="00D53A4B" w:rsidP="0021143B">
      <w:pPr>
        <w:pStyle w:val="NoSpaceAfter"/>
      </w:pPr>
      <w:r w:rsidRPr="007D3559">
        <w:t xml:space="preserve">The following table explains what to </w:t>
      </w:r>
      <w:proofErr w:type="gramStart"/>
      <w:r w:rsidRPr="007D3559">
        <w:t>enter into</w:t>
      </w:r>
      <w:proofErr w:type="gramEnd"/>
      <w:r w:rsidRPr="007D3559">
        <w:t xml:space="preserve"> the fields in the window that appears to define how periodic billing is to op</w:t>
      </w:r>
      <w:r w:rsidR="00CB6308" w:rsidRPr="007D3559">
        <w:t>erate for the selected customer:</w:t>
      </w:r>
    </w:p>
    <w:tbl>
      <w:tblPr>
        <w:tblStyle w:val="TableGrid"/>
        <w:tblW w:w="9093" w:type="dxa"/>
        <w:tblLayout w:type="fixed"/>
        <w:tblLook w:val="0020" w:firstRow="1" w:lastRow="0" w:firstColumn="0" w:lastColumn="0" w:noHBand="0" w:noVBand="0"/>
      </w:tblPr>
      <w:tblGrid>
        <w:gridCol w:w="443"/>
        <w:gridCol w:w="1728"/>
        <w:gridCol w:w="6922"/>
      </w:tblGrid>
      <w:tr w:rsidR="00D53A4B" w:rsidRPr="007D3559" w14:paraId="38934122" w14:textId="77777777" w:rsidTr="00A86687">
        <w:trPr>
          <w:cnfStyle w:val="100000000000" w:firstRow="1" w:lastRow="0" w:firstColumn="0" w:lastColumn="0" w:oddVBand="0" w:evenVBand="0" w:oddHBand="0" w:evenHBand="0" w:firstRowFirstColumn="0" w:firstRowLastColumn="0" w:lastRowFirstColumn="0" w:lastRowLastColumn="0"/>
          <w:trHeight w:val="334"/>
          <w:tblHeader/>
        </w:trPr>
        <w:tc>
          <w:tcPr>
            <w:tcW w:w="443" w:type="dxa"/>
          </w:tcPr>
          <w:p w14:paraId="3893411F" w14:textId="77777777" w:rsidR="00D53A4B" w:rsidRPr="007D3559" w:rsidRDefault="00D53A4B" w:rsidP="009A1E3F">
            <w:pPr>
              <w:pStyle w:val="TableHeading"/>
              <w:rPr>
                <w:noProof w:val="0"/>
              </w:rPr>
            </w:pPr>
          </w:p>
        </w:tc>
        <w:tc>
          <w:tcPr>
            <w:tcW w:w="1728" w:type="dxa"/>
          </w:tcPr>
          <w:p w14:paraId="38934120" w14:textId="77777777" w:rsidR="00D53A4B" w:rsidRPr="007D3559" w:rsidRDefault="00D53A4B" w:rsidP="005D4351">
            <w:pPr>
              <w:pStyle w:val="TableHead"/>
            </w:pPr>
            <w:r w:rsidRPr="007D3559">
              <w:t>Field</w:t>
            </w:r>
          </w:p>
        </w:tc>
        <w:tc>
          <w:tcPr>
            <w:tcW w:w="6922" w:type="dxa"/>
          </w:tcPr>
          <w:p w14:paraId="38934121" w14:textId="77777777" w:rsidR="00D53A4B" w:rsidRPr="007D3559" w:rsidRDefault="00D53A4B" w:rsidP="005D4351">
            <w:pPr>
              <w:pStyle w:val="TableHead"/>
            </w:pPr>
            <w:r w:rsidRPr="007D3559">
              <w:t xml:space="preserve">What to </w:t>
            </w:r>
            <w:r w:rsidR="00CB6308" w:rsidRPr="007D3559">
              <w:t>E</w:t>
            </w:r>
            <w:r w:rsidRPr="007D3559">
              <w:t>nter</w:t>
            </w:r>
          </w:p>
        </w:tc>
      </w:tr>
      <w:tr w:rsidR="00D53A4B" w:rsidRPr="007D3559" w14:paraId="38934126"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23" w14:textId="77777777" w:rsidR="00D53A4B" w:rsidRPr="007D3559" w:rsidRDefault="006928C8" w:rsidP="009A1E3F">
            <w:pPr>
              <w:pStyle w:val="TableText"/>
            </w:pPr>
            <w:r w:rsidRPr="007D3559">
              <w:rPr>
                <w:noProof/>
                <w:lang w:eastAsia="en-GB"/>
              </w:rPr>
              <w:drawing>
                <wp:inline distT="0" distB="0" distL="0" distR="0" wp14:anchorId="389357E3" wp14:editId="389357E4">
                  <wp:extent cx="150019" cy="135731"/>
                  <wp:effectExtent l="0" t="0" r="2540" b="0"/>
                  <wp:docPr id="9" name="Picture 9" descr="P3856C4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3856C4T5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4124" w14:textId="28C93FB7" w:rsidR="00D53A4B" w:rsidRPr="007D3559" w:rsidRDefault="008D3563" w:rsidP="009A1E3F">
            <w:pPr>
              <w:pStyle w:val="TableText"/>
              <w:rPr>
                <w:color w:val="00338D"/>
              </w:rPr>
            </w:pPr>
            <w:r>
              <w:t>Source</w:t>
            </w:r>
            <w:r w:rsidR="00D53A4B" w:rsidRPr="007D3559">
              <w:t xml:space="preserve"> banking entity</w:t>
            </w:r>
          </w:p>
        </w:tc>
        <w:tc>
          <w:tcPr>
            <w:tcW w:w="6922" w:type="dxa"/>
          </w:tcPr>
          <w:p w14:paraId="38934125" w14:textId="77777777" w:rsidR="00D53A4B" w:rsidRPr="007D3559" w:rsidRDefault="00D53A4B" w:rsidP="009A1E3F">
            <w:pPr>
              <w:pStyle w:val="TableText"/>
              <w:rPr>
                <w:color w:val="00338D"/>
              </w:rPr>
            </w:pPr>
            <w:r w:rsidRPr="007D3559">
              <w:t>Main banking entity</w:t>
            </w:r>
            <w:r w:rsidR="00052EBF" w:rsidRPr="007D3559">
              <w:t>.</w:t>
            </w:r>
          </w:p>
        </w:tc>
      </w:tr>
      <w:tr w:rsidR="00D53A4B" w:rsidRPr="007D3559" w14:paraId="3893412A"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27" w14:textId="77777777" w:rsidR="00D53A4B" w:rsidRPr="007D3559" w:rsidRDefault="006928C8" w:rsidP="009A1E3F">
            <w:pPr>
              <w:pStyle w:val="TableText"/>
            </w:pPr>
            <w:r w:rsidRPr="007D3559">
              <w:rPr>
                <w:noProof/>
                <w:lang w:eastAsia="en-GB"/>
              </w:rPr>
              <w:drawing>
                <wp:inline distT="0" distB="0" distL="0" distR="0" wp14:anchorId="389357E5" wp14:editId="389357E6">
                  <wp:extent cx="150019" cy="135731"/>
                  <wp:effectExtent l="0" t="0" r="2540" b="0"/>
                  <wp:docPr id="10" name="Picture 10" descr="P3860C7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3860C7T5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4128" w14:textId="77777777" w:rsidR="00D53A4B" w:rsidRPr="007D3559" w:rsidRDefault="00D53A4B" w:rsidP="009A1E3F">
            <w:pPr>
              <w:pStyle w:val="TableText"/>
              <w:rPr>
                <w:color w:val="00338D"/>
              </w:rPr>
            </w:pPr>
            <w:r w:rsidRPr="007D3559">
              <w:t>Customer</w:t>
            </w:r>
          </w:p>
        </w:tc>
        <w:tc>
          <w:tcPr>
            <w:tcW w:w="6922" w:type="dxa"/>
          </w:tcPr>
          <w:p w14:paraId="38934129" w14:textId="77777777" w:rsidR="00D53A4B" w:rsidRPr="007D3559" w:rsidRDefault="00D53A4B" w:rsidP="009A1E3F">
            <w:pPr>
              <w:pStyle w:val="TableText"/>
            </w:pPr>
            <w:r w:rsidRPr="007D3559">
              <w:t>The customer for whom you want to set up periodic billing parameters.</w:t>
            </w:r>
          </w:p>
        </w:tc>
      </w:tr>
      <w:tr w:rsidR="00D53A4B" w:rsidRPr="007D3559" w14:paraId="3893412E"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2B" w14:textId="77777777" w:rsidR="00D53A4B" w:rsidRPr="007D3559" w:rsidRDefault="00D53A4B" w:rsidP="009A1E3F">
            <w:pPr>
              <w:pStyle w:val="TableText"/>
            </w:pPr>
          </w:p>
        </w:tc>
        <w:tc>
          <w:tcPr>
            <w:tcW w:w="1728" w:type="dxa"/>
          </w:tcPr>
          <w:p w14:paraId="3893412C" w14:textId="77777777" w:rsidR="00D53A4B" w:rsidRPr="007D3559" w:rsidRDefault="00D53A4B" w:rsidP="009A1E3F">
            <w:pPr>
              <w:pStyle w:val="TableText"/>
            </w:pPr>
            <w:r w:rsidRPr="007D3559">
              <w:t>Branch for billing master</w:t>
            </w:r>
          </w:p>
        </w:tc>
        <w:tc>
          <w:tcPr>
            <w:tcW w:w="6922" w:type="dxa"/>
          </w:tcPr>
          <w:p w14:paraId="3893412D" w14:textId="77777777" w:rsidR="00D53A4B" w:rsidRPr="007D3559" w:rsidRDefault="00D53A4B" w:rsidP="009A1E3F">
            <w:pPr>
              <w:pStyle w:val="TableText"/>
            </w:pPr>
            <w:r w:rsidRPr="007D3559">
              <w:t>The branch to be used when creating a billing master during end of day within this main banking entity (as the customer may be used across multiple main banking entities).</w:t>
            </w:r>
          </w:p>
        </w:tc>
      </w:tr>
      <w:tr w:rsidR="00B15E2C" w:rsidRPr="007D3559" w14:paraId="38934132"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2F" w14:textId="77777777" w:rsidR="00B15E2C" w:rsidRPr="007D3559" w:rsidRDefault="00B15E2C" w:rsidP="00B15E2C">
            <w:pPr>
              <w:pStyle w:val="TableText"/>
            </w:pPr>
          </w:p>
        </w:tc>
        <w:tc>
          <w:tcPr>
            <w:tcW w:w="1728" w:type="dxa"/>
          </w:tcPr>
          <w:p w14:paraId="38934130" w14:textId="274992CF" w:rsidR="00B15E2C" w:rsidRPr="007D3559" w:rsidRDefault="00B15E2C" w:rsidP="00B15E2C">
            <w:pPr>
              <w:pStyle w:val="TableText"/>
            </w:pPr>
            <w:r>
              <w:t>Charges to be billed</w:t>
            </w:r>
          </w:p>
        </w:tc>
        <w:tc>
          <w:tcPr>
            <w:tcW w:w="6922" w:type="dxa"/>
          </w:tcPr>
          <w:p w14:paraId="3FBC5B1D" w14:textId="78FE689D" w:rsidR="009E7EA2" w:rsidRDefault="00B15E2C" w:rsidP="00B15E2C">
            <w:pPr>
              <w:rPr>
                <w:sz w:val="18"/>
              </w:rPr>
            </w:pPr>
            <w:r w:rsidRPr="00F42AC2">
              <w:rPr>
                <w:sz w:val="18"/>
              </w:rPr>
              <w:t>Th</w:t>
            </w:r>
            <w:r w:rsidR="00D2478A">
              <w:rPr>
                <w:sz w:val="18"/>
              </w:rPr>
              <w:t>e</w:t>
            </w:r>
            <w:r w:rsidR="00B95E32">
              <w:rPr>
                <w:sz w:val="18"/>
              </w:rPr>
              <w:t>se</w:t>
            </w:r>
            <w:r w:rsidR="00D2478A">
              <w:rPr>
                <w:sz w:val="18"/>
              </w:rPr>
              <w:t xml:space="preserve"> check boxes </w:t>
            </w:r>
            <w:r w:rsidRPr="00F42AC2">
              <w:rPr>
                <w:sz w:val="18"/>
              </w:rPr>
              <w:t>allow the</w:t>
            </w:r>
            <w:r>
              <w:rPr>
                <w:sz w:val="18"/>
              </w:rPr>
              <w:t xml:space="preserve"> user to </w:t>
            </w:r>
            <w:r w:rsidR="00DE4EBF">
              <w:rPr>
                <w:sz w:val="18"/>
              </w:rPr>
              <w:t>select</w:t>
            </w:r>
            <w:r>
              <w:rPr>
                <w:sz w:val="18"/>
              </w:rPr>
              <w:t xml:space="preserve"> the Charge types that are to be billed </w:t>
            </w:r>
            <w:r w:rsidR="00DE4EBF">
              <w:rPr>
                <w:sz w:val="18"/>
              </w:rPr>
              <w:t xml:space="preserve">or invoiced </w:t>
            </w:r>
            <w:r>
              <w:rPr>
                <w:sz w:val="18"/>
              </w:rPr>
              <w:t xml:space="preserve">for </w:t>
            </w:r>
            <w:r w:rsidR="00D2478A">
              <w:rPr>
                <w:sz w:val="18"/>
              </w:rPr>
              <w:t xml:space="preserve">the </w:t>
            </w:r>
            <w:r w:rsidR="007224FC">
              <w:rPr>
                <w:sz w:val="18"/>
              </w:rPr>
              <w:t>customer</w:t>
            </w:r>
            <w:r w:rsidRPr="00F42AC2">
              <w:rPr>
                <w:sz w:val="18"/>
              </w:rPr>
              <w:t>.</w:t>
            </w:r>
            <w:r>
              <w:rPr>
                <w:sz w:val="18"/>
              </w:rPr>
              <w:t xml:space="preserve"> </w:t>
            </w:r>
            <w:r w:rsidR="00DE4EBF">
              <w:rPr>
                <w:sz w:val="18"/>
              </w:rPr>
              <w:t>A</w:t>
            </w:r>
            <w:r w:rsidR="007224FC">
              <w:rPr>
                <w:sz w:val="18"/>
              </w:rPr>
              <w:t xml:space="preserve">t least one charge type </w:t>
            </w:r>
            <w:r w:rsidR="00DE4EBF">
              <w:rPr>
                <w:sz w:val="18"/>
              </w:rPr>
              <w:t>must be selected</w:t>
            </w:r>
            <w:r w:rsidR="00522290">
              <w:rPr>
                <w:sz w:val="18"/>
              </w:rPr>
              <w:t>; Our charges is ticked by default when first setting up billing details for a customer.</w:t>
            </w:r>
          </w:p>
          <w:p w14:paraId="38934131" w14:textId="49F94B00" w:rsidR="00B15E2C" w:rsidRPr="007D3559" w:rsidRDefault="004F09B0" w:rsidP="007D4F40">
            <w:r>
              <w:rPr>
                <w:sz w:val="18"/>
              </w:rPr>
              <w:t>When one of these boxes is unticked, the corresponding tick box under Combine these charges is unticked automatically (if it was ticked).</w:t>
            </w:r>
          </w:p>
        </w:tc>
      </w:tr>
      <w:tr w:rsidR="001C6382" w:rsidRPr="007D3559" w14:paraId="09CB4C3E"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5555F32C" w14:textId="77777777" w:rsidR="001C6382" w:rsidRPr="007D3559" w:rsidRDefault="001C6382" w:rsidP="00B15E2C">
            <w:pPr>
              <w:pStyle w:val="TableText"/>
            </w:pPr>
          </w:p>
        </w:tc>
        <w:tc>
          <w:tcPr>
            <w:tcW w:w="1728" w:type="dxa"/>
          </w:tcPr>
          <w:p w14:paraId="5D5ECCE7" w14:textId="7C55626C" w:rsidR="001C6382" w:rsidRDefault="001C6382" w:rsidP="00B15E2C">
            <w:pPr>
              <w:pStyle w:val="TableText"/>
            </w:pPr>
            <w:r>
              <w:t>Combine these charges</w:t>
            </w:r>
          </w:p>
        </w:tc>
        <w:tc>
          <w:tcPr>
            <w:tcW w:w="6922" w:type="dxa"/>
          </w:tcPr>
          <w:p w14:paraId="3382E1DD" w14:textId="77777777" w:rsidR="001C6382" w:rsidRDefault="00F24C94" w:rsidP="00B15E2C">
            <w:pPr>
              <w:rPr>
                <w:sz w:val="18"/>
              </w:rPr>
            </w:pPr>
            <w:r>
              <w:rPr>
                <w:sz w:val="18"/>
              </w:rPr>
              <w:t>These check boxes allow the user to select which Charge types are to be combined into a single Billing Settlement event.</w:t>
            </w:r>
          </w:p>
          <w:p w14:paraId="4F4CDDF4" w14:textId="77777777" w:rsidR="00F24C94" w:rsidRDefault="00F24C94" w:rsidP="00B15E2C">
            <w:pPr>
              <w:rPr>
                <w:sz w:val="18"/>
              </w:rPr>
            </w:pPr>
            <w:r>
              <w:rPr>
                <w:sz w:val="18"/>
              </w:rPr>
              <w:t>When one of these boxes is ticked, the corresponding tick box under Charges to be billed is ticked automatically (if not already ticked).</w:t>
            </w:r>
          </w:p>
          <w:p w14:paraId="0B1CDA0F" w14:textId="77777777" w:rsidR="004F09B0" w:rsidRDefault="004F09B0" w:rsidP="00B15E2C">
            <w:pPr>
              <w:rPr>
                <w:sz w:val="18"/>
              </w:rPr>
            </w:pPr>
            <w:r>
              <w:rPr>
                <w:sz w:val="18"/>
              </w:rPr>
              <w:t>Valid combinations are:</w:t>
            </w:r>
          </w:p>
          <w:p w14:paraId="1AEB6D7B" w14:textId="77777777" w:rsidR="004F09B0" w:rsidRDefault="004F09B0" w:rsidP="004F09B0">
            <w:pPr>
              <w:pStyle w:val="TableBullet1"/>
            </w:pPr>
            <w:r>
              <w:t>All boxes ticked</w:t>
            </w:r>
          </w:p>
          <w:p w14:paraId="2E04B5FB" w14:textId="77777777" w:rsidR="004F09B0" w:rsidRDefault="004F09B0" w:rsidP="004F09B0">
            <w:pPr>
              <w:pStyle w:val="TableBullet1"/>
            </w:pPr>
            <w:r>
              <w:t>Any two boxes ticked</w:t>
            </w:r>
          </w:p>
          <w:p w14:paraId="18E7A5AB" w14:textId="27353ED2" w:rsidR="004F09B0" w:rsidRPr="00F42AC2" w:rsidRDefault="004F09B0" w:rsidP="008258DE">
            <w:pPr>
              <w:pStyle w:val="TableBullet1"/>
            </w:pPr>
            <w:r>
              <w:t>No boxes ticked</w:t>
            </w:r>
          </w:p>
        </w:tc>
      </w:tr>
      <w:tr w:rsidR="009E7EA2" w:rsidRPr="007D3559" w14:paraId="248AF10D" w14:textId="77777777" w:rsidTr="0085625B">
        <w:trPr>
          <w:cnfStyle w:val="000000010000" w:firstRow="0" w:lastRow="0" w:firstColumn="0" w:lastColumn="0" w:oddVBand="0" w:evenVBand="0" w:oddHBand="0" w:evenHBand="1" w:firstRowFirstColumn="0" w:firstRowLastColumn="0" w:lastRowFirstColumn="0" w:lastRowLastColumn="0"/>
        </w:trPr>
        <w:tc>
          <w:tcPr>
            <w:tcW w:w="443" w:type="dxa"/>
          </w:tcPr>
          <w:p w14:paraId="776C246A" w14:textId="77777777" w:rsidR="009E7EA2" w:rsidRPr="007D3559" w:rsidRDefault="009E7EA2" w:rsidP="00B15E2C">
            <w:pPr>
              <w:pStyle w:val="TableText"/>
            </w:pPr>
          </w:p>
        </w:tc>
        <w:tc>
          <w:tcPr>
            <w:tcW w:w="8650" w:type="dxa"/>
            <w:gridSpan w:val="2"/>
          </w:tcPr>
          <w:p w14:paraId="31083FF9" w14:textId="09BF6989" w:rsidR="009E7EA2" w:rsidRDefault="009E7EA2" w:rsidP="00B15E2C">
            <w:pPr>
              <w:pStyle w:val="TableText"/>
            </w:pPr>
            <w:r>
              <w:t xml:space="preserve">The </w:t>
            </w:r>
            <w:r w:rsidR="00500FD4">
              <w:t>set of</w:t>
            </w:r>
            <w:r>
              <w:t xml:space="preserve"> fields </w:t>
            </w:r>
            <w:r w:rsidR="00500FD4">
              <w:t>below</w:t>
            </w:r>
            <w:r w:rsidR="007A6235">
              <w:t xml:space="preserve"> (except All Products)</w:t>
            </w:r>
            <w:r>
              <w:t xml:space="preserve"> </w:t>
            </w:r>
            <w:r w:rsidR="0053308F">
              <w:t>define the</w:t>
            </w:r>
            <w:r>
              <w:t xml:space="preserve"> billing </w:t>
            </w:r>
            <w:r w:rsidR="0053308F">
              <w:t>setup for</w:t>
            </w:r>
            <w:r>
              <w:t xml:space="preserve"> each charge type (Our charges, Participant charges and Other banks’ charges)</w:t>
            </w:r>
            <w:r w:rsidR="0053308F">
              <w:t>. There will be one, two or three panes, depending on how the Charge types have been combined.</w:t>
            </w:r>
          </w:p>
        </w:tc>
      </w:tr>
      <w:tr w:rsidR="009E7EA2" w:rsidRPr="007D3559" w14:paraId="078FD7C6"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000F2BD0" w14:textId="77777777" w:rsidR="009E7EA2" w:rsidRPr="007D3559" w:rsidRDefault="009E7EA2" w:rsidP="00B15E2C">
            <w:pPr>
              <w:pStyle w:val="TableText"/>
            </w:pPr>
          </w:p>
        </w:tc>
        <w:tc>
          <w:tcPr>
            <w:tcW w:w="1728" w:type="dxa"/>
          </w:tcPr>
          <w:p w14:paraId="61107B44" w14:textId="560CE43F" w:rsidR="009E7EA2" w:rsidRDefault="009E7EA2" w:rsidP="00B15E2C">
            <w:pPr>
              <w:pStyle w:val="TableText"/>
            </w:pPr>
            <w:r>
              <w:t>Invoice</w:t>
            </w:r>
          </w:p>
        </w:tc>
        <w:tc>
          <w:tcPr>
            <w:tcW w:w="6922" w:type="dxa"/>
          </w:tcPr>
          <w:p w14:paraId="5055D316" w14:textId="68726B79" w:rsidR="009E7EA2" w:rsidRDefault="009E7EA2" w:rsidP="00B15E2C">
            <w:pPr>
              <w:pStyle w:val="TableText"/>
            </w:pPr>
            <w:r>
              <w:t>If you are defining billing details leave this field blank. If you are defining invoicing details check it. The names of some of the fields change</w:t>
            </w:r>
          </w:p>
        </w:tc>
      </w:tr>
      <w:tr w:rsidR="00B15E2C" w:rsidRPr="007D3559" w14:paraId="34413C9E"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2E61DC9" w14:textId="77777777" w:rsidR="00B15E2C" w:rsidRPr="007D3559" w:rsidRDefault="00B15E2C" w:rsidP="00B15E2C">
            <w:pPr>
              <w:pStyle w:val="TableText"/>
            </w:pPr>
          </w:p>
        </w:tc>
        <w:tc>
          <w:tcPr>
            <w:tcW w:w="1728" w:type="dxa"/>
          </w:tcPr>
          <w:p w14:paraId="41117426" w14:textId="43E16DB2" w:rsidR="00B15E2C" w:rsidRPr="007D3559" w:rsidRDefault="00B15E2C" w:rsidP="00B15E2C">
            <w:pPr>
              <w:pStyle w:val="TableText"/>
            </w:pPr>
            <w:r>
              <w:t>Advise charges by currency</w:t>
            </w:r>
          </w:p>
        </w:tc>
        <w:tc>
          <w:tcPr>
            <w:tcW w:w="6922" w:type="dxa"/>
          </w:tcPr>
          <w:p w14:paraId="55A19E42" w14:textId="37098EB7" w:rsidR="00B15E2C" w:rsidRPr="007D3559" w:rsidRDefault="00B15E2C" w:rsidP="00B15E2C">
            <w:pPr>
              <w:pStyle w:val="TableText"/>
            </w:pPr>
            <w:r>
              <w:t xml:space="preserve">If checked, all charges scheduled to be billed at regular intervals, are </w:t>
            </w:r>
            <w:proofErr w:type="gramStart"/>
            <w:r>
              <w:t>grouped</w:t>
            </w:r>
            <w:proofErr w:type="gramEnd"/>
            <w:r>
              <w:t xml:space="preserve"> and billed to the customer by ‘Currency’, rather than simply being billed ‘In bulk’</w:t>
            </w:r>
            <w:r w:rsidR="0053308F">
              <w:t xml:space="preserve"> </w:t>
            </w:r>
            <w:r>
              <w:t>and in various currencies.</w:t>
            </w:r>
          </w:p>
        </w:tc>
      </w:tr>
      <w:tr w:rsidR="00B15E2C" w:rsidRPr="007D3559" w14:paraId="38934136"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33" w14:textId="77777777" w:rsidR="00B15E2C" w:rsidRPr="007D3559" w:rsidRDefault="00B15E2C" w:rsidP="00B15E2C">
            <w:pPr>
              <w:pStyle w:val="TableText"/>
            </w:pPr>
          </w:p>
        </w:tc>
        <w:tc>
          <w:tcPr>
            <w:tcW w:w="1728" w:type="dxa"/>
          </w:tcPr>
          <w:p w14:paraId="38934134" w14:textId="77777777" w:rsidR="00B15E2C" w:rsidRPr="007D3559" w:rsidRDefault="00B15E2C" w:rsidP="00B15E2C">
            <w:pPr>
              <w:pStyle w:val="TableText"/>
            </w:pPr>
            <w:r>
              <w:t>Use external billing</w:t>
            </w:r>
          </w:p>
        </w:tc>
        <w:tc>
          <w:tcPr>
            <w:tcW w:w="6922" w:type="dxa"/>
          </w:tcPr>
          <w:p w14:paraId="38934135" w14:textId="6159B33A" w:rsidR="00B15E2C" w:rsidRPr="007D3559" w:rsidRDefault="00B15E2C" w:rsidP="00B15E2C">
            <w:pPr>
              <w:pStyle w:val="TableText"/>
            </w:pPr>
            <w:r>
              <w:t xml:space="preserve">If your system is interfaced with an external Billing and Invoicing service, checking this flag ensures that charges will not be billed and settled by </w:t>
            </w:r>
            <w:r w:rsidR="003F0C28">
              <w:t>Trade Innovation</w:t>
            </w:r>
            <w:r>
              <w:t xml:space="preserve"> but will be transmitted to the external Fees and Billing system, where they may be consolidated with charges generated by other bank systems and invoiced to the corporate customer. All accounting and settlement of charges is handled by the external Fees and Billing system and not by the </w:t>
            </w:r>
            <w:r w:rsidR="003F0C28">
              <w:t>Trade Innovation</w:t>
            </w:r>
            <w:r>
              <w:t xml:space="preserve"> application. </w:t>
            </w:r>
          </w:p>
        </w:tc>
      </w:tr>
      <w:tr w:rsidR="00B15E2C" w:rsidRPr="007D3559" w14:paraId="3893413A"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37" w14:textId="77777777" w:rsidR="00B15E2C" w:rsidRPr="007D3559" w:rsidRDefault="00B15E2C" w:rsidP="00B15E2C">
            <w:pPr>
              <w:pStyle w:val="TableText"/>
            </w:pPr>
            <w:r w:rsidRPr="007D3559">
              <w:rPr>
                <w:noProof/>
                <w:lang w:eastAsia="en-GB"/>
              </w:rPr>
              <w:lastRenderedPageBreak/>
              <w:drawing>
                <wp:inline distT="0" distB="0" distL="0" distR="0" wp14:anchorId="389357E7" wp14:editId="389357E8">
                  <wp:extent cx="150019" cy="135731"/>
                  <wp:effectExtent l="0" t="0" r="2540" b="0"/>
                  <wp:docPr id="12" name="Picture 12" descr="P3899C30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3899C30T5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4138" w14:textId="77777777" w:rsidR="00B15E2C" w:rsidRPr="007D3559" w:rsidRDefault="00B15E2C" w:rsidP="00B15E2C">
            <w:pPr>
              <w:pStyle w:val="TableText"/>
              <w:rPr>
                <w:color w:val="00338D"/>
              </w:rPr>
            </w:pPr>
            <w:r w:rsidRPr="007D3559">
              <w:t>Frequency - Every</w:t>
            </w:r>
          </w:p>
        </w:tc>
        <w:tc>
          <w:tcPr>
            <w:tcW w:w="6922" w:type="dxa"/>
          </w:tcPr>
          <w:p w14:paraId="38934139" w14:textId="77777777" w:rsidR="00B15E2C" w:rsidRPr="007D3559" w:rsidRDefault="00B15E2C" w:rsidP="00B15E2C">
            <w:pPr>
              <w:pStyle w:val="TableText"/>
            </w:pPr>
            <w:r w:rsidRPr="007D3559">
              <w:t>How often billing/invoicing is to take place.</w:t>
            </w:r>
            <w:r>
              <w:t xml:space="preserve"> (This field is hidden if the ‘Use external billing’ flag is checked)</w:t>
            </w:r>
          </w:p>
        </w:tc>
      </w:tr>
      <w:tr w:rsidR="00B15E2C" w:rsidRPr="007D3559" w14:paraId="3893413E"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3B" w14:textId="77777777" w:rsidR="00B15E2C" w:rsidRPr="007D3559" w:rsidRDefault="00B15E2C" w:rsidP="00B15E2C">
            <w:pPr>
              <w:pStyle w:val="TableText"/>
            </w:pPr>
          </w:p>
        </w:tc>
        <w:tc>
          <w:tcPr>
            <w:tcW w:w="1728" w:type="dxa"/>
          </w:tcPr>
          <w:p w14:paraId="3893413C" w14:textId="77777777" w:rsidR="00B15E2C" w:rsidRPr="007D3559" w:rsidRDefault="00B15E2C" w:rsidP="00B15E2C">
            <w:pPr>
              <w:pStyle w:val="TableText"/>
            </w:pPr>
            <w:r w:rsidRPr="007D3559">
              <w:t>Day In Month</w:t>
            </w:r>
          </w:p>
        </w:tc>
        <w:tc>
          <w:tcPr>
            <w:tcW w:w="6922" w:type="dxa"/>
          </w:tcPr>
          <w:p w14:paraId="3893413D" w14:textId="77777777" w:rsidR="00B15E2C" w:rsidRPr="007D3559" w:rsidRDefault="00B15E2C" w:rsidP="00B15E2C">
            <w:pPr>
              <w:pStyle w:val="TableText"/>
            </w:pPr>
            <w:r w:rsidRPr="007D3559">
              <w:t>If billing/invoicing is to take place at frequencies of a month or greater, enter the day of the month on which billing is to take place.</w:t>
            </w:r>
            <w:r>
              <w:t xml:space="preserve"> (This field is hidden if the ‘Use external billing’ flag is checked)</w:t>
            </w:r>
          </w:p>
        </w:tc>
      </w:tr>
      <w:tr w:rsidR="00B15E2C" w:rsidRPr="007D3559" w14:paraId="719B8816"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689F7A1F" w14:textId="77777777" w:rsidR="00B15E2C" w:rsidRPr="007D3559" w:rsidRDefault="00B15E2C" w:rsidP="00B15E2C">
            <w:pPr>
              <w:pStyle w:val="TableText"/>
            </w:pPr>
          </w:p>
        </w:tc>
        <w:tc>
          <w:tcPr>
            <w:tcW w:w="1728" w:type="dxa"/>
          </w:tcPr>
          <w:p w14:paraId="491CF79D" w14:textId="362DA5C4" w:rsidR="00B15E2C" w:rsidRPr="007D3559" w:rsidRDefault="00B15E2C" w:rsidP="00B15E2C">
            <w:pPr>
              <w:pStyle w:val="TableText"/>
            </w:pPr>
            <w:r>
              <w:t>Due date adjustment</w:t>
            </w:r>
          </w:p>
        </w:tc>
        <w:tc>
          <w:tcPr>
            <w:tcW w:w="6922" w:type="dxa"/>
            <w:vMerge w:val="restart"/>
          </w:tcPr>
          <w:p w14:paraId="30E158A6" w14:textId="77777777" w:rsidR="00B15E2C" w:rsidRPr="007D3559" w:rsidRDefault="00B15E2C" w:rsidP="00B15E2C">
            <w:r w:rsidRPr="00F42AC2">
              <w:rPr>
                <w:sz w:val="18"/>
              </w:rPr>
              <w:t>This allows the</w:t>
            </w:r>
            <w:r>
              <w:rPr>
                <w:sz w:val="18"/>
              </w:rPr>
              <w:t xml:space="preserve"> value </w:t>
            </w:r>
            <w:r w:rsidRPr="00F42AC2">
              <w:rPr>
                <w:sz w:val="18"/>
              </w:rPr>
              <w:t>to be defined</w:t>
            </w:r>
            <w:r>
              <w:rPr>
                <w:sz w:val="18"/>
              </w:rPr>
              <w:t xml:space="preserve"> at customer level, </w:t>
            </w:r>
            <w:r w:rsidRPr="00F42AC2">
              <w:rPr>
                <w:sz w:val="18"/>
              </w:rPr>
              <w:t>that will be used when entering customer billing details.</w:t>
            </w:r>
            <w:r>
              <w:rPr>
                <w:sz w:val="18"/>
              </w:rPr>
              <w:t xml:space="preserve"> The value is used to determine how the billing due date is calculated where the billing date falls on a non-business day</w:t>
            </w:r>
          </w:p>
          <w:p w14:paraId="50129BAA" w14:textId="04175AE2" w:rsidR="00B15E2C" w:rsidRDefault="00B15E2C" w:rsidP="00B15E2C">
            <w:pPr>
              <w:rPr>
                <w:sz w:val="18"/>
              </w:rPr>
            </w:pPr>
            <w:r>
              <w:rPr>
                <w:sz w:val="18"/>
              </w:rPr>
              <w:t>Options available are:</w:t>
            </w:r>
          </w:p>
          <w:tbl>
            <w:tblPr>
              <w:tblStyle w:val="TableGrid"/>
              <w:tblW w:w="0" w:type="auto"/>
              <w:tblLayout w:type="fixed"/>
              <w:tblLook w:val="04A0" w:firstRow="1" w:lastRow="0" w:firstColumn="1" w:lastColumn="0" w:noHBand="0" w:noVBand="1"/>
            </w:tblPr>
            <w:tblGrid>
              <w:gridCol w:w="1965"/>
              <w:gridCol w:w="4731"/>
            </w:tblGrid>
            <w:tr w:rsidR="00B15E2C" w14:paraId="0294755F" w14:textId="77777777" w:rsidTr="00C6450C">
              <w:trPr>
                <w:cnfStyle w:val="100000000000" w:firstRow="1" w:lastRow="0" w:firstColumn="0" w:lastColumn="0" w:oddVBand="0" w:evenVBand="0" w:oddHBand="0" w:evenHBand="0" w:firstRowFirstColumn="0" w:firstRowLastColumn="0" w:lastRowFirstColumn="0" w:lastRowLastColumn="0"/>
              </w:trPr>
              <w:tc>
                <w:tcPr>
                  <w:tcW w:w="1965" w:type="dxa"/>
                  <w:shd w:val="clear" w:color="auto" w:fill="FFFFFF" w:themeFill="background1"/>
                </w:tcPr>
                <w:p w14:paraId="6AD459A1" w14:textId="779A10AC" w:rsidR="00B15E2C" w:rsidRPr="00C6450C" w:rsidRDefault="00B15E2C" w:rsidP="00B15E2C">
                  <w:pPr>
                    <w:rPr>
                      <w:b w:val="0"/>
                      <w:sz w:val="18"/>
                    </w:rPr>
                  </w:pPr>
                  <w:r w:rsidRPr="00C6450C">
                    <w:rPr>
                      <w:b w:val="0"/>
                      <w:sz w:val="18"/>
                    </w:rPr>
                    <w:t>No adjustment</w:t>
                  </w:r>
                </w:p>
              </w:tc>
              <w:tc>
                <w:tcPr>
                  <w:tcW w:w="4731" w:type="dxa"/>
                  <w:shd w:val="clear" w:color="auto" w:fill="FFFFFF" w:themeFill="background1"/>
                </w:tcPr>
                <w:p w14:paraId="6F7F52B2" w14:textId="5FE64FB9" w:rsidR="00B15E2C" w:rsidRPr="00C6450C" w:rsidRDefault="00B15E2C" w:rsidP="00B15E2C">
                  <w:pPr>
                    <w:rPr>
                      <w:b w:val="0"/>
                      <w:sz w:val="18"/>
                    </w:rPr>
                  </w:pPr>
                  <w:r w:rsidRPr="00C6450C">
                    <w:rPr>
                      <w:b w:val="0"/>
                      <w:sz w:val="18"/>
                    </w:rPr>
                    <w:t>The system calculates the billing cycle date but does not adjust the due date when the cycle date falls on a non-working day</w:t>
                  </w:r>
                </w:p>
              </w:tc>
            </w:tr>
            <w:tr w:rsidR="00B15E2C" w14:paraId="6D3B3AC6" w14:textId="77777777" w:rsidTr="00C6450C">
              <w:trPr>
                <w:cnfStyle w:val="000000100000" w:firstRow="0" w:lastRow="0" w:firstColumn="0" w:lastColumn="0" w:oddVBand="0" w:evenVBand="0" w:oddHBand="1" w:evenHBand="0" w:firstRowFirstColumn="0" w:firstRowLastColumn="0" w:lastRowFirstColumn="0" w:lastRowLastColumn="0"/>
              </w:trPr>
              <w:tc>
                <w:tcPr>
                  <w:tcW w:w="1965" w:type="dxa"/>
                  <w:shd w:val="clear" w:color="auto" w:fill="FFFFFF" w:themeFill="background1"/>
                </w:tcPr>
                <w:p w14:paraId="146776FC" w14:textId="49866BE0" w:rsidR="00B15E2C" w:rsidRPr="007C0D39" w:rsidRDefault="00B15E2C" w:rsidP="00B15E2C">
                  <w:pPr>
                    <w:rPr>
                      <w:sz w:val="18"/>
                    </w:rPr>
                  </w:pPr>
                  <w:r w:rsidRPr="007C0D39">
                    <w:rPr>
                      <w:sz w:val="18"/>
                    </w:rPr>
                    <w:t>Adjust to previous working day</w:t>
                  </w:r>
                </w:p>
              </w:tc>
              <w:tc>
                <w:tcPr>
                  <w:tcW w:w="4731" w:type="dxa"/>
                  <w:shd w:val="clear" w:color="auto" w:fill="FFFFFF" w:themeFill="background1"/>
                </w:tcPr>
                <w:p w14:paraId="604C613D" w14:textId="1E7CBF86" w:rsidR="00B15E2C" w:rsidRPr="004E20C4" w:rsidRDefault="00B15E2C" w:rsidP="00B15E2C">
                  <w:pPr>
                    <w:rPr>
                      <w:sz w:val="18"/>
                    </w:rPr>
                  </w:pPr>
                  <w:r w:rsidRPr="004E20C4">
                    <w:rPr>
                      <w:sz w:val="18"/>
                    </w:rPr>
                    <w:t>The system calculates the billing cycle date but adjusts the due date to the previous working day where the cycle date falls on a non-working day</w:t>
                  </w:r>
                </w:p>
              </w:tc>
            </w:tr>
            <w:tr w:rsidR="00B15E2C" w14:paraId="558B51DD" w14:textId="77777777" w:rsidTr="00C6450C">
              <w:trPr>
                <w:cnfStyle w:val="000000010000" w:firstRow="0" w:lastRow="0" w:firstColumn="0" w:lastColumn="0" w:oddVBand="0" w:evenVBand="0" w:oddHBand="0" w:evenHBand="1" w:firstRowFirstColumn="0" w:firstRowLastColumn="0" w:lastRowFirstColumn="0" w:lastRowLastColumn="0"/>
              </w:trPr>
              <w:tc>
                <w:tcPr>
                  <w:tcW w:w="1965" w:type="dxa"/>
                  <w:shd w:val="clear" w:color="auto" w:fill="FFFFFF" w:themeFill="background1"/>
                </w:tcPr>
                <w:p w14:paraId="144AA110" w14:textId="77F04FBC" w:rsidR="00B15E2C" w:rsidRPr="007C0D39" w:rsidRDefault="00B15E2C" w:rsidP="00B15E2C">
                  <w:pPr>
                    <w:rPr>
                      <w:sz w:val="18"/>
                    </w:rPr>
                  </w:pPr>
                  <w:r w:rsidRPr="007C0D39">
                    <w:rPr>
                      <w:sz w:val="18"/>
                    </w:rPr>
                    <w:t>Adjust to next working day</w:t>
                  </w:r>
                </w:p>
              </w:tc>
              <w:tc>
                <w:tcPr>
                  <w:tcW w:w="4731" w:type="dxa"/>
                  <w:shd w:val="clear" w:color="auto" w:fill="FFFFFF" w:themeFill="background1"/>
                </w:tcPr>
                <w:p w14:paraId="0E11A248" w14:textId="7004BAF9" w:rsidR="00B15E2C" w:rsidRPr="004E20C4" w:rsidRDefault="00B15E2C" w:rsidP="00B15E2C">
                  <w:pPr>
                    <w:rPr>
                      <w:sz w:val="18"/>
                    </w:rPr>
                  </w:pPr>
                  <w:r w:rsidRPr="004E20C4">
                    <w:rPr>
                      <w:sz w:val="18"/>
                    </w:rPr>
                    <w:t>The system calculates the billing cycle date but adjusts the due date to the next working day where the cycle date falls on a nonworking day</w:t>
                  </w:r>
                </w:p>
              </w:tc>
            </w:tr>
            <w:tr w:rsidR="00B15E2C" w14:paraId="32EE6227" w14:textId="77777777" w:rsidTr="00C6450C">
              <w:trPr>
                <w:cnfStyle w:val="000000100000" w:firstRow="0" w:lastRow="0" w:firstColumn="0" w:lastColumn="0" w:oddVBand="0" w:evenVBand="0" w:oddHBand="1" w:evenHBand="0" w:firstRowFirstColumn="0" w:firstRowLastColumn="0" w:lastRowFirstColumn="0" w:lastRowLastColumn="0"/>
              </w:trPr>
              <w:tc>
                <w:tcPr>
                  <w:tcW w:w="1965" w:type="dxa"/>
                  <w:shd w:val="clear" w:color="auto" w:fill="FFFFFF" w:themeFill="background1"/>
                </w:tcPr>
                <w:p w14:paraId="5CD05D7B" w14:textId="7C607799" w:rsidR="00B15E2C" w:rsidRPr="007C0D39" w:rsidRDefault="00B15E2C" w:rsidP="00B15E2C">
                  <w:pPr>
                    <w:rPr>
                      <w:sz w:val="18"/>
                    </w:rPr>
                  </w:pPr>
                  <w:r w:rsidRPr="007C0D39">
                    <w:rPr>
                      <w:sz w:val="18"/>
                    </w:rPr>
                    <w:t xml:space="preserve">Adjust to previous working day, keep in same month  </w:t>
                  </w:r>
                </w:p>
              </w:tc>
              <w:tc>
                <w:tcPr>
                  <w:tcW w:w="4731" w:type="dxa"/>
                  <w:shd w:val="clear" w:color="auto" w:fill="FFFFFF" w:themeFill="background1"/>
                </w:tcPr>
                <w:p w14:paraId="409F1B7D" w14:textId="4123563D" w:rsidR="00B15E2C" w:rsidRPr="004E20C4" w:rsidRDefault="00B15E2C" w:rsidP="00B15E2C">
                  <w:pPr>
                    <w:rPr>
                      <w:sz w:val="18"/>
                    </w:rPr>
                  </w:pPr>
                  <w:r w:rsidRPr="004E20C4">
                    <w:rPr>
                      <w:sz w:val="18"/>
                    </w:rPr>
                    <w:t>The system calculates the billing cycle date but adjusts the due date to the previous working day where the cycle date falls on a non-working day unless that day falls in the previous calendar month. In this case, it will be moved back to the next working day of the following month</w:t>
                  </w:r>
                </w:p>
              </w:tc>
            </w:tr>
            <w:tr w:rsidR="00B15E2C" w14:paraId="578E6B3F" w14:textId="77777777" w:rsidTr="00C6450C">
              <w:trPr>
                <w:cnfStyle w:val="000000010000" w:firstRow="0" w:lastRow="0" w:firstColumn="0" w:lastColumn="0" w:oddVBand="0" w:evenVBand="0" w:oddHBand="0" w:evenHBand="1" w:firstRowFirstColumn="0" w:firstRowLastColumn="0" w:lastRowFirstColumn="0" w:lastRowLastColumn="0"/>
              </w:trPr>
              <w:tc>
                <w:tcPr>
                  <w:tcW w:w="1965" w:type="dxa"/>
                  <w:shd w:val="clear" w:color="auto" w:fill="FFFFFF" w:themeFill="background1"/>
                </w:tcPr>
                <w:p w14:paraId="7E38408A" w14:textId="5459948B" w:rsidR="00B15E2C" w:rsidRPr="007C0D39" w:rsidRDefault="00B15E2C" w:rsidP="00B15E2C">
                  <w:pPr>
                    <w:rPr>
                      <w:sz w:val="18"/>
                    </w:rPr>
                  </w:pPr>
                  <w:r w:rsidRPr="007C0D39">
                    <w:rPr>
                      <w:sz w:val="18"/>
                    </w:rPr>
                    <w:t>Adjust to next working day, keep in same month</w:t>
                  </w:r>
                </w:p>
              </w:tc>
              <w:tc>
                <w:tcPr>
                  <w:tcW w:w="4731" w:type="dxa"/>
                  <w:shd w:val="clear" w:color="auto" w:fill="FFFFFF" w:themeFill="background1"/>
                </w:tcPr>
                <w:p w14:paraId="4F10EE2F" w14:textId="1B158DC6" w:rsidR="00B15E2C" w:rsidRPr="004E20C4" w:rsidRDefault="00B15E2C" w:rsidP="00B15E2C">
                  <w:pPr>
                    <w:rPr>
                      <w:sz w:val="18"/>
                    </w:rPr>
                  </w:pPr>
                  <w:r w:rsidRPr="004E20C4">
                    <w:rPr>
                      <w:sz w:val="18"/>
                    </w:rPr>
                    <w:t>The system calculates the billing cycle date but adjusts the due date to the next working day where the cycle date falls on a nonworking day unless that day falls in the following calendar month. In this case, it will be moved back to the previous working day of the preceding month</w:t>
                  </w:r>
                </w:p>
              </w:tc>
            </w:tr>
          </w:tbl>
          <w:p w14:paraId="775421A4" w14:textId="585F948B" w:rsidR="00B15E2C" w:rsidRPr="007D3559" w:rsidRDefault="00B15E2C" w:rsidP="00B15E2C"/>
        </w:tc>
      </w:tr>
      <w:tr w:rsidR="00B15E2C" w:rsidRPr="007D3559" w14:paraId="0A4AA5E9"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6BCD0782" w14:textId="77777777" w:rsidR="00B15E2C" w:rsidRPr="007D3559" w:rsidRDefault="00B15E2C" w:rsidP="00B15E2C">
            <w:pPr>
              <w:pStyle w:val="TableText"/>
            </w:pPr>
          </w:p>
        </w:tc>
        <w:tc>
          <w:tcPr>
            <w:tcW w:w="1728" w:type="dxa"/>
          </w:tcPr>
          <w:p w14:paraId="33A5E65C" w14:textId="77777777" w:rsidR="00B15E2C" w:rsidRDefault="00B15E2C" w:rsidP="00B15E2C">
            <w:pPr>
              <w:pStyle w:val="TableText"/>
            </w:pPr>
          </w:p>
        </w:tc>
        <w:tc>
          <w:tcPr>
            <w:tcW w:w="6922" w:type="dxa"/>
            <w:vMerge/>
          </w:tcPr>
          <w:p w14:paraId="7E83330E" w14:textId="386AAD00" w:rsidR="00B15E2C" w:rsidRPr="00F42AC2" w:rsidRDefault="00B15E2C" w:rsidP="00B15E2C">
            <w:pPr>
              <w:rPr>
                <w:sz w:val="18"/>
              </w:rPr>
            </w:pPr>
          </w:p>
        </w:tc>
      </w:tr>
      <w:tr w:rsidR="00B15E2C" w:rsidRPr="007D3559" w14:paraId="38934142"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3F" w14:textId="77777777" w:rsidR="00B15E2C" w:rsidRPr="007D3559" w:rsidRDefault="00B15E2C" w:rsidP="00B15E2C">
            <w:pPr>
              <w:pStyle w:val="TableText"/>
            </w:pPr>
          </w:p>
        </w:tc>
        <w:tc>
          <w:tcPr>
            <w:tcW w:w="1728" w:type="dxa"/>
          </w:tcPr>
          <w:p w14:paraId="38934140" w14:textId="77777777" w:rsidR="00B15E2C" w:rsidRPr="007D3559" w:rsidRDefault="00B15E2C" w:rsidP="00B15E2C">
            <w:pPr>
              <w:pStyle w:val="TableText"/>
            </w:pPr>
            <w:r w:rsidRPr="007D3559">
              <w:t>Last Bill Date</w:t>
            </w:r>
          </w:p>
        </w:tc>
        <w:tc>
          <w:tcPr>
            <w:tcW w:w="6922" w:type="dxa"/>
          </w:tcPr>
          <w:p w14:paraId="38934141" w14:textId="77777777" w:rsidR="00B15E2C" w:rsidRPr="007D3559" w:rsidRDefault="00B15E2C" w:rsidP="00B15E2C">
            <w:pPr>
              <w:pStyle w:val="TableText"/>
            </w:pPr>
            <w:r w:rsidRPr="007D3559">
              <w:t>Once billing/invoicing has taken place, this field shows the date on which billing last took place for this customer.</w:t>
            </w:r>
            <w:r>
              <w:t xml:space="preserve"> (This field is hidden if the ‘Use external billing’ flag is checked)</w:t>
            </w:r>
          </w:p>
        </w:tc>
      </w:tr>
      <w:tr w:rsidR="00B15E2C" w:rsidRPr="007D3559" w14:paraId="38934149"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43" w14:textId="77777777" w:rsidR="00B15E2C" w:rsidRPr="007D3559" w:rsidRDefault="00B15E2C" w:rsidP="00B15E2C">
            <w:pPr>
              <w:pStyle w:val="TableText"/>
            </w:pPr>
            <w:r w:rsidRPr="007D3559">
              <w:rPr>
                <w:noProof/>
                <w:lang w:eastAsia="en-GB"/>
              </w:rPr>
              <w:drawing>
                <wp:inline distT="0" distB="0" distL="0" distR="0" wp14:anchorId="389357E9" wp14:editId="389357EA">
                  <wp:extent cx="150019" cy="135731"/>
                  <wp:effectExtent l="0" t="0" r="2540" b="0"/>
                  <wp:docPr id="13" name="Picture 13" descr="P3936C44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3936C44T5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8" w:type="dxa"/>
          </w:tcPr>
          <w:p w14:paraId="38934144" w14:textId="77777777" w:rsidR="00B15E2C" w:rsidRPr="007D3559" w:rsidRDefault="00B15E2C" w:rsidP="00B15E2C">
            <w:pPr>
              <w:pStyle w:val="TableText"/>
              <w:rPr>
                <w:color w:val="00338D"/>
              </w:rPr>
            </w:pPr>
            <w:r w:rsidRPr="007D3559">
              <w:t>Next Bill Date</w:t>
            </w:r>
          </w:p>
        </w:tc>
        <w:tc>
          <w:tcPr>
            <w:tcW w:w="6922" w:type="dxa"/>
          </w:tcPr>
          <w:p w14:paraId="38934145" w14:textId="77777777" w:rsidR="00B15E2C" w:rsidRPr="007D3559" w:rsidRDefault="00B15E2C" w:rsidP="00B15E2C">
            <w:pPr>
              <w:pStyle w:val="TableText"/>
            </w:pPr>
            <w:r w:rsidRPr="007D3559">
              <w:t xml:space="preserve">When you save the details the system calculates and displays the date on which billing/invoicing is next to take place for this customer, using the information </w:t>
            </w:r>
            <w:proofErr w:type="gramStart"/>
            <w:r w:rsidRPr="007D3559">
              <w:t>entered into</w:t>
            </w:r>
            <w:proofErr w:type="gramEnd"/>
            <w:r w:rsidRPr="007D3559">
              <w:t xml:space="preserve"> the Frequency - Every and Day In Month fields.</w:t>
            </w:r>
          </w:p>
          <w:p w14:paraId="38934146" w14:textId="77777777" w:rsidR="00B15E2C" w:rsidRPr="007D3559" w:rsidRDefault="00B15E2C" w:rsidP="00B15E2C">
            <w:pPr>
              <w:pStyle w:val="TableText"/>
            </w:pPr>
            <w:r w:rsidRPr="007D3559">
              <w:t>This is the date on which the charges are debited or credited to the customer's account, or invoiced.</w:t>
            </w:r>
          </w:p>
          <w:p w14:paraId="38934147" w14:textId="77777777" w:rsidR="00B15E2C" w:rsidRDefault="00B15E2C" w:rsidP="00B15E2C">
            <w:pPr>
              <w:pStyle w:val="TableText"/>
            </w:pPr>
            <w:r w:rsidRPr="007D3559">
              <w:t>You can override the figure displayed here.</w:t>
            </w:r>
          </w:p>
          <w:p w14:paraId="38934148" w14:textId="77777777" w:rsidR="00B15E2C" w:rsidRPr="007D3559" w:rsidRDefault="00B15E2C" w:rsidP="00B15E2C">
            <w:pPr>
              <w:pStyle w:val="TableText"/>
            </w:pPr>
            <w:r>
              <w:t>(This field is hidden if the ‘Use external billing’ flag is checked)</w:t>
            </w:r>
          </w:p>
        </w:tc>
      </w:tr>
      <w:tr w:rsidR="00B15E2C" w:rsidRPr="007D3559" w14:paraId="3893414D"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4A" w14:textId="77777777" w:rsidR="00B15E2C" w:rsidRPr="007D3559" w:rsidRDefault="00B15E2C" w:rsidP="00B15E2C">
            <w:pPr>
              <w:pStyle w:val="TableText"/>
            </w:pPr>
          </w:p>
        </w:tc>
        <w:tc>
          <w:tcPr>
            <w:tcW w:w="1728" w:type="dxa"/>
          </w:tcPr>
          <w:p w14:paraId="3893414B" w14:textId="71978BCF" w:rsidR="00B15E2C" w:rsidRPr="007D3559" w:rsidRDefault="00B15E2C" w:rsidP="00B15E2C">
            <w:pPr>
              <w:pStyle w:val="TableText"/>
            </w:pPr>
            <w:r w:rsidRPr="007D3559">
              <w:t>Billing</w:t>
            </w:r>
            <w:r>
              <w:t>/Invoice</w:t>
            </w:r>
            <w:r w:rsidRPr="007D3559">
              <w:t xml:space="preserve"> Level</w:t>
            </w:r>
          </w:p>
        </w:tc>
        <w:tc>
          <w:tcPr>
            <w:tcW w:w="6922" w:type="dxa"/>
          </w:tcPr>
          <w:p w14:paraId="3893414C" w14:textId="4EC982CB" w:rsidR="00B15E2C" w:rsidRPr="007D3559" w:rsidRDefault="00B15E2C" w:rsidP="00B15E2C">
            <w:pPr>
              <w:pStyle w:val="TableText"/>
            </w:pPr>
            <w:r w:rsidRPr="0039395C">
              <w:t>If billing/invoicing is to be carried out for all transactions for all products, select 'Customer'. If billing/invoicing is to be carried out for all transactions for each individual product separately, select 'Product'. If billing/invoicing is to be carried out for each separate transaction individually, select 'Transaction'. If billing/invoicing is to be carried out based on the bank defined charge billing grouping criteria, select 'User defined' and select the required charge billing grouping definition via the related field, ‘Charge grouping’</w:t>
            </w:r>
            <w:r>
              <w:t>.</w:t>
            </w:r>
          </w:p>
        </w:tc>
      </w:tr>
      <w:tr w:rsidR="00B15E2C" w:rsidRPr="007D3559" w14:paraId="4C94F160"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433064BD" w14:textId="77777777" w:rsidR="00B15E2C" w:rsidRPr="007D3559" w:rsidRDefault="00B15E2C" w:rsidP="00B15E2C">
            <w:pPr>
              <w:pStyle w:val="TableText"/>
            </w:pPr>
          </w:p>
        </w:tc>
        <w:tc>
          <w:tcPr>
            <w:tcW w:w="1728" w:type="dxa"/>
          </w:tcPr>
          <w:p w14:paraId="32958080" w14:textId="26E3E681" w:rsidR="00B15E2C" w:rsidRPr="007D3559" w:rsidRDefault="00B15E2C" w:rsidP="00B15E2C">
            <w:pPr>
              <w:pStyle w:val="TableText"/>
            </w:pPr>
            <w:r>
              <w:t>Charge Grouping</w:t>
            </w:r>
          </w:p>
        </w:tc>
        <w:tc>
          <w:tcPr>
            <w:tcW w:w="6922" w:type="dxa"/>
          </w:tcPr>
          <w:p w14:paraId="100EAF71" w14:textId="77777777" w:rsidR="00B15E2C" w:rsidRDefault="00B15E2C" w:rsidP="00B15E2C">
            <w:pPr>
              <w:pStyle w:val="TableText"/>
            </w:pPr>
            <w:r>
              <w:t>If billing charges for the customer is to be carried out for each user defined charge billing grouping, this shows a list of the defined billing charge groupings created from System Tailoring | Charge billing group definition. This dropdown list is only present if ‘User-defined’ is selected for the Billing/Invoice level.</w:t>
            </w:r>
          </w:p>
          <w:p w14:paraId="2C6F802C" w14:textId="1E6D4DF5" w:rsidR="00B15E2C" w:rsidRPr="0039395C" w:rsidRDefault="00B15E2C" w:rsidP="00B15E2C">
            <w:pPr>
              <w:pStyle w:val="TableText"/>
            </w:pPr>
            <w:r>
              <w:rPr>
                <w:noProof/>
              </w:rPr>
              <w:drawing>
                <wp:inline distT="0" distB="0" distL="0" distR="0" wp14:anchorId="6254638E" wp14:editId="5A7C173A">
                  <wp:extent cx="4258310" cy="414020"/>
                  <wp:effectExtent l="0" t="0" r="8890" b="5080"/>
                  <wp:docPr id="488" name="Picture 488" descr="P3950C52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P3950C52T53#yIS1"/>
                          <pic:cNvPicPr/>
                        </pic:nvPicPr>
                        <pic:blipFill>
                          <a:blip r:embed="rId192"/>
                          <a:stretch>
                            <a:fillRect/>
                          </a:stretch>
                        </pic:blipFill>
                        <pic:spPr>
                          <a:xfrm>
                            <a:off x="0" y="0"/>
                            <a:ext cx="4258310" cy="414020"/>
                          </a:xfrm>
                          <a:prstGeom prst="rect">
                            <a:avLst/>
                          </a:prstGeom>
                        </pic:spPr>
                      </pic:pic>
                    </a:graphicData>
                  </a:graphic>
                </wp:inline>
              </w:drawing>
            </w:r>
          </w:p>
        </w:tc>
      </w:tr>
      <w:tr w:rsidR="00B15E2C" w:rsidRPr="007D3559" w14:paraId="38934151"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4E" w14:textId="77777777" w:rsidR="00B15E2C" w:rsidRPr="007D3559" w:rsidRDefault="00B15E2C" w:rsidP="00B15E2C">
            <w:pPr>
              <w:pStyle w:val="TableText"/>
            </w:pPr>
          </w:p>
        </w:tc>
        <w:tc>
          <w:tcPr>
            <w:tcW w:w="1728" w:type="dxa"/>
          </w:tcPr>
          <w:p w14:paraId="3893414F" w14:textId="77777777" w:rsidR="00B15E2C" w:rsidRPr="007D3559" w:rsidRDefault="00B15E2C" w:rsidP="00B15E2C">
            <w:pPr>
              <w:pStyle w:val="TableText"/>
            </w:pPr>
            <w:r w:rsidRPr="007D3559">
              <w:t>Advise</w:t>
            </w:r>
          </w:p>
        </w:tc>
        <w:tc>
          <w:tcPr>
            <w:tcW w:w="6922" w:type="dxa"/>
          </w:tcPr>
          <w:p w14:paraId="38934150" w14:textId="77777777" w:rsidR="00B15E2C" w:rsidRPr="007D3559" w:rsidRDefault="00B15E2C" w:rsidP="00B15E2C">
            <w:pPr>
              <w:pStyle w:val="TableText"/>
            </w:pPr>
            <w:r w:rsidRPr="007D3559">
              <w:t xml:space="preserve">If the customer requires a statement in advance of the debit or credit to their account </w:t>
            </w:r>
            <w:proofErr w:type="gramStart"/>
            <w:r w:rsidRPr="007D3559">
              <w:t>as a result of</w:t>
            </w:r>
            <w:proofErr w:type="gramEnd"/>
            <w:r w:rsidRPr="007D3559">
              <w:t xml:space="preserve"> periodic billing, or prior to an invoice being produced, check this box.</w:t>
            </w:r>
            <w:r>
              <w:t xml:space="preserve"> (This field is hidden if the ‘Use external billing’ flag is checked)</w:t>
            </w:r>
          </w:p>
        </w:tc>
      </w:tr>
      <w:tr w:rsidR="00B15E2C" w:rsidRPr="007D3559" w14:paraId="38934155" w14:textId="77777777" w:rsidTr="004E20C4">
        <w:trPr>
          <w:cnfStyle w:val="000000100000" w:firstRow="0" w:lastRow="0" w:firstColumn="0" w:lastColumn="0" w:oddVBand="0" w:evenVBand="0" w:oddHBand="1" w:evenHBand="0" w:firstRowFirstColumn="0" w:firstRowLastColumn="0" w:lastRowFirstColumn="0" w:lastRowLastColumn="0"/>
        </w:trPr>
        <w:tc>
          <w:tcPr>
            <w:tcW w:w="443" w:type="dxa"/>
          </w:tcPr>
          <w:p w14:paraId="38934152" w14:textId="77777777" w:rsidR="00B15E2C" w:rsidRPr="007D3559" w:rsidRDefault="00B15E2C" w:rsidP="00B15E2C">
            <w:pPr>
              <w:pStyle w:val="TableText"/>
            </w:pPr>
          </w:p>
        </w:tc>
        <w:tc>
          <w:tcPr>
            <w:tcW w:w="1728" w:type="dxa"/>
          </w:tcPr>
          <w:p w14:paraId="38934153" w14:textId="77777777" w:rsidR="00B15E2C" w:rsidRPr="007D3559" w:rsidRDefault="00B15E2C" w:rsidP="00B15E2C">
            <w:pPr>
              <w:pStyle w:val="TableText"/>
            </w:pPr>
            <w:r w:rsidRPr="007D3559">
              <w:t>Notice Days</w:t>
            </w:r>
          </w:p>
        </w:tc>
        <w:tc>
          <w:tcPr>
            <w:tcW w:w="6922" w:type="dxa"/>
          </w:tcPr>
          <w:p w14:paraId="38934154" w14:textId="77777777" w:rsidR="00B15E2C" w:rsidRPr="007D3559" w:rsidRDefault="00B15E2C" w:rsidP="00B15E2C">
            <w:pPr>
              <w:pStyle w:val="TableText"/>
            </w:pPr>
            <w:r w:rsidRPr="007D3559">
              <w:t>If the customer requires an advice statement , enter the number of days in advance the statement is required.</w:t>
            </w:r>
            <w:r>
              <w:t xml:space="preserve"> (This field is hidden if the ‘Use external billing’ flag is checked)</w:t>
            </w:r>
          </w:p>
        </w:tc>
      </w:tr>
      <w:tr w:rsidR="00B15E2C" w:rsidRPr="007D3559" w14:paraId="3893415A" w14:textId="77777777" w:rsidTr="004E20C4">
        <w:trPr>
          <w:cnfStyle w:val="000000010000" w:firstRow="0" w:lastRow="0" w:firstColumn="0" w:lastColumn="0" w:oddVBand="0" w:evenVBand="0" w:oddHBand="0" w:evenHBand="1" w:firstRowFirstColumn="0" w:firstRowLastColumn="0" w:lastRowFirstColumn="0" w:lastRowLastColumn="0"/>
        </w:trPr>
        <w:tc>
          <w:tcPr>
            <w:tcW w:w="443" w:type="dxa"/>
          </w:tcPr>
          <w:p w14:paraId="38934156" w14:textId="77777777" w:rsidR="00B15E2C" w:rsidRPr="007D3559" w:rsidRDefault="00B15E2C" w:rsidP="00B15E2C">
            <w:pPr>
              <w:pStyle w:val="TableText"/>
            </w:pPr>
          </w:p>
        </w:tc>
        <w:tc>
          <w:tcPr>
            <w:tcW w:w="1728" w:type="dxa"/>
          </w:tcPr>
          <w:p w14:paraId="38934157" w14:textId="77777777" w:rsidR="00B15E2C" w:rsidRPr="007D3559" w:rsidRDefault="00B15E2C" w:rsidP="00B15E2C">
            <w:pPr>
              <w:pStyle w:val="TableText"/>
            </w:pPr>
            <w:r w:rsidRPr="007D3559">
              <w:t>All Products</w:t>
            </w:r>
          </w:p>
        </w:tc>
        <w:tc>
          <w:tcPr>
            <w:tcW w:w="6922" w:type="dxa"/>
          </w:tcPr>
          <w:p w14:paraId="38934158" w14:textId="77777777" w:rsidR="00B15E2C" w:rsidRPr="007D3559" w:rsidRDefault="00B15E2C" w:rsidP="00B15E2C">
            <w:pPr>
              <w:pStyle w:val="TableText"/>
            </w:pPr>
            <w:r w:rsidRPr="007D3559">
              <w:t>If periodic billing/invoicing is required for charges resulting from all transactions for this customer, leave this field checked. If periodic billing/invoicing is to be applied to charges for transactions for certain products only, uncheck this field.</w:t>
            </w:r>
          </w:p>
          <w:p w14:paraId="38934159" w14:textId="43FA4114" w:rsidR="00B15E2C" w:rsidRPr="007D3559" w:rsidRDefault="00B15E2C" w:rsidP="00B15E2C">
            <w:pPr>
              <w:pStyle w:val="TableText"/>
            </w:pPr>
            <w:r w:rsidRPr="007D3559">
              <w:t xml:space="preserve">In the pane that appears, select each product in turn and </w:t>
            </w:r>
            <w:r>
              <w:t>click</w:t>
            </w:r>
            <w:r w:rsidRPr="007D3559">
              <w:t xml:space="preserve"> </w:t>
            </w:r>
            <w:r w:rsidRPr="007D3559">
              <w:rPr>
                <w:b/>
              </w:rPr>
              <w:t>Add</w:t>
            </w:r>
            <w:r w:rsidRPr="007D3559">
              <w:t>.</w:t>
            </w:r>
          </w:p>
        </w:tc>
      </w:tr>
      <w:tr w:rsidR="00B15E2C" w:rsidRPr="007D3559" w14:paraId="3893415C" w14:textId="77777777" w:rsidTr="004E20C4">
        <w:trPr>
          <w:cnfStyle w:val="000000100000" w:firstRow="0" w:lastRow="0" w:firstColumn="0" w:lastColumn="0" w:oddVBand="0" w:evenVBand="0" w:oddHBand="1" w:evenHBand="0" w:firstRowFirstColumn="0" w:firstRowLastColumn="0" w:lastRowFirstColumn="0" w:lastRowLastColumn="0"/>
        </w:trPr>
        <w:tc>
          <w:tcPr>
            <w:tcW w:w="9093" w:type="dxa"/>
            <w:gridSpan w:val="3"/>
          </w:tcPr>
          <w:p w14:paraId="3893415B" w14:textId="77777777" w:rsidR="00B15E2C" w:rsidRPr="007D3559" w:rsidRDefault="00B15E2C" w:rsidP="00B15E2C">
            <w:pPr>
              <w:pStyle w:val="TableText"/>
            </w:pPr>
            <w:r w:rsidRPr="007D3559">
              <w:rPr>
                <w:noProof/>
                <w:lang w:eastAsia="en-GB"/>
              </w:rPr>
              <w:drawing>
                <wp:inline distT="0" distB="0" distL="0" distR="0" wp14:anchorId="389357EB" wp14:editId="389357EC">
                  <wp:extent cx="5343525" cy="1019175"/>
                  <wp:effectExtent l="19050" t="0" r="9525" b="0"/>
                  <wp:docPr id="4" name="Picture 4" descr="P3965C62T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3965C62T53#yIS1"/>
                          <pic:cNvPicPr>
                            <a:picLocks noChangeAspect="1" noChangeArrowheads="1"/>
                          </pic:cNvPicPr>
                        </pic:nvPicPr>
                        <pic:blipFill>
                          <a:blip r:embed="rId193" cstate="print"/>
                          <a:srcRect/>
                          <a:stretch>
                            <a:fillRect/>
                          </a:stretch>
                        </pic:blipFill>
                        <pic:spPr bwMode="auto">
                          <a:xfrm>
                            <a:off x="0" y="0"/>
                            <a:ext cx="5343525" cy="1019175"/>
                          </a:xfrm>
                          <a:prstGeom prst="rect">
                            <a:avLst/>
                          </a:prstGeom>
                          <a:noFill/>
                          <a:ln w="9525">
                            <a:noFill/>
                            <a:miter lim="800000"/>
                            <a:headEnd/>
                            <a:tailEnd/>
                          </a:ln>
                        </pic:spPr>
                      </pic:pic>
                    </a:graphicData>
                  </a:graphic>
                </wp:inline>
              </w:drawing>
            </w:r>
          </w:p>
        </w:tc>
      </w:tr>
      <w:tr w:rsidR="00B15E2C" w:rsidRPr="007D3559" w14:paraId="3893415E" w14:textId="77777777" w:rsidTr="005D4351">
        <w:trPr>
          <w:cnfStyle w:val="000000010000" w:firstRow="0" w:lastRow="0" w:firstColumn="0" w:lastColumn="0" w:oddVBand="0" w:evenVBand="0" w:oddHBand="0" w:evenHBand="1" w:firstRowFirstColumn="0" w:firstRowLastColumn="0" w:lastRowFirstColumn="0" w:lastRowLastColumn="0"/>
        </w:trPr>
        <w:tc>
          <w:tcPr>
            <w:tcW w:w="9093" w:type="dxa"/>
            <w:gridSpan w:val="3"/>
          </w:tcPr>
          <w:p w14:paraId="3893415D" w14:textId="37258CE7" w:rsidR="00B15E2C" w:rsidRPr="007D3559" w:rsidRDefault="00B15E2C" w:rsidP="00B15E2C">
            <w:pPr>
              <w:pStyle w:val="TableText"/>
            </w:pPr>
            <w:r w:rsidRPr="007D3559">
              <w:t xml:space="preserve">You can subsequently remove a product from the list by highlighting it and </w:t>
            </w:r>
            <w:r>
              <w:t>click</w:t>
            </w:r>
            <w:r w:rsidRPr="007D3559">
              <w:t xml:space="preserve">ing </w:t>
            </w:r>
            <w:r w:rsidRPr="007D3559">
              <w:rPr>
                <w:b/>
              </w:rPr>
              <w:t>Delete</w:t>
            </w:r>
            <w:r w:rsidRPr="007D3559">
              <w:t>.</w:t>
            </w:r>
          </w:p>
        </w:tc>
      </w:tr>
    </w:tbl>
    <w:p w14:paraId="601BF3CF" w14:textId="25B89F3F" w:rsidR="00A86687" w:rsidRDefault="00A86687" w:rsidP="00A86687">
      <w:pPr>
        <w:pStyle w:val="BodyTextFirst"/>
      </w:pPr>
      <w:bookmarkStart w:id="765" w:name="_Toc325709929"/>
      <w:bookmarkStart w:id="766" w:name="_Toc388518368"/>
      <w:bookmarkStart w:id="767" w:name="_Toc389224600"/>
      <w:bookmarkStart w:id="768" w:name="_Toc411442328"/>
      <w:bookmarkStart w:id="769" w:name="_Toc475016768"/>
      <w:bookmarkStart w:id="770" w:name="_Ref22295681"/>
    </w:p>
    <w:p w14:paraId="6A568FC8" w14:textId="4CBAF412" w:rsidR="00B64B46" w:rsidRDefault="00B64B46" w:rsidP="00B64B46">
      <w:pPr>
        <w:pStyle w:val="Heading3"/>
      </w:pPr>
      <w:bookmarkStart w:id="771" w:name="_Defining_Charge_combination"/>
      <w:bookmarkStart w:id="772" w:name="_Toc166693553"/>
      <w:bookmarkStart w:id="773" w:name="_Toc55307823"/>
      <w:bookmarkEnd w:id="771"/>
      <w:r w:rsidRPr="007D3559">
        <w:t xml:space="preserve">Defining </w:t>
      </w:r>
      <w:r>
        <w:t xml:space="preserve">Charge </w:t>
      </w:r>
      <w:r w:rsidR="006A28BC">
        <w:t>C</w:t>
      </w:r>
      <w:r>
        <w:t>ombination</w:t>
      </w:r>
      <w:r w:rsidR="001163DC">
        <w:t xml:space="preserve"> for Periodic </w:t>
      </w:r>
      <w:r w:rsidR="006A28BC">
        <w:t>B</w:t>
      </w:r>
      <w:r w:rsidR="001163DC">
        <w:t>illing and Invoicing</w:t>
      </w:r>
      <w:r w:rsidR="007872FC">
        <w:t xml:space="preserve"> for a Customer</w:t>
      </w:r>
      <w:bookmarkEnd w:id="772"/>
    </w:p>
    <w:p w14:paraId="10639969" w14:textId="27C8F7B2" w:rsidR="001163DC" w:rsidRDefault="001163DC">
      <w:pPr>
        <w:spacing w:after="200" w:line="276" w:lineRule="auto"/>
      </w:pPr>
      <w:r w:rsidRPr="001163DC">
        <w:rPr>
          <w:noProof/>
        </w:rPr>
        <w:drawing>
          <wp:inline distT="0" distB="0" distL="0" distR="0" wp14:anchorId="14842F04" wp14:editId="43D7D43F">
            <wp:extent cx="5731510" cy="3006090"/>
            <wp:effectExtent l="0" t="0" r="2540" b="3810"/>
            <wp:docPr id="500" name="Picture 500" descr="P39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P3971#yIS1"/>
                    <pic:cNvPicPr/>
                  </pic:nvPicPr>
                  <pic:blipFill>
                    <a:blip r:embed="rId194"/>
                    <a:stretch>
                      <a:fillRect/>
                    </a:stretch>
                  </pic:blipFill>
                  <pic:spPr>
                    <a:xfrm>
                      <a:off x="0" y="0"/>
                      <a:ext cx="5731510" cy="3006090"/>
                    </a:xfrm>
                    <a:prstGeom prst="rect">
                      <a:avLst/>
                    </a:prstGeom>
                  </pic:spPr>
                </pic:pic>
              </a:graphicData>
            </a:graphic>
          </wp:inline>
        </w:drawing>
      </w:r>
    </w:p>
    <w:p w14:paraId="2933A2F4" w14:textId="12C98D21" w:rsidR="006A286D" w:rsidRDefault="006B7A79" w:rsidP="001163DC">
      <w:pPr>
        <w:pStyle w:val="BodyText"/>
      </w:pPr>
      <w:r>
        <w:t xml:space="preserve">When a customer is first set up for billing/invoicing, the screen is displayed as shown above. As the Charges to be billed tick boxes are ticked, new panes are displayed </w:t>
      </w:r>
      <w:r w:rsidR="00ED39F9">
        <w:t>for Participant charges billing details and Other banks’ charges billing details. Unticking these boxes will hide the relevant billing details pane.</w:t>
      </w:r>
      <w:r w:rsidR="009F7D55">
        <w:t xml:space="preserve"> </w:t>
      </w:r>
      <w:r w:rsidR="006A286D">
        <w:t>Use the Combine these charge types tick boxes to indicate which Charge types are to be combined into a single Billing Settlement event and Advise Billing Settlement event.</w:t>
      </w:r>
    </w:p>
    <w:p w14:paraId="3B908881" w14:textId="3E887169" w:rsidR="00A31B19" w:rsidDel="00E256EA" w:rsidRDefault="000B13B7" w:rsidP="001163DC">
      <w:pPr>
        <w:pStyle w:val="BodyText"/>
      </w:pPr>
      <w:r>
        <w:t>Since it only makes sense to combine charge types that are set</w:t>
      </w:r>
      <w:r w:rsidR="00CA2B13">
        <w:t xml:space="preserve"> </w:t>
      </w:r>
      <w:r>
        <w:t xml:space="preserve">up for billing/invoicing, ticking a Charge type to be combined will automatically tick the </w:t>
      </w:r>
      <w:r w:rsidR="007704C1">
        <w:t>corresponding Charges to be billed tick box if it is not already ticked.</w:t>
      </w:r>
    </w:p>
    <w:p w14:paraId="6F526596" w14:textId="4688D8D5" w:rsidR="007704C1" w:rsidRDefault="007704C1" w:rsidP="001163DC">
      <w:pPr>
        <w:pStyle w:val="BodyText"/>
      </w:pPr>
      <w:r>
        <w:t xml:space="preserve">Similarly, when a </w:t>
      </w:r>
      <w:r w:rsidR="00EE50B2">
        <w:t>Charges to be billed tick box is unticked, the corresponding Combine these charges tick box is automatically unticked if it was already ticked.</w:t>
      </w:r>
    </w:p>
    <w:p w14:paraId="0AF3373A" w14:textId="149E29CB" w:rsidR="00BA31BB" w:rsidRDefault="00BA31BB" w:rsidP="008258DE">
      <w:pPr>
        <w:spacing w:after="200" w:line="276" w:lineRule="auto"/>
      </w:pPr>
      <w:r>
        <w:t>When the Combine these charges tick boxes are ticked, the billing details panes are combined as appropriate.</w:t>
      </w:r>
    </w:p>
    <w:p w14:paraId="6A335728" w14:textId="6D820382" w:rsidR="00A31B19" w:rsidRDefault="00BA31BB" w:rsidP="008258DE">
      <w:pPr>
        <w:pStyle w:val="BulletLevel1"/>
        <w:numPr>
          <w:ilvl w:val="0"/>
          <w:numId w:val="0"/>
        </w:numPr>
      </w:pPr>
      <w:r>
        <w:t>For example, i</w:t>
      </w:r>
      <w:r w:rsidR="00A31B19">
        <w:t xml:space="preserve">f the charge types Our charges and Participant charges are ticked, the billing details pane appears with the title </w:t>
      </w:r>
      <w:r w:rsidR="0047100C">
        <w:t xml:space="preserve">“Our charges and Participant charges billing details”. The billing parameters </w:t>
      </w:r>
      <w:r w:rsidR="00CC7CBD">
        <w:t>pane for Participant’s charges is not displayed separately.</w:t>
      </w:r>
    </w:p>
    <w:p w14:paraId="68FFBC88" w14:textId="6034B410" w:rsidR="0047100C" w:rsidRDefault="0047100C" w:rsidP="008258DE">
      <w:pPr>
        <w:pStyle w:val="BodyTextFirstIndent1"/>
      </w:pPr>
      <w:r w:rsidRPr="0047100C">
        <w:rPr>
          <w:noProof/>
        </w:rPr>
        <w:lastRenderedPageBreak/>
        <w:drawing>
          <wp:inline distT="0" distB="0" distL="0" distR="0" wp14:anchorId="3B9A30C0" wp14:editId="164CE66C">
            <wp:extent cx="5029200" cy="2212848"/>
            <wp:effectExtent l="0" t="0" r="0" b="0"/>
            <wp:docPr id="502" name="Picture 502" descr="P39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P3977#yIS1"/>
                    <pic:cNvPicPr/>
                  </pic:nvPicPr>
                  <pic:blipFill>
                    <a:blip r:embed="rId195"/>
                    <a:stretch>
                      <a:fillRect/>
                    </a:stretch>
                  </pic:blipFill>
                  <pic:spPr>
                    <a:xfrm>
                      <a:off x="0" y="0"/>
                      <a:ext cx="5029200" cy="2212848"/>
                    </a:xfrm>
                    <a:prstGeom prst="rect">
                      <a:avLst/>
                    </a:prstGeom>
                  </pic:spPr>
                </pic:pic>
              </a:graphicData>
            </a:graphic>
          </wp:inline>
        </w:drawing>
      </w:r>
      <w:r w:rsidRPr="0047100C">
        <w:t xml:space="preserve"> </w:t>
      </w:r>
    </w:p>
    <w:p w14:paraId="60ECBC14" w14:textId="42C47CE3" w:rsidR="0047100C" w:rsidRDefault="0047100C" w:rsidP="008258DE">
      <w:pPr>
        <w:pStyle w:val="BodyText"/>
      </w:pPr>
      <w:r>
        <w:t>In this case, the charge type Other banks’ charges can still be billed separately</w:t>
      </w:r>
      <w:r w:rsidR="00CC7CBD">
        <w:t xml:space="preserve"> and a billing details pane is displayed for Other banks’ charges</w:t>
      </w:r>
      <w:r>
        <w:t>.</w:t>
      </w:r>
    </w:p>
    <w:p w14:paraId="0EC87D04" w14:textId="68FBEBFE" w:rsidR="0047100C" w:rsidRDefault="0047100C" w:rsidP="005F5A20">
      <w:pPr>
        <w:pStyle w:val="BodyTextFirstIndent1"/>
        <w:ind w:left="0"/>
      </w:pPr>
      <w:r w:rsidRPr="0047100C">
        <w:rPr>
          <w:noProof/>
        </w:rPr>
        <w:drawing>
          <wp:inline distT="0" distB="0" distL="0" distR="0" wp14:anchorId="72407A72" wp14:editId="14571517">
            <wp:extent cx="5731510" cy="3274695"/>
            <wp:effectExtent l="0" t="0" r="2540" b="1905"/>
            <wp:docPr id="504" name="Picture 504" descr="P39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P3979#yIS1"/>
                    <pic:cNvPicPr/>
                  </pic:nvPicPr>
                  <pic:blipFill>
                    <a:blip r:embed="rId196"/>
                    <a:stretch>
                      <a:fillRect/>
                    </a:stretch>
                  </pic:blipFill>
                  <pic:spPr>
                    <a:xfrm>
                      <a:off x="0" y="0"/>
                      <a:ext cx="5731510" cy="3274695"/>
                    </a:xfrm>
                    <a:prstGeom prst="rect">
                      <a:avLst/>
                    </a:prstGeom>
                  </pic:spPr>
                </pic:pic>
              </a:graphicData>
            </a:graphic>
          </wp:inline>
        </w:drawing>
      </w:r>
    </w:p>
    <w:p w14:paraId="23996AFB" w14:textId="6C8FCD76" w:rsidR="005F5A20" w:rsidRPr="005F5A20" w:rsidRDefault="005F5A20" w:rsidP="008258DE">
      <w:pPr>
        <w:pStyle w:val="BodyText"/>
      </w:pPr>
      <w:r>
        <w:t>The panes and titles will display as appropriate for the various combinations chosen.</w:t>
      </w:r>
    </w:p>
    <w:p w14:paraId="46CE576C" w14:textId="7B9F611E" w:rsidR="00A86687" w:rsidRDefault="00A86687" w:rsidP="00A86687">
      <w:pPr>
        <w:pStyle w:val="Heading3"/>
      </w:pPr>
      <w:bookmarkStart w:id="774" w:name="_Toc166693554"/>
      <w:r w:rsidRPr="007D3559">
        <w:t xml:space="preserve">Defining </w:t>
      </w:r>
      <w:r>
        <w:t>Charge Billing Grouping Criteria</w:t>
      </w:r>
      <w:bookmarkEnd w:id="773"/>
      <w:bookmarkEnd w:id="774"/>
    </w:p>
    <w:p w14:paraId="74FC97B5" w14:textId="77777777" w:rsidR="00A86687" w:rsidRDefault="00A86687" w:rsidP="00A86687">
      <w:pPr>
        <w:pStyle w:val="BodyText"/>
      </w:pPr>
      <w:r>
        <w:rPr>
          <w:noProof/>
        </w:rPr>
        <w:drawing>
          <wp:inline distT="0" distB="0" distL="0" distR="0" wp14:anchorId="4AB07CCF" wp14:editId="6FB0E92A">
            <wp:extent cx="5731510" cy="1222375"/>
            <wp:effectExtent l="0" t="0" r="2540" b="0"/>
            <wp:docPr id="103" name="Picture 103" descr="P39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P3982#yIS1"/>
                    <pic:cNvPicPr/>
                  </pic:nvPicPr>
                  <pic:blipFill>
                    <a:blip r:embed="rId197"/>
                    <a:stretch>
                      <a:fillRect/>
                    </a:stretch>
                  </pic:blipFill>
                  <pic:spPr>
                    <a:xfrm>
                      <a:off x="0" y="0"/>
                      <a:ext cx="5731510" cy="1222375"/>
                    </a:xfrm>
                    <a:prstGeom prst="rect">
                      <a:avLst/>
                    </a:prstGeom>
                  </pic:spPr>
                </pic:pic>
              </a:graphicData>
            </a:graphic>
          </wp:inline>
        </w:drawing>
      </w:r>
    </w:p>
    <w:p w14:paraId="6B1E26E8" w14:textId="34056715" w:rsidR="00A86687" w:rsidRPr="00944676" w:rsidRDefault="00A86687" w:rsidP="00A86687">
      <w:pPr>
        <w:pStyle w:val="BodyText"/>
      </w:pPr>
      <w:r>
        <w:rPr>
          <w:noProof/>
        </w:rPr>
        <w:lastRenderedPageBreak/>
        <w:drawing>
          <wp:inline distT="0" distB="0" distL="0" distR="0" wp14:anchorId="70EDD389" wp14:editId="6ED92288">
            <wp:extent cx="5731510" cy="2815590"/>
            <wp:effectExtent l="0" t="0" r="2540" b="3810"/>
            <wp:docPr id="97" name="Picture 97" descr="P39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P3983#yIS1"/>
                    <pic:cNvPicPr/>
                  </pic:nvPicPr>
                  <pic:blipFill>
                    <a:blip r:embed="rId198"/>
                    <a:stretch>
                      <a:fillRect/>
                    </a:stretch>
                  </pic:blipFill>
                  <pic:spPr>
                    <a:xfrm>
                      <a:off x="0" y="0"/>
                      <a:ext cx="5731510" cy="2815590"/>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6771"/>
      </w:tblGrid>
      <w:tr w:rsidR="00A86687" w14:paraId="650AFF4F" w14:textId="77777777" w:rsidTr="00B353BE">
        <w:trPr>
          <w:cnfStyle w:val="100000000000" w:firstRow="1" w:lastRow="0" w:firstColumn="0" w:lastColumn="0" w:oddVBand="0" w:evenVBand="0" w:oddHBand="0" w:evenHBand="0" w:firstRowFirstColumn="0" w:firstRowLastColumn="0" w:lastRowFirstColumn="0" w:lastRowLastColumn="0"/>
          <w:tblHeader/>
        </w:trPr>
        <w:tc>
          <w:tcPr>
            <w:tcW w:w="0" w:type="dxa"/>
          </w:tcPr>
          <w:p w14:paraId="7EC77662" w14:textId="77777777" w:rsidR="00A86687" w:rsidRDefault="00A86687" w:rsidP="00B353BE">
            <w:pPr>
              <w:pStyle w:val="TableHead"/>
            </w:pPr>
            <w:r>
              <w:t>Field</w:t>
            </w:r>
          </w:p>
        </w:tc>
        <w:tc>
          <w:tcPr>
            <w:tcW w:w="0" w:type="dxa"/>
          </w:tcPr>
          <w:p w14:paraId="45158137" w14:textId="77777777" w:rsidR="00A86687" w:rsidRDefault="00A86687" w:rsidP="00B353BE">
            <w:pPr>
              <w:pStyle w:val="TableHead"/>
            </w:pPr>
            <w:r>
              <w:t>Description</w:t>
            </w:r>
          </w:p>
        </w:tc>
      </w:tr>
      <w:tr w:rsidR="00A86687" w14:paraId="4D79F02A" w14:textId="77777777" w:rsidTr="00B353BE">
        <w:trPr>
          <w:cnfStyle w:val="000000100000" w:firstRow="0" w:lastRow="0" w:firstColumn="0" w:lastColumn="0" w:oddVBand="0" w:evenVBand="0" w:oddHBand="1" w:evenHBand="0" w:firstRowFirstColumn="0" w:firstRowLastColumn="0" w:lastRowFirstColumn="0" w:lastRowLastColumn="0"/>
        </w:trPr>
        <w:tc>
          <w:tcPr>
            <w:tcW w:w="2245" w:type="dxa"/>
          </w:tcPr>
          <w:p w14:paraId="71F15BDA" w14:textId="77777777" w:rsidR="00A86687" w:rsidRDefault="00A86687" w:rsidP="00B353BE">
            <w:pPr>
              <w:pStyle w:val="TableText"/>
            </w:pPr>
            <w:r>
              <w:t>ID</w:t>
            </w:r>
          </w:p>
        </w:tc>
        <w:tc>
          <w:tcPr>
            <w:tcW w:w="6771" w:type="dxa"/>
          </w:tcPr>
          <w:p w14:paraId="535DB873" w14:textId="77777777" w:rsidR="00A86687" w:rsidRDefault="00A86687" w:rsidP="00B353BE">
            <w:pPr>
              <w:pStyle w:val="TableText"/>
            </w:pPr>
            <w:r>
              <w:t>Unique i</w:t>
            </w:r>
            <w:r w:rsidRPr="00F4319D">
              <w:t>dentifier must be a maximum of 3 characters in length</w:t>
            </w:r>
          </w:p>
        </w:tc>
      </w:tr>
      <w:tr w:rsidR="00A86687" w14:paraId="4C8EF694" w14:textId="77777777" w:rsidTr="00B353BE">
        <w:trPr>
          <w:cnfStyle w:val="000000010000" w:firstRow="0" w:lastRow="0" w:firstColumn="0" w:lastColumn="0" w:oddVBand="0" w:evenVBand="0" w:oddHBand="0" w:evenHBand="1" w:firstRowFirstColumn="0" w:firstRowLastColumn="0" w:lastRowFirstColumn="0" w:lastRowLastColumn="0"/>
        </w:trPr>
        <w:tc>
          <w:tcPr>
            <w:tcW w:w="2245" w:type="dxa"/>
          </w:tcPr>
          <w:p w14:paraId="59FF53AC" w14:textId="77777777" w:rsidR="00A86687" w:rsidRDefault="00A86687" w:rsidP="00B353BE">
            <w:pPr>
              <w:pStyle w:val="TableText"/>
            </w:pPr>
            <w:r>
              <w:t>Description</w:t>
            </w:r>
          </w:p>
        </w:tc>
        <w:tc>
          <w:tcPr>
            <w:tcW w:w="6771" w:type="dxa"/>
          </w:tcPr>
          <w:p w14:paraId="3339D436" w14:textId="77777777" w:rsidR="00A86687" w:rsidRDefault="00A86687" w:rsidP="00B353BE">
            <w:pPr>
              <w:pStyle w:val="TableText"/>
            </w:pPr>
            <w:r>
              <w:t xml:space="preserve">Description can be up to </w:t>
            </w:r>
            <w:r w:rsidRPr="00F4319D">
              <w:t>35 characters</w:t>
            </w:r>
          </w:p>
        </w:tc>
      </w:tr>
      <w:tr w:rsidR="00A86687" w14:paraId="027B09EC" w14:textId="77777777" w:rsidTr="00B353BE">
        <w:trPr>
          <w:cnfStyle w:val="000000100000" w:firstRow="0" w:lastRow="0" w:firstColumn="0" w:lastColumn="0" w:oddVBand="0" w:evenVBand="0" w:oddHBand="1" w:evenHBand="0" w:firstRowFirstColumn="0" w:firstRowLastColumn="0" w:lastRowFirstColumn="0" w:lastRowLastColumn="0"/>
        </w:trPr>
        <w:tc>
          <w:tcPr>
            <w:tcW w:w="2245" w:type="dxa"/>
          </w:tcPr>
          <w:p w14:paraId="2396793D" w14:textId="77777777" w:rsidR="00A86687" w:rsidRDefault="00A86687" w:rsidP="00B353BE">
            <w:pPr>
              <w:pStyle w:val="TableText"/>
            </w:pPr>
            <w:r w:rsidRPr="00F4319D">
              <w:t>Product</w:t>
            </w:r>
          </w:p>
        </w:tc>
        <w:tc>
          <w:tcPr>
            <w:tcW w:w="6771" w:type="dxa"/>
          </w:tcPr>
          <w:p w14:paraId="5EB5DB18" w14:textId="77777777" w:rsidR="00A86687" w:rsidRDefault="00A86687" w:rsidP="00B353BE">
            <w:pPr>
              <w:pStyle w:val="TableText"/>
            </w:pPr>
            <w:r>
              <w:t>Leave this field blank if t</w:t>
            </w:r>
            <w:r w:rsidRPr="00F4319D">
              <w:t xml:space="preserve">he </w:t>
            </w:r>
            <w:r>
              <w:t xml:space="preserve">billing grouping </w:t>
            </w:r>
            <w:r w:rsidRPr="00F4319D">
              <w:t xml:space="preserve">definition </w:t>
            </w:r>
            <w:r>
              <w:t xml:space="preserve">is </w:t>
            </w:r>
            <w:r w:rsidRPr="00F4319D">
              <w:t>set</w:t>
            </w:r>
            <w:r>
              <w:t xml:space="preserve"> </w:t>
            </w:r>
            <w:r w:rsidRPr="00F4319D">
              <w:t>up referencing event fields across all products</w:t>
            </w:r>
            <w:r>
              <w:t xml:space="preserve">, otherwise select a </w:t>
            </w:r>
            <w:r w:rsidRPr="00F4319D">
              <w:t xml:space="preserve">specific product </w:t>
            </w:r>
            <w:r>
              <w:t>from the list</w:t>
            </w:r>
          </w:p>
          <w:p w14:paraId="01A321EE" w14:textId="77777777" w:rsidR="00A86687" w:rsidRDefault="00A86687" w:rsidP="00B353BE">
            <w:pPr>
              <w:pStyle w:val="TableText"/>
            </w:pPr>
            <w:r>
              <w:rPr>
                <w:noProof/>
              </w:rPr>
              <w:drawing>
                <wp:inline distT="0" distB="0" distL="0" distR="0" wp14:anchorId="1B0EADAD" wp14:editId="1D29797A">
                  <wp:extent cx="1797656" cy="2308155"/>
                  <wp:effectExtent l="0" t="0" r="0" b="0"/>
                  <wp:docPr id="113" name="Picture 113" descr="P3996C8T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P3996C8T54#yIS1"/>
                          <pic:cNvPicPr/>
                        </pic:nvPicPr>
                        <pic:blipFill>
                          <a:blip r:embed="rId199"/>
                          <a:stretch>
                            <a:fillRect/>
                          </a:stretch>
                        </pic:blipFill>
                        <pic:spPr>
                          <a:xfrm>
                            <a:off x="0" y="0"/>
                            <a:ext cx="1828782" cy="2348121"/>
                          </a:xfrm>
                          <a:prstGeom prst="rect">
                            <a:avLst/>
                          </a:prstGeom>
                        </pic:spPr>
                      </pic:pic>
                    </a:graphicData>
                  </a:graphic>
                </wp:inline>
              </w:drawing>
            </w:r>
          </w:p>
          <w:p w14:paraId="6A5964C0" w14:textId="77777777" w:rsidR="00A86687" w:rsidRDefault="00A86687" w:rsidP="00B353BE">
            <w:pPr>
              <w:pStyle w:val="TableText"/>
            </w:pPr>
          </w:p>
        </w:tc>
      </w:tr>
    </w:tbl>
    <w:p w14:paraId="45385E74" w14:textId="77777777" w:rsidR="00A86687" w:rsidRDefault="00A86687" w:rsidP="00A86687">
      <w:r>
        <w:t xml:space="preserve">Charge billing grouping criteria can be defined using up to five event fields of originating transactions </w:t>
      </w:r>
    </w:p>
    <w:tbl>
      <w:tblPr>
        <w:tblStyle w:val="TableGrid"/>
        <w:tblW w:w="0" w:type="auto"/>
        <w:tblLook w:val="04A0" w:firstRow="1" w:lastRow="0" w:firstColumn="1" w:lastColumn="0" w:noHBand="0" w:noVBand="1"/>
      </w:tblPr>
      <w:tblGrid>
        <w:gridCol w:w="2245"/>
        <w:gridCol w:w="6771"/>
      </w:tblGrid>
      <w:tr w:rsidR="00A86687" w14:paraId="38600942" w14:textId="77777777" w:rsidTr="00E343B6">
        <w:trPr>
          <w:cnfStyle w:val="100000000000" w:firstRow="1" w:lastRow="0" w:firstColumn="0" w:lastColumn="0" w:oddVBand="0" w:evenVBand="0" w:oddHBand="0" w:evenHBand="0" w:firstRowFirstColumn="0" w:firstRowLastColumn="0" w:lastRowFirstColumn="0" w:lastRowLastColumn="0"/>
          <w:tblHeader/>
        </w:trPr>
        <w:tc>
          <w:tcPr>
            <w:tcW w:w="2245" w:type="dxa"/>
          </w:tcPr>
          <w:p w14:paraId="1E8C5911" w14:textId="77777777" w:rsidR="00A86687" w:rsidRDefault="00A86687" w:rsidP="00B353BE">
            <w:pPr>
              <w:pStyle w:val="TableHead"/>
            </w:pPr>
            <w:r>
              <w:t>Field</w:t>
            </w:r>
          </w:p>
        </w:tc>
        <w:tc>
          <w:tcPr>
            <w:tcW w:w="6771" w:type="dxa"/>
          </w:tcPr>
          <w:p w14:paraId="0941B240" w14:textId="77777777" w:rsidR="00A86687" w:rsidRDefault="00A86687" w:rsidP="00B353BE">
            <w:pPr>
              <w:pStyle w:val="TableHead"/>
            </w:pPr>
            <w:r>
              <w:t>Description</w:t>
            </w:r>
          </w:p>
        </w:tc>
      </w:tr>
      <w:tr w:rsidR="00A86687" w14:paraId="3E8873A8" w14:textId="77777777" w:rsidTr="00B353BE">
        <w:trPr>
          <w:cnfStyle w:val="000000100000" w:firstRow="0" w:lastRow="0" w:firstColumn="0" w:lastColumn="0" w:oddVBand="0" w:evenVBand="0" w:oddHBand="1" w:evenHBand="0" w:firstRowFirstColumn="0" w:firstRowLastColumn="0" w:lastRowFirstColumn="0" w:lastRowLastColumn="0"/>
        </w:trPr>
        <w:tc>
          <w:tcPr>
            <w:tcW w:w="2245" w:type="dxa"/>
          </w:tcPr>
          <w:p w14:paraId="574FF1CE" w14:textId="77777777" w:rsidR="00A86687" w:rsidRDefault="00A86687" w:rsidP="00B353BE">
            <w:pPr>
              <w:pStyle w:val="TableText"/>
            </w:pPr>
            <w:r>
              <w:t xml:space="preserve">Type </w:t>
            </w:r>
          </w:p>
        </w:tc>
        <w:tc>
          <w:tcPr>
            <w:tcW w:w="6771" w:type="dxa"/>
          </w:tcPr>
          <w:p w14:paraId="30FC5AF5" w14:textId="77777777" w:rsidR="00A86687" w:rsidRDefault="00A86687" w:rsidP="00B353BE">
            <w:pPr>
              <w:pStyle w:val="TableText"/>
            </w:pPr>
            <w:r>
              <w:t>For each criterion, select the required type of event field</w:t>
            </w:r>
          </w:p>
          <w:p w14:paraId="5C3A2ACA" w14:textId="77777777" w:rsidR="00A86687" w:rsidRDefault="00A86687" w:rsidP="00B353BE">
            <w:pPr>
              <w:pStyle w:val="TableText"/>
            </w:pPr>
            <w:r>
              <w:rPr>
                <w:noProof/>
              </w:rPr>
              <w:drawing>
                <wp:inline distT="0" distB="0" distL="0" distR="0" wp14:anchorId="5B25F690" wp14:editId="5A70E9D2">
                  <wp:extent cx="3130906" cy="1378198"/>
                  <wp:effectExtent l="0" t="0" r="0" b="0"/>
                  <wp:docPr id="104" name="Picture 104" descr="P4005C4T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P4005C4T55#yIS1"/>
                          <pic:cNvPicPr/>
                        </pic:nvPicPr>
                        <pic:blipFill>
                          <a:blip r:embed="rId200"/>
                          <a:stretch>
                            <a:fillRect/>
                          </a:stretch>
                        </pic:blipFill>
                        <pic:spPr>
                          <a:xfrm>
                            <a:off x="0" y="0"/>
                            <a:ext cx="3157192" cy="1389769"/>
                          </a:xfrm>
                          <a:prstGeom prst="rect">
                            <a:avLst/>
                          </a:prstGeom>
                        </pic:spPr>
                      </pic:pic>
                    </a:graphicData>
                  </a:graphic>
                </wp:inline>
              </w:drawing>
            </w:r>
          </w:p>
        </w:tc>
      </w:tr>
      <w:tr w:rsidR="00A86687" w14:paraId="06F89202" w14:textId="77777777" w:rsidTr="00B353BE">
        <w:trPr>
          <w:cnfStyle w:val="000000010000" w:firstRow="0" w:lastRow="0" w:firstColumn="0" w:lastColumn="0" w:oddVBand="0" w:evenVBand="0" w:oddHBand="0" w:evenHBand="1" w:firstRowFirstColumn="0" w:firstRowLastColumn="0" w:lastRowFirstColumn="0" w:lastRowLastColumn="0"/>
        </w:trPr>
        <w:tc>
          <w:tcPr>
            <w:tcW w:w="2245" w:type="dxa"/>
          </w:tcPr>
          <w:p w14:paraId="13C9B991" w14:textId="77777777" w:rsidR="00A86687" w:rsidRDefault="00A86687" w:rsidP="00B353BE">
            <w:pPr>
              <w:pStyle w:val="TableText"/>
            </w:pPr>
            <w:r>
              <w:t>Event field</w:t>
            </w:r>
          </w:p>
        </w:tc>
        <w:tc>
          <w:tcPr>
            <w:tcW w:w="6771" w:type="dxa"/>
          </w:tcPr>
          <w:p w14:paraId="3CE0B8BB" w14:textId="77777777" w:rsidR="00A86687" w:rsidRDefault="00A86687" w:rsidP="00B353BE">
            <w:pPr>
              <w:pStyle w:val="TableText"/>
            </w:pPr>
            <w:r>
              <w:t xml:space="preserve">Select the required event field from the filtered list of event fields according to the chosen type </w:t>
            </w:r>
          </w:p>
          <w:p w14:paraId="141BBB99" w14:textId="77777777" w:rsidR="00A86687" w:rsidRDefault="00A86687" w:rsidP="00B353BE">
            <w:pPr>
              <w:pStyle w:val="TableNote"/>
            </w:pPr>
            <w:r>
              <w:t>The customisation event fields are not available for inclusion in a grouping criterion.</w:t>
            </w:r>
          </w:p>
        </w:tc>
      </w:tr>
    </w:tbl>
    <w:p w14:paraId="09061DC3" w14:textId="77777777" w:rsidR="00A86687" w:rsidRDefault="00A86687" w:rsidP="00A86687">
      <w:pPr>
        <w:pStyle w:val="BodyText"/>
      </w:pPr>
    </w:p>
    <w:p w14:paraId="0D29EBA6" w14:textId="77777777" w:rsidR="00A86687" w:rsidRDefault="00A86687" w:rsidP="00A86687">
      <w:pPr>
        <w:pStyle w:val="Heading3"/>
      </w:pPr>
      <w:bookmarkStart w:id="775" w:name="_Toc27513243"/>
      <w:bookmarkStart w:id="776" w:name="_Toc55307824"/>
      <w:bookmarkStart w:id="777" w:name="_Toc166693555"/>
      <w:r>
        <w:t>Defining Charge Billing Grouping Reference</w:t>
      </w:r>
      <w:bookmarkEnd w:id="775"/>
      <w:bookmarkEnd w:id="776"/>
      <w:bookmarkEnd w:id="777"/>
    </w:p>
    <w:p w14:paraId="1C41EE4A" w14:textId="77777777" w:rsidR="00A86687" w:rsidRDefault="00A86687" w:rsidP="00A86687">
      <w:pPr>
        <w:pStyle w:val="BodyText"/>
      </w:pPr>
      <w:r>
        <w:rPr>
          <w:noProof/>
        </w:rPr>
        <w:drawing>
          <wp:inline distT="0" distB="0" distL="0" distR="0" wp14:anchorId="48ACE9C6" wp14:editId="2C913483">
            <wp:extent cx="5731510" cy="1189355"/>
            <wp:effectExtent l="0" t="0" r="2540" b="0"/>
            <wp:docPr id="105" name="Picture 105" descr="P40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P4013#yIS1"/>
                    <pic:cNvPicPr/>
                  </pic:nvPicPr>
                  <pic:blipFill>
                    <a:blip r:embed="rId201"/>
                    <a:stretch>
                      <a:fillRect/>
                    </a:stretch>
                  </pic:blipFill>
                  <pic:spPr>
                    <a:xfrm>
                      <a:off x="0" y="0"/>
                      <a:ext cx="5731510" cy="1189355"/>
                    </a:xfrm>
                    <a:prstGeom prst="rect">
                      <a:avLst/>
                    </a:prstGeom>
                  </pic:spPr>
                </pic:pic>
              </a:graphicData>
            </a:graphic>
          </wp:inline>
        </w:drawing>
      </w:r>
    </w:p>
    <w:p w14:paraId="285F3C17" w14:textId="77777777" w:rsidR="00A86687" w:rsidRDefault="00A86687" w:rsidP="00A86687">
      <w:pPr>
        <w:pStyle w:val="BodyText"/>
      </w:pPr>
      <w:r>
        <w:rPr>
          <w:noProof/>
        </w:rPr>
        <w:drawing>
          <wp:inline distT="0" distB="0" distL="0" distR="0" wp14:anchorId="5998486D" wp14:editId="421F5856">
            <wp:extent cx="5731510" cy="1835785"/>
            <wp:effectExtent l="0" t="0" r="2540" b="0"/>
            <wp:docPr id="106" name="Picture 106" descr="P40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P4014#yIS1"/>
                    <pic:cNvPicPr/>
                  </pic:nvPicPr>
                  <pic:blipFill>
                    <a:blip r:embed="rId202"/>
                    <a:stretch>
                      <a:fillRect/>
                    </a:stretch>
                  </pic:blipFill>
                  <pic:spPr>
                    <a:xfrm>
                      <a:off x="0" y="0"/>
                      <a:ext cx="5731510" cy="1835785"/>
                    </a:xfrm>
                    <a:prstGeom prst="rect">
                      <a:avLst/>
                    </a:prstGeom>
                  </pic:spPr>
                </pic:pic>
              </a:graphicData>
            </a:graphic>
          </wp:inline>
        </w:drawing>
      </w:r>
    </w:p>
    <w:p w14:paraId="68910277" w14:textId="77777777" w:rsidR="00A86687" w:rsidRDefault="00A86687" w:rsidP="00A86687">
      <w:r w:rsidRPr="003750D7">
        <w:t xml:space="preserve">Grouping references are </w:t>
      </w:r>
      <w:r>
        <w:t>defined</w:t>
      </w:r>
      <w:r w:rsidRPr="003750D7">
        <w:t xml:space="preserve"> by Main Banking Entity.</w:t>
      </w:r>
      <w:r w:rsidRPr="008B74A5">
        <w:t xml:space="preserve"> </w:t>
      </w:r>
      <w:r w:rsidRPr="003750D7">
        <w:t xml:space="preserve">References are set up in the same way as for master references and </w:t>
      </w:r>
      <w:r>
        <w:t xml:space="preserve">they </w:t>
      </w:r>
      <w:r w:rsidRPr="003750D7">
        <w:t>include the same component types. A</w:t>
      </w:r>
      <w:r>
        <w:t xml:space="preserve">dditional </w:t>
      </w:r>
      <w:r w:rsidRPr="003750D7">
        <w:t xml:space="preserve">component type </w:t>
      </w:r>
      <w:r>
        <w:t>called Month is also available</w:t>
      </w:r>
      <w:r w:rsidRPr="003750D7">
        <w:t>. It is set to the two digit</w:t>
      </w:r>
      <w:r>
        <w:t>s</w:t>
      </w:r>
      <w:r w:rsidRPr="003750D7">
        <w:t xml:space="preserve"> month part of the date that it applies to</w:t>
      </w:r>
      <w:r>
        <w:t>,</w:t>
      </w:r>
      <w:r w:rsidRPr="003750D7">
        <w:t xml:space="preserve"> </w:t>
      </w:r>
      <w:r>
        <w:t>for example,</w:t>
      </w:r>
      <w:r w:rsidRPr="003750D7">
        <w:t xml:space="preserve"> the end date of the event or of the current processing date.</w:t>
      </w:r>
    </w:p>
    <w:p w14:paraId="1E186D58" w14:textId="77777777" w:rsidR="00A86687" w:rsidRDefault="00A86687" w:rsidP="00A86687">
      <w:r>
        <w:rPr>
          <w:noProof/>
        </w:rPr>
        <w:drawing>
          <wp:inline distT="0" distB="0" distL="0" distR="0" wp14:anchorId="478CB3CF" wp14:editId="7BDADA7F">
            <wp:extent cx="5731510" cy="1826260"/>
            <wp:effectExtent l="0" t="0" r="2540" b="2540"/>
            <wp:docPr id="112" name="Picture 112" descr="P40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P4016#yIS1"/>
                    <pic:cNvPicPr/>
                  </pic:nvPicPr>
                  <pic:blipFill>
                    <a:blip r:embed="rId203"/>
                    <a:stretch>
                      <a:fillRect/>
                    </a:stretch>
                  </pic:blipFill>
                  <pic:spPr>
                    <a:xfrm>
                      <a:off x="0" y="0"/>
                      <a:ext cx="5731510" cy="1826260"/>
                    </a:xfrm>
                    <a:prstGeom prst="rect">
                      <a:avLst/>
                    </a:prstGeom>
                  </pic:spPr>
                </pic:pic>
              </a:graphicData>
            </a:graphic>
          </wp:inline>
        </w:drawing>
      </w:r>
    </w:p>
    <w:p w14:paraId="2A2781D7" w14:textId="77777777" w:rsidR="00A86687" w:rsidRPr="003750D7" w:rsidRDefault="00A86687" w:rsidP="00A86687">
      <w:r w:rsidRPr="003750D7">
        <w:t xml:space="preserve">A sequence </w:t>
      </w:r>
      <w:r>
        <w:t xml:space="preserve">component type </w:t>
      </w:r>
      <w:r w:rsidRPr="003750D7">
        <w:t>must be specified to ensure that references are unique.</w:t>
      </w:r>
    </w:p>
    <w:p w14:paraId="24942FA6" w14:textId="77777777" w:rsidR="00A86687" w:rsidRPr="007D3559" w:rsidRDefault="00A86687" w:rsidP="00A86687">
      <w:pPr>
        <w:pStyle w:val="Heading3"/>
      </w:pPr>
      <w:bookmarkStart w:id="778" w:name="_Toc55310182"/>
      <w:bookmarkStart w:id="779" w:name="_Toc55307825"/>
      <w:bookmarkStart w:id="780" w:name="_Toc166693556"/>
      <w:r w:rsidRPr="007D3559">
        <w:t xml:space="preserve">Defining </w:t>
      </w:r>
      <w:r>
        <w:t>Billing Settlement Instructions</w:t>
      </w:r>
      <w:r w:rsidRPr="007D3559">
        <w:t xml:space="preserve"> for a Customer</w:t>
      </w:r>
      <w:bookmarkEnd w:id="778"/>
      <w:bookmarkEnd w:id="779"/>
      <w:bookmarkEnd w:id="780"/>
    </w:p>
    <w:p w14:paraId="63F4C0A1" w14:textId="77777777" w:rsidR="00A86687" w:rsidRDefault="00A86687" w:rsidP="00A86687">
      <w:pPr>
        <w:pStyle w:val="BodyText"/>
      </w:pPr>
      <w:r>
        <w:t>For billing participants that do not settle by an account, Billing settlement templates can be created and maintained for each billing customer which is a participant in a participation deal. For this to be accessible, the capability ‘</w:t>
      </w:r>
      <w:proofErr w:type="spellStart"/>
      <w:r>
        <w:t>BillingInstructionsMaintenance</w:t>
      </w:r>
      <w:proofErr w:type="spellEnd"/>
      <w:r>
        <w:t>’ must be assigned to the user.</w:t>
      </w:r>
    </w:p>
    <w:p w14:paraId="3F8ECBB6" w14:textId="77777777" w:rsidR="00A86687" w:rsidRDefault="00A86687" w:rsidP="00A86687">
      <w:pPr>
        <w:pStyle w:val="BodyText"/>
        <w:rPr>
          <w:noProof/>
        </w:rPr>
      </w:pPr>
      <w:r>
        <w:t>Setting up templates is possible via System Tailoring | Billing | Billing settlement templates where the user can add, update, and delete billing settlement instructions.</w:t>
      </w:r>
      <w:r w:rsidRPr="008645E1">
        <w:rPr>
          <w:noProof/>
        </w:rPr>
        <w:t xml:space="preserve"> </w:t>
      </w:r>
    </w:p>
    <w:p w14:paraId="6429DC2F" w14:textId="77777777" w:rsidR="00A86687" w:rsidRDefault="00A86687" w:rsidP="00A86687">
      <w:pPr>
        <w:pStyle w:val="BodyText"/>
        <w:rPr>
          <w:noProof/>
        </w:rPr>
      </w:pPr>
      <w:r>
        <w:rPr>
          <w:noProof/>
        </w:rPr>
        <w:lastRenderedPageBreak/>
        <w:drawing>
          <wp:inline distT="0" distB="0" distL="0" distR="0" wp14:anchorId="405A1875" wp14:editId="0543B511">
            <wp:extent cx="5687060" cy="3197225"/>
            <wp:effectExtent l="0" t="0" r="8890" b="3175"/>
            <wp:docPr id="114" name="Picture 114" descr="P40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P4021#yIS1"/>
                    <pic:cNvPicPr/>
                  </pic:nvPicPr>
                  <pic:blipFill rotWithShape="1">
                    <a:blip r:embed="rId204"/>
                    <a:srcRect l="776" t="1178"/>
                    <a:stretch/>
                  </pic:blipFill>
                  <pic:spPr bwMode="auto">
                    <a:xfrm>
                      <a:off x="0" y="0"/>
                      <a:ext cx="5687060" cy="3197225"/>
                    </a:xfrm>
                    <a:prstGeom prst="rect">
                      <a:avLst/>
                    </a:prstGeom>
                    <a:ln>
                      <a:noFill/>
                    </a:ln>
                    <a:extLst>
                      <a:ext uri="{53640926-AAD7-44D8-BBD7-CCE9431645EC}">
                        <a14:shadowObscured xmlns:a14="http://schemas.microsoft.com/office/drawing/2010/main"/>
                      </a:ext>
                    </a:extLst>
                  </pic:spPr>
                </pic:pic>
              </a:graphicData>
            </a:graphic>
          </wp:inline>
        </w:drawing>
      </w:r>
    </w:p>
    <w:p w14:paraId="34F0D376" w14:textId="77777777" w:rsidR="00A86687" w:rsidRDefault="00A86687" w:rsidP="00A86687">
      <w:pPr>
        <w:pStyle w:val="BodyText"/>
        <w:rPr>
          <w:noProof/>
        </w:rPr>
      </w:pPr>
      <w:r>
        <w:rPr>
          <w:noProof/>
        </w:rPr>
        <w:t xml:space="preserve">Clicking the </w:t>
      </w:r>
      <w:r w:rsidRPr="0083202F">
        <w:rPr>
          <w:b/>
          <w:bCs/>
          <w:noProof/>
        </w:rPr>
        <w:t>Billing settlement templates</w:t>
      </w:r>
      <w:r>
        <w:rPr>
          <w:noProof/>
        </w:rPr>
        <w:t xml:space="preserve"> button enables the Billing settlement instructions pane.</w:t>
      </w:r>
    </w:p>
    <w:p w14:paraId="15ED2E49" w14:textId="6BD50950" w:rsidR="00A86687" w:rsidRDefault="00932A5D" w:rsidP="00A86687">
      <w:pPr>
        <w:pStyle w:val="BodyText"/>
        <w:rPr>
          <w:noProof/>
        </w:rPr>
      </w:pPr>
      <w:r>
        <w:rPr>
          <w:noProof/>
        </w:rPr>
        <w:drawing>
          <wp:inline distT="0" distB="0" distL="0" distR="0" wp14:anchorId="5653E21F" wp14:editId="5671EE6F">
            <wp:extent cx="5730875" cy="1774190"/>
            <wp:effectExtent l="0" t="0" r="3175" b="0"/>
            <wp:docPr id="117" name="Picture 117" descr="P40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P4023#yIS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0875" cy="1774190"/>
                    </a:xfrm>
                    <a:prstGeom prst="rect">
                      <a:avLst/>
                    </a:prstGeom>
                    <a:noFill/>
                  </pic:spPr>
                </pic:pic>
              </a:graphicData>
            </a:graphic>
          </wp:inline>
        </w:drawing>
      </w:r>
    </w:p>
    <w:p w14:paraId="471566E2" w14:textId="77777777" w:rsidR="00A86687" w:rsidRDefault="00A86687" w:rsidP="00A86687">
      <w:pPr>
        <w:pStyle w:val="BodyText"/>
        <w:rPr>
          <w:noProof/>
        </w:rPr>
      </w:pPr>
      <w:r>
        <w:rPr>
          <w:noProof/>
        </w:rPr>
        <w:t>Billing settlement instructions may be added, updated, or deleted. The purpose of this pane is to allow the user set templates for Master Settlement Instructions to be used for Billing Participant charges.</w:t>
      </w:r>
    </w:p>
    <w:p w14:paraId="21952ABF" w14:textId="43ECEA74" w:rsidR="00A86687" w:rsidRDefault="00932A5D" w:rsidP="0083202F">
      <w:pPr>
        <w:pStyle w:val="BodyTextFirst"/>
      </w:pPr>
      <w:r w:rsidRPr="00932A5D">
        <w:t xml:space="preserve">See the </w:t>
      </w:r>
      <w:r w:rsidRPr="0083202F">
        <w:rPr>
          <w:i/>
          <w:iCs/>
        </w:rPr>
        <w:t xml:space="preserve">Common Facilities User Guide – </w:t>
      </w:r>
      <w:r w:rsidR="003F0C28">
        <w:rPr>
          <w:i/>
          <w:iCs/>
        </w:rPr>
        <w:t>Trade Innovation</w:t>
      </w:r>
      <w:r w:rsidRPr="00932A5D">
        <w:t xml:space="preserve"> for information on adding pay and receive settlement instructions.</w:t>
      </w:r>
    </w:p>
    <w:p w14:paraId="3893415F" w14:textId="1B64F004" w:rsidR="00D53A4B" w:rsidRPr="007D3559" w:rsidRDefault="00D53A4B" w:rsidP="00D53A4B">
      <w:pPr>
        <w:pStyle w:val="Heading1"/>
      </w:pPr>
      <w:bookmarkStart w:id="781" w:name="_Ref104387694"/>
      <w:bookmarkStart w:id="782" w:name="_Toc166693557"/>
      <w:r w:rsidRPr="007D3559">
        <w:lastRenderedPageBreak/>
        <w:t>Interest Schedules for Financing Transactions</w:t>
      </w:r>
      <w:bookmarkEnd w:id="765"/>
      <w:bookmarkEnd w:id="766"/>
      <w:bookmarkEnd w:id="767"/>
      <w:bookmarkEnd w:id="768"/>
      <w:bookmarkEnd w:id="769"/>
      <w:bookmarkEnd w:id="770"/>
      <w:bookmarkEnd w:id="781"/>
      <w:bookmarkEnd w:id="782"/>
    </w:p>
    <w:p w14:paraId="38934160" w14:textId="77777777" w:rsidR="00D53A4B" w:rsidRPr="007D3559" w:rsidRDefault="00D53A4B" w:rsidP="0055042E">
      <w:pPr>
        <w:pStyle w:val="BodyText"/>
      </w:pPr>
      <w:r w:rsidRPr="007D3559">
        <w:t>This chapter explains how to use the system tailoring application to set up interest schedules for financing transactions, and to set up default values for percentage and term to be used for financing transactions, by customer and product type.</w:t>
      </w:r>
    </w:p>
    <w:p w14:paraId="38934161" w14:textId="77777777" w:rsidR="00D53A4B" w:rsidRPr="007D3559" w:rsidRDefault="00D53A4B" w:rsidP="0055042E">
      <w:pPr>
        <w:pStyle w:val="BodyText"/>
      </w:pPr>
      <w:r w:rsidRPr="007D3559">
        <w:t xml:space="preserve">This chapter is relevant only if you have </w:t>
      </w:r>
      <w:r w:rsidR="00D3788C" w:rsidRPr="007D3559">
        <w:t>the</w:t>
      </w:r>
      <w:r w:rsidRPr="007D3559">
        <w:t xml:space="preserve"> financing module implemented.</w:t>
      </w:r>
    </w:p>
    <w:p w14:paraId="38934162" w14:textId="2FB69B37" w:rsidR="00D53A4B" w:rsidRPr="007D3559" w:rsidRDefault="0021143B" w:rsidP="00D53A4B">
      <w:pPr>
        <w:pStyle w:val="Heading2"/>
      </w:pPr>
      <w:bookmarkStart w:id="783" w:name="O_28823"/>
      <w:bookmarkStart w:id="784" w:name="_Toc325709930"/>
      <w:bookmarkStart w:id="785" w:name="_Toc388518369"/>
      <w:bookmarkStart w:id="786" w:name="_Toc389224601"/>
      <w:bookmarkStart w:id="787" w:name="_Toc411442329"/>
      <w:bookmarkStart w:id="788" w:name="_Toc475016769"/>
      <w:bookmarkStart w:id="789" w:name="_Toc166693558"/>
      <w:bookmarkEnd w:id="783"/>
      <w:r>
        <w:t>Interest f</w:t>
      </w:r>
      <w:r w:rsidR="00D53A4B" w:rsidRPr="007D3559">
        <w:t xml:space="preserve">or Financing Transactions in </w:t>
      </w:r>
      <w:bookmarkEnd w:id="784"/>
      <w:bookmarkEnd w:id="785"/>
      <w:bookmarkEnd w:id="786"/>
      <w:r w:rsidR="003F0C28">
        <w:t>Trade Innovation</w:t>
      </w:r>
      <w:bookmarkEnd w:id="787"/>
      <w:bookmarkEnd w:id="788"/>
      <w:bookmarkEnd w:id="789"/>
    </w:p>
    <w:p w14:paraId="38934163" w14:textId="77777777" w:rsidR="00D53A4B" w:rsidRPr="007D3559" w:rsidRDefault="00D53A4B" w:rsidP="0055042E">
      <w:pPr>
        <w:pStyle w:val="BodyText"/>
      </w:pPr>
      <w:r w:rsidRPr="007D3559">
        <w:t xml:space="preserve">Within </w:t>
      </w:r>
      <w:r w:rsidR="00D3788C" w:rsidRPr="007D3559">
        <w:t>the system</w:t>
      </w:r>
      <w:r w:rsidRPr="007D3559">
        <w:t xml:space="preserve">, interest is calculated on financing transactions according to the interest type attached to the financing transaction, which provides the schedule used to calculate interest. </w:t>
      </w:r>
      <w:r w:rsidR="00D3788C" w:rsidRPr="007D3559">
        <w:t xml:space="preserve">The system </w:t>
      </w:r>
      <w:r w:rsidRPr="007D3559">
        <w:t>allows you to use different interest types to handle the different generic interest pricing methods levied by your bank.</w:t>
      </w:r>
    </w:p>
    <w:p w14:paraId="38934164" w14:textId="77777777" w:rsidR="00D53A4B" w:rsidRPr="007D3559" w:rsidRDefault="00D53A4B" w:rsidP="0055042E">
      <w:pPr>
        <w:pStyle w:val="BodyText"/>
      </w:pPr>
      <w:r w:rsidRPr="007D3559">
        <w:t xml:space="preserve">Each interest type can have </w:t>
      </w:r>
      <w:proofErr w:type="gramStart"/>
      <w:r w:rsidRPr="007D3559">
        <w:t>a number of</w:t>
      </w:r>
      <w:proofErr w:type="gramEnd"/>
      <w:r w:rsidRPr="007D3559">
        <w:t xml:space="preserve"> schedules associated with it, including default schedules for each currency to define the standard interest rates to be applied when a particular interest type is used. Additional schedules can be set up to define special interest rates for </w:t>
      </w:r>
      <w:proofErr w:type="gramStart"/>
      <w:r w:rsidRPr="007D3559">
        <w:t>particular branches</w:t>
      </w:r>
      <w:proofErr w:type="gramEnd"/>
      <w:r w:rsidRPr="007D3559">
        <w:t xml:space="preserve"> and/or customers</w:t>
      </w:r>
      <w:r w:rsidR="00BE5875">
        <w:t xml:space="preserve"> and/or </w:t>
      </w:r>
      <w:proofErr w:type="spellStart"/>
      <w:r w:rsidR="00BE5875">
        <w:t>programmes</w:t>
      </w:r>
      <w:proofErr w:type="spellEnd"/>
      <w:r w:rsidR="00BE5875">
        <w:t xml:space="preserve"> and its corresponding seller/buyer relationship</w:t>
      </w:r>
      <w:r w:rsidRPr="007D3559">
        <w:t>.</w:t>
      </w:r>
    </w:p>
    <w:p w14:paraId="38934165" w14:textId="77777777" w:rsidR="00D53A4B" w:rsidRPr="007D3559" w:rsidRDefault="00D53A4B" w:rsidP="0055042E">
      <w:pPr>
        <w:pStyle w:val="BodyText"/>
      </w:pPr>
      <w:r w:rsidRPr="007D3559">
        <w:t xml:space="preserve">Once defined, interest types are linked to the financing products that will generate them. You can link more than one interest type to each financing product, using rules to determine which one should be used for </w:t>
      </w:r>
      <w:proofErr w:type="gramStart"/>
      <w:r w:rsidRPr="007D3559">
        <w:t>particular transactions</w:t>
      </w:r>
      <w:proofErr w:type="gramEnd"/>
      <w:r w:rsidRPr="007D3559">
        <w:t>.</w:t>
      </w:r>
    </w:p>
    <w:p w14:paraId="38934166" w14:textId="77777777" w:rsidR="00D53A4B" w:rsidRPr="007D3559" w:rsidRDefault="00D53A4B" w:rsidP="00D53A4B">
      <w:pPr>
        <w:pStyle w:val="Heading3"/>
      </w:pPr>
      <w:bookmarkStart w:id="790" w:name="O_54691"/>
      <w:bookmarkStart w:id="791" w:name="_Toc325709931"/>
      <w:bookmarkStart w:id="792" w:name="_Toc388518370"/>
      <w:bookmarkStart w:id="793" w:name="_Toc411442330"/>
      <w:bookmarkStart w:id="794" w:name="_Toc475016770"/>
      <w:bookmarkStart w:id="795" w:name="_Toc166693559"/>
      <w:bookmarkEnd w:id="790"/>
      <w:r w:rsidRPr="007D3559">
        <w:t>Booking Income and the Corresponding Contras</w:t>
      </w:r>
      <w:bookmarkEnd w:id="791"/>
      <w:bookmarkEnd w:id="792"/>
      <w:bookmarkEnd w:id="793"/>
      <w:bookmarkEnd w:id="794"/>
      <w:bookmarkEnd w:id="795"/>
    </w:p>
    <w:p w14:paraId="38934167" w14:textId="77777777" w:rsidR="00D53A4B" w:rsidRPr="007D3559" w:rsidRDefault="00D53A4B" w:rsidP="0055042E">
      <w:pPr>
        <w:pStyle w:val="BodyText"/>
      </w:pPr>
      <w:r w:rsidRPr="007D3559">
        <w:t>For each interest type associated with a financing product you can define the accounts to which interest is to be posted. These accounts can be split between two branches - the input branch and the behalf of branch - with different accounts specified for interest in advance, interest in arrears and past due interest.</w:t>
      </w:r>
    </w:p>
    <w:p w14:paraId="38934168" w14:textId="77777777" w:rsidR="00D53A4B" w:rsidRPr="007D3559" w:rsidRDefault="00D53A4B" w:rsidP="0055042E">
      <w:pPr>
        <w:pStyle w:val="BodyText"/>
      </w:pPr>
      <w:r w:rsidRPr="007D3559">
        <w:t>For each interest type associated with a financing product you can set up several sets of accounting instructions for booking income. Where required, you can provide additional accounting information for the accrual/</w:t>
      </w:r>
      <w:proofErr w:type="spellStart"/>
      <w:r w:rsidRPr="007D3559">
        <w:t>amortisation</w:t>
      </w:r>
      <w:proofErr w:type="spellEnd"/>
      <w:r w:rsidRPr="007D3559">
        <w:t xml:space="preserve"> of charges to participants for participated deals. You can use rules to determine which instructions are to be used for </w:t>
      </w:r>
      <w:proofErr w:type="gramStart"/>
      <w:r w:rsidRPr="007D3559">
        <w:t>particular transactions</w:t>
      </w:r>
      <w:proofErr w:type="gramEnd"/>
      <w:r w:rsidRPr="007D3559">
        <w:t>.</w:t>
      </w:r>
    </w:p>
    <w:p w14:paraId="38934169" w14:textId="77777777" w:rsidR="00D53A4B" w:rsidRPr="007D3559" w:rsidRDefault="00D53A4B" w:rsidP="0055042E">
      <w:pPr>
        <w:pStyle w:val="BodyText"/>
      </w:pPr>
      <w:r w:rsidRPr="007D3559">
        <w:t xml:space="preserve">To provide maximum flexibility, </w:t>
      </w:r>
      <w:r w:rsidR="00D3788C" w:rsidRPr="007D3559">
        <w:t xml:space="preserve">the system </w:t>
      </w:r>
      <w:r w:rsidRPr="007D3559">
        <w:t xml:space="preserve">permits you to make use of up to 20 system parameters and </w:t>
      </w:r>
      <w:proofErr w:type="gramStart"/>
      <w:r w:rsidRPr="007D3559">
        <w:t>a number of</w:t>
      </w:r>
      <w:proofErr w:type="gramEnd"/>
      <w:r w:rsidRPr="007D3559">
        <w:t xml:space="preserve"> account types for interest accounting so that interest on loans for different business purposes can be </w:t>
      </w:r>
      <w:proofErr w:type="spellStart"/>
      <w:r w:rsidRPr="007D3559">
        <w:t>categorised</w:t>
      </w:r>
      <w:proofErr w:type="spellEnd"/>
      <w:r w:rsidRPr="007D3559">
        <w:t xml:space="preserve"> differently and an accurate picture </w:t>
      </w:r>
      <w:r w:rsidR="00DB27F0" w:rsidRPr="007D3559">
        <w:t>of customer liability built up.</w:t>
      </w:r>
    </w:p>
    <w:p w14:paraId="3893416A" w14:textId="77777777" w:rsidR="00D60A43" w:rsidRPr="007D3559" w:rsidRDefault="00D60A43">
      <w:pPr>
        <w:spacing w:after="200" w:line="276" w:lineRule="auto"/>
      </w:pPr>
      <w:r w:rsidRPr="007D3559">
        <w:br w:type="page"/>
      </w:r>
    </w:p>
    <w:p w14:paraId="3893416B" w14:textId="77777777" w:rsidR="00D53A4B" w:rsidRPr="007D3559" w:rsidRDefault="00D53A4B" w:rsidP="00D53A4B">
      <w:pPr>
        <w:pStyle w:val="Heading2"/>
      </w:pPr>
      <w:bookmarkStart w:id="796" w:name="O_57338"/>
      <w:bookmarkStart w:id="797" w:name="_Toc325709932"/>
      <w:bookmarkStart w:id="798" w:name="_Toc388518371"/>
      <w:bookmarkStart w:id="799" w:name="_Toc389224602"/>
      <w:bookmarkStart w:id="800" w:name="_Toc411442331"/>
      <w:bookmarkStart w:id="801" w:name="_Toc475016771"/>
      <w:bookmarkStart w:id="802" w:name="_Ref158120533"/>
      <w:bookmarkStart w:id="803" w:name="_Toc166693560"/>
      <w:bookmarkEnd w:id="796"/>
      <w:r w:rsidRPr="007D3559">
        <w:lastRenderedPageBreak/>
        <w:t>Cost-of-funds Financing</w:t>
      </w:r>
      <w:bookmarkEnd w:id="797"/>
      <w:bookmarkEnd w:id="798"/>
      <w:bookmarkEnd w:id="799"/>
      <w:bookmarkEnd w:id="800"/>
      <w:bookmarkEnd w:id="801"/>
      <w:bookmarkEnd w:id="802"/>
      <w:bookmarkEnd w:id="803"/>
    </w:p>
    <w:p w14:paraId="3893416C" w14:textId="77777777" w:rsidR="00D53A4B" w:rsidRPr="007D3559" w:rsidRDefault="00D53A4B" w:rsidP="0055042E">
      <w:pPr>
        <w:pStyle w:val="BodyText"/>
      </w:pPr>
      <w:r w:rsidRPr="007D3559">
        <w:t xml:space="preserve">For financing transactions linked to export credit agency facilities </w:t>
      </w:r>
      <w:r w:rsidR="00D3788C" w:rsidRPr="007D3559">
        <w:t xml:space="preserve">the system </w:t>
      </w:r>
      <w:r w:rsidRPr="007D3559">
        <w:t>allows your bank to define two separate forms of interest:</w:t>
      </w:r>
    </w:p>
    <w:p w14:paraId="3893416D" w14:textId="77777777" w:rsidR="00D53A4B" w:rsidRPr="007D3559" w:rsidRDefault="00D53A4B" w:rsidP="00655665">
      <w:pPr>
        <w:pStyle w:val="BulletLevel1"/>
      </w:pPr>
      <w:r w:rsidRPr="007D3559">
        <w:t>Interest for your bank</w:t>
      </w:r>
    </w:p>
    <w:p w14:paraId="3893416E" w14:textId="77777777" w:rsidR="00D53A4B" w:rsidRPr="007D3559" w:rsidRDefault="00D53A4B" w:rsidP="00655665">
      <w:pPr>
        <w:pStyle w:val="BulletLevel1"/>
      </w:pPr>
      <w:r w:rsidRPr="007D3559">
        <w:t>Interest levied to meet the cost of funds for the export credit agency</w:t>
      </w:r>
    </w:p>
    <w:p w14:paraId="3893416F" w14:textId="77777777" w:rsidR="00D53A4B" w:rsidRDefault="00D53A4B" w:rsidP="0055042E">
      <w:pPr>
        <w:pStyle w:val="BodyText"/>
      </w:pPr>
      <w:r w:rsidRPr="007D3559">
        <w:t>Both types of interest are set up using interest types</w:t>
      </w:r>
      <w:r w:rsidR="00DB27F0" w:rsidRPr="007D3559">
        <w:t>.</w:t>
      </w:r>
    </w:p>
    <w:p w14:paraId="675CCBEE" w14:textId="505678C2" w:rsidR="002C1323" w:rsidRPr="007D3559" w:rsidRDefault="000E51D8" w:rsidP="00003DC5">
      <w:pPr>
        <w:pStyle w:val="Note1"/>
      </w:pPr>
      <w:r>
        <w:t xml:space="preserve">To use the cost of funds functionality, </w:t>
      </w:r>
      <w:r w:rsidR="00D74887">
        <w:t>the below setup should be followed</w:t>
      </w:r>
      <w:r>
        <w:t>:</w:t>
      </w:r>
      <w:r w:rsidR="00FE7D08">
        <w:br/>
      </w:r>
      <w:r>
        <w:t xml:space="preserve">The standard interest type should not be used in conjunction with the cost of funds type. </w:t>
      </w:r>
      <w:r w:rsidR="00FE7D08">
        <w:br/>
      </w:r>
      <w:r w:rsidR="00FE7D08">
        <w:br/>
      </w:r>
      <w:r>
        <w:t>The Bank should define a combination of the following interest types:</w:t>
      </w:r>
      <w:r w:rsidR="00970C93">
        <w:br/>
      </w:r>
      <w:r w:rsidRPr="00003DC5">
        <w:rPr>
          <w:b/>
          <w:bCs/>
        </w:rPr>
        <w:t>Cost of funds</w:t>
      </w:r>
      <w:r w:rsidR="00F43084" w:rsidRPr="00003DC5">
        <w:rPr>
          <w:b/>
          <w:bCs/>
        </w:rPr>
        <w:t>:</w:t>
      </w:r>
      <w:r>
        <w:t xml:space="preserve"> </w:t>
      </w:r>
      <w:r w:rsidR="00F74084">
        <w:t xml:space="preserve"> </w:t>
      </w:r>
      <w:r>
        <w:t xml:space="preserve">to represent the interest cost from the funding party to the Trade team. </w:t>
      </w:r>
      <w:r w:rsidR="00970C93">
        <w:br/>
      </w:r>
      <w:r w:rsidRPr="00003DC5">
        <w:rPr>
          <w:b/>
          <w:bCs/>
        </w:rPr>
        <w:t>Markup</w:t>
      </w:r>
      <w:r w:rsidR="00F43084" w:rsidRPr="00003DC5">
        <w:rPr>
          <w:b/>
          <w:bCs/>
        </w:rPr>
        <w:t>:</w:t>
      </w:r>
      <w:r w:rsidR="00F74084" w:rsidRPr="00003DC5">
        <w:rPr>
          <w:b/>
          <w:bCs/>
        </w:rPr>
        <w:t xml:space="preserve"> </w:t>
      </w:r>
      <w:r w:rsidR="00F74084">
        <w:t xml:space="preserve">         </w:t>
      </w:r>
      <w:r>
        <w:t xml:space="preserve"> </w:t>
      </w:r>
      <w:r w:rsidR="00D74887">
        <w:t xml:space="preserve"> </w:t>
      </w:r>
      <w:r>
        <w:t>to represent the Trade team margin on the financing.</w:t>
      </w:r>
      <w:r w:rsidR="00FE7D08">
        <w:br/>
      </w:r>
      <w:r w:rsidR="00FE7D08">
        <w:br/>
      </w:r>
      <w:r>
        <w:t>This ensures the correct scheduling and distribution of interest.</w:t>
      </w:r>
    </w:p>
    <w:p w14:paraId="38934170" w14:textId="77777777" w:rsidR="00D53A4B" w:rsidRPr="007D3559" w:rsidRDefault="00D53A4B" w:rsidP="0055042E">
      <w:pPr>
        <w:pStyle w:val="BodyText"/>
      </w:pPr>
      <w:r w:rsidRPr="007D3559">
        <w:t xml:space="preserve">For cost-of-fund interest your bank can define whether the interest is to be calculated and paid as each repayment event is processed; or whether it is to be handled instead by overnight processing. If the latter, at a regular frequency (defined by your bank) </w:t>
      </w:r>
      <w:r w:rsidR="00D3788C" w:rsidRPr="007D3559">
        <w:t>the system</w:t>
      </w:r>
      <w:r w:rsidRPr="007D3559">
        <w:t>'s overnight processing will calculate and pay the interest for all financing transactions so flagged, making one payment per product type per export credit agency facility. These settings are defined at product-type level, but can be overridden at individual financing transaction level and at repayment event level.</w:t>
      </w:r>
    </w:p>
    <w:p w14:paraId="38934171" w14:textId="77777777" w:rsidR="00D53A4B" w:rsidRPr="007D3559" w:rsidRDefault="00D53A4B" w:rsidP="0055042E">
      <w:pPr>
        <w:pStyle w:val="BodyText"/>
      </w:pPr>
      <w:r w:rsidRPr="007D3559">
        <w:t>Interest types provide the schedules and default details used to calculate the interest, and these can also be overridden during transaction processing.</w:t>
      </w:r>
    </w:p>
    <w:p w14:paraId="38934172" w14:textId="5EA719FB" w:rsidR="00D53A4B" w:rsidRPr="007D3559" w:rsidRDefault="00D53A4B" w:rsidP="0055042E">
      <w:pPr>
        <w:pStyle w:val="BodyText"/>
      </w:pPr>
      <w:r w:rsidRPr="007D3559">
        <w:t xml:space="preserve">For information on processing cost-of-fund details during transaction processing see the </w:t>
      </w:r>
      <w:r w:rsidRPr="007D3559">
        <w:rPr>
          <w:rStyle w:val="Italic"/>
        </w:rPr>
        <w:t>Financing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w:t>
      </w:r>
    </w:p>
    <w:p w14:paraId="38934173" w14:textId="77777777" w:rsidR="00D53A4B" w:rsidRPr="007D3559" w:rsidRDefault="00D53A4B" w:rsidP="00D53A4B">
      <w:pPr>
        <w:pStyle w:val="Heading2"/>
      </w:pPr>
      <w:bookmarkStart w:id="804" w:name="_Toc325709933"/>
      <w:bookmarkStart w:id="805" w:name="_Toc388518372"/>
      <w:bookmarkStart w:id="806" w:name="_Toc389224603"/>
      <w:bookmarkStart w:id="807" w:name="_Toc411442332"/>
      <w:bookmarkStart w:id="808" w:name="_Toc475016772"/>
      <w:bookmarkStart w:id="809" w:name="_Toc166693561"/>
      <w:r w:rsidRPr="007D3559">
        <w:t>Setting Up Interest Types and Schedules - Overview</w:t>
      </w:r>
      <w:bookmarkEnd w:id="804"/>
      <w:bookmarkEnd w:id="805"/>
      <w:bookmarkEnd w:id="806"/>
      <w:bookmarkEnd w:id="807"/>
      <w:bookmarkEnd w:id="808"/>
      <w:bookmarkEnd w:id="809"/>
    </w:p>
    <w:p w14:paraId="38934174" w14:textId="77777777" w:rsidR="00D53A4B" w:rsidRPr="007D3559" w:rsidRDefault="00D53A4B" w:rsidP="0055042E">
      <w:pPr>
        <w:pStyle w:val="BodyText"/>
      </w:pPr>
      <w:r w:rsidRPr="007D3559">
        <w:t>Interest types and schedules are defined in three stages</w:t>
      </w:r>
      <w:r w:rsidR="00052EBF" w:rsidRPr="007D3559">
        <w:t>:</w:t>
      </w:r>
    </w:p>
    <w:p w14:paraId="38934175" w14:textId="0189ECD3" w:rsidR="00D53A4B" w:rsidRPr="007D3559" w:rsidRDefault="00D53A4B" w:rsidP="00655665">
      <w:pPr>
        <w:pStyle w:val="BulletLevel1"/>
      </w:pPr>
      <w:r w:rsidRPr="007D3559">
        <w:rPr>
          <w:rStyle w:val="HotSpot"/>
          <w:color w:val="414141"/>
        </w:rPr>
        <w:t>First, define the generic interest types</w:t>
      </w:r>
      <w:bookmarkStart w:id="810" w:name="H_29134"/>
      <w:bookmarkEnd w:id="810"/>
      <w:r w:rsidRPr="007D3559">
        <w:t xml:space="preserve"> (see page</w:t>
      </w:r>
      <w:r w:rsidR="00854383" w:rsidRPr="007D3559">
        <w:t xml:space="preserve"> </w:t>
      </w:r>
      <w:r w:rsidR="00C27025" w:rsidRPr="007D3559">
        <w:fldChar w:fldCharType="begin"/>
      </w:r>
      <w:r w:rsidR="00854383" w:rsidRPr="007D3559">
        <w:instrText xml:space="preserve"> PAGEREF _Ref402874035 \h </w:instrText>
      </w:r>
      <w:r w:rsidR="00C27025" w:rsidRPr="007D3559">
        <w:fldChar w:fldCharType="separate"/>
      </w:r>
      <w:r w:rsidR="00D078AD">
        <w:rPr>
          <w:noProof/>
        </w:rPr>
        <w:t>161</w:t>
      </w:r>
      <w:r w:rsidR="00C27025" w:rsidRPr="007D3559">
        <w:fldChar w:fldCharType="end"/>
      </w:r>
      <w:r w:rsidRPr="007D3559">
        <w:t>).</w:t>
      </w:r>
    </w:p>
    <w:p w14:paraId="38934176" w14:textId="2CC3A3CF" w:rsidR="00D53A4B" w:rsidRPr="007D3559" w:rsidRDefault="00D53A4B" w:rsidP="00655665">
      <w:pPr>
        <w:pStyle w:val="BulletLevel1"/>
      </w:pPr>
      <w:r w:rsidRPr="007D3559">
        <w:rPr>
          <w:rStyle w:val="HotSpot"/>
          <w:color w:val="414141"/>
        </w:rPr>
        <w:t>Then set up the schedules for each interest type</w:t>
      </w:r>
      <w:r w:rsidRPr="007D3559">
        <w:t xml:space="preserve"> (see page </w:t>
      </w:r>
      <w:r w:rsidR="00C27025" w:rsidRPr="007D3559">
        <w:fldChar w:fldCharType="begin"/>
      </w:r>
      <w:r w:rsidRPr="007D3559">
        <w:instrText>PAGEREF O_52793 \h</w:instrText>
      </w:r>
      <w:r w:rsidR="00C27025" w:rsidRPr="007D3559">
        <w:fldChar w:fldCharType="separate"/>
      </w:r>
      <w:r w:rsidR="00D078AD">
        <w:rPr>
          <w:noProof/>
        </w:rPr>
        <w:t>163</w:t>
      </w:r>
      <w:r w:rsidR="00C27025" w:rsidRPr="007D3559">
        <w:fldChar w:fldCharType="end"/>
      </w:r>
      <w:r w:rsidRPr="007D3559">
        <w:t xml:space="preserve">). These include a default schedule for each currency, and any additional schedules for </w:t>
      </w:r>
      <w:proofErr w:type="gramStart"/>
      <w:r w:rsidRPr="007D3559">
        <w:t>particular branches</w:t>
      </w:r>
      <w:proofErr w:type="gramEnd"/>
      <w:r w:rsidRPr="007D3559">
        <w:t xml:space="preserve"> and/or customers</w:t>
      </w:r>
      <w:r w:rsidR="00CF5816">
        <w:t xml:space="preserve"> and/or </w:t>
      </w:r>
      <w:proofErr w:type="spellStart"/>
      <w:r w:rsidR="00CF5816">
        <w:t>programmes</w:t>
      </w:r>
      <w:proofErr w:type="spellEnd"/>
      <w:r w:rsidR="00CF5816">
        <w:t xml:space="preserve"> and its corresponding seller/buyer relationship</w:t>
      </w:r>
      <w:r w:rsidRPr="007D3559">
        <w:t>.</w:t>
      </w:r>
    </w:p>
    <w:p w14:paraId="38934177" w14:textId="2A0F78AA" w:rsidR="00D53A4B" w:rsidRPr="007D3559" w:rsidRDefault="00D53A4B" w:rsidP="00655665">
      <w:pPr>
        <w:pStyle w:val="BulletLevel1"/>
      </w:pPr>
      <w:r w:rsidRPr="007D3559">
        <w:rPr>
          <w:rStyle w:val="HotSpot"/>
          <w:color w:val="414141"/>
        </w:rPr>
        <w:t>Finally, link the interest types to the financing products that will use them</w:t>
      </w:r>
      <w:bookmarkStart w:id="811" w:name="H_29135"/>
      <w:bookmarkEnd w:id="811"/>
      <w:r w:rsidRPr="007D3559">
        <w:t xml:space="preserve"> (see page </w:t>
      </w:r>
      <w:r w:rsidR="00C27025" w:rsidRPr="007D3559">
        <w:fldChar w:fldCharType="begin"/>
      </w:r>
      <w:r w:rsidRPr="007D3559">
        <w:instrText>PAGEREF O_56523 \h</w:instrText>
      </w:r>
      <w:r w:rsidR="00C27025" w:rsidRPr="007D3559">
        <w:fldChar w:fldCharType="separate"/>
      </w:r>
      <w:r w:rsidR="00D078AD">
        <w:rPr>
          <w:noProof/>
        </w:rPr>
        <w:t>170</w:t>
      </w:r>
      <w:r w:rsidR="00C27025" w:rsidRPr="007D3559">
        <w:fldChar w:fldCharType="end"/>
      </w:r>
      <w:r w:rsidRPr="007D3559">
        <w:t>). At this stage, you also define the accounts to which the interest for each interest type is to be booked for that financing product.</w:t>
      </w:r>
    </w:p>
    <w:p w14:paraId="38934178" w14:textId="77777777" w:rsidR="00D53A4B" w:rsidRPr="007D3559" w:rsidRDefault="00D53A4B" w:rsidP="0055042E">
      <w:pPr>
        <w:pStyle w:val="BodyText"/>
      </w:pPr>
      <w:r w:rsidRPr="007D3559">
        <w:t xml:space="preserve">During transaction processing, </w:t>
      </w:r>
      <w:r w:rsidR="00D3788C" w:rsidRPr="007D3559">
        <w:t xml:space="preserve">the system </w:t>
      </w:r>
      <w:r w:rsidRPr="007D3559">
        <w:t>determines which interest type and schedule to use for a particular transaction, and the accounts to which interest income is to be booked, in the following way.</w:t>
      </w:r>
    </w:p>
    <w:p w14:paraId="38934179" w14:textId="77777777" w:rsidR="00D53A4B" w:rsidRPr="007D3559" w:rsidRDefault="00D53A4B" w:rsidP="0055042E">
      <w:pPr>
        <w:pStyle w:val="BodyText"/>
      </w:pPr>
      <w:r w:rsidRPr="007D3559">
        <w:t xml:space="preserve">It first determines which interest type to use. If there is more than one interest type associated with a financing product it examines the rules set up for each in turn, in the order in which you linked interest types to the financing transaction. </w:t>
      </w:r>
      <w:r w:rsidR="00D3788C" w:rsidRPr="007D3559">
        <w:t xml:space="preserve">The system </w:t>
      </w:r>
      <w:r w:rsidRPr="007D3559">
        <w:t>stops at the first set of rules whose conditions are met, and uses that interest type.</w:t>
      </w:r>
    </w:p>
    <w:p w14:paraId="3893417A" w14:textId="77777777" w:rsidR="00D53A4B" w:rsidRPr="007D3559" w:rsidRDefault="00D53A4B" w:rsidP="0055042E">
      <w:pPr>
        <w:pStyle w:val="BodyText"/>
      </w:pPr>
      <w:r w:rsidRPr="007D3559">
        <w:t xml:space="preserve">It then determines the schedule to be used. </w:t>
      </w:r>
      <w:r w:rsidR="00D3788C" w:rsidRPr="007D3559">
        <w:t xml:space="preserve">The system </w:t>
      </w:r>
      <w:r w:rsidRPr="007D3559">
        <w:t>identifies all the schedules set up for the interest type for the currency of the financing transaction. It first uses the customer and branch of the financing transaction to identify any special schedules; if none are found, it uses the default schedule.</w:t>
      </w:r>
    </w:p>
    <w:p w14:paraId="3893417B" w14:textId="77777777" w:rsidR="00D53A4B" w:rsidRPr="007D3559" w:rsidRDefault="00D53A4B" w:rsidP="009D7134">
      <w:pPr>
        <w:pStyle w:val="NoSpaceAfter"/>
      </w:pPr>
      <w:r w:rsidRPr="007D3559">
        <w:t xml:space="preserve">The following diagram shows how </w:t>
      </w:r>
      <w:r w:rsidR="00D3788C" w:rsidRPr="007D3559">
        <w:t xml:space="preserve">the system </w:t>
      </w:r>
      <w:r w:rsidR="009D7134" w:rsidRPr="007D3559">
        <w:t>decides which schedule to use:</w:t>
      </w:r>
    </w:p>
    <w:tbl>
      <w:tblPr>
        <w:tblStyle w:val="MisysTable"/>
        <w:tblW w:w="8453" w:type="dxa"/>
        <w:tblInd w:w="115" w:type="dxa"/>
        <w:tblLayout w:type="fixed"/>
        <w:tblLook w:val="0000" w:firstRow="0" w:lastRow="0" w:firstColumn="0" w:lastColumn="0" w:noHBand="0" w:noVBand="0"/>
      </w:tblPr>
      <w:tblGrid>
        <w:gridCol w:w="5843"/>
        <w:gridCol w:w="2610"/>
      </w:tblGrid>
      <w:tr w:rsidR="00D53A4B" w:rsidRPr="007D3559" w14:paraId="38934185" w14:textId="77777777" w:rsidTr="00E81278">
        <w:tc>
          <w:tcPr>
            <w:tcW w:w="5843" w:type="dxa"/>
          </w:tcPr>
          <w:p w14:paraId="3893417C" w14:textId="77777777" w:rsidR="006719C6" w:rsidRDefault="006719C6" w:rsidP="006719C6">
            <w:pPr>
              <w:pStyle w:val="TableText"/>
            </w:pPr>
            <w:r>
              <w:t>Schedule for programme and seller/buyer relationship and branch</w:t>
            </w:r>
          </w:p>
          <w:p w14:paraId="3893417D" w14:textId="77777777" w:rsidR="006719C6" w:rsidRDefault="006719C6" w:rsidP="006719C6">
            <w:pPr>
              <w:pStyle w:val="TableText"/>
            </w:pPr>
            <w:r>
              <w:t>Schedule for programme and seller/buyer relationship</w:t>
            </w:r>
          </w:p>
          <w:p w14:paraId="3893417E" w14:textId="77777777" w:rsidR="006719C6" w:rsidRDefault="006719C6" w:rsidP="006719C6">
            <w:pPr>
              <w:pStyle w:val="TableText"/>
            </w:pPr>
            <w:r>
              <w:t>Schedule for programme and branch</w:t>
            </w:r>
          </w:p>
          <w:p w14:paraId="3893417F" w14:textId="77777777" w:rsidR="006719C6" w:rsidRDefault="006719C6" w:rsidP="006719C6">
            <w:pPr>
              <w:pStyle w:val="TableText"/>
            </w:pPr>
            <w:r>
              <w:t>Schedule for programme only</w:t>
            </w:r>
          </w:p>
          <w:p w14:paraId="38934180" w14:textId="77777777" w:rsidR="00D53A4B" w:rsidRPr="007D3559" w:rsidRDefault="00D53A4B" w:rsidP="009A1E3F">
            <w:pPr>
              <w:pStyle w:val="TableText"/>
            </w:pPr>
            <w:r w:rsidRPr="007D3559">
              <w:t>Schedule for customer and branch</w:t>
            </w:r>
          </w:p>
          <w:p w14:paraId="38934181" w14:textId="77777777" w:rsidR="00D53A4B" w:rsidRPr="007D3559" w:rsidRDefault="00D53A4B" w:rsidP="009A1E3F">
            <w:pPr>
              <w:pStyle w:val="TableText"/>
            </w:pPr>
            <w:r w:rsidRPr="007D3559">
              <w:t>Schedule for customer only</w:t>
            </w:r>
          </w:p>
          <w:p w14:paraId="38934182" w14:textId="77777777" w:rsidR="00D53A4B" w:rsidRPr="007D3559" w:rsidRDefault="00D53A4B" w:rsidP="009A1E3F">
            <w:pPr>
              <w:pStyle w:val="TableText"/>
            </w:pPr>
            <w:r w:rsidRPr="007D3559">
              <w:t>Schedule for branch only</w:t>
            </w:r>
          </w:p>
          <w:p w14:paraId="38934183" w14:textId="77777777" w:rsidR="00D53A4B" w:rsidRPr="007D3559" w:rsidRDefault="00D53A4B" w:rsidP="009A1E3F">
            <w:pPr>
              <w:pStyle w:val="TableText"/>
            </w:pPr>
            <w:r w:rsidRPr="007D3559">
              <w:lastRenderedPageBreak/>
              <w:t>Default schedule</w:t>
            </w:r>
          </w:p>
        </w:tc>
        <w:tc>
          <w:tcPr>
            <w:tcW w:w="2610" w:type="dxa"/>
          </w:tcPr>
          <w:p w14:paraId="38934184" w14:textId="77777777" w:rsidR="00D53A4B" w:rsidRPr="007D3559" w:rsidRDefault="00D53A4B" w:rsidP="009A1E3F">
            <w:pPr>
              <w:pStyle w:val="TableText"/>
            </w:pPr>
            <w:r w:rsidRPr="007D3559">
              <w:rPr>
                <w:noProof/>
                <w:lang w:eastAsia="en-GB"/>
              </w:rPr>
              <w:lastRenderedPageBreak/>
              <w:drawing>
                <wp:inline distT="0" distB="0" distL="0" distR="0" wp14:anchorId="389357ED" wp14:editId="389357EE">
                  <wp:extent cx="990600" cy="1219200"/>
                  <wp:effectExtent l="19050" t="0" r="0" b="0"/>
                  <wp:docPr id="187" name="Picture 187" descr="P4064C2T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P4064C2T56#yIS1"/>
                          <pic:cNvPicPr>
                            <a:picLocks noChangeAspect="1" noChangeArrowheads="1"/>
                          </pic:cNvPicPr>
                        </pic:nvPicPr>
                        <pic:blipFill>
                          <a:blip r:embed="rId206" cstate="print"/>
                          <a:srcRect/>
                          <a:stretch>
                            <a:fillRect/>
                          </a:stretch>
                        </pic:blipFill>
                        <pic:spPr bwMode="auto">
                          <a:xfrm>
                            <a:off x="0" y="0"/>
                            <a:ext cx="990600" cy="1219200"/>
                          </a:xfrm>
                          <a:prstGeom prst="rect">
                            <a:avLst/>
                          </a:prstGeom>
                          <a:noFill/>
                          <a:ln w="9525">
                            <a:noFill/>
                            <a:miter lim="800000"/>
                            <a:headEnd/>
                            <a:tailEnd/>
                          </a:ln>
                        </pic:spPr>
                      </pic:pic>
                    </a:graphicData>
                  </a:graphic>
                </wp:inline>
              </w:drawing>
            </w:r>
          </w:p>
        </w:tc>
      </w:tr>
    </w:tbl>
    <w:p w14:paraId="38934186" w14:textId="77777777" w:rsidR="00D53A4B" w:rsidRPr="007D3559" w:rsidRDefault="00D3788C" w:rsidP="0055042E">
      <w:pPr>
        <w:pStyle w:val="BodyText"/>
      </w:pPr>
      <w:r w:rsidRPr="007D3559">
        <w:t xml:space="preserve">The system </w:t>
      </w:r>
      <w:r w:rsidR="00D53A4B" w:rsidRPr="007D3559">
        <w:t xml:space="preserve">determines which accounts the interest income is to be booked to using the rules set up against the interest type. If the interest type has more than one set of instructions for booking income, </w:t>
      </w:r>
      <w:r w:rsidRPr="007D3559">
        <w:t xml:space="preserve">the system </w:t>
      </w:r>
      <w:r w:rsidR="00D53A4B" w:rsidRPr="007D3559">
        <w:t>examines the rules for each in turn, in the order in which you defined them. It stops at the first set of rules whose conditions are met, and uses the associated accounting instructions.</w:t>
      </w:r>
    </w:p>
    <w:p w14:paraId="38934187" w14:textId="77777777" w:rsidR="00D53A4B" w:rsidRPr="007D3559" w:rsidRDefault="00D53A4B" w:rsidP="00D53A4B">
      <w:pPr>
        <w:pStyle w:val="Heading3"/>
      </w:pPr>
      <w:bookmarkStart w:id="812" w:name="O_28826"/>
      <w:bookmarkStart w:id="813" w:name="_Toc325709934"/>
      <w:bookmarkStart w:id="814" w:name="_Toc388518373"/>
      <w:bookmarkStart w:id="815" w:name="_Toc411442333"/>
      <w:bookmarkStart w:id="816" w:name="_Toc475016773"/>
      <w:bookmarkStart w:id="817" w:name="_Toc166693562"/>
      <w:bookmarkEnd w:id="812"/>
      <w:r w:rsidRPr="007D3559">
        <w:t>Maintenance Considerations</w:t>
      </w:r>
      <w:bookmarkEnd w:id="813"/>
      <w:bookmarkEnd w:id="814"/>
      <w:bookmarkEnd w:id="815"/>
      <w:bookmarkEnd w:id="816"/>
      <w:bookmarkEnd w:id="817"/>
    </w:p>
    <w:p w14:paraId="38934188" w14:textId="77777777" w:rsidR="00D53A4B" w:rsidRPr="007D3559" w:rsidRDefault="00D53A4B" w:rsidP="0055042E">
      <w:pPr>
        <w:pStyle w:val="BodyText"/>
      </w:pPr>
      <w:r w:rsidRPr="007D3559">
        <w:t xml:space="preserve">If you have set the </w:t>
      </w:r>
      <w:proofErr w:type="spellStart"/>
      <w:r w:rsidRPr="007D3559">
        <w:t>DownloadSchedulesFromBackOffice</w:t>
      </w:r>
      <w:proofErr w:type="spellEnd"/>
      <w:r w:rsidRPr="007D3559">
        <w:t xml:space="preserve"> system option to Yes, customer-specific interest schedules (</w:t>
      </w:r>
      <w:proofErr w:type="gramStart"/>
      <w:r w:rsidRPr="007D3559">
        <w:t>and also</w:t>
      </w:r>
      <w:proofErr w:type="gramEnd"/>
      <w:r w:rsidRPr="007D3559">
        <w:t xml:space="preserve"> charge schedules) can be downloaded from your bank's back office system. If so you cannot maintain these customer-specific interest schedules in </w:t>
      </w:r>
      <w:r w:rsidR="00D3788C" w:rsidRPr="007D3559">
        <w:t>the system</w:t>
      </w:r>
      <w:r w:rsidRPr="007D3559">
        <w:t>. In the schedule update and create screens, the Customer field will not be available for input.</w:t>
      </w:r>
    </w:p>
    <w:p w14:paraId="38934189" w14:textId="77777777" w:rsidR="00D53A4B" w:rsidRPr="007D3559" w:rsidRDefault="00D53A4B" w:rsidP="0055042E">
      <w:pPr>
        <w:pStyle w:val="BodyText"/>
      </w:pPr>
      <w:r w:rsidRPr="007D3559">
        <w:t xml:space="preserve">Branch interest schedules are not affected, and you can still maintain these directly within </w:t>
      </w:r>
      <w:r w:rsidR="00D3788C" w:rsidRPr="007D3559">
        <w:t>the system</w:t>
      </w:r>
      <w:r w:rsidRPr="007D3559">
        <w:t>.</w:t>
      </w:r>
    </w:p>
    <w:p w14:paraId="3893418A" w14:textId="77777777" w:rsidR="00D53A4B" w:rsidRPr="007D3559" w:rsidRDefault="00D53A4B" w:rsidP="00D53A4B">
      <w:pPr>
        <w:pStyle w:val="Heading2"/>
      </w:pPr>
      <w:bookmarkStart w:id="818" w:name="_Toc389224604"/>
      <w:bookmarkStart w:id="819" w:name="_Ref402872071"/>
      <w:bookmarkStart w:id="820" w:name="_Ref402874035"/>
      <w:bookmarkStart w:id="821" w:name="_Toc411442334"/>
      <w:bookmarkStart w:id="822" w:name="_Toc475016774"/>
      <w:bookmarkStart w:id="823" w:name="_Toc166693563"/>
      <w:r w:rsidRPr="007D3559">
        <w:t>Setting Up Interest Types</w:t>
      </w:r>
      <w:bookmarkEnd w:id="818"/>
      <w:bookmarkEnd w:id="819"/>
      <w:bookmarkEnd w:id="820"/>
      <w:bookmarkEnd w:id="821"/>
      <w:bookmarkEnd w:id="822"/>
      <w:bookmarkEnd w:id="823"/>
    </w:p>
    <w:p w14:paraId="3893418B" w14:textId="77777777" w:rsidR="00D53A4B" w:rsidRPr="007D3559" w:rsidRDefault="00D53A4B" w:rsidP="0055042E">
      <w:pPr>
        <w:pStyle w:val="BodyText"/>
      </w:pPr>
      <w:r w:rsidRPr="007D3559">
        <w:t xml:space="preserve">Interest types are defined using the Parameter </w:t>
      </w:r>
      <w:proofErr w:type="spellStart"/>
      <w:r w:rsidRPr="007D3559">
        <w:t>Sets|Interest</w:t>
      </w:r>
      <w:proofErr w:type="spellEnd"/>
      <w:r w:rsidRPr="007D3559">
        <w:t xml:space="preserve"> Types menu option.</w:t>
      </w:r>
    </w:p>
    <w:p w14:paraId="3893418C" w14:textId="4B9E0CFF" w:rsidR="00D53A4B" w:rsidRPr="007D3559" w:rsidRDefault="002E64F8" w:rsidP="0055042E">
      <w:pPr>
        <w:pStyle w:val="BodyText"/>
      </w:pPr>
      <w:r>
        <w:rPr>
          <w:noProof/>
        </w:rPr>
        <w:drawing>
          <wp:inline distT="0" distB="0" distL="0" distR="0" wp14:anchorId="2FC553E4" wp14:editId="2FEEE91F">
            <wp:extent cx="5731510" cy="2731135"/>
            <wp:effectExtent l="0" t="0" r="2540" b="0"/>
            <wp:docPr id="162" name="Picture 162" descr="P40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P4072#yIS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3893418D" w14:textId="77777777" w:rsidR="00D53A4B" w:rsidRPr="007D3559" w:rsidRDefault="00D53A4B" w:rsidP="0055042E">
      <w:pPr>
        <w:pStyle w:val="BodyText"/>
      </w:pPr>
      <w:r w:rsidRPr="007D3559">
        <w:t>The window displayed when you select this menu option lists any interest types already set up on your system, showing their unique ID and description, and indicating the actual type of interest they involve. These can be filtered on, by ID, Type and Description, or amended and deleted in the usual way.</w:t>
      </w:r>
    </w:p>
    <w:p w14:paraId="3893418E" w14:textId="77777777" w:rsidR="00D53A4B" w:rsidRPr="007D3559" w:rsidRDefault="00D53A4B" w:rsidP="0055042E">
      <w:pPr>
        <w:pStyle w:val="BodyText"/>
      </w:pPr>
      <w:r w:rsidRPr="007D3559">
        <w:t>If you delete an interest type that is being used by an existing transaction the ID of the interest type is prefixed with an asterisk; for example, '</w:t>
      </w:r>
      <w:proofErr w:type="spellStart"/>
      <w:r w:rsidRPr="007D3559">
        <w:t>BaseBank</w:t>
      </w:r>
      <w:proofErr w:type="spellEnd"/>
      <w:r w:rsidRPr="007D3559">
        <w:t>' becomes '*</w:t>
      </w:r>
      <w:proofErr w:type="spellStart"/>
      <w:r w:rsidRPr="007D3559">
        <w:t>BaseBank</w:t>
      </w:r>
      <w:proofErr w:type="spellEnd"/>
      <w:r w:rsidRPr="007D3559">
        <w:t>'. This enables you to re-use the original ID for a new interest type if required. When an interest type is removed any interest schedules using it are automatically removed as well.</w:t>
      </w:r>
    </w:p>
    <w:p w14:paraId="3893418F" w14:textId="3698F35C" w:rsidR="00D53A4B" w:rsidRPr="007D3559" w:rsidRDefault="00D53A4B" w:rsidP="0055042E">
      <w:pPr>
        <w:pStyle w:val="BodyText"/>
      </w:pPr>
      <w:r w:rsidRPr="007D3559">
        <w:t xml:space="preserve">The Product button opens the functionality used to </w:t>
      </w:r>
      <w:r w:rsidRPr="007D3559">
        <w:rPr>
          <w:rStyle w:val="HotSpot"/>
          <w:color w:val="414141"/>
        </w:rPr>
        <w:t>link interest types to products</w:t>
      </w:r>
      <w:bookmarkStart w:id="824" w:name="H_29490"/>
      <w:bookmarkEnd w:id="824"/>
      <w:r w:rsidRPr="007D3559">
        <w:t xml:space="preserve"> (see page </w:t>
      </w:r>
      <w:r w:rsidR="00C27025" w:rsidRPr="007D3559">
        <w:fldChar w:fldCharType="begin"/>
      </w:r>
      <w:r w:rsidRPr="007D3559">
        <w:instrText>PAGEREF O_56523 \h</w:instrText>
      </w:r>
      <w:r w:rsidR="00C27025" w:rsidRPr="007D3559">
        <w:fldChar w:fldCharType="separate"/>
      </w:r>
      <w:r w:rsidR="00D078AD">
        <w:rPr>
          <w:noProof/>
        </w:rPr>
        <w:t>170</w:t>
      </w:r>
      <w:r w:rsidR="00C27025" w:rsidRPr="007D3559">
        <w:fldChar w:fldCharType="end"/>
      </w:r>
      <w:r w:rsidRPr="007D3559">
        <w:t xml:space="preserve">), and the Schedule button opens the functionality used to </w:t>
      </w:r>
      <w:r w:rsidRPr="007D3559">
        <w:rPr>
          <w:rStyle w:val="HotSpot"/>
          <w:color w:val="414141"/>
        </w:rPr>
        <w:t>set up schedules against interest types</w:t>
      </w:r>
      <w:bookmarkStart w:id="825" w:name="H_29492"/>
      <w:bookmarkEnd w:id="825"/>
      <w:r w:rsidRPr="007D3559">
        <w:t xml:space="preserve"> (see page </w:t>
      </w:r>
      <w:r w:rsidR="00C27025" w:rsidRPr="007D3559">
        <w:fldChar w:fldCharType="begin"/>
      </w:r>
      <w:r w:rsidRPr="007D3559">
        <w:instrText>PAGEREF O_52793 \h</w:instrText>
      </w:r>
      <w:r w:rsidR="00C27025" w:rsidRPr="007D3559">
        <w:fldChar w:fldCharType="separate"/>
      </w:r>
      <w:r w:rsidR="00D078AD">
        <w:rPr>
          <w:noProof/>
        </w:rPr>
        <w:t>163</w:t>
      </w:r>
      <w:r w:rsidR="00C27025" w:rsidRPr="007D3559">
        <w:fldChar w:fldCharType="end"/>
      </w:r>
      <w:r w:rsidRPr="007D3559">
        <w:t>).</w:t>
      </w:r>
    </w:p>
    <w:p w14:paraId="38934190" w14:textId="6271CFAA" w:rsidR="00D53A4B" w:rsidRPr="007D3559" w:rsidRDefault="00D53A4B" w:rsidP="0055042E">
      <w:pPr>
        <w:pStyle w:val="BodyText"/>
      </w:pPr>
      <w:r w:rsidRPr="007D3559">
        <w:t xml:space="preserve">To create a new interest type, </w:t>
      </w:r>
      <w:r w:rsidR="00A30237">
        <w:t>click</w:t>
      </w:r>
      <w:r w:rsidRPr="007D3559">
        <w:t xml:space="preserve"> </w:t>
      </w:r>
      <w:r w:rsidRPr="007D3559">
        <w:rPr>
          <w:b/>
        </w:rPr>
        <w:t>New</w:t>
      </w:r>
      <w:r w:rsidRPr="007D3559">
        <w:t>.</w:t>
      </w:r>
    </w:p>
    <w:p w14:paraId="38934191" w14:textId="09657EFD" w:rsidR="00D53A4B" w:rsidRPr="007D3559" w:rsidRDefault="002E64F8" w:rsidP="0055042E">
      <w:pPr>
        <w:pStyle w:val="BodyText"/>
      </w:pPr>
      <w:bookmarkStart w:id="826" w:name="O_57314"/>
      <w:bookmarkEnd w:id="826"/>
      <w:r>
        <w:rPr>
          <w:noProof/>
        </w:rPr>
        <w:drawing>
          <wp:inline distT="0" distB="0" distL="0" distR="0" wp14:anchorId="6C804747" wp14:editId="2DA5D3D4">
            <wp:extent cx="5731510" cy="1437640"/>
            <wp:effectExtent l="0" t="0" r="2540" b="0"/>
            <wp:docPr id="163" name="Picture 163" descr="P40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P4077#yIS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437640"/>
                    </a:xfrm>
                    <a:prstGeom prst="rect">
                      <a:avLst/>
                    </a:prstGeom>
                    <a:noFill/>
                    <a:ln>
                      <a:noFill/>
                    </a:ln>
                  </pic:spPr>
                </pic:pic>
              </a:graphicData>
            </a:graphic>
          </wp:inline>
        </w:drawing>
      </w:r>
    </w:p>
    <w:p w14:paraId="38934193" w14:textId="77777777" w:rsidR="00D53A4B" w:rsidRPr="007D3559" w:rsidRDefault="00D53A4B" w:rsidP="009D7134">
      <w:pPr>
        <w:pStyle w:val="NoSpaceAfter"/>
      </w:pPr>
      <w:r w:rsidRPr="007D3559">
        <w:t xml:space="preserve">The following table explains what to </w:t>
      </w:r>
      <w:proofErr w:type="gramStart"/>
      <w:r w:rsidRPr="007D3559">
        <w:t>enter into</w:t>
      </w:r>
      <w:proofErr w:type="gramEnd"/>
      <w:r w:rsidRPr="007D3559">
        <w:t xml:space="preserve"> the fields in </w:t>
      </w:r>
      <w:r w:rsidR="009D7134" w:rsidRPr="007D3559">
        <w:t>this window:</w:t>
      </w:r>
    </w:p>
    <w:tbl>
      <w:tblPr>
        <w:tblStyle w:val="TableGrid"/>
        <w:tblW w:w="9086" w:type="dxa"/>
        <w:tblLayout w:type="fixed"/>
        <w:tblLook w:val="0020" w:firstRow="1" w:lastRow="0" w:firstColumn="0" w:lastColumn="0" w:noHBand="0" w:noVBand="0"/>
      </w:tblPr>
      <w:tblGrid>
        <w:gridCol w:w="463"/>
        <w:gridCol w:w="1780"/>
        <w:gridCol w:w="1913"/>
        <w:gridCol w:w="4930"/>
      </w:tblGrid>
      <w:tr w:rsidR="00D53A4B" w:rsidRPr="007D3559" w14:paraId="38934197"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63" w:type="dxa"/>
          </w:tcPr>
          <w:p w14:paraId="38934194" w14:textId="77777777" w:rsidR="00D53A4B" w:rsidRPr="007D3559" w:rsidRDefault="00D53A4B" w:rsidP="009A1E3F">
            <w:pPr>
              <w:pStyle w:val="TableHeading"/>
              <w:rPr>
                <w:noProof w:val="0"/>
              </w:rPr>
            </w:pPr>
          </w:p>
        </w:tc>
        <w:tc>
          <w:tcPr>
            <w:tcW w:w="1780" w:type="dxa"/>
          </w:tcPr>
          <w:p w14:paraId="38934195" w14:textId="77777777" w:rsidR="00D53A4B" w:rsidRPr="007D3559" w:rsidRDefault="00D53A4B" w:rsidP="005D4351">
            <w:pPr>
              <w:pStyle w:val="TableHead"/>
            </w:pPr>
            <w:r w:rsidRPr="007D3559">
              <w:t>Field</w:t>
            </w:r>
          </w:p>
        </w:tc>
        <w:tc>
          <w:tcPr>
            <w:tcW w:w="6843" w:type="dxa"/>
            <w:gridSpan w:val="2"/>
          </w:tcPr>
          <w:p w14:paraId="38934196" w14:textId="77777777" w:rsidR="00D53A4B" w:rsidRPr="007D3559" w:rsidRDefault="00D53A4B" w:rsidP="005D4351">
            <w:pPr>
              <w:pStyle w:val="TableHead"/>
            </w:pPr>
            <w:r w:rsidRPr="007D3559">
              <w:t xml:space="preserve">What to </w:t>
            </w:r>
            <w:r w:rsidR="009D7134" w:rsidRPr="007D3559">
              <w:t>E</w:t>
            </w:r>
            <w:r w:rsidRPr="007D3559">
              <w:t>nter</w:t>
            </w:r>
          </w:p>
        </w:tc>
      </w:tr>
      <w:tr w:rsidR="00D53A4B" w:rsidRPr="007D3559" w14:paraId="3893419B" w14:textId="77777777" w:rsidTr="005D4351">
        <w:trPr>
          <w:cnfStyle w:val="000000100000" w:firstRow="0" w:lastRow="0" w:firstColumn="0" w:lastColumn="0" w:oddVBand="0" w:evenVBand="0" w:oddHBand="1" w:evenHBand="0" w:firstRowFirstColumn="0" w:firstRowLastColumn="0" w:lastRowFirstColumn="0" w:lastRowLastColumn="0"/>
        </w:trPr>
        <w:tc>
          <w:tcPr>
            <w:tcW w:w="463" w:type="dxa"/>
          </w:tcPr>
          <w:p w14:paraId="38934198" w14:textId="77777777" w:rsidR="00D53A4B" w:rsidRPr="007D3559" w:rsidRDefault="006928C8" w:rsidP="009A1E3F">
            <w:pPr>
              <w:pStyle w:val="TableText"/>
            </w:pPr>
            <w:r w:rsidRPr="007D3559">
              <w:rPr>
                <w:noProof/>
                <w:lang w:eastAsia="en-GB"/>
              </w:rPr>
              <w:lastRenderedPageBreak/>
              <w:drawing>
                <wp:inline distT="0" distB="0" distL="0" distR="0" wp14:anchorId="389357F3" wp14:editId="389357F4">
                  <wp:extent cx="150019" cy="135731"/>
                  <wp:effectExtent l="0" t="0" r="2540" b="0"/>
                  <wp:docPr id="14" name="Picture 14" descr="P4084C4T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4084C4T5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80" w:type="dxa"/>
          </w:tcPr>
          <w:p w14:paraId="38934199" w14:textId="77777777" w:rsidR="00D53A4B" w:rsidRPr="007D3559" w:rsidRDefault="00D53A4B" w:rsidP="009A1E3F">
            <w:pPr>
              <w:pStyle w:val="TableText"/>
            </w:pPr>
            <w:r w:rsidRPr="007D3559">
              <w:t>ID</w:t>
            </w:r>
          </w:p>
        </w:tc>
        <w:tc>
          <w:tcPr>
            <w:tcW w:w="6843" w:type="dxa"/>
            <w:gridSpan w:val="2"/>
          </w:tcPr>
          <w:p w14:paraId="3893419A" w14:textId="77777777" w:rsidR="00D53A4B" w:rsidRPr="007D3559" w:rsidRDefault="00D53A4B" w:rsidP="009A1E3F">
            <w:pPr>
              <w:pStyle w:val="TableText"/>
            </w:pPr>
            <w:r w:rsidRPr="007D3559">
              <w:t>An alphanumeric identifying code for the interest type. This is used to list and select the interest type in other windows and on reports. It may also be used on documents sent out to customers.</w:t>
            </w:r>
          </w:p>
        </w:tc>
      </w:tr>
      <w:tr w:rsidR="00D53A4B" w:rsidRPr="007D3559" w14:paraId="3893419F" w14:textId="77777777" w:rsidTr="005D4351">
        <w:trPr>
          <w:cnfStyle w:val="000000010000" w:firstRow="0" w:lastRow="0" w:firstColumn="0" w:lastColumn="0" w:oddVBand="0" w:evenVBand="0" w:oddHBand="0" w:evenHBand="1" w:firstRowFirstColumn="0" w:firstRowLastColumn="0" w:lastRowFirstColumn="0" w:lastRowLastColumn="0"/>
        </w:trPr>
        <w:tc>
          <w:tcPr>
            <w:tcW w:w="463" w:type="dxa"/>
          </w:tcPr>
          <w:p w14:paraId="3893419C" w14:textId="77777777" w:rsidR="00D53A4B" w:rsidRPr="007D3559" w:rsidRDefault="006928C8" w:rsidP="009A1E3F">
            <w:pPr>
              <w:pStyle w:val="TableText"/>
            </w:pPr>
            <w:r w:rsidRPr="007D3559">
              <w:rPr>
                <w:noProof/>
                <w:lang w:eastAsia="en-GB"/>
              </w:rPr>
              <w:drawing>
                <wp:inline distT="0" distB="0" distL="0" distR="0" wp14:anchorId="389357F5" wp14:editId="389357F6">
                  <wp:extent cx="150019" cy="135731"/>
                  <wp:effectExtent l="0" t="0" r="2540" b="0"/>
                  <wp:docPr id="15" name="Picture 15" descr="P4088C7T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4088C7T5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80" w:type="dxa"/>
          </w:tcPr>
          <w:p w14:paraId="3893419D" w14:textId="77777777" w:rsidR="00D53A4B" w:rsidRPr="007D3559" w:rsidRDefault="00D53A4B" w:rsidP="009A1E3F">
            <w:pPr>
              <w:pStyle w:val="TableText"/>
            </w:pPr>
            <w:r w:rsidRPr="007D3559">
              <w:t>Description</w:t>
            </w:r>
          </w:p>
        </w:tc>
        <w:tc>
          <w:tcPr>
            <w:tcW w:w="6843" w:type="dxa"/>
            <w:gridSpan w:val="2"/>
          </w:tcPr>
          <w:p w14:paraId="3893419E" w14:textId="77777777" w:rsidR="00D53A4B" w:rsidRPr="007D3559" w:rsidRDefault="00D53A4B" w:rsidP="009A1E3F">
            <w:pPr>
              <w:pStyle w:val="TableText"/>
            </w:pPr>
            <w:r w:rsidRPr="007D3559">
              <w:t>An alpha-numeric description of the interest type. This is used on reports and documents and in other windows to describe the interest type.</w:t>
            </w:r>
          </w:p>
        </w:tc>
      </w:tr>
      <w:tr w:rsidR="00D53A4B" w:rsidRPr="007D3559" w14:paraId="389341A3" w14:textId="77777777" w:rsidTr="005D4351">
        <w:trPr>
          <w:cnfStyle w:val="000000100000" w:firstRow="0" w:lastRow="0" w:firstColumn="0" w:lastColumn="0" w:oddVBand="0" w:evenVBand="0" w:oddHBand="1" w:evenHBand="0" w:firstRowFirstColumn="0" w:firstRowLastColumn="0" w:lastRowFirstColumn="0" w:lastRowLastColumn="0"/>
        </w:trPr>
        <w:tc>
          <w:tcPr>
            <w:tcW w:w="463" w:type="dxa"/>
          </w:tcPr>
          <w:p w14:paraId="389341A0" w14:textId="77777777" w:rsidR="00D53A4B" w:rsidRPr="007D3559" w:rsidRDefault="00D53A4B" w:rsidP="009A1E3F">
            <w:pPr>
              <w:pStyle w:val="TableText"/>
            </w:pPr>
          </w:p>
        </w:tc>
        <w:tc>
          <w:tcPr>
            <w:tcW w:w="1780" w:type="dxa"/>
          </w:tcPr>
          <w:p w14:paraId="389341A1" w14:textId="77777777" w:rsidR="00D53A4B" w:rsidRPr="007D3559" w:rsidRDefault="00D53A4B" w:rsidP="009A1E3F">
            <w:pPr>
              <w:pStyle w:val="TableText"/>
            </w:pPr>
            <w:r w:rsidRPr="007D3559">
              <w:t>Tax Charge Type</w:t>
            </w:r>
          </w:p>
        </w:tc>
        <w:tc>
          <w:tcPr>
            <w:tcW w:w="6843" w:type="dxa"/>
            <w:gridSpan w:val="2"/>
          </w:tcPr>
          <w:p w14:paraId="389341A2" w14:textId="77777777" w:rsidR="00D53A4B" w:rsidRPr="007D3559" w:rsidRDefault="00D53A4B" w:rsidP="009A1E3F">
            <w:pPr>
              <w:pStyle w:val="TableText"/>
            </w:pPr>
            <w:r w:rsidRPr="007D3559">
              <w:t>You can link the current interest type to a tax charge type. The browser on this field shows only those charge types that are flagged as tax charge types.</w:t>
            </w:r>
          </w:p>
        </w:tc>
      </w:tr>
      <w:tr w:rsidR="00D53A4B" w:rsidRPr="007D3559" w14:paraId="389341A9" w14:textId="77777777" w:rsidTr="005D4351">
        <w:trPr>
          <w:cnfStyle w:val="000000010000" w:firstRow="0" w:lastRow="0" w:firstColumn="0" w:lastColumn="0" w:oddVBand="0" w:evenVBand="0" w:oddHBand="0" w:evenHBand="1" w:firstRowFirstColumn="0" w:firstRowLastColumn="0" w:lastRowFirstColumn="0" w:lastRowLastColumn="0"/>
          <w:trHeight w:val="1315"/>
        </w:trPr>
        <w:tc>
          <w:tcPr>
            <w:tcW w:w="463" w:type="dxa"/>
          </w:tcPr>
          <w:p w14:paraId="389341A4" w14:textId="77777777" w:rsidR="00D53A4B" w:rsidRPr="007D3559" w:rsidRDefault="006928C8" w:rsidP="009A1E3F">
            <w:pPr>
              <w:pStyle w:val="TableText"/>
            </w:pPr>
            <w:r w:rsidRPr="007D3559">
              <w:rPr>
                <w:noProof/>
                <w:lang w:eastAsia="en-GB"/>
              </w:rPr>
              <w:drawing>
                <wp:inline distT="0" distB="0" distL="0" distR="0" wp14:anchorId="389357F7" wp14:editId="389357F8">
                  <wp:extent cx="150019" cy="135731"/>
                  <wp:effectExtent l="0" t="0" r="2540" b="0"/>
                  <wp:docPr id="16" name="Picture 16" descr="P4096C13T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4096C13T5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80" w:type="dxa"/>
          </w:tcPr>
          <w:p w14:paraId="389341A5" w14:textId="77777777" w:rsidR="00D53A4B" w:rsidRPr="007D3559" w:rsidRDefault="00D53A4B" w:rsidP="009A1E3F">
            <w:pPr>
              <w:pStyle w:val="TableText"/>
            </w:pPr>
            <w:r w:rsidRPr="007D3559">
              <w:t>Type</w:t>
            </w:r>
          </w:p>
        </w:tc>
        <w:tc>
          <w:tcPr>
            <w:tcW w:w="6843" w:type="dxa"/>
            <w:gridSpan w:val="2"/>
          </w:tcPr>
          <w:p w14:paraId="389341A6" w14:textId="77777777" w:rsidR="00D53A4B" w:rsidRPr="007D3559" w:rsidRDefault="00D53A4B" w:rsidP="009A1E3F">
            <w:pPr>
              <w:pStyle w:val="TableText"/>
            </w:pPr>
            <w:r w:rsidRPr="007D3559">
              <w:t xml:space="preserve">Enabled only if cost-of-funds functionality has been implemented (using the system option </w:t>
            </w:r>
            <w:proofErr w:type="spellStart"/>
            <w:r w:rsidRPr="007D3559">
              <w:t>EnableSeparateCostOfFunds</w:t>
            </w:r>
            <w:proofErr w:type="spellEnd"/>
            <w:r w:rsidRPr="007D3559">
              <w:t>).</w:t>
            </w:r>
          </w:p>
          <w:p w14:paraId="389341A7" w14:textId="77777777" w:rsidR="00D53A4B" w:rsidRPr="007D3559" w:rsidRDefault="00D53A4B" w:rsidP="009A1E3F">
            <w:pPr>
              <w:pStyle w:val="TableText"/>
            </w:pPr>
            <w:r w:rsidRPr="007D3559">
              <w:t>Select from the following:</w:t>
            </w:r>
          </w:p>
          <w:p w14:paraId="389341A8" w14:textId="77777777" w:rsidR="00D53A4B" w:rsidRPr="007D3559" w:rsidRDefault="00D53A4B" w:rsidP="009A1E3F">
            <w:pPr>
              <w:pStyle w:val="TableText"/>
            </w:pPr>
            <w:r w:rsidRPr="007D3559">
              <w:t>Note: This field is only available if cost of funds processing has been enabled by using the system option '</w:t>
            </w:r>
            <w:proofErr w:type="spellStart"/>
            <w:r w:rsidRPr="007D3559">
              <w:t>EnableSeparateCostOfFunds</w:t>
            </w:r>
            <w:proofErr w:type="spellEnd"/>
            <w:r w:rsidRPr="007D3559">
              <w:t>'.</w:t>
            </w:r>
          </w:p>
        </w:tc>
      </w:tr>
      <w:tr w:rsidR="00D53A4B" w:rsidRPr="007D3559" w14:paraId="389341AE" w14:textId="77777777" w:rsidTr="005D4351">
        <w:trPr>
          <w:cnfStyle w:val="000000100000" w:firstRow="0" w:lastRow="0" w:firstColumn="0" w:lastColumn="0" w:oddVBand="0" w:evenVBand="0" w:oddHBand="1" w:evenHBand="0" w:firstRowFirstColumn="0" w:firstRowLastColumn="0" w:lastRowFirstColumn="0" w:lastRowLastColumn="0"/>
          <w:trHeight w:val="358"/>
        </w:trPr>
        <w:tc>
          <w:tcPr>
            <w:tcW w:w="463" w:type="dxa"/>
          </w:tcPr>
          <w:p w14:paraId="389341AA" w14:textId="77777777" w:rsidR="00D53A4B" w:rsidRPr="007D3559" w:rsidRDefault="00D53A4B" w:rsidP="009A1E3F">
            <w:pPr>
              <w:pStyle w:val="TableText"/>
            </w:pPr>
          </w:p>
        </w:tc>
        <w:tc>
          <w:tcPr>
            <w:tcW w:w="1780" w:type="dxa"/>
          </w:tcPr>
          <w:p w14:paraId="389341AB" w14:textId="77777777" w:rsidR="00D53A4B" w:rsidRPr="007D3559" w:rsidRDefault="00D53A4B" w:rsidP="009A1E3F">
            <w:pPr>
              <w:pStyle w:val="TableText"/>
            </w:pPr>
          </w:p>
        </w:tc>
        <w:tc>
          <w:tcPr>
            <w:tcW w:w="1913" w:type="dxa"/>
          </w:tcPr>
          <w:p w14:paraId="389341AC" w14:textId="77777777" w:rsidR="00D53A4B" w:rsidRPr="007D3559" w:rsidRDefault="00D53A4B" w:rsidP="009A1E3F">
            <w:pPr>
              <w:pStyle w:val="TableText"/>
            </w:pPr>
            <w:r w:rsidRPr="007D3559">
              <w:t>Markup Plus Cost of Funds</w:t>
            </w:r>
          </w:p>
        </w:tc>
        <w:tc>
          <w:tcPr>
            <w:tcW w:w="4930" w:type="dxa"/>
          </w:tcPr>
          <w:p w14:paraId="389341AD" w14:textId="77777777" w:rsidR="00D53A4B" w:rsidRPr="007D3559" w:rsidRDefault="009D7134" w:rsidP="009A1E3F">
            <w:pPr>
              <w:pStyle w:val="TableText"/>
            </w:pPr>
            <w:r w:rsidRPr="007D3559">
              <w:t>I</w:t>
            </w:r>
            <w:r w:rsidR="00D53A4B" w:rsidRPr="007D3559">
              <w:t>f interest involves a combination of interest for your bank and interest for internal or external funding.</w:t>
            </w:r>
          </w:p>
        </w:tc>
      </w:tr>
      <w:tr w:rsidR="00D53A4B" w:rsidRPr="007D3559" w14:paraId="389341B3" w14:textId="77777777" w:rsidTr="005D4351">
        <w:trPr>
          <w:cnfStyle w:val="000000010000" w:firstRow="0" w:lastRow="0" w:firstColumn="0" w:lastColumn="0" w:oddVBand="0" w:evenVBand="0" w:oddHBand="0" w:evenHBand="1" w:firstRowFirstColumn="0" w:firstRowLastColumn="0" w:lastRowFirstColumn="0" w:lastRowLastColumn="0"/>
        </w:trPr>
        <w:tc>
          <w:tcPr>
            <w:tcW w:w="463" w:type="dxa"/>
          </w:tcPr>
          <w:p w14:paraId="389341AF" w14:textId="77777777" w:rsidR="00D53A4B" w:rsidRPr="007D3559" w:rsidRDefault="00D53A4B" w:rsidP="009A1E3F">
            <w:pPr>
              <w:pStyle w:val="TableText"/>
            </w:pPr>
          </w:p>
        </w:tc>
        <w:tc>
          <w:tcPr>
            <w:tcW w:w="1780" w:type="dxa"/>
          </w:tcPr>
          <w:p w14:paraId="389341B0" w14:textId="77777777" w:rsidR="00D53A4B" w:rsidRPr="007D3559" w:rsidRDefault="00D53A4B" w:rsidP="009A1E3F">
            <w:pPr>
              <w:pStyle w:val="TableText"/>
            </w:pPr>
          </w:p>
        </w:tc>
        <w:tc>
          <w:tcPr>
            <w:tcW w:w="1913" w:type="dxa"/>
          </w:tcPr>
          <w:p w14:paraId="389341B1" w14:textId="77777777" w:rsidR="00D53A4B" w:rsidRPr="007D3559" w:rsidRDefault="00D53A4B" w:rsidP="009A1E3F">
            <w:pPr>
              <w:pStyle w:val="TableText"/>
            </w:pPr>
            <w:r w:rsidRPr="007D3559">
              <w:t>Markup</w:t>
            </w:r>
          </w:p>
        </w:tc>
        <w:tc>
          <w:tcPr>
            <w:tcW w:w="4930" w:type="dxa"/>
          </w:tcPr>
          <w:p w14:paraId="389341B2" w14:textId="77777777" w:rsidR="00D53A4B" w:rsidRPr="007D3559" w:rsidRDefault="009D7134" w:rsidP="009A1E3F">
            <w:pPr>
              <w:pStyle w:val="TableText"/>
            </w:pPr>
            <w:r w:rsidRPr="007D3559">
              <w:t>I</w:t>
            </w:r>
            <w:r w:rsidR="00D53A4B" w:rsidRPr="007D3559">
              <w:t>f interest is for your bank.</w:t>
            </w:r>
          </w:p>
        </w:tc>
      </w:tr>
      <w:tr w:rsidR="00D53A4B" w:rsidRPr="007D3559" w14:paraId="389341B8" w14:textId="77777777" w:rsidTr="005D4351">
        <w:trPr>
          <w:cnfStyle w:val="000000100000" w:firstRow="0" w:lastRow="0" w:firstColumn="0" w:lastColumn="0" w:oddVBand="0" w:evenVBand="0" w:oddHBand="1" w:evenHBand="0" w:firstRowFirstColumn="0" w:firstRowLastColumn="0" w:lastRowFirstColumn="0" w:lastRowLastColumn="0"/>
        </w:trPr>
        <w:tc>
          <w:tcPr>
            <w:tcW w:w="463" w:type="dxa"/>
          </w:tcPr>
          <w:p w14:paraId="389341B4" w14:textId="77777777" w:rsidR="00D53A4B" w:rsidRPr="007D3559" w:rsidRDefault="00D53A4B" w:rsidP="009A1E3F">
            <w:pPr>
              <w:pStyle w:val="TableText"/>
            </w:pPr>
          </w:p>
        </w:tc>
        <w:tc>
          <w:tcPr>
            <w:tcW w:w="1780" w:type="dxa"/>
          </w:tcPr>
          <w:p w14:paraId="389341B5" w14:textId="77777777" w:rsidR="00D53A4B" w:rsidRPr="007D3559" w:rsidRDefault="00D53A4B" w:rsidP="009A1E3F">
            <w:pPr>
              <w:pStyle w:val="TableText"/>
            </w:pPr>
          </w:p>
        </w:tc>
        <w:tc>
          <w:tcPr>
            <w:tcW w:w="1913" w:type="dxa"/>
          </w:tcPr>
          <w:p w14:paraId="389341B6" w14:textId="77777777" w:rsidR="00D53A4B" w:rsidRPr="007D3559" w:rsidRDefault="00D53A4B" w:rsidP="009A1E3F">
            <w:pPr>
              <w:pStyle w:val="TableText"/>
            </w:pPr>
            <w:r w:rsidRPr="007D3559">
              <w:t>Cost of Funds</w:t>
            </w:r>
          </w:p>
        </w:tc>
        <w:tc>
          <w:tcPr>
            <w:tcW w:w="4930" w:type="dxa"/>
          </w:tcPr>
          <w:p w14:paraId="389341B7" w14:textId="77777777" w:rsidR="00D53A4B" w:rsidRPr="007D3559" w:rsidRDefault="009D7134" w:rsidP="009A1E3F">
            <w:pPr>
              <w:pStyle w:val="TableText"/>
            </w:pPr>
            <w:r w:rsidRPr="007D3559">
              <w:t>I</w:t>
            </w:r>
            <w:r w:rsidR="00D53A4B" w:rsidRPr="007D3559">
              <w:t>f interest is for internal or external funding.</w:t>
            </w:r>
          </w:p>
        </w:tc>
      </w:tr>
    </w:tbl>
    <w:p w14:paraId="389341B9" w14:textId="77777777" w:rsidR="00D53A4B" w:rsidRPr="007D3559" w:rsidRDefault="00D53A4B" w:rsidP="00D53A4B">
      <w:pPr>
        <w:pStyle w:val="Heading2"/>
      </w:pPr>
      <w:bookmarkStart w:id="827" w:name="O_52793"/>
      <w:bookmarkStart w:id="828" w:name="_Toc325709936"/>
      <w:bookmarkStart w:id="829" w:name="_Toc388518375"/>
      <w:bookmarkStart w:id="830" w:name="_Toc389224605"/>
      <w:bookmarkStart w:id="831" w:name="_Toc411442335"/>
      <w:bookmarkStart w:id="832" w:name="_Toc475016775"/>
      <w:bookmarkStart w:id="833" w:name="_Toc166693564"/>
      <w:bookmarkEnd w:id="827"/>
      <w:r w:rsidRPr="007D3559">
        <w:t>Interest Type Schedules</w:t>
      </w:r>
      <w:bookmarkEnd w:id="828"/>
      <w:bookmarkEnd w:id="829"/>
      <w:bookmarkEnd w:id="830"/>
      <w:bookmarkEnd w:id="831"/>
      <w:bookmarkEnd w:id="832"/>
      <w:bookmarkEnd w:id="833"/>
    </w:p>
    <w:p w14:paraId="389341BA" w14:textId="77777777" w:rsidR="00D53A4B" w:rsidRDefault="00D53A4B" w:rsidP="0055042E">
      <w:pPr>
        <w:pStyle w:val="BodyText"/>
      </w:pPr>
      <w:r w:rsidRPr="007D3559">
        <w:t>Once you have defined an interest type, it will be listed in the Interest type - filters window from where you can access it to create schedules.</w:t>
      </w:r>
    </w:p>
    <w:p w14:paraId="389341BB" w14:textId="3C23BA07" w:rsidR="00EA7750"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E81278">
        <w:rPr>
          <w:i/>
        </w:rPr>
        <w:t xml:space="preserve">Maker Checker User Guide – </w:t>
      </w:r>
      <w:r w:rsidR="003F0C28">
        <w:rPr>
          <w:i/>
        </w:rPr>
        <w:t>Trade Innovation</w:t>
      </w:r>
      <w:r>
        <w:t xml:space="preserve"> for further details.</w:t>
      </w:r>
    </w:p>
    <w:p w14:paraId="389341BC" w14:textId="15C5560D" w:rsidR="00D53A4B" w:rsidRPr="007D3559" w:rsidRDefault="00964747" w:rsidP="0055042E">
      <w:pPr>
        <w:pStyle w:val="BodyText"/>
      </w:pPr>
      <w:r>
        <w:rPr>
          <w:noProof/>
        </w:rPr>
        <w:drawing>
          <wp:inline distT="0" distB="0" distL="0" distR="0" wp14:anchorId="3B346CFE" wp14:editId="3A8761BF">
            <wp:extent cx="5731510" cy="2731135"/>
            <wp:effectExtent l="0" t="0" r="2540" b="0"/>
            <wp:docPr id="164" name="Picture 164" descr="P41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P4120#yIS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389341BD" w14:textId="033826BC" w:rsidR="000656B3" w:rsidRPr="007D3559" w:rsidRDefault="000656B3">
      <w:pPr>
        <w:spacing w:after="200" w:line="276" w:lineRule="auto"/>
      </w:pPr>
    </w:p>
    <w:p w14:paraId="389341BE" w14:textId="419F339D" w:rsidR="00D53A4B" w:rsidRDefault="00D53A4B" w:rsidP="0055042E">
      <w:pPr>
        <w:pStyle w:val="BodyText"/>
      </w:pPr>
      <w:r w:rsidRPr="007D3559">
        <w:t xml:space="preserve">To create schedules for an interest type </w:t>
      </w:r>
      <w:r w:rsidR="00A30237">
        <w:t>click</w:t>
      </w:r>
      <w:r w:rsidRPr="007D3559">
        <w:t xml:space="preserve"> </w:t>
      </w:r>
      <w:r w:rsidRPr="007D3559">
        <w:rPr>
          <w:b/>
        </w:rPr>
        <w:t>Schedule</w:t>
      </w:r>
      <w:r w:rsidRPr="007D3559">
        <w:t>.</w:t>
      </w:r>
    </w:p>
    <w:p w14:paraId="389341BF" w14:textId="77777777" w:rsidR="00B9732A" w:rsidRPr="007D3559" w:rsidRDefault="0061794E" w:rsidP="0055042E">
      <w:pPr>
        <w:pStyle w:val="BodyText"/>
      </w:pPr>
      <w:r>
        <w:rPr>
          <w:noProof/>
          <w:lang w:eastAsia="en-GB"/>
        </w:rPr>
        <w:drawing>
          <wp:inline distT="0" distB="0" distL="0" distR="0" wp14:anchorId="389357FB" wp14:editId="389357FC">
            <wp:extent cx="5731510" cy="1300000"/>
            <wp:effectExtent l="0" t="0" r="2540" b="0"/>
            <wp:docPr id="173" name="Picture 173" descr="P4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P4123#yIS1"/>
                    <pic:cNvPicPr/>
                  </pic:nvPicPr>
                  <pic:blipFill>
                    <a:blip r:embed="rId209" cstate="print"/>
                    <a:stretch>
                      <a:fillRect/>
                    </a:stretch>
                  </pic:blipFill>
                  <pic:spPr>
                    <a:xfrm>
                      <a:off x="0" y="0"/>
                      <a:ext cx="5731510" cy="1300000"/>
                    </a:xfrm>
                    <a:prstGeom prst="rect">
                      <a:avLst/>
                    </a:prstGeom>
                  </pic:spPr>
                </pic:pic>
              </a:graphicData>
            </a:graphic>
          </wp:inline>
        </w:drawing>
      </w:r>
    </w:p>
    <w:p w14:paraId="389341C0" w14:textId="77777777" w:rsidR="00D53A4B" w:rsidRPr="007D3559" w:rsidRDefault="00D53A4B" w:rsidP="0055042E">
      <w:pPr>
        <w:pStyle w:val="BodyText"/>
      </w:pPr>
      <w:r w:rsidRPr="007D3559">
        <w:t>The window list all the schedules set up for the interest type selected in the Schedule type field. Default schedules have a value in the Currency column only</w:t>
      </w:r>
      <w:r w:rsidRPr="00877C0D">
        <w:t xml:space="preserve">; schedules for </w:t>
      </w:r>
      <w:proofErr w:type="gramStart"/>
      <w:r w:rsidRPr="00877C0D">
        <w:t>particular customers</w:t>
      </w:r>
      <w:proofErr w:type="gramEnd"/>
      <w:r w:rsidRPr="00877C0D">
        <w:t xml:space="preserve"> and/or branches </w:t>
      </w:r>
      <w:r w:rsidR="002764FC" w:rsidRPr="00DB2A02">
        <w:lastRenderedPageBreak/>
        <w:t xml:space="preserve">and/or </w:t>
      </w:r>
      <w:proofErr w:type="spellStart"/>
      <w:r w:rsidR="002764FC" w:rsidRPr="00DB2A02">
        <w:t>pr</w:t>
      </w:r>
      <w:r w:rsidR="002764FC" w:rsidRPr="004B7B48">
        <w:t>ogrammes</w:t>
      </w:r>
      <w:proofErr w:type="spellEnd"/>
      <w:r w:rsidR="002764FC" w:rsidRPr="004B7B48">
        <w:t xml:space="preserve"> (with option to include seller/buyer relationship) </w:t>
      </w:r>
      <w:r w:rsidRPr="004B7B48">
        <w:t>have the appropriate code(s) in the Branch</w:t>
      </w:r>
      <w:r w:rsidR="00E34D4F" w:rsidRPr="00877C0D">
        <w:t>,</w:t>
      </w:r>
      <w:r w:rsidRPr="00877C0D">
        <w:t xml:space="preserve"> Customer</w:t>
      </w:r>
      <w:r w:rsidR="00E34D4F" w:rsidRPr="00877C0D">
        <w:t>,</w:t>
      </w:r>
      <w:r w:rsidR="00D6445E" w:rsidRPr="00877C0D">
        <w:t xml:space="preserve"> Programme</w:t>
      </w:r>
      <w:r w:rsidR="00E34D4F" w:rsidRPr="00877C0D">
        <w:t>, Seller</w:t>
      </w:r>
      <w:r w:rsidR="009F271A">
        <w:t xml:space="preserve"> </w:t>
      </w:r>
      <w:r w:rsidR="00335E5A">
        <w:t xml:space="preserve">and </w:t>
      </w:r>
      <w:r w:rsidR="00E34D4F" w:rsidRPr="00877C0D">
        <w:t>Buyer</w:t>
      </w:r>
      <w:r w:rsidRPr="00877C0D">
        <w:t xml:space="preserve"> columns.</w:t>
      </w:r>
    </w:p>
    <w:p w14:paraId="389341C1" w14:textId="77777777" w:rsidR="00D53A4B" w:rsidRPr="007D3559" w:rsidRDefault="00D53A4B" w:rsidP="0055042E">
      <w:pPr>
        <w:pStyle w:val="BodyText"/>
      </w:pPr>
      <w:r w:rsidRPr="007D3559">
        <w:t>For a new interest type the window will be empty.</w:t>
      </w:r>
    </w:p>
    <w:p w14:paraId="389341C2" w14:textId="77777777" w:rsidR="00D53A4B" w:rsidRPr="007D3559" w:rsidRDefault="00D53A4B" w:rsidP="0055042E">
      <w:pPr>
        <w:pStyle w:val="BodyText"/>
      </w:pPr>
      <w:r w:rsidRPr="007D3559">
        <w:t>This window can be used to amend and delete interest type schedules in the usual way. Take care not to amend the default schedule so that is becomes branch</w:t>
      </w:r>
      <w:r w:rsidR="00335E5A">
        <w:t>,</w:t>
      </w:r>
      <w:r w:rsidRPr="007D3559">
        <w:t xml:space="preserve"> customer</w:t>
      </w:r>
      <w:r w:rsidR="00087405">
        <w:t xml:space="preserve"> or programme</w:t>
      </w:r>
      <w:r w:rsidRPr="007D3559">
        <w:t>-specific. If you delete a schedule, it is not removed from the system if any existing transaction still uses it, but it will not be used for future transactions.</w:t>
      </w:r>
    </w:p>
    <w:p w14:paraId="389341C3" w14:textId="08D86DF4" w:rsidR="00D53A4B" w:rsidRPr="007D3559" w:rsidRDefault="00D53A4B" w:rsidP="0055042E">
      <w:pPr>
        <w:pStyle w:val="BodyText"/>
      </w:pPr>
      <w:r w:rsidRPr="007D3559">
        <w:t xml:space="preserve">To create a new schedule for an interest type select the schedule type in the Schedule Type field, then </w:t>
      </w:r>
      <w:r w:rsidR="00A30237">
        <w:t>click</w:t>
      </w:r>
      <w:r w:rsidRPr="007D3559">
        <w:t xml:space="preserve"> </w:t>
      </w:r>
      <w:r w:rsidRPr="007D3559">
        <w:rPr>
          <w:b/>
        </w:rPr>
        <w:t>New</w:t>
      </w:r>
      <w:r w:rsidRPr="007D3559">
        <w:t>.</w:t>
      </w:r>
    </w:p>
    <w:p w14:paraId="389341C4" w14:textId="77777777" w:rsidR="000B3C36" w:rsidRDefault="0061794E">
      <w:pPr>
        <w:spacing w:after="200" w:line="276" w:lineRule="auto"/>
      </w:pPr>
      <w:bookmarkStart w:id="834" w:name="O_52795"/>
      <w:bookmarkEnd w:id="834"/>
      <w:r>
        <w:rPr>
          <w:noProof/>
          <w:lang w:eastAsia="en-GB"/>
        </w:rPr>
        <w:drawing>
          <wp:anchor distT="0" distB="0" distL="114300" distR="114300" simplePos="0" relativeHeight="251658240" behindDoc="1" locked="0" layoutInCell="1" allowOverlap="1" wp14:anchorId="389357FD" wp14:editId="389357FE">
            <wp:simplePos x="0" y="0"/>
            <wp:positionH relativeFrom="column">
              <wp:posOffset>19050</wp:posOffset>
            </wp:positionH>
            <wp:positionV relativeFrom="paragraph">
              <wp:posOffset>1065530</wp:posOffset>
            </wp:positionV>
            <wp:extent cx="5686425" cy="2663825"/>
            <wp:effectExtent l="0" t="0" r="0" b="0"/>
            <wp:wrapTight wrapText="bothSides">
              <wp:wrapPolygon edited="0">
                <wp:start x="0" y="0"/>
                <wp:lineTo x="0" y="21471"/>
                <wp:lineTo x="21564" y="21471"/>
                <wp:lineTo x="21564" y="0"/>
                <wp:lineTo x="0" y="0"/>
              </wp:wrapPolygon>
            </wp:wrapTight>
            <wp:docPr id="385" name="Picture 385" descr="P4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P4128#y1"/>
                    <pic:cNvPicPr/>
                  </pic:nvPicPr>
                  <pic:blipFill rotWithShape="1">
                    <a:blip r:embed="rId210" cstate="print">
                      <a:extLst>
                        <a:ext uri="{28A0092B-C50C-407E-A947-70E740481C1C}">
                          <a14:useLocalDpi xmlns:a14="http://schemas.microsoft.com/office/drawing/2010/main" val="0"/>
                        </a:ext>
                      </a:extLst>
                    </a:blip>
                    <a:srcRect r="831"/>
                    <a:stretch/>
                  </pic:blipFill>
                  <pic:spPr bwMode="auto">
                    <a:xfrm>
                      <a:off x="0" y="0"/>
                      <a:ext cx="5686425" cy="26638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58241" behindDoc="1" locked="0" layoutInCell="1" allowOverlap="1" wp14:anchorId="389357FF" wp14:editId="38935800">
            <wp:simplePos x="0" y="0"/>
            <wp:positionH relativeFrom="column">
              <wp:posOffset>0</wp:posOffset>
            </wp:positionH>
            <wp:positionV relativeFrom="paragraph">
              <wp:posOffset>-4445</wp:posOffset>
            </wp:positionV>
            <wp:extent cx="5731510" cy="1109345"/>
            <wp:effectExtent l="0" t="0" r="0" b="0"/>
            <wp:wrapTight wrapText="bothSides">
              <wp:wrapPolygon edited="0">
                <wp:start x="0" y="0"/>
                <wp:lineTo x="0" y="21143"/>
                <wp:lineTo x="21538" y="21143"/>
                <wp:lineTo x="21538" y="0"/>
                <wp:lineTo x="0" y="0"/>
              </wp:wrapPolygon>
            </wp:wrapTight>
            <wp:docPr id="420" name="Picture 420" descr="P412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P4128#y2"/>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1109345"/>
                    </a:xfrm>
                    <a:prstGeom prst="rect">
                      <a:avLst/>
                    </a:prstGeom>
                  </pic:spPr>
                </pic:pic>
              </a:graphicData>
            </a:graphic>
          </wp:anchor>
        </w:drawing>
      </w:r>
    </w:p>
    <w:p w14:paraId="389341C5" w14:textId="77777777" w:rsidR="000656B3" w:rsidRPr="007D3559" w:rsidRDefault="0061794E">
      <w:pPr>
        <w:spacing w:after="200" w:line="276" w:lineRule="auto"/>
        <w:rPr>
          <w:rFonts w:eastAsia="Times New Roman" w:cs="Arial"/>
          <w:szCs w:val="18"/>
        </w:rPr>
      </w:pPr>
      <w:r>
        <w:rPr>
          <w:noProof/>
          <w:lang w:eastAsia="en-GB"/>
        </w:rPr>
        <w:lastRenderedPageBreak/>
        <w:drawing>
          <wp:inline distT="0" distB="0" distL="0" distR="0" wp14:anchorId="38935801" wp14:editId="38935802">
            <wp:extent cx="5731510" cy="1244277"/>
            <wp:effectExtent l="0" t="0" r="2540" b="0"/>
            <wp:docPr id="174" name="Picture 174" descr="P41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P4129#yIS1"/>
                    <pic:cNvPicPr/>
                  </pic:nvPicPr>
                  <pic:blipFill>
                    <a:blip r:embed="rId212" cstate="print"/>
                    <a:stretch>
                      <a:fillRect/>
                    </a:stretch>
                  </pic:blipFill>
                  <pic:spPr>
                    <a:xfrm>
                      <a:off x="0" y="0"/>
                      <a:ext cx="5731510" cy="1244277"/>
                    </a:xfrm>
                    <a:prstGeom prst="rect">
                      <a:avLst/>
                    </a:prstGeom>
                  </pic:spPr>
                </pic:pic>
              </a:graphicData>
            </a:graphic>
          </wp:inline>
        </w:drawing>
      </w:r>
      <w:r>
        <w:rPr>
          <w:noProof/>
          <w:lang w:eastAsia="en-GB"/>
        </w:rPr>
        <w:drawing>
          <wp:inline distT="0" distB="0" distL="0" distR="0" wp14:anchorId="38935803" wp14:editId="38935804">
            <wp:extent cx="5724525" cy="2743200"/>
            <wp:effectExtent l="0" t="0" r="9525" b="0"/>
            <wp:docPr id="472" name="Picture 472" descr="P412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P4129#yIS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389341C6" w14:textId="77777777" w:rsidR="00D53A4B" w:rsidRPr="007D3559" w:rsidRDefault="00D53A4B" w:rsidP="009D7134">
      <w:pPr>
        <w:pStyle w:val="NoSpaceAfter"/>
      </w:pPr>
      <w:r w:rsidRPr="007D3559">
        <w:t>The following table lists the fields used to enter basic details of the schedule and e</w:t>
      </w:r>
      <w:r w:rsidR="009D7134" w:rsidRPr="007D3559">
        <w:t xml:space="preserve">xplains what to </w:t>
      </w:r>
      <w:proofErr w:type="gramStart"/>
      <w:r w:rsidR="009D7134" w:rsidRPr="007D3559">
        <w:t>enter into</w:t>
      </w:r>
      <w:proofErr w:type="gramEnd"/>
      <w:r w:rsidR="009D7134" w:rsidRPr="007D3559">
        <w:t xml:space="preserve"> them:</w:t>
      </w:r>
    </w:p>
    <w:tbl>
      <w:tblPr>
        <w:tblStyle w:val="TableGrid"/>
        <w:tblW w:w="9322" w:type="dxa"/>
        <w:tblLayout w:type="fixed"/>
        <w:tblLook w:val="0020" w:firstRow="1" w:lastRow="0" w:firstColumn="0" w:lastColumn="0" w:noHBand="0" w:noVBand="0"/>
      </w:tblPr>
      <w:tblGrid>
        <w:gridCol w:w="2383"/>
        <w:gridCol w:w="6"/>
        <w:gridCol w:w="6697"/>
        <w:gridCol w:w="236"/>
      </w:tblGrid>
      <w:tr w:rsidR="00D53A4B" w:rsidRPr="007D3559" w14:paraId="389341C9"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gridSpan w:val="2"/>
          </w:tcPr>
          <w:p w14:paraId="389341C7" w14:textId="77777777" w:rsidR="00D53A4B" w:rsidRPr="007D3559" w:rsidRDefault="00D53A4B" w:rsidP="005D4351">
            <w:pPr>
              <w:pStyle w:val="TableHead"/>
            </w:pPr>
            <w:r w:rsidRPr="007D3559">
              <w:t>Field</w:t>
            </w:r>
          </w:p>
        </w:tc>
        <w:tc>
          <w:tcPr>
            <w:tcW w:w="0" w:type="dxa"/>
            <w:gridSpan w:val="2"/>
          </w:tcPr>
          <w:p w14:paraId="389341C8" w14:textId="77777777" w:rsidR="00D53A4B" w:rsidRPr="007D3559" w:rsidRDefault="00D53A4B" w:rsidP="005D4351">
            <w:pPr>
              <w:pStyle w:val="TableHead"/>
            </w:pPr>
            <w:r w:rsidRPr="007D3559">
              <w:t xml:space="preserve">What to </w:t>
            </w:r>
            <w:r w:rsidR="009D7134" w:rsidRPr="007D3559">
              <w:t>E</w:t>
            </w:r>
            <w:r w:rsidRPr="007D3559">
              <w:t>nter</w:t>
            </w:r>
          </w:p>
        </w:tc>
      </w:tr>
      <w:tr w:rsidR="006E79B3" w:rsidRPr="007D3559" w14:paraId="389341CC"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1CA" w14:textId="77777777" w:rsidR="006E79B3" w:rsidRPr="007D3559" w:rsidRDefault="006E79B3" w:rsidP="00BC2D71">
            <w:pPr>
              <w:pStyle w:val="TableText"/>
            </w:pPr>
            <w:r>
              <w:t>Interest ID</w:t>
            </w:r>
          </w:p>
        </w:tc>
        <w:tc>
          <w:tcPr>
            <w:tcW w:w="6933" w:type="dxa"/>
            <w:gridSpan w:val="2"/>
          </w:tcPr>
          <w:p w14:paraId="389341CB" w14:textId="77777777" w:rsidR="006E79B3" w:rsidRPr="007D3559" w:rsidRDefault="006E79B3" w:rsidP="00B85E09">
            <w:pPr>
              <w:pStyle w:val="TableText"/>
            </w:pPr>
            <w:r>
              <w:t xml:space="preserve">The interest </w:t>
            </w:r>
            <w:r w:rsidR="00B85E09">
              <w:t>type identifier</w:t>
            </w:r>
            <w:r>
              <w:t xml:space="preserve">. </w:t>
            </w:r>
          </w:p>
        </w:tc>
      </w:tr>
      <w:tr w:rsidR="00D53A4B" w:rsidRPr="007D3559" w14:paraId="389341CF"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1CD" w14:textId="77777777" w:rsidR="00D53A4B" w:rsidRPr="007D3559" w:rsidRDefault="00D53A4B" w:rsidP="00BC2D71">
            <w:pPr>
              <w:pStyle w:val="TableText"/>
            </w:pPr>
            <w:r w:rsidRPr="007D3559">
              <w:t>Currency</w:t>
            </w:r>
          </w:p>
        </w:tc>
        <w:tc>
          <w:tcPr>
            <w:tcW w:w="6933" w:type="dxa"/>
            <w:gridSpan w:val="2"/>
          </w:tcPr>
          <w:p w14:paraId="389341CE" w14:textId="77777777" w:rsidR="00D53A4B" w:rsidRPr="007D3559" w:rsidRDefault="00D53A4B" w:rsidP="00BC2D71">
            <w:pPr>
              <w:pStyle w:val="TableText"/>
            </w:pPr>
            <w:r w:rsidRPr="007D3559">
              <w:t>The currency of the schedule</w:t>
            </w:r>
            <w:r w:rsidR="009D7134" w:rsidRPr="007D3559">
              <w:t>.</w:t>
            </w:r>
          </w:p>
        </w:tc>
      </w:tr>
      <w:tr w:rsidR="00BA5550" w:rsidRPr="007D3559" w14:paraId="389341D2"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1D0" w14:textId="77777777" w:rsidR="00BA5550" w:rsidRPr="007D3559" w:rsidRDefault="00BA5550" w:rsidP="00BC2D71">
            <w:pPr>
              <w:pStyle w:val="TableText"/>
            </w:pPr>
            <w:r w:rsidRPr="007D3559">
              <w:t>Schedule type</w:t>
            </w:r>
          </w:p>
        </w:tc>
        <w:tc>
          <w:tcPr>
            <w:tcW w:w="6933" w:type="dxa"/>
            <w:gridSpan w:val="2"/>
          </w:tcPr>
          <w:p w14:paraId="389341D1" w14:textId="77777777" w:rsidR="00BA5550" w:rsidRPr="007D3559" w:rsidRDefault="00BA5550" w:rsidP="00BC2D71">
            <w:pPr>
              <w:pStyle w:val="TableText"/>
            </w:pPr>
            <w:r w:rsidRPr="007D3559">
              <w:t xml:space="preserve">Standard term or Past due </w:t>
            </w:r>
          </w:p>
        </w:tc>
      </w:tr>
      <w:tr w:rsidR="00CB29A0" w:rsidRPr="007D3559" w14:paraId="389341DF"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1D3" w14:textId="77777777" w:rsidR="00CB29A0" w:rsidRPr="00877C0D" w:rsidRDefault="00CB29A0" w:rsidP="00BC2D71">
            <w:pPr>
              <w:pStyle w:val="TableText"/>
            </w:pPr>
            <w:r w:rsidRPr="00877C0D">
              <w:t xml:space="preserve">Applies to </w:t>
            </w:r>
          </w:p>
        </w:tc>
        <w:tc>
          <w:tcPr>
            <w:tcW w:w="6933" w:type="dxa"/>
            <w:gridSpan w:val="2"/>
          </w:tcPr>
          <w:p w14:paraId="389341D4" w14:textId="77777777" w:rsidR="00CB29A0" w:rsidRPr="00DB2A02" w:rsidRDefault="00BC2D71" w:rsidP="00BC2D71">
            <w:pPr>
              <w:pStyle w:val="TableText"/>
            </w:pPr>
            <w:r w:rsidRPr="00DB2A02">
              <w:t>Schedules can be defined for:</w:t>
            </w:r>
          </w:p>
          <w:p w14:paraId="389341D5" w14:textId="77777777" w:rsidR="00CB29A0" w:rsidRPr="00E81278" w:rsidRDefault="00C27025" w:rsidP="002C7F05">
            <w:pPr>
              <w:pStyle w:val="TableBullet1"/>
            </w:pPr>
            <w:r w:rsidRPr="00E81278">
              <w:t xml:space="preserve">Default – default schedule </w:t>
            </w:r>
          </w:p>
          <w:p w14:paraId="389341D6" w14:textId="77777777" w:rsidR="00CB29A0" w:rsidRPr="00E81278" w:rsidRDefault="00C27025" w:rsidP="002C7F05">
            <w:pPr>
              <w:pStyle w:val="TableBullet1"/>
            </w:pPr>
            <w:r w:rsidRPr="00E81278">
              <w:t xml:space="preserve">Branch – specific branch </w:t>
            </w:r>
          </w:p>
          <w:p w14:paraId="389341D7" w14:textId="77777777" w:rsidR="00CB29A0" w:rsidRPr="00E81278" w:rsidRDefault="00C27025" w:rsidP="002C7F05">
            <w:pPr>
              <w:pStyle w:val="TableBullet1"/>
            </w:pPr>
            <w:r w:rsidRPr="00E81278">
              <w:t xml:space="preserve">Customer – schedules can be defined for </w:t>
            </w:r>
          </w:p>
          <w:p w14:paraId="389341D8" w14:textId="77777777" w:rsidR="00CB29A0" w:rsidRPr="00E81278" w:rsidRDefault="00C27025" w:rsidP="002C7F05">
            <w:pPr>
              <w:pStyle w:val="TableBullet2"/>
            </w:pPr>
            <w:r w:rsidRPr="00E81278">
              <w:t xml:space="preserve">Customer or </w:t>
            </w:r>
          </w:p>
          <w:p w14:paraId="389341D9" w14:textId="77777777" w:rsidR="00CB29A0" w:rsidRPr="00E81278" w:rsidRDefault="00C27025" w:rsidP="002C7F05">
            <w:pPr>
              <w:pStyle w:val="TableBullet2"/>
            </w:pPr>
            <w:r w:rsidRPr="00E81278">
              <w:t>Customer and Branch combination</w:t>
            </w:r>
          </w:p>
          <w:p w14:paraId="389341DA" w14:textId="77777777" w:rsidR="0061794E" w:rsidRPr="00E81278" w:rsidRDefault="00C27025" w:rsidP="002C7F05">
            <w:pPr>
              <w:pStyle w:val="TableBullet1"/>
            </w:pPr>
            <w:r w:rsidRPr="00E81278">
              <w:t>Programme – schedules can be defined for</w:t>
            </w:r>
          </w:p>
          <w:p w14:paraId="389341DB" w14:textId="77777777" w:rsidR="0061794E" w:rsidRDefault="00C27025" w:rsidP="002C7F05">
            <w:pPr>
              <w:pStyle w:val="TableBullet2"/>
            </w:pPr>
            <w:r w:rsidRPr="00E81278">
              <w:t>Programme or</w:t>
            </w:r>
          </w:p>
          <w:p w14:paraId="389341DC" w14:textId="77777777" w:rsidR="0061794E" w:rsidRDefault="00C27025" w:rsidP="002C7F05">
            <w:pPr>
              <w:pStyle w:val="TableBullet2"/>
            </w:pPr>
            <w:r w:rsidRPr="00E81278">
              <w:t>Programme and Seller/buyer relationship or</w:t>
            </w:r>
          </w:p>
          <w:p w14:paraId="389341DD" w14:textId="77777777" w:rsidR="0061794E" w:rsidRPr="001664EC" w:rsidRDefault="00C27025" w:rsidP="002C7F05">
            <w:pPr>
              <w:pStyle w:val="TableBullet2"/>
            </w:pPr>
            <w:r w:rsidRPr="00E81278">
              <w:t>Programme and Branch combination or</w:t>
            </w:r>
          </w:p>
          <w:p w14:paraId="389341DE" w14:textId="77777777" w:rsidR="0061794E" w:rsidRDefault="00C27025" w:rsidP="002C7F05">
            <w:pPr>
              <w:pStyle w:val="TableBullet2"/>
            </w:pPr>
            <w:r w:rsidRPr="00E81278">
              <w:t>Programme, Seller/buyer relationship and Branch combination</w:t>
            </w:r>
          </w:p>
        </w:tc>
      </w:tr>
      <w:tr w:rsidR="00D53A4B" w:rsidRPr="007D3559" w14:paraId="389341E2"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1E0" w14:textId="77777777" w:rsidR="00D53A4B" w:rsidRPr="007D3559" w:rsidRDefault="00D53A4B" w:rsidP="00BC2D71">
            <w:pPr>
              <w:pStyle w:val="TableText"/>
            </w:pPr>
            <w:r w:rsidRPr="007D3559">
              <w:t>Branch</w:t>
            </w:r>
          </w:p>
        </w:tc>
        <w:tc>
          <w:tcPr>
            <w:tcW w:w="6933" w:type="dxa"/>
            <w:gridSpan w:val="2"/>
          </w:tcPr>
          <w:p w14:paraId="389341E1" w14:textId="77777777" w:rsidR="00D53A4B" w:rsidRPr="007D3559" w:rsidRDefault="00AB5502" w:rsidP="00BC2D71">
            <w:pPr>
              <w:pStyle w:val="TableText"/>
            </w:pPr>
            <w:r w:rsidRPr="007D3559">
              <w:t xml:space="preserve">Where the schedule is for a specific </w:t>
            </w:r>
            <w:r w:rsidR="003F09D3" w:rsidRPr="007D3559">
              <w:t>branch</w:t>
            </w:r>
          </w:p>
        </w:tc>
      </w:tr>
      <w:tr w:rsidR="00D53A4B" w:rsidRPr="007D3559" w14:paraId="389341E6"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1E3" w14:textId="77777777" w:rsidR="00D53A4B" w:rsidRPr="007D3559" w:rsidRDefault="00D53A4B" w:rsidP="00BC2D71">
            <w:pPr>
              <w:pStyle w:val="TableText"/>
            </w:pPr>
            <w:r w:rsidRPr="007D3559">
              <w:t>Customer</w:t>
            </w:r>
            <w:r w:rsidR="003F09D3" w:rsidRPr="007D3559">
              <w:t xml:space="preserve"> and </w:t>
            </w:r>
          </w:p>
          <w:p w14:paraId="389341E4" w14:textId="77777777" w:rsidR="003F09D3" w:rsidRPr="007D3559" w:rsidRDefault="003F09D3" w:rsidP="00BC2D71">
            <w:pPr>
              <w:pStyle w:val="TableText"/>
            </w:pPr>
            <w:r w:rsidRPr="007D3559">
              <w:t>Branch (optional)</w:t>
            </w:r>
          </w:p>
        </w:tc>
        <w:tc>
          <w:tcPr>
            <w:tcW w:w="6933" w:type="dxa"/>
            <w:gridSpan w:val="2"/>
          </w:tcPr>
          <w:p w14:paraId="389341E5" w14:textId="77777777" w:rsidR="00D53A4B" w:rsidRPr="007D3559" w:rsidRDefault="003F09D3" w:rsidP="00BC2D71">
            <w:pPr>
              <w:pStyle w:val="TableText"/>
            </w:pPr>
            <w:r w:rsidRPr="007D3559">
              <w:t xml:space="preserve">Where the schedule is for a Customer or Customer and Branch combination </w:t>
            </w:r>
          </w:p>
        </w:tc>
      </w:tr>
      <w:tr w:rsidR="00CC6214" w:rsidRPr="007D3559" w14:paraId="389341EA" w14:textId="77777777" w:rsidTr="005D4351">
        <w:trPr>
          <w:gridAfter w:val="1"/>
          <w:cnfStyle w:val="000000100000" w:firstRow="0" w:lastRow="0" w:firstColumn="0" w:lastColumn="0" w:oddVBand="0" w:evenVBand="0" w:oddHBand="1" w:evenHBand="0" w:firstRowFirstColumn="0" w:firstRowLastColumn="0" w:lastRowFirstColumn="0" w:lastRowLastColumn="0"/>
          <w:wAfter w:w="236" w:type="dxa"/>
        </w:trPr>
        <w:tc>
          <w:tcPr>
            <w:tcW w:w="2383" w:type="dxa"/>
          </w:tcPr>
          <w:p w14:paraId="389341E7" w14:textId="77777777" w:rsidR="00CC6214" w:rsidRPr="007D3559" w:rsidRDefault="00CC6214" w:rsidP="00BC2D71">
            <w:pPr>
              <w:pStyle w:val="TableText"/>
            </w:pPr>
            <w:r>
              <w:t>Programme (</w:t>
            </w:r>
            <w:r w:rsidR="004B7B48">
              <w:t>and its corresponding Seller/buyer relationship) and Branch (optional)</w:t>
            </w:r>
          </w:p>
        </w:tc>
        <w:tc>
          <w:tcPr>
            <w:tcW w:w="6703" w:type="dxa"/>
            <w:gridSpan w:val="2"/>
          </w:tcPr>
          <w:p w14:paraId="389341E8" w14:textId="77777777" w:rsidR="004B7B48" w:rsidRDefault="004B7B48" w:rsidP="00BC2D71">
            <w:pPr>
              <w:pStyle w:val="TableText"/>
            </w:pPr>
            <w:r>
              <w:t xml:space="preserve">Where the schedule is for a specific Programme that has been defined in the Supply Chain Finance, and Branch combination. </w:t>
            </w:r>
          </w:p>
          <w:p w14:paraId="389341E9" w14:textId="77777777" w:rsidR="00CC6214" w:rsidRPr="007D3559" w:rsidRDefault="004B7B48" w:rsidP="00BC2D71">
            <w:pPr>
              <w:pStyle w:val="TableText"/>
            </w:pPr>
            <w:r>
              <w:t xml:space="preserve">The option to add a seller/buyer relationship is only available when a programme has been selected. </w:t>
            </w:r>
          </w:p>
        </w:tc>
      </w:tr>
      <w:tr w:rsidR="00D53A4B" w:rsidRPr="007D3559" w14:paraId="389341EF"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1EB" w14:textId="77777777" w:rsidR="00D53A4B" w:rsidRPr="007D3559" w:rsidRDefault="00D53A4B" w:rsidP="00BC2D71">
            <w:pPr>
              <w:pStyle w:val="TableText"/>
            </w:pPr>
            <w:r w:rsidRPr="007D3559">
              <w:t>Schedule Tenor</w:t>
            </w:r>
          </w:p>
        </w:tc>
        <w:tc>
          <w:tcPr>
            <w:tcW w:w="6933" w:type="dxa"/>
            <w:gridSpan w:val="2"/>
          </w:tcPr>
          <w:p w14:paraId="389341EC" w14:textId="77777777" w:rsidR="00D53A4B" w:rsidRPr="007D3559" w:rsidRDefault="00D53A4B" w:rsidP="00BC2D71">
            <w:pPr>
              <w:pStyle w:val="TableText"/>
            </w:pPr>
            <w:r w:rsidRPr="007D3559">
              <w:t>The actual number of days for which financing is to be applied, entered as a figure. For example, for 90 days enter:</w:t>
            </w:r>
          </w:p>
          <w:p w14:paraId="389341ED" w14:textId="77777777" w:rsidR="00D53A4B" w:rsidRPr="007D3559" w:rsidRDefault="00D53A4B" w:rsidP="00BC2D71">
            <w:pPr>
              <w:pStyle w:val="TableText"/>
            </w:pPr>
            <w:r w:rsidRPr="007D3559">
              <w:t>90</w:t>
            </w:r>
          </w:p>
          <w:p w14:paraId="389341EE" w14:textId="77777777" w:rsidR="00D53A4B" w:rsidRPr="007D3559" w:rsidRDefault="00D53A4B" w:rsidP="00BC2D71">
            <w:pPr>
              <w:pStyle w:val="TableText"/>
            </w:pPr>
            <w:r w:rsidRPr="007D3559">
              <w:lastRenderedPageBreak/>
              <w:t>Date abbreviations do not apply to this field.</w:t>
            </w:r>
          </w:p>
        </w:tc>
      </w:tr>
      <w:tr w:rsidR="00D53A4B" w:rsidRPr="007D3559" w14:paraId="389341F2"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1F0" w14:textId="77777777" w:rsidR="00D53A4B" w:rsidRPr="007D3559" w:rsidRDefault="00D53A4B" w:rsidP="00BC2D71">
            <w:pPr>
              <w:pStyle w:val="TableText"/>
            </w:pPr>
            <w:r w:rsidRPr="007D3559">
              <w:lastRenderedPageBreak/>
              <w:t>Narrative</w:t>
            </w:r>
          </w:p>
        </w:tc>
        <w:tc>
          <w:tcPr>
            <w:tcW w:w="6933" w:type="dxa"/>
            <w:gridSpan w:val="2"/>
          </w:tcPr>
          <w:p w14:paraId="389341F1" w14:textId="77777777" w:rsidR="00D53A4B" w:rsidRPr="007D3559" w:rsidRDefault="00D53A4B" w:rsidP="00BC2D71">
            <w:pPr>
              <w:pStyle w:val="TableText"/>
            </w:pPr>
            <w:r w:rsidRPr="007D3559">
              <w:t xml:space="preserve">A description of the schedule and its purpose. This information can be accessed by the input clerk, and so should help them to understand the purpose of the interest schedule. This field is useful when entering additional schedules for </w:t>
            </w:r>
            <w:proofErr w:type="gramStart"/>
            <w:r w:rsidRPr="007D3559">
              <w:t>particular customers</w:t>
            </w:r>
            <w:proofErr w:type="gramEnd"/>
            <w:r w:rsidRPr="007D3559">
              <w:t xml:space="preserve"> and/or branches.</w:t>
            </w:r>
          </w:p>
        </w:tc>
      </w:tr>
      <w:tr w:rsidR="00DC71F1" w:rsidRPr="007D3559" w14:paraId="389341FA" w14:textId="77777777" w:rsidTr="005D4351">
        <w:trPr>
          <w:cnfStyle w:val="000000010000" w:firstRow="0" w:lastRow="0" w:firstColumn="0" w:lastColumn="0" w:oddVBand="0" w:evenVBand="0" w:oddHBand="0" w:evenHBand="1" w:firstRowFirstColumn="0" w:firstRowLastColumn="0" w:lastRowFirstColumn="0" w:lastRowLastColumn="0"/>
          <w:trHeight w:val="2480"/>
        </w:trPr>
        <w:tc>
          <w:tcPr>
            <w:tcW w:w="2389" w:type="dxa"/>
            <w:gridSpan w:val="2"/>
          </w:tcPr>
          <w:p w14:paraId="389341F3" w14:textId="77777777" w:rsidR="00DC71F1" w:rsidRPr="007D3559" w:rsidRDefault="00DC71F1" w:rsidP="009A1E3F">
            <w:pPr>
              <w:pStyle w:val="TableText"/>
            </w:pPr>
            <w:r>
              <w:t>Interpolate interbank offered rate</w:t>
            </w:r>
          </w:p>
        </w:tc>
        <w:tc>
          <w:tcPr>
            <w:tcW w:w="6933" w:type="dxa"/>
            <w:gridSpan w:val="2"/>
          </w:tcPr>
          <w:p w14:paraId="389341F4" w14:textId="77777777" w:rsidR="00DC71F1" w:rsidRDefault="00E61732" w:rsidP="00E61732">
            <w:pPr>
              <w:pStyle w:val="TableText"/>
            </w:pPr>
            <w:r>
              <w:t xml:space="preserve">Check this field to enable interpolation functionality in your schedule. </w:t>
            </w:r>
            <w:r w:rsidR="001664EC">
              <w:t>If enabled then,</w:t>
            </w:r>
          </w:p>
          <w:p w14:paraId="389341F5" w14:textId="77777777" w:rsidR="001A580A" w:rsidRPr="00E81278" w:rsidRDefault="00C27025" w:rsidP="00661FCE">
            <w:pPr>
              <w:pStyle w:val="TableBullet1"/>
              <w:rPr>
                <w:lang w:val="en-PH"/>
              </w:rPr>
            </w:pPr>
            <w:r w:rsidRPr="00E81278">
              <w:rPr>
                <w:lang w:val="en-PH"/>
              </w:rPr>
              <w:t xml:space="preserve">Tick box for “Split” will be unchecked and disabled. </w:t>
            </w:r>
          </w:p>
          <w:p w14:paraId="389341F6" w14:textId="77777777" w:rsidR="001A580A" w:rsidRPr="00E81278" w:rsidRDefault="00C27025" w:rsidP="00661FCE">
            <w:pPr>
              <w:pStyle w:val="TableBullet1"/>
              <w:rPr>
                <w:lang w:val="en-PH"/>
              </w:rPr>
            </w:pPr>
            <w:r w:rsidRPr="00E81278">
              <w:rPr>
                <w:lang w:val="en-PH"/>
              </w:rPr>
              <w:t>Tier type will default to “By Period</w:t>
            </w:r>
            <w:proofErr w:type="gramStart"/>
            <w:r w:rsidRPr="00E81278">
              <w:rPr>
                <w:lang w:val="en-PH"/>
              </w:rPr>
              <w:t>”, and</w:t>
            </w:r>
            <w:proofErr w:type="gramEnd"/>
            <w:r w:rsidRPr="00E81278">
              <w:rPr>
                <w:lang w:val="en-PH"/>
              </w:rPr>
              <w:t xml:space="preserve"> is not editable.</w:t>
            </w:r>
          </w:p>
          <w:p w14:paraId="389341F7" w14:textId="77777777" w:rsidR="001A580A" w:rsidRPr="00E81278" w:rsidRDefault="00C27025" w:rsidP="00661FCE">
            <w:pPr>
              <w:pStyle w:val="TableBullet1"/>
              <w:rPr>
                <w:lang w:val="en-PH"/>
              </w:rPr>
            </w:pPr>
            <w:r w:rsidRPr="00E81278">
              <w:rPr>
                <w:lang w:val="en-PH"/>
              </w:rPr>
              <w:t xml:space="preserve">Interest type will default to “Base rate plus differential” and is not editable. </w:t>
            </w:r>
          </w:p>
          <w:p w14:paraId="389341F8" w14:textId="77777777" w:rsidR="0061794E" w:rsidRPr="00E81278" w:rsidRDefault="00C27025" w:rsidP="00661FCE">
            <w:pPr>
              <w:pStyle w:val="TableBullet1"/>
              <w:rPr>
                <w:lang w:val="en-PH"/>
              </w:rPr>
            </w:pPr>
            <w:r w:rsidRPr="00E81278">
              <w:rPr>
                <w:lang w:val="en-PH"/>
              </w:rPr>
              <w:t xml:space="preserve">User will only be allowed to select “Base rate” which </w:t>
            </w:r>
            <w:r w:rsidR="005A74DC">
              <w:rPr>
                <w:lang w:val="en-PH"/>
              </w:rPr>
              <w:t>is</w:t>
            </w:r>
            <w:r w:rsidRPr="00E81278">
              <w:rPr>
                <w:lang w:val="en-PH"/>
              </w:rPr>
              <w:t xml:space="preserve"> defined as “Interbank Offered rate”.</w:t>
            </w:r>
          </w:p>
          <w:p w14:paraId="389341F9" w14:textId="77777777" w:rsidR="0061794E" w:rsidRPr="00E81278" w:rsidRDefault="00C27025" w:rsidP="00661FCE">
            <w:pPr>
              <w:pStyle w:val="TableBullet1"/>
              <w:rPr>
                <w:lang w:val="en-PH"/>
              </w:rPr>
            </w:pPr>
            <w:r w:rsidRPr="00E81278">
              <w:rPr>
                <w:lang w:val="en-PH"/>
              </w:rPr>
              <w:t>System calculate</w:t>
            </w:r>
            <w:r w:rsidR="001D5703">
              <w:rPr>
                <w:lang w:val="en-PH"/>
              </w:rPr>
              <w:t>s</w:t>
            </w:r>
            <w:r w:rsidRPr="00E81278">
              <w:rPr>
                <w:lang w:val="en-PH"/>
              </w:rPr>
              <w:t xml:space="preserve"> interest using interpolation.</w:t>
            </w:r>
            <w:r w:rsidR="001A580A" w:rsidRPr="00347A03">
              <w:rPr>
                <w:lang w:val="en-PH"/>
              </w:rPr>
              <w:t xml:space="preserve"> </w:t>
            </w:r>
          </w:p>
        </w:tc>
      </w:tr>
      <w:tr w:rsidR="00DF748F" w:rsidRPr="00C273A7" w14:paraId="389341FD"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1FB" w14:textId="77777777" w:rsidR="00DF748F" w:rsidRPr="00C273A7" w:rsidRDefault="00DF748F" w:rsidP="00C4490F">
            <w:pPr>
              <w:pStyle w:val="TableText"/>
            </w:pPr>
            <w:r w:rsidRPr="00C273A7">
              <w:t>Split</w:t>
            </w:r>
          </w:p>
        </w:tc>
        <w:tc>
          <w:tcPr>
            <w:tcW w:w="6933" w:type="dxa"/>
            <w:gridSpan w:val="2"/>
          </w:tcPr>
          <w:p w14:paraId="389341FC" w14:textId="77777777" w:rsidR="00DF748F" w:rsidRPr="00C273A7" w:rsidRDefault="00DF748F" w:rsidP="003313D5">
            <w:pPr>
              <w:pStyle w:val="TableText"/>
            </w:pPr>
            <w:r w:rsidRPr="00C273A7">
              <w:t xml:space="preserve">Check this field if split tiers are to be used. </w:t>
            </w:r>
          </w:p>
        </w:tc>
      </w:tr>
      <w:tr w:rsidR="00D53A4B" w:rsidRPr="007D3559" w14:paraId="38934200"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1FE" w14:textId="77777777" w:rsidR="00D53A4B" w:rsidRPr="007D3559" w:rsidRDefault="00D53A4B" w:rsidP="009A1E3F">
            <w:pPr>
              <w:pStyle w:val="TableText"/>
            </w:pPr>
            <w:r w:rsidRPr="007D3559">
              <w:t>Days Basis</w:t>
            </w:r>
          </w:p>
        </w:tc>
        <w:tc>
          <w:tcPr>
            <w:tcW w:w="6933" w:type="dxa"/>
            <w:gridSpan w:val="2"/>
          </w:tcPr>
          <w:p w14:paraId="389341FF" w14:textId="1C4A85CB" w:rsidR="00D53A4B" w:rsidRPr="007D3559" w:rsidRDefault="00D53A4B" w:rsidP="009A1E3F">
            <w:pPr>
              <w:pStyle w:val="TableText"/>
            </w:pPr>
            <w:r w:rsidRPr="007D3559">
              <w:t xml:space="preserve">The days basis to be used to calculate interest - see the </w:t>
            </w:r>
            <w:r w:rsidRPr="007D3559">
              <w:rPr>
                <w:rStyle w:val="Italic"/>
                <w:sz w:val="18"/>
                <w:szCs w:val="18"/>
              </w:rPr>
              <w:t>Common Facilities User Guide</w:t>
            </w:r>
            <w:r w:rsidR="00BD0A8F" w:rsidRPr="007D3559">
              <w:rPr>
                <w:rStyle w:val="Italic"/>
                <w:sz w:val="18"/>
                <w:szCs w:val="18"/>
              </w:rPr>
              <w:t xml:space="preserve"> </w:t>
            </w:r>
            <w:r w:rsidR="00BD0A8F" w:rsidRPr="007D3559">
              <w:rPr>
                <w:rStyle w:val="Italic2"/>
              </w:rPr>
              <w:t xml:space="preserve">– </w:t>
            </w:r>
            <w:r w:rsidR="003F0C28">
              <w:rPr>
                <w:rStyle w:val="Italic2"/>
                <w:sz w:val="18"/>
                <w:szCs w:val="18"/>
              </w:rPr>
              <w:t>Trade Innovation</w:t>
            </w:r>
            <w:r w:rsidRPr="007D3559">
              <w:rPr>
                <w:szCs w:val="18"/>
              </w:rPr>
              <w:t>.</w:t>
            </w:r>
          </w:p>
        </w:tc>
      </w:tr>
      <w:tr w:rsidR="00D53A4B" w:rsidRPr="007D3559" w14:paraId="38934203"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201" w14:textId="77777777" w:rsidR="00D53A4B" w:rsidRPr="007D3559" w:rsidRDefault="00D53A4B" w:rsidP="009A1E3F">
            <w:pPr>
              <w:pStyle w:val="TableText"/>
            </w:pPr>
            <w:r w:rsidRPr="007D3559">
              <w:t>Minimum Period</w:t>
            </w:r>
          </w:p>
        </w:tc>
        <w:tc>
          <w:tcPr>
            <w:tcW w:w="6933" w:type="dxa"/>
            <w:gridSpan w:val="2"/>
          </w:tcPr>
          <w:p w14:paraId="38934202" w14:textId="77777777" w:rsidR="00D53A4B" w:rsidRPr="007D3559" w:rsidRDefault="00D53A4B" w:rsidP="009A1E3F">
            <w:pPr>
              <w:pStyle w:val="TableText"/>
            </w:pPr>
            <w:r w:rsidRPr="007D3559">
              <w:t>The minimum charge period for the schedule. For a transaction involving a period that is shorter than the minimum period specified here, the minimum period will be used in conjunction with the amount to calculate the charge.</w:t>
            </w:r>
          </w:p>
        </w:tc>
      </w:tr>
      <w:tr w:rsidR="00D53A4B" w:rsidRPr="007D3559" w14:paraId="38934207"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204" w14:textId="77777777" w:rsidR="00D53A4B" w:rsidRPr="007D3559" w:rsidRDefault="00D53A4B" w:rsidP="009A1E3F">
            <w:pPr>
              <w:pStyle w:val="TableText"/>
            </w:pPr>
            <w:r w:rsidRPr="007D3559">
              <w:t>Tier</w:t>
            </w:r>
          </w:p>
        </w:tc>
        <w:tc>
          <w:tcPr>
            <w:tcW w:w="6933" w:type="dxa"/>
            <w:gridSpan w:val="2"/>
          </w:tcPr>
          <w:p w14:paraId="38934205" w14:textId="77777777" w:rsidR="00D53A4B" w:rsidRPr="007D3559" w:rsidRDefault="00D53A4B" w:rsidP="009A1E3F">
            <w:pPr>
              <w:pStyle w:val="TableText"/>
            </w:pPr>
            <w:r w:rsidRPr="007D3559">
              <w:t xml:space="preserve">You </w:t>
            </w:r>
            <w:proofErr w:type="gramStart"/>
            <w:r w:rsidRPr="007D3559">
              <w:t>are able to</w:t>
            </w:r>
            <w:proofErr w:type="gramEnd"/>
            <w:r w:rsidRPr="007D3559">
              <w:t xml:space="preserve"> define up to four tiers of charges, based on the amount or period of the transaction - see below. Use this field to select 'By Amount' or 'By Period'.</w:t>
            </w:r>
          </w:p>
          <w:p w14:paraId="38934206" w14:textId="77777777" w:rsidR="00D53A4B" w:rsidRPr="007D3559" w:rsidRDefault="00D53A4B" w:rsidP="0021143B">
            <w:pPr>
              <w:pStyle w:val="TableText"/>
            </w:pPr>
            <w:r w:rsidRPr="007D3559">
              <w:t>If tiers are not used, the value in this field is immaterial.</w:t>
            </w:r>
          </w:p>
        </w:tc>
      </w:tr>
      <w:tr w:rsidR="00E61732" w:rsidRPr="007D3559" w14:paraId="3893420D" w14:textId="77777777" w:rsidTr="005D4351">
        <w:trPr>
          <w:cnfStyle w:val="000000100000" w:firstRow="0" w:lastRow="0" w:firstColumn="0" w:lastColumn="0" w:oddVBand="0" w:evenVBand="0" w:oddHBand="1" w:evenHBand="0" w:firstRowFirstColumn="0" w:firstRowLastColumn="0" w:lastRowFirstColumn="0" w:lastRowLastColumn="0"/>
        </w:trPr>
        <w:tc>
          <w:tcPr>
            <w:tcW w:w="2389" w:type="dxa"/>
            <w:gridSpan w:val="2"/>
          </w:tcPr>
          <w:p w14:paraId="38934208" w14:textId="77777777" w:rsidR="00E61732" w:rsidRPr="007D3559" w:rsidRDefault="00E61732" w:rsidP="009A1E3F">
            <w:pPr>
              <w:pStyle w:val="TableText"/>
            </w:pPr>
            <w:r>
              <w:t>Type</w:t>
            </w:r>
          </w:p>
        </w:tc>
        <w:tc>
          <w:tcPr>
            <w:tcW w:w="6933" w:type="dxa"/>
            <w:gridSpan w:val="2"/>
          </w:tcPr>
          <w:p w14:paraId="38934209" w14:textId="77777777" w:rsidR="00E61732" w:rsidRPr="007D3559" w:rsidRDefault="00E61732" w:rsidP="00E61732">
            <w:pPr>
              <w:pStyle w:val="TableText"/>
            </w:pPr>
            <w:r>
              <w:t xml:space="preserve">This field determine whether the interest is to be calculated using: </w:t>
            </w:r>
          </w:p>
          <w:p w14:paraId="3893420A" w14:textId="77777777" w:rsidR="00E61732" w:rsidRPr="007D3559" w:rsidRDefault="00E61732" w:rsidP="00661FCE">
            <w:pPr>
              <w:pStyle w:val="TableBullet1"/>
            </w:pPr>
            <w:r w:rsidRPr="007D3559">
              <w:t>Base rate plus differential</w:t>
            </w:r>
          </w:p>
          <w:p w14:paraId="3893420B" w14:textId="77777777" w:rsidR="0061794E" w:rsidRDefault="00E61732" w:rsidP="00661FCE">
            <w:pPr>
              <w:pStyle w:val="TableBullet1"/>
            </w:pPr>
            <w:r>
              <w:t>Specific interest rate</w:t>
            </w:r>
          </w:p>
          <w:p w14:paraId="3893420C" w14:textId="77777777" w:rsidR="0061794E" w:rsidRDefault="00E61732" w:rsidP="00661FCE">
            <w:pPr>
              <w:pStyle w:val="TableBullet1"/>
            </w:pPr>
            <w:r w:rsidRPr="007D3559">
              <w:t>Group base rate plus differential</w:t>
            </w:r>
          </w:p>
        </w:tc>
      </w:tr>
      <w:tr w:rsidR="00E61732" w:rsidRPr="007D3559" w14:paraId="38934210" w14:textId="77777777" w:rsidTr="005D4351">
        <w:trPr>
          <w:cnfStyle w:val="000000010000" w:firstRow="0" w:lastRow="0" w:firstColumn="0" w:lastColumn="0" w:oddVBand="0" w:evenVBand="0" w:oddHBand="0" w:evenHBand="1" w:firstRowFirstColumn="0" w:firstRowLastColumn="0" w:lastRowFirstColumn="0" w:lastRowLastColumn="0"/>
        </w:trPr>
        <w:tc>
          <w:tcPr>
            <w:tcW w:w="2389" w:type="dxa"/>
            <w:gridSpan w:val="2"/>
          </w:tcPr>
          <w:p w14:paraId="3893420E" w14:textId="77777777" w:rsidR="00E61732" w:rsidRDefault="00E61732" w:rsidP="00E61732">
            <w:pPr>
              <w:pStyle w:val="TableText"/>
            </w:pPr>
            <w:r>
              <w:t xml:space="preserve">Extend tier structure </w:t>
            </w:r>
          </w:p>
        </w:tc>
        <w:tc>
          <w:tcPr>
            <w:tcW w:w="6933" w:type="dxa"/>
            <w:gridSpan w:val="2"/>
          </w:tcPr>
          <w:p w14:paraId="3893420F" w14:textId="77777777" w:rsidR="00E61732" w:rsidRDefault="00E61732" w:rsidP="00E61732">
            <w:pPr>
              <w:pStyle w:val="TableText"/>
            </w:pPr>
            <w:r w:rsidRPr="007D3559">
              <w:t>Check this field to enter extended tier definitions or to defined more than four tier levels.</w:t>
            </w:r>
          </w:p>
        </w:tc>
      </w:tr>
    </w:tbl>
    <w:p w14:paraId="38934211" w14:textId="36FD7DC6" w:rsidR="000656B3" w:rsidRPr="0021143B" w:rsidRDefault="000656B3" w:rsidP="0055042E">
      <w:pPr>
        <w:pStyle w:val="BodyText"/>
      </w:pPr>
    </w:p>
    <w:p w14:paraId="38934212" w14:textId="77777777" w:rsidR="00D53A4B" w:rsidRPr="007D3559" w:rsidRDefault="001A580A" w:rsidP="00D53A4B">
      <w:pPr>
        <w:pStyle w:val="Heading4"/>
      </w:pPr>
      <w:r>
        <w:t>Defining tiers</w:t>
      </w:r>
    </w:p>
    <w:p w14:paraId="38934213" w14:textId="77777777" w:rsidR="00525B1A" w:rsidRDefault="00525B1A" w:rsidP="0055042E">
      <w:pPr>
        <w:pStyle w:val="BodyText"/>
      </w:pPr>
      <w:r>
        <w:t xml:space="preserve">The value selected for interest type </w:t>
      </w:r>
    </w:p>
    <w:p w14:paraId="38934214" w14:textId="77777777" w:rsidR="00525B1A" w:rsidRPr="007D3559" w:rsidRDefault="00525B1A" w:rsidP="0055042E">
      <w:pPr>
        <w:pStyle w:val="BodyText"/>
      </w:pPr>
      <w:r w:rsidRPr="007D3559">
        <w:t>If you select 'Base Rate Plus Differential', use the Base Rate field against each tier to select the code of the base rate to be used. Then use either the Differential Rate field to select the code of the differential rate, or the Plus Differential field to input an actual differential rate to be applied to the base rate to arrive at the interest rate that should be used to calculate the charges.</w:t>
      </w:r>
    </w:p>
    <w:p w14:paraId="38934215" w14:textId="77777777" w:rsidR="00525B1A" w:rsidRPr="007D3559" w:rsidRDefault="0061794E" w:rsidP="0055042E">
      <w:pPr>
        <w:pStyle w:val="BodyText"/>
      </w:pPr>
      <w:r>
        <w:rPr>
          <w:noProof/>
          <w:lang w:eastAsia="en-GB"/>
        </w:rPr>
        <w:drawing>
          <wp:inline distT="0" distB="0" distL="0" distR="0" wp14:anchorId="38935805" wp14:editId="38935806">
            <wp:extent cx="5305425" cy="542925"/>
            <wp:effectExtent l="19050" t="0" r="9525" b="0"/>
            <wp:docPr id="431" name="Picture 431" descr="P4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P4209#yIS1"/>
                    <pic:cNvPicPr>
                      <a:picLocks noChangeAspect="1" noChangeArrowheads="1"/>
                    </pic:cNvPicPr>
                  </pic:nvPicPr>
                  <pic:blipFill>
                    <a:blip r:embed="rId214" cstate="print"/>
                    <a:srcRect/>
                    <a:stretch>
                      <a:fillRect/>
                    </a:stretch>
                  </pic:blipFill>
                  <pic:spPr bwMode="auto">
                    <a:xfrm>
                      <a:off x="0" y="0"/>
                      <a:ext cx="5305425" cy="542925"/>
                    </a:xfrm>
                    <a:prstGeom prst="rect">
                      <a:avLst/>
                    </a:prstGeom>
                    <a:noFill/>
                    <a:ln w="9525">
                      <a:noFill/>
                      <a:miter lim="800000"/>
                      <a:headEnd/>
                      <a:tailEnd/>
                    </a:ln>
                  </pic:spPr>
                </pic:pic>
              </a:graphicData>
            </a:graphic>
          </wp:inline>
        </w:drawing>
      </w:r>
    </w:p>
    <w:p w14:paraId="38934216" w14:textId="77777777" w:rsidR="00525B1A" w:rsidRPr="007D3559" w:rsidRDefault="00525B1A" w:rsidP="0055042E">
      <w:pPr>
        <w:pStyle w:val="BodyText"/>
      </w:pPr>
      <w:r w:rsidRPr="007D3559">
        <w:t>If you select 'Specific Interest Rate', enter the interest rate to be used to calculate charges in each of the tiers.</w:t>
      </w:r>
    </w:p>
    <w:p w14:paraId="38934217" w14:textId="77777777" w:rsidR="00525B1A" w:rsidRPr="007D3559" w:rsidRDefault="0061794E" w:rsidP="0055042E">
      <w:pPr>
        <w:pStyle w:val="BodyText"/>
      </w:pPr>
      <w:r>
        <w:rPr>
          <w:noProof/>
          <w:lang w:eastAsia="en-GB"/>
        </w:rPr>
        <w:drawing>
          <wp:inline distT="0" distB="0" distL="0" distR="0" wp14:anchorId="38935807" wp14:editId="38935808">
            <wp:extent cx="5305425" cy="390525"/>
            <wp:effectExtent l="19050" t="0" r="9525" b="0"/>
            <wp:docPr id="432" name="Picture 432" descr="P42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P4211#yIS1"/>
                    <pic:cNvPicPr>
                      <a:picLocks noChangeAspect="1" noChangeArrowheads="1"/>
                    </pic:cNvPicPr>
                  </pic:nvPicPr>
                  <pic:blipFill>
                    <a:blip r:embed="rId215" cstate="print"/>
                    <a:srcRect/>
                    <a:stretch>
                      <a:fillRect/>
                    </a:stretch>
                  </pic:blipFill>
                  <pic:spPr bwMode="auto">
                    <a:xfrm>
                      <a:off x="0" y="0"/>
                      <a:ext cx="5305425" cy="390525"/>
                    </a:xfrm>
                    <a:prstGeom prst="rect">
                      <a:avLst/>
                    </a:prstGeom>
                    <a:noFill/>
                    <a:ln w="9525">
                      <a:noFill/>
                      <a:miter lim="800000"/>
                      <a:headEnd/>
                      <a:tailEnd/>
                    </a:ln>
                  </pic:spPr>
                </pic:pic>
              </a:graphicData>
            </a:graphic>
          </wp:inline>
        </w:drawing>
      </w:r>
    </w:p>
    <w:p w14:paraId="38934218" w14:textId="77777777" w:rsidR="00525B1A" w:rsidRPr="007D3559" w:rsidRDefault="00525B1A" w:rsidP="0055042E">
      <w:pPr>
        <w:pStyle w:val="BodyText"/>
      </w:pPr>
      <w:r w:rsidRPr="007D3559">
        <w:t>If you select 'Group Base Rate Plus Differential', enter base rate groups with differentials. During transaction processing the system will select the highest interest rate in that group and apply that, together with the differential specified.</w:t>
      </w:r>
    </w:p>
    <w:p w14:paraId="38934219" w14:textId="77777777" w:rsidR="0061794E" w:rsidRDefault="0061794E" w:rsidP="0055042E">
      <w:pPr>
        <w:pStyle w:val="BodyText"/>
      </w:pPr>
      <w:r>
        <w:rPr>
          <w:noProof/>
          <w:lang w:eastAsia="en-GB"/>
        </w:rPr>
        <w:drawing>
          <wp:inline distT="0" distB="0" distL="0" distR="0" wp14:anchorId="38935809" wp14:editId="3893580A">
            <wp:extent cx="5391150" cy="514350"/>
            <wp:effectExtent l="19050" t="0" r="0" b="0"/>
            <wp:docPr id="433" name="Picture 433" descr="P42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P4213#yIS1"/>
                    <pic:cNvPicPr>
                      <a:picLocks noChangeAspect="1" noChangeArrowheads="1"/>
                    </pic:cNvPicPr>
                  </pic:nvPicPr>
                  <pic:blipFill>
                    <a:blip r:embed="rId216" cstate="print"/>
                    <a:srcRect/>
                    <a:stretch>
                      <a:fillRect/>
                    </a:stretch>
                  </pic:blipFill>
                  <pic:spPr bwMode="auto">
                    <a:xfrm>
                      <a:off x="0" y="0"/>
                      <a:ext cx="5391150" cy="514350"/>
                    </a:xfrm>
                    <a:prstGeom prst="rect">
                      <a:avLst/>
                    </a:prstGeom>
                    <a:noFill/>
                    <a:ln w="9525">
                      <a:noFill/>
                      <a:miter lim="800000"/>
                      <a:headEnd/>
                      <a:tailEnd/>
                    </a:ln>
                  </pic:spPr>
                </pic:pic>
              </a:graphicData>
            </a:graphic>
          </wp:inline>
        </w:drawing>
      </w:r>
    </w:p>
    <w:p w14:paraId="3893421A" w14:textId="77777777" w:rsidR="0061794E" w:rsidRDefault="0061794E" w:rsidP="0055042E">
      <w:pPr>
        <w:pStyle w:val="BodyText"/>
      </w:pPr>
    </w:p>
    <w:p w14:paraId="3893421B" w14:textId="77777777" w:rsidR="0061794E" w:rsidRDefault="00525B1A" w:rsidP="0055042E">
      <w:pPr>
        <w:pStyle w:val="BodyText"/>
      </w:pPr>
      <w:r>
        <w:t>T</w:t>
      </w:r>
      <w:r w:rsidR="008B0ED8" w:rsidRPr="007D3559">
        <w:t>he Extended tier structure tick-box provides for two</w:t>
      </w:r>
      <w:r w:rsidR="008B0ED8">
        <w:t xml:space="preserve"> methods of entering tier data.</w:t>
      </w:r>
    </w:p>
    <w:p w14:paraId="3893421C" w14:textId="77777777" w:rsidR="0061794E" w:rsidRDefault="0061794E" w:rsidP="0055042E">
      <w:pPr>
        <w:pStyle w:val="BodyText"/>
      </w:pPr>
    </w:p>
    <w:p w14:paraId="3893421D" w14:textId="77777777" w:rsidR="0061794E" w:rsidRPr="0021143B" w:rsidRDefault="00C27025" w:rsidP="00655665">
      <w:pPr>
        <w:pStyle w:val="BulletLevel1"/>
      </w:pPr>
      <w:r w:rsidRPr="0021143B">
        <w:t>Standard Four Tier Mode</w:t>
      </w:r>
    </w:p>
    <w:p w14:paraId="3893421E" w14:textId="77777777" w:rsidR="008B0ED8" w:rsidRPr="007D3559" w:rsidRDefault="008B0ED8" w:rsidP="0055042E">
      <w:pPr>
        <w:pStyle w:val="BodyText"/>
      </w:pPr>
      <w:r w:rsidRPr="007D3559">
        <w:t>The default multiple-tier layout (Extended tier structure box is unticked) allows up to four basic tiers to be set up</w:t>
      </w:r>
      <w:r w:rsidR="007E5F46">
        <w:t>,</w:t>
      </w:r>
      <w:r w:rsidRPr="007D3559">
        <w:t xml:space="preserve"> allowing the user to set up and review all tier data on a single screen.</w:t>
      </w:r>
    </w:p>
    <w:p w14:paraId="3893421F" w14:textId="77777777" w:rsidR="008B0ED8" w:rsidRPr="007D3559" w:rsidRDefault="008B0ED8" w:rsidP="0055042E">
      <w:pPr>
        <w:pStyle w:val="BodyText"/>
      </w:pPr>
      <w:r w:rsidRPr="007D3559">
        <w:t xml:space="preserve">For each of the three types of schedule you </w:t>
      </w:r>
      <w:proofErr w:type="gramStart"/>
      <w:r w:rsidRPr="007D3559">
        <w:t>are ab</w:t>
      </w:r>
      <w:r>
        <w:t>le to</w:t>
      </w:r>
      <w:proofErr w:type="gramEnd"/>
      <w:r>
        <w:t xml:space="preserve"> define up to four tiers</w:t>
      </w:r>
      <w:r w:rsidRPr="007D3559">
        <w:t>, based on the amount</w:t>
      </w:r>
      <w:r>
        <w:t xml:space="preserve"> and </w:t>
      </w:r>
      <w:r w:rsidRPr="007D3559">
        <w:t>period of the transaction.</w:t>
      </w:r>
    </w:p>
    <w:p w14:paraId="38934220" w14:textId="77777777" w:rsidR="008B0ED8" w:rsidRPr="007D3559" w:rsidRDefault="0061794E" w:rsidP="0055042E">
      <w:pPr>
        <w:pStyle w:val="BodyText"/>
      </w:pPr>
      <w:r>
        <w:rPr>
          <w:noProof/>
          <w:lang w:eastAsia="en-GB"/>
        </w:rPr>
        <w:drawing>
          <wp:inline distT="0" distB="0" distL="0" distR="0" wp14:anchorId="3893580B" wp14:editId="3893580C">
            <wp:extent cx="5731510" cy="2650211"/>
            <wp:effectExtent l="0" t="0" r="0" b="0"/>
            <wp:docPr id="435" name="Picture 435" descr="P42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P4220#yIS1"/>
                    <pic:cNvPicPr/>
                  </pic:nvPicPr>
                  <pic:blipFill>
                    <a:blip r:embed="rId217" cstate="print"/>
                    <a:stretch>
                      <a:fillRect/>
                    </a:stretch>
                  </pic:blipFill>
                  <pic:spPr>
                    <a:xfrm>
                      <a:off x="0" y="0"/>
                      <a:ext cx="5731510" cy="2650211"/>
                    </a:xfrm>
                    <a:prstGeom prst="rect">
                      <a:avLst/>
                    </a:prstGeom>
                  </pic:spPr>
                </pic:pic>
              </a:graphicData>
            </a:graphic>
          </wp:inline>
        </w:drawing>
      </w:r>
    </w:p>
    <w:p w14:paraId="38934221" w14:textId="77777777" w:rsidR="008B0ED8" w:rsidRPr="007D3559" w:rsidRDefault="008B0ED8" w:rsidP="0055042E">
      <w:pPr>
        <w:pStyle w:val="BodyText"/>
      </w:pPr>
    </w:p>
    <w:p w14:paraId="38934222" w14:textId="77777777" w:rsidR="0061794E" w:rsidRDefault="008B0ED8" w:rsidP="0055042E">
      <w:pPr>
        <w:pStyle w:val="BodyText"/>
      </w:pPr>
      <w:r w:rsidRPr="007D3559">
        <w:t xml:space="preserve">If tiers are to be used you must first define whether </w:t>
      </w:r>
      <w:r>
        <w:rPr>
          <w:b/>
        </w:rPr>
        <w:t xml:space="preserve">Tier </w:t>
      </w:r>
      <w:r>
        <w:t xml:space="preserve">and </w:t>
      </w:r>
      <w:r>
        <w:rPr>
          <w:b/>
        </w:rPr>
        <w:t xml:space="preserve">Type </w:t>
      </w:r>
      <w:r>
        <w:t>of the schedule.</w:t>
      </w:r>
    </w:p>
    <w:p w14:paraId="38934224" w14:textId="77777777" w:rsidR="0061794E" w:rsidRPr="00E81278" w:rsidRDefault="00C27025" w:rsidP="00655665">
      <w:pPr>
        <w:pStyle w:val="BulletLevel1"/>
      </w:pPr>
      <w:r w:rsidRPr="00E81278">
        <w:t>Extended Tier Mode</w:t>
      </w:r>
    </w:p>
    <w:p w14:paraId="38934225" w14:textId="77777777" w:rsidR="008B0ED8" w:rsidRPr="007D3559" w:rsidRDefault="008B0ED8" w:rsidP="0055042E">
      <w:pPr>
        <w:pStyle w:val="BodyText"/>
      </w:pPr>
      <w:r w:rsidRPr="007D3559">
        <w:t xml:space="preserve">Extended tier structures (Extended tier structure box is ticked) allow greater flexibility in the set-up of individual tier calculation algorithms. Tiers are presented in a list with basic </w:t>
      </w:r>
      <w:proofErr w:type="gramStart"/>
      <w:r w:rsidRPr="007D3559">
        <w:t>details;</w:t>
      </w:r>
      <w:proofErr w:type="gramEnd"/>
      <w:r w:rsidRPr="007D3559">
        <w:t xml:space="preserve"> providing a drill down into the full algorithm details. Any number of tiers can be defined. </w:t>
      </w:r>
    </w:p>
    <w:p w14:paraId="38934226" w14:textId="77777777" w:rsidR="008B0ED8" w:rsidRPr="007D3559" w:rsidRDefault="008B0ED8" w:rsidP="0055042E">
      <w:pPr>
        <w:pStyle w:val="BodyText"/>
      </w:pPr>
      <w:r w:rsidRPr="007D3559">
        <w:t xml:space="preserve">  </w:t>
      </w:r>
      <w:r w:rsidR="0061794E">
        <w:rPr>
          <w:noProof/>
          <w:lang w:eastAsia="en-GB"/>
        </w:rPr>
        <w:drawing>
          <wp:inline distT="0" distB="0" distL="0" distR="0" wp14:anchorId="3893580D" wp14:editId="3893580E">
            <wp:extent cx="5731510" cy="1029345"/>
            <wp:effectExtent l="0" t="0" r="0" b="0"/>
            <wp:docPr id="442" name="Picture 442" descr="P42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P4225#yIS1"/>
                    <pic:cNvPicPr/>
                  </pic:nvPicPr>
                  <pic:blipFill>
                    <a:blip r:embed="rId218" cstate="print"/>
                    <a:stretch>
                      <a:fillRect/>
                    </a:stretch>
                  </pic:blipFill>
                  <pic:spPr>
                    <a:xfrm>
                      <a:off x="0" y="0"/>
                      <a:ext cx="5731510" cy="1029345"/>
                    </a:xfrm>
                    <a:prstGeom prst="rect">
                      <a:avLst/>
                    </a:prstGeom>
                  </pic:spPr>
                </pic:pic>
              </a:graphicData>
            </a:graphic>
          </wp:inline>
        </w:drawing>
      </w:r>
    </w:p>
    <w:p w14:paraId="38934227" w14:textId="77777777" w:rsidR="008B0ED8" w:rsidRPr="007D3559" w:rsidRDefault="008B0ED8" w:rsidP="0055042E">
      <w:pPr>
        <w:pStyle w:val="BodyText"/>
      </w:pPr>
    </w:p>
    <w:p w14:paraId="38934228" w14:textId="77777777" w:rsidR="008B0ED8" w:rsidRPr="007D3559" w:rsidRDefault="008B0ED8" w:rsidP="0055042E">
      <w:pPr>
        <w:pStyle w:val="BodyText"/>
      </w:pPr>
      <w:r w:rsidRPr="007D3559">
        <w:t>The tiers table shows deta</w:t>
      </w:r>
      <w:r w:rsidR="002243E2">
        <w:t xml:space="preserve">ils of each selection tier. </w:t>
      </w:r>
      <w:r w:rsidRPr="007D3559">
        <w:t xml:space="preserve"> </w:t>
      </w:r>
    </w:p>
    <w:tbl>
      <w:tblPr>
        <w:tblStyle w:val="TableGrid"/>
        <w:tblW w:w="9086" w:type="dxa"/>
        <w:tblLayout w:type="fixed"/>
        <w:tblLook w:val="0020" w:firstRow="1" w:lastRow="0" w:firstColumn="0" w:lastColumn="0" w:noHBand="0" w:noVBand="0"/>
      </w:tblPr>
      <w:tblGrid>
        <w:gridCol w:w="2264"/>
        <w:gridCol w:w="6822"/>
      </w:tblGrid>
      <w:tr w:rsidR="008B0ED8" w:rsidRPr="007D3559" w14:paraId="3893422B"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264" w:type="dxa"/>
          </w:tcPr>
          <w:p w14:paraId="38934229" w14:textId="77777777" w:rsidR="008B0ED8" w:rsidRPr="007D3559" w:rsidRDefault="008B0ED8" w:rsidP="005D4351">
            <w:pPr>
              <w:pStyle w:val="TableHead"/>
            </w:pPr>
            <w:r w:rsidRPr="007D3559">
              <w:t>Field</w:t>
            </w:r>
          </w:p>
        </w:tc>
        <w:tc>
          <w:tcPr>
            <w:tcW w:w="6822" w:type="dxa"/>
          </w:tcPr>
          <w:p w14:paraId="3893422A" w14:textId="77777777" w:rsidR="008B0ED8" w:rsidRPr="007D3559" w:rsidRDefault="008B0ED8" w:rsidP="005D4351">
            <w:pPr>
              <w:pStyle w:val="TableHead"/>
            </w:pPr>
            <w:r w:rsidRPr="007D3559">
              <w:t>What it shows</w:t>
            </w:r>
          </w:p>
        </w:tc>
      </w:tr>
      <w:tr w:rsidR="008B0ED8" w:rsidRPr="007D3559" w14:paraId="3893422E"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422C" w14:textId="77777777" w:rsidR="008B0ED8" w:rsidRPr="007D3559" w:rsidRDefault="008B0ED8" w:rsidP="00C4490F">
            <w:pPr>
              <w:pStyle w:val="TableText"/>
            </w:pPr>
            <w:r w:rsidRPr="007D3559">
              <w:t>Tier Number</w:t>
            </w:r>
          </w:p>
        </w:tc>
        <w:tc>
          <w:tcPr>
            <w:tcW w:w="6822" w:type="dxa"/>
          </w:tcPr>
          <w:p w14:paraId="3893422D" w14:textId="77777777" w:rsidR="008B0ED8" w:rsidRPr="007D3559" w:rsidRDefault="008B0ED8" w:rsidP="00C4490F">
            <w:pPr>
              <w:pStyle w:val="TableText"/>
            </w:pPr>
            <w:r w:rsidRPr="007D3559">
              <w:t>The number of the tier.</w:t>
            </w:r>
          </w:p>
        </w:tc>
      </w:tr>
      <w:tr w:rsidR="008B0ED8" w:rsidRPr="007D3559" w14:paraId="38934233" w14:textId="77777777" w:rsidTr="005D4351">
        <w:trPr>
          <w:cnfStyle w:val="000000010000" w:firstRow="0" w:lastRow="0" w:firstColumn="0" w:lastColumn="0" w:oddVBand="0" w:evenVBand="0" w:oddHBand="0" w:evenHBand="1" w:firstRowFirstColumn="0" w:firstRowLastColumn="0" w:lastRowFirstColumn="0" w:lastRowLastColumn="0"/>
        </w:trPr>
        <w:tc>
          <w:tcPr>
            <w:tcW w:w="2264" w:type="dxa"/>
          </w:tcPr>
          <w:p w14:paraId="3893422F" w14:textId="77777777" w:rsidR="008B0ED8" w:rsidRPr="007D3559" w:rsidRDefault="002243E2" w:rsidP="00C4490F">
            <w:pPr>
              <w:pStyle w:val="TableText"/>
            </w:pPr>
            <w:r>
              <w:t>Amount/Period</w:t>
            </w:r>
          </w:p>
        </w:tc>
        <w:tc>
          <w:tcPr>
            <w:tcW w:w="6822" w:type="dxa"/>
          </w:tcPr>
          <w:p w14:paraId="38934230" w14:textId="77777777" w:rsidR="008B0ED8" w:rsidRPr="007D3559" w:rsidRDefault="008B0ED8" w:rsidP="00C4490F">
            <w:pPr>
              <w:pStyle w:val="TableText"/>
            </w:pPr>
            <w:r w:rsidRPr="007D3559">
              <w:t>The upper limit that this tier applies to. This limit is:</w:t>
            </w:r>
          </w:p>
          <w:p w14:paraId="38934231" w14:textId="77777777" w:rsidR="008B0ED8" w:rsidRPr="007D3559" w:rsidRDefault="008B0ED8" w:rsidP="00661FCE">
            <w:pPr>
              <w:pStyle w:val="TableBullet1"/>
            </w:pPr>
            <w:r w:rsidRPr="007D3559">
              <w:t>An amount if the Tier field is set to Amount</w:t>
            </w:r>
          </w:p>
          <w:p w14:paraId="38934232" w14:textId="77777777" w:rsidR="0061794E" w:rsidRDefault="008B0ED8" w:rsidP="00661FCE">
            <w:pPr>
              <w:pStyle w:val="TableBullet1"/>
            </w:pPr>
            <w:proofErr w:type="gramStart"/>
            <w:r w:rsidRPr="007D3559">
              <w:t>A time period</w:t>
            </w:r>
            <w:proofErr w:type="gramEnd"/>
            <w:r w:rsidRPr="007D3559">
              <w:t xml:space="preserve"> if </w:t>
            </w:r>
            <w:r w:rsidR="002243E2">
              <w:t>the Tier field is set to Period</w:t>
            </w:r>
          </w:p>
        </w:tc>
      </w:tr>
      <w:tr w:rsidR="008B0ED8" w:rsidRPr="007D3559" w14:paraId="38934236" w14:textId="77777777" w:rsidTr="005D4351">
        <w:trPr>
          <w:cnfStyle w:val="000000100000" w:firstRow="0" w:lastRow="0" w:firstColumn="0" w:lastColumn="0" w:oddVBand="0" w:evenVBand="0" w:oddHBand="1" w:evenHBand="0" w:firstRowFirstColumn="0" w:firstRowLastColumn="0" w:lastRowFirstColumn="0" w:lastRowLastColumn="0"/>
        </w:trPr>
        <w:tc>
          <w:tcPr>
            <w:tcW w:w="2264" w:type="dxa"/>
          </w:tcPr>
          <w:p w14:paraId="38934234" w14:textId="77777777" w:rsidR="008B0ED8" w:rsidRPr="007D3559" w:rsidRDefault="00C0419B" w:rsidP="00C0419B">
            <w:pPr>
              <w:pStyle w:val="TableText"/>
            </w:pPr>
            <w:r>
              <w:t>Interest rate d</w:t>
            </w:r>
            <w:r w:rsidR="008B0ED8" w:rsidRPr="007D3559">
              <w:t>etails</w:t>
            </w:r>
          </w:p>
        </w:tc>
        <w:tc>
          <w:tcPr>
            <w:tcW w:w="6822" w:type="dxa"/>
          </w:tcPr>
          <w:p w14:paraId="38934235" w14:textId="77777777" w:rsidR="008B0ED8" w:rsidRPr="007D3559" w:rsidRDefault="002243E2" w:rsidP="00C4490F">
            <w:pPr>
              <w:pStyle w:val="TableText"/>
            </w:pPr>
            <w:r>
              <w:t xml:space="preserve">The rates that are applied to a tier. </w:t>
            </w:r>
          </w:p>
        </w:tc>
      </w:tr>
    </w:tbl>
    <w:p w14:paraId="38934237" w14:textId="77777777" w:rsidR="0061794E" w:rsidRPr="0021143B" w:rsidRDefault="00C27025" w:rsidP="00655665">
      <w:pPr>
        <w:pStyle w:val="BulletLevel1"/>
      </w:pPr>
      <w:r w:rsidRPr="0021143B">
        <w:t>Standard Tier by Amount</w:t>
      </w:r>
    </w:p>
    <w:p w14:paraId="38934238" w14:textId="77777777" w:rsidR="008B0ED8" w:rsidRPr="007D3559" w:rsidRDefault="008B0ED8" w:rsidP="0055042E">
      <w:pPr>
        <w:pStyle w:val="BodyText"/>
      </w:pPr>
      <w:r w:rsidRPr="007D3559">
        <w:t>If tiers are to be set by amount, enter values into up to three of the Amount fields to define the upper limits for the tiers you intend to apply. Each value must be greater than the one before it.</w:t>
      </w:r>
    </w:p>
    <w:p w14:paraId="38934239" w14:textId="77777777" w:rsidR="005B5690" w:rsidRPr="007D3559" w:rsidRDefault="008B0ED8" w:rsidP="0055042E">
      <w:pPr>
        <w:pStyle w:val="BodyText"/>
      </w:pPr>
      <w:r w:rsidRPr="007D3559">
        <w:t>For the last tier</w:t>
      </w:r>
      <w:r w:rsidR="006F65A1">
        <w:t>, you will notice that the</w:t>
      </w:r>
      <w:r w:rsidR="002A2E56">
        <w:t xml:space="preserve"> </w:t>
      </w:r>
      <w:r w:rsidR="00C36A58">
        <w:t>a</w:t>
      </w:r>
      <w:r w:rsidR="002A2E56">
        <w:t>mount field is not available for input.</w:t>
      </w:r>
      <w:r w:rsidR="000E67B9">
        <w:t xml:space="preserve"> </w:t>
      </w:r>
      <w:r w:rsidR="002A2E56">
        <w:t>T</w:t>
      </w:r>
      <w:r w:rsidRPr="007D3559">
        <w:t xml:space="preserve">his </w:t>
      </w:r>
      <w:r w:rsidR="006F65A1">
        <w:t xml:space="preserve">is because the last tier </w:t>
      </w:r>
      <w:r w:rsidR="006F65A1" w:rsidRPr="007D3559">
        <w:t>covers</w:t>
      </w:r>
      <w:r w:rsidRPr="007D3559">
        <w:t xml:space="preserve"> all </w:t>
      </w:r>
      <w:r w:rsidR="0085147D">
        <w:t>amounts</w:t>
      </w:r>
      <w:r w:rsidRPr="007D3559">
        <w:t xml:space="preserve"> greater </w:t>
      </w:r>
      <w:r w:rsidR="000E67B9" w:rsidRPr="007D3559">
        <w:t>than</w:t>
      </w:r>
      <w:r w:rsidRPr="007D3559">
        <w:t xml:space="preserve"> the </w:t>
      </w:r>
      <w:r w:rsidR="00D81F0A">
        <w:t xml:space="preserve">previous </w:t>
      </w:r>
      <w:r w:rsidR="0085147D">
        <w:t>amount</w:t>
      </w:r>
      <w:r w:rsidR="00D81F0A">
        <w:t xml:space="preserve"> </w:t>
      </w:r>
      <w:r w:rsidRPr="007D3559">
        <w:t>specified.</w:t>
      </w:r>
    </w:p>
    <w:p w14:paraId="3893423A" w14:textId="77777777" w:rsidR="008B0ED8" w:rsidRDefault="0061794E" w:rsidP="0055042E">
      <w:pPr>
        <w:pStyle w:val="BodyText"/>
      </w:pPr>
      <w:r>
        <w:rPr>
          <w:noProof/>
          <w:lang w:eastAsia="en-GB"/>
        </w:rPr>
        <w:lastRenderedPageBreak/>
        <w:drawing>
          <wp:inline distT="0" distB="0" distL="0" distR="0" wp14:anchorId="3893580F" wp14:editId="38935810">
            <wp:extent cx="5731510" cy="1109562"/>
            <wp:effectExtent l="0" t="0" r="0" b="0"/>
            <wp:docPr id="446" name="Picture 446" descr="P42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P4245#yIS1"/>
                    <pic:cNvPicPr/>
                  </pic:nvPicPr>
                  <pic:blipFill>
                    <a:blip r:embed="rId211" cstate="print"/>
                    <a:stretch>
                      <a:fillRect/>
                    </a:stretch>
                  </pic:blipFill>
                  <pic:spPr>
                    <a:xfrm>
                      <a:off x="0" y="0"/>
                      <a:ext cx="5731510" cy="1109562"/>
                    </a:xfrm>
                    <a:prstGeom prst="rect">
                      <a:avLst/>
                    </a:prstGeom>
                  </pic:spPr>
                </pic:pic>
              </a:graphicData>
            </a:graphic>
          </wp:inline>
        </w:drawing>
      </w:r>
    </w:p>
    <w:p w14:paraId="3893423B" w14:textId="77777777" w:rsidR="005B5690" w:rsidRPr="007D3559" w:rsidRDefault="0061794E" w:rsidP="0055042E">
      <w:pPr>
        <w:pStyle w:val="BodyText"/>
      </w:pPr>
      <w:r>
        <w:rPr>
          <w:noProof/>
          <w:lang w:eastAsia="en-GB"/>
        </w:rPr>
        <w:drawing>
          <wp:inline distT="0" distB="0" distL="0" distR="0" wp14:anchorId="38935811" wp14:editId="38935812">
            <wp:extent cx="5731510" cy="3190296"/>
            <wp:effectExtent l="0" t="0" r="0" b="0"/>
            <wp:docPr id="447" name="Picture 447" descr="P4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P4246#yIS1"/>
                    <pic:cNvPicPr/>
                  </pic:nvPicPr>
                  <pic:blipFill>
                    <a:blip r:embed="rId219" cstate="print"/>
                    <a:stretch>
                      <a:fillRect/>
                    </a:stretch>
                  </pic:blipFill>
                  <pic:spPr>
                    <a:xfrm>
                      <a:off x="0" y="0"/>
                      <a:ext cx="5731510" cy="3190296"/>
                    </a:xfrm>
                    <a:prstGeom prst="rect">
                      <a:avLst/>
                    </a:prstGeom>
                  </pic:spPr>
                </pic:pic>
              </a:graphicData>
            </a:graphic>
          </wp:inline>
        </w:drawing>
      </w:r>
    </w:p>
    <w:p w14:paraId="3893423C" w14:textId="77777777" w:rsidR="008B0ED8" w:rsidRPr="007D3559" w:rsidRDefault="008B0ED8" w:rsidP="0055042E">
      <w:pPr>
        <w:pStyle w:val="BodyText"/>
      </w:pPr>
      <w:r w:rsidRPr="007D3559">
        <w:t>The values you enter here represent amounts, specified in the currency selected in the Currency box. They are matched against the value of the transaction which is converted to this currency when required.</w:t>
      </w:r>
    </w:p>
    <w:p w14:paraId="3893423D" w14:textId="77777777" w:rsidR="008B0ED8" w:rsidRPr="007D3559" w:rsidRDefault="008B0ED8" w:rsidP="0055042E">
      <w:pPr>
        <w:pStyle w:val="BodyText"/>
      </w:pPr>
    </w:p>
    <w:p w14:paraId="3893423E" w14:textId="77777777" w:rsidR="0061794E" w:rsidRPr="00E81278" w:rsidRDefault="00C27025" w:rsidP="00655665">
      <w:pPr>
        <w:pStyle w:val="BulletLevel1"/>
      </w:pPr>
      <w:r w:rsidRPr="00E81278">
        <w:t>Standard Tiers by Period</w:t>
      </w:r>
    </w:p>
    <w:p w14:paraId="3893423F" w14:textId="77777777" w:rsidR="008B0ED8" w:rsidRPr="007D3559" w:rsidRDefault="008B0ED8" w:rsidP="0055042E">
      <w:pPr>
        <w:pStyle w:val="BodyText"/>
      </w:pPr>
      <w:r w:rsidRPr="007D3559">
        <w:t xml:space="preserve">If tiers are to be set by period, then </w:t>
      </w:r>
      <w:r w:rsidR="005B5690">
        <w:t xml:space="preserve">the ‘Tier’ field </w:t>
      </w:r>
      <w:r w:rsidRPr="007D3559">
        <w:t>allow</w:t>
      </w:r>
      <w:r w:rsidR="005B5690">
        <w:t>s</w:t>
      </w:r>
      <w:r w:rsidRPr="007D3559">
        <w:t xml:space="preserve"> you to enter the maximum period for each tier. The values you enter here are matched against the duration of the transaction. </w:t>
      </w:r>
    </w:p>
    <w:p w14:paraId="38934240" w14:textId="77777777" w:rsidR="005B5690" w:rsidRPr="007D3559" w:rsidRDefault="005B5690" w:rsidP="0055042E">
      <w:pPr>
        <w:pStyle w:val="BodyText"/>
      </w:pPr>
      <w:r w:rsidRPr="007D3559">
        <w:t>For the last tier</w:t>
      </w:r>
      <w:r>
        <w:t xml:space="preserve">, you will notice that </w:t>
      </w:r>
      <w:r w:rsidR="00F40486">
        <w:t>the field used to specify the period is not available.  T</w:t>
      </w:r>
      <w:r w:rsidRPr="007D3559">
        <w:t xml:space="preserve">his </w:t>
      </w:r>
      <w:r>
        <w:t xml:space="preserve">is because the last tier </w:t>
      </w:r>
      <w:r w:rsidRPr="007D3559">
        <w:t xml:space="preserve">covers all </w:t>
      </w:r>
      <w:r w:rsidR="00C36A58">
        <w:t xml:space="preserve">periods </w:t>
      </w:r>
      <w:r w:rsidRPr="007D3559">
        <w:t>greater tha</w:t>
      </w:r>
      <w:r w:rsidR="0085147D">
        <w:t>n</w:t>
      </w:r>
      <w:r w:rsidRPr="007D3559">
        <w:t xml:space="preserve"> the </w:t>
      </w:r>
      <w:r w:rsidR="00C36A58">
        <w:t>previous</w:t>
      </w:r>
      <w:r w:rsidRPr="007D3559">
        <w:t xml:space="preserve"> </w:t>
      </w:r>
      <w:r w:rsidR="00C36A58">
        <w:t>period</w:t>
      </w:r>
      <w:r w:rsidRPr="007D3559">
        <w:t xml:space="preserve"> specified.</w:t>
      </w:r>
    </w:p>
    <w:p w14:paraId="38934241" w14:textId="77777777" w:rsidR="008B0ED8" w:rsidRPr="007D3559" w:rsidRDefault="0061794E" w:rsidP="0055042E">
      <w:pPr>
        <w:pStyle w:val="BodyText"/>
      </w:pPr>
      <w:r>
        <w:rPr>
          <w:noProof/>
          <w:lang w:eastAsia="en-GB"/>
        </w:rPr>
        <w:drawing>
          <wp:inline distT="0" distB="0" distL="0" distR="0" wp14:anchorId="38935813" wp14:editId="38935814">
            <wp:extent cx="5731510" cy="2167074"/>
            <wp:effectExtent l="0" t="0" r="0" b="0"/>
            <wp:docPr id="452" name="Picture 452" descr="P42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P4252#yIS1"/>
                    <pic:cNvPicPr/>
                  </pic:nvPicPr>
                  <pic:blipFill>
                    <a:blip r:embed="rId220" cstate="print"/>
                    <a:stretch>
                      <a:fillRect/>
                    </a:stretch>
                  </pic:blipFill>
                  <pic:spPr>
                    <a:xfrm>
                      <a:off x="0" y="0"/>
                      <a:ext cx="5731510" cy="2167074"/>
                    </a:xfrm>
                    <a:prstGeom prst="rect">
                      <a:avLst/>
                    </a:prstGeom>
                  </pic:spPr>
                </pic:pic>
              </a:graphicData>
            </a:graphic>
          </wp:inline>
        </w:drawing>
      </w:r>
    </w:p>
    <w:p w14:paraId="38934242" w14:textId="77777777" w:rsidR="0061794E" w:rsidRDefault="008B0ED8" w:rsidP="00E81278">
      <w:pPr>
        <w:spacing w:after="200" w:line="276" w:lineRule="auto"/>
      </w:pPr>
      <w:r w:rsidRPr="007D3559">
        <w:br w:type="page"/>
      </w:r>
    </w:p>
    <w:p w14:paraId="38934243" w14:textId="77777777" w:rsidR="00D53A4B" w:rsidRPr="007D3559" w:rsidRDefault="00D53A4B" w:rsidP="0055042E">
      <w:pPr>
        <w:pStyle w:val="BodyText"/>
      </w:pPr>
      <w:r w:rsidRPr="007D3559">
        <w:lastRenderedPageBreak/>
        <w:t>You can specify that the schedule is to be a split tier schedule, in which case the charge is split across up to four tiers, with the maximum and minimum amounts set up for each tier relating to a part of the transaction amount only. The system may therefore have to carry out several calculations.</w:t>
      </w:r>
    </w:p>
    <w:p w14:paraId="38934244" w14:textId="77777777" w:rsidR="00D53A4B" w:rsidRPr="007D3559" w:rsidRDefault="00D53A4B" w:rsidP="00927B91">
      <w:pPr>
        <w:pStyle w:val="NoSpaceAfter"/>
      </w:pPr>
      <w:r w:rsidRPr="007D3559">
        <w:t>For example, a split-tier schedule is defined as follows:</w:t>
      </w:r>
    </w:p>
    <w:tbl>
      <w:tblPr>
        <w:tblStyle w:val="TableGrid"/>
        <w:tblW w:w="9086" w:type="dxa"/>
        <w:tblLayout w:type="fixed"/>
        <w:tblLook w:val="0020" w:firstRow="1" w:lastRow="0" w:firstColumn="0" w:lastColumn="0" w:noHBand="0" w:noVBand="0"/>
      </w:tblPr>
      <w:tblGrid>
        <w:gridCol w:w="2153"/>
        <w:gridCol w:w="6933"/>
      </w:tblGrid>
      <w:tr w:rsidR="00D53A4B" w:rsidRPr="007D3559" w14:paraId="38934247"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245" w14:textId="77777777" w:rsidR="00D53A4B" w:rsidRPr="007D3559" w:rsidRDefault="00D53A4B" w:rsidP="005D4351">
            <w:pPr>
              <w:pStyle w:val="TableHead"/>
              <w:rPr>
                <w:rFonts w:cs="Arial"/>
                <w:bCs/>
                <w:color w:val="000000"/>
                <w:sz w:val="22"/>
                <w:lang w:eastAsia="en-GB"/>
              </w:rPr>
            </w:pPr>
            <w:r w:rsidRPr="007D3559">
              <w:t>Tier</w:t>
            </w:r>
          </w:p>
        </w:tc>
        <w:tc>
          <w:tcPr>
            <w:tcW w:w="6933" w:type="dxa"/>
          </w:tcPr>
          <w:p w14:paraId="38934246" w14:textId="77777777" w:rsidR="00D53A4B" w:rsidRPr="007D3559" w:rsidRDefault="00D53A4B" w:rsidP="005D4351">
            <w:pPr>
              <w:pStyle w:val="TableHead"/>
            </w:pPr>
            <w:r w:rsidRPr="007D3559">
              <w:t>Rate</w:t>
            </w:r>
          </w:p>
        </w:tc>
      </w:tr>
      <w:tr w:rsidR="00D53A4B" w:rsidRPr="007D3559" w14:paraId="3893424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248" w14:textId="77777777" w:rsidR="00D53A4B" w:rsidRPr="007D3559" w:rsidRDefault="00D53A4B" w:rsidP="009A1E3F">
            <w:pPr>
              <w:pStyle w:val="TableText"/>
              <w:rPr>
                <w:rFonts w:cs="Arial"/>
                <w:bCs/>
                <w:color w:val="00338D"/>
                <w:sz w:val="22"/>
                <w:lang w:eastAsia="en-GB"/>
              </w:rPr>
            </w:pPr>
            <w:r w:rsidRPr="007D3559">
              <w:t>10,000 USD</w:t>
            </w:r>
          </w:p>
        </w:tc>
        <w:tc>
          <w:tcPr>
            <w:tcW w:w="6933" w:type="dxa"/>
          </w:tcPr>
          <w:p w14:paraId="38934249" w14:textId="77777777" w:rsidR="00D53A4B" w:rsidRPr="007D3559" w:rsidRDefault="00D53A4B" w:rsidP="009A1E3F">
            <w:pPr>
              <w:pStyle w:val="TableText"/>
            </w:pPr>
            <w:r w:rsidRPr="007D3559">
              <w:t>5%</w:t>
            </w:r>
          </w:p>
        </w:tc>
      </w:tr>
      <w:tr w:rsidR="00D53A4B" w:rsidRPr="007D3559" w14:paraId="3893424D"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24B" w14:textId="77777777" w:rsidR="00D53A4B" w:rsidRPr="007D3559" w:rsidRDefault="00D53A4B" w:rsidP="009A1E3F">
            <w:pPr>
              <w:pStyle w:val="TableText"/>
            </w:pPr>
            <w:r w:rsidRPr="007D3559">
              <w:t>20,000 USD</w:t>
            </w:r>
          </w:p>
        </w:tc>
        <w:tc>
          <w:tcPr>
            <w:tcW w:w="6933" w:type="dxa"/>
          </w:tcPr>
          <w:p w14:paraId="3893424C" w14:textId="77777777" w:rsidR="00D53A4B" w:rsidRPr="007D3559" w:rsidRDefault="00D53A4B" w:rsidP="009A1E3F">
            <w:pPr>
              <w:pStyle w:val="TableText"/>
            </w:pPr>
            <w:r w:rsidRPr="007D3559">
              <w:t>3%</w:t>
            </w:r>
          </w:p>
        </w:tc>
      </w:tr>
      <w:tr w:rsidR="00D53A4B" w:rsidRPr="007D3559" w14:paraId="38934250"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24E" w14:textId="77777777" w:rsidR="00D53A4B" w:rsidRPr="007D3559" w:rsidRDefault="00D53A4B" w:rsidP="009A1E3F">
            <w:pPr>
              <w:pStyle w:val="TableText"/>
            </w:pPr>
            <w:r w:rsidRPr="007D3559">
              <w:t>40,000 USD</w:t>
            </w:r>
          </w:p>
        </w:tc>
        <w:tc>
          <w:tcPr>
            <w:tcW w:w="6933" w:type="dxa"/>
          </w:tcPr>
          <w:p w14:paraId="3893424F" w14:textId="77777777" w:rsidR="00D53A4B" w:rsidRPr="007D3559" w:rsidRDefault="00D53A4B" w:rsidP="009A1E3F">
            <w:pPr>
              <w:pStyle w:val="TableText"/>
            </w:pPr>
            <w:r w:rsidRPr="007D3559">
              <w:t>2%</w:t>
            </w:r>
          </w:p>
        </w:tc>
      </w:tr>
      <w:tr w:rsidR="00D53A4B" w:rsidRPr="007D3559" w14:paraId="38934253"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251" w14:textId="77777777" w:rsidR="00D53A4B" w:rsidRPr="007D3559" w:rsidRDefault="00D53A4B" w:rsidP="009A1E3F">
            <w:pPr>
              <w:pStyle w:val="TableText"/>
            </w:pPr>
            <w:r w:rsidRPr="007D3559">
              <w:t>(Blank)</w:t>
            </w:r>
          </w:p>
        </w:tc>
        <w:tc>
          <w:tcPr>
            <w:tcW w:w="6933" w:type="dxa"/>
          </w:tcPr>
          <w:p w14:paraId="38934252" w14:textId="77777777" w:rsidR="00D53A4B" w:rsidRPr="007D3559" w:rsidRDefault="00D53A4B" w:rsidP="009A1E3F">
            <w:pPr>
              <w:pStyle w:val="TableText"/>
            </w:pPr>
            <w:r w:rsidRPr="007D3559">
              <w:t>1%</w:t>
            </w:r>
          </w:p>
        </w:tc>
      </w:tr>
    </w:tbl>
    <w:p w14:paraId="38934254" w14:textId="77777777" w:rsidR="00D53A4B" w:rsidRPr="007D3559" w:rsidRDefault="00D53A4B" w:rsidP="00927B91">
      <w:pPr>
        <w:pStyle w:val="NoSpaceAfter"/>
      </w:pPr>
      <w:r w:rsidRPr="007D3559">
        <w:t>Interest on a sum of 50,000 USD would be levied as follows:</w:t>
      </w:r>
    </w:p>
    <w:tbl>
      <w:tblPr>
        <w:tblStyle w:val="TableGrid"/>
        <w:tblW w:w="9086" w:type="dxa"/>
        <w:tblLayout w:type="fixed"/>
        <w:tblLook w:val="0020" w:firstRow="1" w:lastRow="0" w:firstColumn="0" w:lastColumn="0" w:noHBand="0" w:noVBand="0"/>
      </w:tblPr>
      <w:tblGrid>
        <w:gridCol w:w="3028"/>
        <w:gridCol w:w="3029"/>
        <w:gridCol w:w="3029"/>
      </w:tblGrid>
      <w:tr w:rsidR="00D53A4B" w:rsidRPr="007D3559" w14:paraId="3893425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028" w:type="dxa"/>
          </w:tcPr>
          <w:p w14:paraId="38934255" w14:textId="77777777" w:rsidR="00D53A4B" w:rsidRPr="007D3559" w:rsidRDefault="00D53A4B" w:rsidP="005D4351">
            <w:pPr>
              <w:pStyle w:val="TableHead"/>
            </w:pPr>
            <w:r w:rsidRPr="007D3559">
              <w:t>Rate</w:t>
            </w:r>
          </w:p>
        </w:tc>
        <w:tc>
          <w:tcPr>
            <w:tcW w:w="3029" w:type="dxa"/>
          </w:tcPr>
          <w:p w14:paraId="38934256" w14:textId="77777777" w:rsidR="00D53A4B" w:rsidRPr="007D3559" w:rsidRDefault="00D53A4B" w:rsidP="005D4351">
            <w:pPr>
              <w:pStyle w:val="TableHead"/>
            </w:pPr>
            <w:r w:rsidRPr="007D3559">
              <w:t xml:space="preserve">On </w:t>
            </w:r>
            <w:r w:rsidR="00927B91" w:rsidRPr="007D3559">
              <w:t>A</w:t>
            </w:r>
            <w:r w:rsidRPr="007D3559">
              <w:t>mount</w:t>
            </w:r>
          </w:p>
        </w:tc>
        <w:tc>
          <w:tcPr>
            <w:tcW w:w="3029" w:type="dxa"/>
          </w:tcPr>
          <w:p w14:paraId="38934257" w14:textId="77777777" w:rsidR="00D53A4B" w:rsidRPr="007D3559" w:rsidRDefault="00D53A4B" w:rsidP="005D4351">
            <w:pPr>
              <w:pStyle w:val="TableHead"/>
            </w:pPr>
            <w:r w:rsidRPr="007D3559">
              <w:t>Interest</w:t>
            </w:r>
          </w:p>
        </w:tc>
      </w:tr>
      <w:tr w:rsidR="00D53A4B" w:rsidRPr="007D3559" w14:paraId="3893425C"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4259" w14:textId="77777777" w:rsidR="00D53A4B" w:rsidRPr="007D3559" w:rsidRDefault="00D53A4B" w:rsidP="009A1E3F">
            <w:pPr>
              <w:pStyle w:val="TableText"/>
            </w:pPr>
            <w:r w:rsidRPr="007D3559">
              <w:t>5%</w:t>
            </w:r>
          </w:p>
        </w:tc>
        <w:tc>
          <w:tcPr>
            <w:tcW w:w="3029" w:type="dxa"/>
          </w:tcPr>
          <w:p w14:paraId="3893425A" w14:textId="77777777" w:rsidR="00D53A4B" w:rsidRPr="007D3559" w:rsidRDefault="00D53A4B" w:rsidP="009A1E3F">
            <w:pPr>
              <w:pStyle w:val="TableText"/>
            </w:pPr>
            <w:r w:rsidRPr="007D3559">
              <w:t>10,000 USD</w:t>
            </w:r>
          </w:p>
        </w:tc>
        <w:tc>
          <w:tcPr>
            <w:tcW w:w="3029" w:type="dxa"/>
          </w:tcPr>
          <w:p w14:paraId="3893425B" w14:textId="77777777" w:rsidR="00D53A4B" w:rsidRPr="007D3559" w:rsidRDefault="00D53A4B" w:rsidP="009A1E3F">
            <w:pPr>
              <w:pStyle w:val="TableText"/>
            </w:pPr>
            <w:r w:rsidRPr="007D3559">
              <w:t>500</w:t>
            </w:r>
          </w:p>
        </w:tc>
      </w:tr>
      <w:tr w:rsidR="00D53A4B" w:rsidRPr="007D3559" w14:paraId="38934260"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425D" w14:textId="77777777" w:rsidR="00D53A4B" w:rsidRPr="007D3559" w:rsidRDefault="00D53A4B" w:rsidP="009A1E3F">
            <w:pPr>
              <w:pStyle w:val="TableText"/>
            </w:pPr>
            <w:r w:rsidRPr="007D3559">
              <w:t>3%</w:t>
            </w:r>
          </w:p>
        </w:tc>
        <w:tc>
          <w:tcPr>
            <w:tcW w:w="3029" w:type="dxa"/>
          </w:tcPr>
          <w:p w14:paraId="3893425E" w14:textId="77777777" w:rsidR="00D53A4B" w:rsidRPr="007D3559" w:rsidRDefault="00D53A4B" w:rsidP="009A1E3F">
            <w:pPr>
              <w:pStyle w:val="TableText"/>
            </w:pPr>
            <w:r w:rsidRPr="007D3559">
              <w:t>10,000 USD</w:t>
            </w:r>
          </w:p>
        </w:tc>
        <w:tc>
          <w:tcPr>
            <w:tcW w:w="3029" w:type="dxa"/>
          </w:tcPr>
          <w:p w14:paraId="3893425F" w14:textId="77777777" w:rsidR="00D53A4B" w:rsidRPr="007D3559" w:rsidRDefault="00D53A4B" w:rsidP="009A1E3F">
            <w:pPr>
              <w:pStyle w:val="TableText"/>
            </w:pPr>
            <w:r w:rsidRPr="007D3559">
              <w:t>300</w:t>
            </w:r>
          </w:p>
        </w:tc>
      </w:tr>
      <w:tr w:rsidR="00D53A4B" w:rsidRPr="007D3559" w14:paraId="38934264" w14:textId="77777777" w:rsidTr="005D4351">
        <w:trPr>
          <w:cnfStyle w:val="000000100000" w:firstRow="0" w:lastRow="0" w:firstColumn="0" w:lastColumn="0" w:oddVBand="0" w:evenVBand="0" w:oddHBand="1" w:evenHBand="0" w:firstRowFirstColumn="0" w:firstRowLastColumn="0" w:lastRowFirstColumn="0" w:lastRowLastColumn="0"/>
        </w:trPr>
        <w:tc>
          <w:tcPr>
            <w:tcW w:w="3028" w:type="dxa"/>
          </w:tcPr>
          <w:p w14:paraId="38934261" w14:textId="77777777" w:rsidR="00D53A4B" w:rsidRPr="007D3559" w:rsidRDefault="00D53A4B" w:rsidP="009A1E3F">
            <w:pPr>
              <w:pStyle w:val="TableText"/>
            </w:pPr>
            <w:r w:rsidRPr="007D3559">
              <w:t>2%</w:t>
            </w:r>
          </w:p>
        </w:tc>
        <w:tc>
          <w:tcPr>
            <w:tcW w:w="3029" w:type="dxa"/>
          </w:tcPr>
          <w:p w14:paraId="38934262" w14:textId="77777777" w:rsidR="00D53A4B" w:rsidRPr="007D3559" w:rsidRDefault="00D53A4B" w:rsidP="009A1E3F">
            <w:pPr>
              <w:pStyle w:val="TableText"/>
            </w:pPr>
            <w:r w:rsidRPr="007D3559">
              <w:t>20,000 USD</w:t>
            </w:r>
          </w:p>
        </w:tc>
        <w:tc>
          <w:tcPr>
            <w:tcW w:w="3029" w:type="dxa"/>
          </w:tcPr>
          <w:p w14:paraId="38934263" w14:textId="77777777" w:rsidR="00D53A4B" w:rsidRPr="007D3559" w:rsidRDefault="00D53A4B" w:rsidP="009A1E3F">
            <w:pPr>
              <w:pStyle w:val="TableText"/>
            </w:pPr>
            <w:r w:rsidRPr="007D3559">
              <w:t>400</w:t>
            </w:r>
          </w:p>
        </w:tc>
      </w:tr>
      <w:tr w:rsidR="00D53A4B" w:rsidRPr="007D3559" w14:paraId="38934268" w14:textId="77777777" w:rsidTr="005D4351">
        <w:trPr>
          <w:cnfStyle w:val="000000010000" w:firstRow="0" w:lastRow="0" w:firstColumn="0" w:lastColumn="0" w:oddVBand="0" w:evenVBand="0" w:oddHBand="0" w:evenHBand="1" w:firstRowFirstColumn="0" w:firstRowLastColumn="0" w:lastRowFirstColumn="0" w:lastRowLastColumn="0"/>
        </w:trPr>
        <w:tc>
          <w:tcPr>
            <w:tcW w:w="3028" w:type="dxa"/>
          </w:tcPr>
          <w:p w14:paraId="38934265" w14:textId="77777777" w:rsidR="00D53A4B" w:rsidRPr="007D3559" w:rsidRDefault="00D53A4B" w:rsidP="009A1E3F">
            <w:pPr>
              <w:pStyle w:val="TableText"/>
            </w:pPr>
            <w:r w:rsidRPr="007D3559">
              <w:t>1%</w:t>
            </w:r>
          </w:p>
        </w:tc>
        <w:tc>
          <w:tcPr>
            <w:tcW w:w="3029" w:type="dxa"/>
          </w:tcPr>
          <w:p w14:paraId="38934266" w14:textId="77777777" w:rsidR="00D53A4B" w:rsidRPr="007D3559" w:rsidRDefault="00D53A4B" w:rsidP="009A1E3F">
            <w:pPr>
              <w:pStyle w:val="TableText"/>
            </w:pPr>
            <w:r w:rsidRPr="007D3559">
              <w:t>10,000 USD</w:t>
            </w:r>
          </w:p>
        </w:tc>
        <w:tc>
          <w:tcPr>
            <w:tcW w:w="3029" w:type="dxa"/>
          </w:tcPr>
          <w:p w14:paraId="38934267" w14:textId="77777777" w:rsidR="00D53A4B" w:rsidRPr="007D3559" w:rsidRDefault="00D53A4B" w:rsidP="009A1E3F">
            <w:pPr>
              <w:pStyle w:val="TableText"/>
            </w:pPr>
            <w:r w:rsidRPr="007D3559">
              <w:t>100</w:t>
            </w:r>
          </w:p>
        </w:tc>
      </w:tr>
    </w:tbl>
    <w:p w14:paraId="38934269" w14:textId="77777777" w:rsidR="00D53A4B" w:rsidRPr="007D3559" w:rsidRDefault="00D53A4B" w:rsidP="0055042E">
      <w:pPr>
        <w:pStyle w:val="BodyText"/>
        <w:rPr>
          <w:b/>
        </w:rPr>
      </w:pPr>
      <w:r w:rsidRPr="007D3559">
        <w:t>- resulting in total interest of 1,300 USD.</w:t>
      </w:r>
    </w:p>
    <w:p w14:paraId="3893426A" w14:textId="77777777" w:rsidR="00D53A4B" w:rsidRPr="007D3559" w:rsidRDefault="00D53A4B" w:rsidP="00D53A4B">
      <w:pPr>
        <w:pStyle w:val="Heading2"/>
      </w:pPr>
      <w:bookmarkStart w:id="835" w:name="O_56523"/>
      <w:bookmarkStart w:id="836" w:name="_Toc325709937"/>
      <w:bookmarkStart w:id="837" w:name="_Toc388518376"/>
      <w:bookmarkStart w:id="838" w:name="_Toc389224606"/>
      <w:bookmarkStart w:id="839" w:name="_Toc411442336"/>
      <w:bookmarkStart w:id="840" w:name="_Toc475016776"/>
      <w:bookmarkStart w:id="841" w:name="_Toc166693565"/>
      <w:bookmarkEnd w:id="835"/>
      <w:r w:rsidRPr="007D3559">
        <w:t>Linking Interest Types to Products</w:t>
      </w:r>
      <w:bookmarkEnd w:id="836"/>
      <w:bookmarkEnd w:id="837"/>
      <w:bookmarkEnd w:id="838"/>
      <w:bookmarkEnd w:id="839"/>
      <w:bookmarkEnd w:id="840"/>
      <w:bookmarkEnd w:id="841"/>
    </w:p>
    <w:p w14:paraId="3893426B" w14:textId="77777777" w:rsidR="00D53A4B" w:rsidRPr="007D3559" w:rsidRDefault="00D53A4B" w:rsidP="0055042E">
      <w:pPr>
        <w:pStyle w:val="BodyText"/>
      </w:pPr>
      <w:r w:rsidRPr="007D3559">
        <w:t xml:space="preserve">Select the Parameter </w:t>
      </w:r>
      <w:proofErr w:type="spellStart"/>
      <w:r w:rsidRPr="007D3559">
        <w:t>Sets|Interest</w:t>
      </w:r>
      <w:proofErr w:type="spellEnd"/>
      <w:r w:rsidRPr="007D3559">
        <w:t xml:space="preserve"> type products menu option.</w:t>
      </w:r>
    </w:p>
    <w:p w14:paraId="3893426C" w14:textId="4E82F5A8" w:rsidR="00D53A4B" w:rsidRPr="007D3559" w:rsidRDefault="005C670A" w:rsidP="0055042E">
      <w:pPr>
        <w:pStyle w:val="BodyText"/>
      </w:pPr>
      <w:r>
        <w:rPr>
          <w:noProof/>
        </w:rPr>
        <w:drawing>
          <wp:inline distT="0" distB="0" distL="0" distR="0" wp14:anchorId="0F9AAC2F" wp14:editId="64F205EB">
            <wp:extent cx="5588000" cy="2900485"/>
            <wp:effectExtent l="0" t="0" r="0" b="0"/>
            <wp:docPr id="165" name="Picture 165" descr="P42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P4295#yIS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93145" cy="2903155"/>
                    </a:xfrm>
                    <a:prstGeom prst="rect">
                      <a:avLst/>
                    </a:prstGeom>
                    <a:noFill/>
                    <a:ln>
                      <a:noFill/>
                    </a:ln>
                  </pic:spPr>
                </pic:pic>
              </a:graphicData>
            </a:graphic>
          </wp:inline>
        </w:drawing>
      </w:r>
    </w:p>
    <w:p w14:paraId="3893426D" w14:textId="7B7D0027" w:rsidR="00D53A4B" w:rsidRPr="007D3559" w:rsidRDefault="00D53A4B" w:rsidP="0055042E">
      <w:pPr>
        <w:pStyle w:val="BodyText"/>
      </w:pPr>
      <w:r w:rsidRPr="007D3559">
        <w:t xml:space="preserve">The window displayed allows you to link interest types to financing products and to </w:t>
      </w:r>
      <w:r w:rsidRPr="007D3559">
        <w:rPr>
          <w:rStyle w:val="HotSpot"/>
          <w:color w:val="414141"/>
        </w:rPr>
        <w:t>define how income for each interest type should be booked</w:t>
      </w:r>
      <w:r w:rsidRPr="007D3559">
        <w:t xml:space="preserve"> (see page</w:t>
      </w:r>
      <w:r w:rsidR="00AC6AB5" w:rsidRPr="007D3559">
        <w:t xml:space="preserve"> </w:t>
      </w:r>
      <w:r w:rsidR="00C27025" w:rsidRPr="007D3559">
        <w:fldChar w:fldCharType="begin"/>
      </w:r>
      <w:r w:rsidR="00AC6AB5" w:rsidRPr="007D3559">
        <w:instrText xml:space="preserve"> PAGEREF _Ref402874142 \h </w:instrText>
      </w:r>
      <w:r w:rsidR="00C27025" w:rsidRPr="007D3559">
        <w:fldChar w:fldCharType="separate"/>
      </w:r>
      <w:r w:rsidR="00D078AD">
        <w:rPr>
          <w:noProof/>
        </w:rPr>
        <w:t>172</w:t>
      </w:r>
      <w:r w:rsidR="00C27025" w:rsidRPr="007D3559">
        <w:fldChar w:fldCharType="end"/>
      </w:r>
      <w:r w:rsidRPr="007D3559">
        <w:t>).</w:t>
      </w:r>
    </w:p>
    <w:p w14:paraId="3893426E" w14:textId="0C7298D9" w:rsidR="00D53A4B" w:rsidRPr="007D3559" w:rsidRDefault="00D53A4B" w:rsidP="0055042E">
      <w:pPr>
        <w:pStyle w:val="BodyText"/>
      </w:pPr>
      <w:r w:rsidRPr="007D3559">
        <w:t xml:space="preserve">A parameter set must be specified </w:t>
      </w:r>
      <w:proofErr w:type="gramStart"/>
      <w:r w:rsidRPr="007D3559">
        <w:t>in order to</w:t>
      </w:r>
      <w:proofErr w:type="gramEnd"/>
      <w:r w:rsidRPr="007D3559">
        <w:t xml:space="preserve"> create the interest type mapping. A</w:t>
      </w:r>
      <w:r w:rsidR="00852E2E" w:rsidRPr="007D3559">
        <w:t xml:space="preserve"> </w:t>
      </w:r>
      <w:r w:rsidRPr="007D3559">
        <w:t xml:space="preserve">product should then be selected </w:t>
      </w:r>
      <w:r w:rsidR="007211EA">
        <w:t>from the product dropdown. The B</w:t>
      </w:r>
      <w:r w:rsidRPr="007D3559">
        <w:t xml:space="preserve">ased on field indicates whether the parameter set </w:t>
      </w:r>
      <w:r w:rsidR="00114579" w:rsidRPr="007D3559">
        <w:t>is inherited from a parent set.</w:t>
      </w:r>
    </w:p>
    <w:p w14:paraId="38934270" w14:textId="77777777" w:rsidR="00D53A4B" w:rsidRPr="007D3559" w:rsidRDefault="00D53A4B" w:rsidP="0055042E">
      <w:pPr>
        <w:pStyle w:val="BodyText"/>
      </w:pPr>
      <w:r w:rsidRPr="007D3559">
        <w:t>You can link one or more interest types to each product. Rules permit you to identify which one should be used in which circumstances. For example, you may link two different interest types to a product, one for use if the bank has title to the goods involved in the transaction, the other for use if th</w:t>
      </w:r>
      <w:r w:rsidR="00114579" w:rsidRPr="007D3559">
        <w:t>e bank does not.</w:t>
      </w:r>
    </w:p>
    <w:p w14:paraId="38934271" w14:textId="77777777" w:rsidR="00D53A4B" w:rsidRPr="007D3559" w:rsidRDefault="00D53A4B" w:rsidP="00805ED3">
      <w:pPr>
        <w:pStyle w:val="Note1"/>
      </w:pPr>
      <w:r w:rsidRPr="007D3559">
        <w:t xml:space="preserve">During transaction processing, when ascertaining which interest type to use for a particular transaction, </w:t>
      </w:r>
      <w:r w:rsidR="00D3788C" w:rsidRPr="007D3559">
        <w:t xml:space="preserve">the system </w:t>
      </w:r>
      <w:r w:rsidRPr="007D3559">
        <w:t>considers each interest type set up for the relevant financing product in turn in the order in which you set them up here. It uses the first one it comes across whose rules criteria are met. The order in which you link interest types, and the rules you apply to them, are therefore important.</w:t>
      </w:r>
    </w:p>
    <w:p w14:paraId="38934272" w14:textId="77777777" w:rsidR="00D53A4B" w:rsidRPr="007D3559" w:rsidRDefault="00D53A4B" w:rsidP="0055042E">
      <w:pPr>
        <w:pStyle w:val="BodyText"/>
      </w:pPr>
      <w:r w:rsidRPr="007D3559">
        <w:lastRenderedPageBreak/>
        <w:t>If you link only one interest type to a product, do not set rules for it. If you link more than one interest type to a product, do not set rules against the last one.</w:t>
      </w:r>
    </w:p>
    <w:p w14:paraId="38934273" w14:textId="3003BD9C" w:rsidR="00D53A4B" w:rsidRPr="007D3559" w:rsidRDefault="00D53A4B" w:rsidP="0055042E">
      <w:pPr>
        <w:pStyle w:val="BodyText"/>
      </w:pPr>
      <w:r w:rsidRPr="007D3559">
        <w:t xml:space="preserve">To link interest types to a financing product, select the financing product in the Product field and </w:t>
      </w:r>
      <w:r w:rsidR="00A30237">
        <w:t>click</w:t>
      </w:r>
      <w:r w:rsidRPr="007D3559">
        <w:t xml:space="preserve"> </w:t>
      </w:r>
      <w:r w:rsidRPr="007D3559">
        <w:rPr>
          <w:b/>
        </w:rPr>
        <w:t>New</w:t>
      </w:r>
      <w:r w:rsidR="00114579" w:rsidRPr="007D3559">
        <w:t>.</w:t>
      </w:r>
    </w:p>
    <w:p w14:paraId="38934274" w14:textId="3C36C071" w:rsidR="00D53A4B" w:rsidRPr="007D3559" w:rsidRDefault="004D670F" w:rsidP="0055042E">
      <w:pPr>
        <w:pStyle w:val="BodyText"/>
      </w:pPr>
      <w:r>
        <w:rPr>
          <w:noProof/>
        </w:rPr>
        <w:drawing>
          <wp:inline distT="0" distB="0" distL="0" distR="0" wp14:anchorId="03A51096" wp14:editId="11890223">
            <wp:extent cx="5651500" cy="2933445"/>
            <wp:effectExtent l="0" t="0" r="6350" b="635"/>
            <wp:docPr id="166" name="Picture 166" descr="P43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P4302#yIS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54074" cy="2934781"/>
                    </a:xfrm>
                    <a:prstGeom prst="rect">
                      <a:avLst/>
                    </a:prstGeom>
                    <a:noFill/>
                    <a:ln>
                      <a:noFill/>
                    </a:ln>
                  </pic:spPr>
                </pic:pic>
              </a:graphicData>
            </a:graphic>
          </wp:inline>
        </w:drawing>
      </w:r>
    </w:p>
    <w:p w14:paraId="38934275" w14:textId="77777777" w:rsidR="00D53A4B" w:rsidRPr="007D3559" w:rsidRDefault="00D3788C" w:rsidP="0055042E">
      <w:pPr>
        <w:pStyle w:val="BodyText"/>
      </w:pPr>
      <w:r w:rsidRPr="007D3559">
        <w:t xml:space="preserve">The system </w:t>
      </w:r>
      <w:r w:rsidR="00D53A4B" w:rsidRPr="007D3559">
        <w:t xml:space="preserve">displays the Interest type map Add screen where you can input </w:t>
      </w:r>
      <w:r w:rsidR="008B231A" w:rsidRPr="007D3559">
        <w:t>or filter on the interest type.</w:t>
      </w:r>
    </w:p>
    <w:p w14:paraId="38934276" w14:textId="1B8187D8" w:rsidR="00D53A4B" w:rsidRPr="007D3559" w:rsidRDefault="004D670F" w:rsidP="0055042E">
      <w:pPr>
        <w:pStyle w:val="BodyText"/>
      </w:pPr>
      <w:r>
        <w:rPr>
          <w:noProof/>
        </w:rPr>
        <w:drawing>
          <wp:inline distT="0" distB="0" distL="0" distR="0" wp14:anchorId="6DD166DB" wp14:editId="6959BC85">
            <wp:extent cx="5579780" cy="3619500"/>
            <wp:effectExtent l="0" t="0" r="1905" b="0"/>
            <wp:docPr id="167" name="Picture 167" descr="P4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4304#yIS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83980" cy="3622224"/>
                    </a:xfrm>
                    <a:prstGeom prst="rect">
                      <a:avLst/>
                    </a:prstGeom>
                    <a:noFill/>
                    <a:ln>
                      <a:noFill/>
                    </a:ln>
                  </pic:spPr>
                </pic:pic>
              </a:graphicData>
            </a:graphic>
          </wp:inline>
        </w:drawing>
      </w:r>
    </w:p>
    <w:p w14:paraId="38934277" w14:textId="77777777" w:rsidR="00D53A4B" w:rsidRPr="007D3559" w:rsidRDefault="00D53A4B" w:rsidP="0055042E">
      <w:pPr>
        <w:pStyle w:val="BodyText"/>
      </w:pPr>
      <w:r w:rsidRPr="007D3559">
        <w:t>If you filter for an interest type, the following screen opens allowing select</w:t>
      </w:r>
      <w:r w:rsidR="008B231A" w:rsidRPr="007D3559">
        <w:t>ion of existing interest types.</w:t>
      </w:r>
    </w:p>
    <w:p w14:paraId="38934278" w14:textId="5345264F" w:rsidR="00D53A4B" w:rsidRPr="007D3559" w:rsidRDefault="00F36F7A" w:rsidP="0055042E">
      <w:pPr>
        <w:pStyle w:val="BodyText"/>
      </w:pPr>
      <w:r>
        <w:rPr>
          <w:noProof/>
        </w:rPr>
        <w:lastRenderedPageBreak/>
        <w:drawing>
          <wp:inline distT="0" distB="0" distL="0" distR="0" wp14:anchorId="31B86D09" wp14:editId="05C2D950">
            <wp:extent cx="5731510" cy="2770505"/>
            <wp:effectExtent l="0" t="0" r="2540" b="0"/>
            <wp:docPr id="179" name="Picture 179" descr="P43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P4306#yIS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8934279" w14:textId="77777777" w:rsidR="00D53A4B" w:rsidRPr="007D3559" w:rsidRDefault="00D53A4B" w:rsidP="0055042E">
      <w:pPr>
        <w:pStyle w:val="BodyText"/>
      </w:pPr>
      <w:r w:rsidRPr="007D3559">
        <w:t>You can amend and remove entries from the list in the Interest type map screen in the usual way, while the Move Up and Move Down buttons allow you to control the order in which interest types are considered for use by the system.</w:t>
      </w:r>
    </w:p>
    <w:p w14:paraId="3893427A" w14:textId="77777777" w:rsidR="00D53A4B" w:rsidRPr="007D3559" w:rsidRDefault="00D53A4B" w:rsidP="0055042E">
      <w:pPr>
        <w:pStyle w:val="BodyText"/>
      </w:pPr>
      <w:r w:rsidRPr="007D3559">
        <w:t>Any changes you make to rules or to the order in which interest types appear take effect immediately and are applied to all subsequent transactions. Existing transactions, however, are unaffected.</w:t>
      </w:r>
    </w:p>
    <w:p w14:paraId="3893427B" w14:textId="77777777" w:rsidR="00D53A4B" w:rsidRPr="007D3559" w:rsidRDefault="00D53A4B" w:rsidP="00D53A4B">
      <w:pPr>
        <w:pStyle w:val="Heading2"/>
      </w:pPr>
      <w:bookmarkStart w:id="842" w:name="_Toc389224607"/>
      <w:bookmarkStart w:id="843" w:name="_Ref402874142"/>
      <w:bookmarkStart w:id="844" w:name="_Ref402874205"/>
      <w:bookmarkStart w:id="845" w:name="_Toc411442337"/>
      <w:bookmarkStart w:id="846" w:name="_Toc475016777"/>
      <w:bookmarkStart w:id="847" w:name="_Toc166693566"/>
      <w:r w:rsidRPr="007D3559">
        <w:t>Defining How Income is Booked</w:t>
      </w:r>
      <w:bookmarkEnd w:id="842"/>
      <w:bookmarkEnd w:id="843"/>
      <w:bookmarkEnd w:id="844"/>
      <w:bookmarkEnd w:id="845"/>
      <w:bookmarkEnd w:id="846"/>
      <w:bookmarkEnd w:id="847"/>
    </w:p>
    <w:p w14:paraId="3893427C" w14:textId="77777777" w:rsidR="00D53A4B" w:rsidRPr="007D3559" w:rsidRDefault="00D53A4B" w:rsidP="0055042E">
      <w:pPr>
        <w:pStyle w:val="BodyText"/>
      </w:pPr>
      <w:r w:rsidRPr="007D3559">
        <w:t xml:space="preserve">The Interest type Add screen is used to define the accounts to which interest income should be posted for a particular interest type used with a particular financing product </w:t>
      </w:r>
      <w:proofErr w:type="gramStart"/>
      <w:r w:rsidRPr="007D3559">
        <w:t>and also</w:t>
      </w:r>
      <w:proofErr w:type="gramEnd"/>
      <w:r w:rsidRPr="007D3559">
        <w:t xml:space="preserve"> to add rules.</w:t>
      </w:r>
    </w:p>
    <w:p w14:paraId="3893427D" w14:textId="77777777" w:rsidR="00D53A4B" w:rsidRPr="007D3559" w:rsidRDefault="00D53A4B" w:rsidP="0055042E">
      <w:pPr>
        <w:pStyle w:val="BodyText"/>
      </w:pPr>
      <w:r w:rsidRPr="007D3559">
        <w:rPr>
          <w:noProof/>
          <w:lang w:eastAsia="en-GB"/>
        </w:rPr>
        <w:drawing>
          <wp:inline distT="0" distB="0" distL="0" distR="0" wp14:anchorId="3893581D" wp14:editId="3893581E">
            <wp:extent cx="5314950" cy="2581275"/>
            <wp:effectExtent l="19050" t="0" r="0" b="0"/>
            <wp:docPr id="203" name="Picture 203" descr="P43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P4311#yIS1"/>
                    <pic:cNvPicPr>
                      <a:picLocks noChangeAspect="1" noChangeArrowheads="1"/>
                    </pic:cNvPicPr>
                  </pic:nvPicPr>
                  <pic:blipFill>
                    <a:blip r:embed="rId225" cstate="print"/>
                    <a:srcRect/>
                    <a:stretch>
                      <a:fillRect/>
                    </a:stretch>
                  </pic:blipFill>
                  <pic:spPr bwMode="auto">
                    <a:xfrm>
                      <a:off x="0" y="0"/>
                      <a:ext cx="5314950" cy="2581275"/>
                    </a:xfrm>
                    <a:prstGeom prst="rect">
                      <a:avLst/>
                    </a:prstGeom>
                    <a:noFill/>
                    <a:ln w="9525">
                      <a:noFill/>
                      <a:miter lim="800000"/>
                      <a:headEnd/>
                      <a:tailEnd/>
                    </a:ln>
                  </pic:spPr>
                </pic:pic>
              </a:graphicData>
            </a:graphic>
          </wp:inline>
        </w:drawing>
      </w:r>
    </w:p>
    <w:p w14:paraId="3893427E" w14:textId="77777777" w:rsidR="00D53A4B" w:rsidRPr="007D3559" w:rsidRDefault="00D53A4B" w:rsidP="0055042E">
      <w:pPr>
        <w:pStyle w:val="BodyText"/>
      </w:pPr>
      <w:r w:rsidRPr="007D3559">
        <w:t>The window displayed lists any accounting instructions already set up for the selected product, and allows you to define several accounting instructions for the selected interest type, using rules to identify which one should be used in which circumstances. For example, you may define two different sets of accounts, one to be used if the financing transaction involves a trust receipt loan, the other for use if it does not.</w:t>
      </w:r>
    </w:p>
    <w:p w14:paraId="3893427F" w14:textId="77777777" w:rsidR="00D53A4B" w:rsidRPr="007D3559" w:rsidRDefault="00D53A4B" w:rsidP="0055042E">
      <w:pPr>
        <w:pStyle w:val="BodyText"/>
      </w:pPr>
      <w:r w:rsidRPr="007D3559">
        <w:t xml:space="preserve">During transaction processing, when ascertaining which income booking instructions to use for a particular transaction, </w:t>
      </w:r>
      <w:r w:rsidR="00D3788C" w:rsidRPr="007D3559">
        <w:t xml:space="preserve">the system </w:t>
      </w:r>
      <w:r w:rsidRPr="007D3559">
        <w:t>considers each set of instructions in turn in the order in which you define them here. It uses the first one set it comes across whose rules criteria are met. The order in which you set up accounting instructions, and the rules you apply to them, are therefore important. The add button, in the rules pane is used to specify appropriate rules if required.</w:t>
      </w:r>
    </w:p>
    <w:p w14:paraId="38934280" w14:textId="77777777" w:rsidR="00D53A4B" w:rsidRPr="007D3559" w:rsidRDefault="00D53A4B" w:rsidP="0055042E">
      <w:pPr>
        <w:pStyle w:val="BodyText"/>
      </w:pPr>
      <w:r w:rsidRPr="007D3559">
        <w:t>If you set up only one set of accounting instructions, do not set rules for it. Similarly, if you set up more than one, do not set rules against the last one.</w:t>
      </w:r>
    </w:p>
    <w:p w14:paraId="38934281" w14:textId="77777777" w:rsidR="00D53A4B" w:rsidRPr="007D3559" w:rsidRDefault="00D53A4B" w:rsidP="0055042E">
      <w:pPr>
        <w:pStyle w:val="BodyText"/>
      </w:pPr>
      <w:r w:rsidRPr="007D3559">
        <w:lastRenderedPageBreak/>
        <w:t xml:space="preserve">You can amend and delete accounting instructions in the usual way. Any changes you make take effect immediately and are applied to all subsequent transactions. Existing transactions, however, are unaffected. </w:t>
      </w:r>
      <w:r w:rsidR="00D3788C" w:rsidRPr="007D3559">
        <w:t xml:space="preserve">The system </w:t>
      </w:r>
      <w:r w:rsidRPr="007D3559">
        <w:t>prevents you from removing accounting instructions that are currently in use.</w:t>
      </w:r>
    </w:p>
    <w:p w14:paraId="38934282" w14:textId="57CD0C96" w:rsidR="00D53A4B" w:rsidRPr="007D3559" w:rsidRDefault="00D53A4B" w:rsidP="0055042E">
      <w:pPr>
        <w:pStyle w:val="BodyText"/>
      </w:pPr>
      <w:r w:rsidRPr="007D3559">
        <w:t xml:space="preserve">To set up a new set of accounting instructions </w:t>
      </w:r>
      <w:r w:rsidR="00A30237">
        <w:t>click</w:t>
      </w:r>
      <w:r w:rsidRPr="007D3559">
        <w:t xml:space="preserve"> </w:t>
      </w:r>
      <w:r w:rsidRPr="007D3559">
        <w:rPr>
          <w:b/>
        </w:rPr>
        <w:t>New</w:t>
      </w:r>
      <w:r w:rsidRPr="007D3559">
        <w:t xml:space="preserve"> in the Interest accounting pane.</w:t>
      </w:r>
    </w:p>
    <w:p w14:paraId="38934283" w14:textId="77777777" w:rsidR="00D53A4B" w:rsidRPr="007D3559" w:rsidRDefault="00D53A4B" w:rsidP="0055042E">
      <w:pPr>
        <w:pStyle w:val="BodyText"/>
      </w:pPr>
      <w:bookmarkStart w:id="848" w:name="O_28834"/>
      <w:bookmarkEnd w:id="848"/>
      <w:r w:rsidRPr="007D3559">
        <w:rPr>
          <w:noProof/>
          <w:lang w:eastAsia="en-GB"/>
        </w:rPr>
        <w:drawing>
          <wp:inline distT="0" distB="0" distL="0" distR="0" wp14:anchorId="3893581F" wp14:editId="38935820">
            <wp:extent cx="5372100" cy="3857625"/>
            <wp:effectExtent l="19050" t="0" r="0" b="0"/>
            <wp:docPr id="204" name="Picture 204" descr="P43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P4317#yIS1"/>
                    <pic:cNvPicPr>
                      <a:picLocks noChangeAspect="1" noChangeArrowheads="1"/>
                    </pic:cNvPicPr>
                  </pic:nvPicPr>
                  <pic:blipFill>
                    <a:blip r:embed="rId226" cstate="print"/>
                    <a:srcRect/>
                    <a:stretch>
                      <a:fillRect/>
                    </a:stretch>
                  </pic:blipFill>
                  <pic:spPr bwMode="auto">
                    <a:xfrm>
                      <a:off x="0" y="0"/>
                      <a:ext cx="5372100" cy="3857625"/>
                    </a:xfrm>
                    <a:prstGeom prst="rect">
                      <a:avLst/>
                    </a:prstGeom>
                    <a:noFill/>
                    <a:ln w="9525">
                      <a:noFill/>
                      <a:miter lim="800000"/>
                      <a:headEnd/>
                      <a:tailEnd/>
                    </a:ln>
                  </pic:spPr>
                </pic:pic>
              </a:graphicData>
            </a:graphic>
          </wp:inline>
        </w:drawing>
      </w:r>
    </w:p>
    <w:p w14:paraId="38934284" w14:textId="77777777" w:rsidR="00D53A4B" w:rsidRPr="007D3559" w:rsidRDefault="00D53A4B" w:rsidP="0055042E">
      <w:pPr>
        <w:pStyle w:val="BodyText"/>
      </w:pPr>
      <w:r w:rsidRPr="007D3559">
        <w:t>Enter an alphanumeric ID for the accounting instructions (this must be unique within product), and a description of the accounting instructions into the Description field.</w:t>
      </w:r>
    </w:p>
    <w:p w14:paraId="38934285" w14:textId="77777777" w:rsidR="00D53A4B" w:rsidRPr="007D3559" w:rsidRDefault="00D53A4B" w:rsidP="0055042E">
      <w:pPr>
        <w:pStyle w:val="BodyText"/>
      </w:pPr>
      <w:r w:rsidRPr="007D3559">
        <w:t>The rest of the fields in this window are arranged into matching pairs, one for the Behalf Of branch, the other for the Input branch.</w:t>
      </w:r>
    </w:p>
    <w:p w14:paraId="38934286" w14:textId="77777777" w:rsidR="00D53A4B" w:rsidRPr="007D3559" w:rsidRDefault="00D53A4B" w:rsidP="0055042E">
      <w:pPr>
        <w:pStyle w:val="BodyText"/>
      </w:pPr>
      <w:r w:rsidRPr="007D3559">
        <w:t xml:space="preserve">If system parameters are used, accruals are posted to impersonal accounts. If the system option </w:t>
      </w:r>
      <w:proofErr w:type="spellStart"/>
      <w:r w:rsidRPr="007D3559">
        <w:t>CustIntAccrualAccType</w:t>
      </w:r>
      <w:proofErr w:type="spellEnd"/>
      <w:r w:rsidRPr="007D3559">
        <w:t xml:space="preserve"> has been set, for interest receivable and unearned interest you can specify interest accrual customer accounts of the account type specified in this option. This use of customer accounts allows you to build up an accurate picture of customer liability.</w:t>
      </w:r>
    </w:p>
    <w:p w14:paraId="38934287" w14:textId="77777777" w:rsidR="00D53A4B" w:rsidRPr="007D3559" w:rsidRDefault="00D53A4B" w:rsidP="0055042E">
      <w:pPr>
        <w:pStyle w:val="BodyText"/>
      </w:pPr>
      <w:r w:rsidRPr="007D3559">
        <w:t xml:space="preserve">The In Arrears Suspense Required check box can be used to allow Suspense fields to be defined, which you can use to identify the suspense accounts for accruing interest when using system options </w:t>
      </w:r>
      <w:proofErr w:type="spellStart"/>
      <w:r w:rsidRPr="007D3559">
        <w:t>FinanceArrearsAccrualToSuspense</w:t>
      </w:r>
      <w:proofErr w:type="spellEnd"/>
      <w:r w:rsidRPr="007D3559">
        <w:t xml:space="preserve"> and </w:t>
      </w:r>
      <w:proofErr w:type="spellStart"/>
      <w:r w:rsidRPr="007D3559">
        <w:t>AllowAutoMonthlyInterest</w:t>
      </w:r>
      <w:proofErr w:type="spellEnd"/>
      <w:r w:rsidRPr="007D3559">
        <w:t>.</w:t>
      </w:r>
    </w:p>
    <w:p w14:paraId="38934288" w14:textId="77777777" w:rsidR="00D53A4B" w:rsidRPr="007D3559" w:rsidRDefault="00D53A4B" w:rsidP="0055042E">
      <w:pPr>
        <w:pStyle w:val="BodyText"/>
      </w:pPr>
      <w:r w:rsidRPr="007D3559">
        <w:rPr>
          <w:noProof/>
          <w:lang w:eastAsia="en-GB"/>
        </w:rPr>
        <w:drawing>
          <wp:inline distT="0" distB="0" distL="0" distR="0" wp14:anchorId="38935821" wp14:editId="38935822">
            <wp:extent cx="5314950" cy="1323975"/>
            <wp:effectExtent l="19050" t="0" r="0" b="0"/>
            <wp:docPr id="205" name="Picture 205" descr="P43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P4322#yIS1"/>
                    <pic:cNvPicPr>
                      <a:picLocks noChangeAspect="1" noChangeArrowheads="1"/>
                    </pic:cNvPicPr>
                  </pic:nvPicPr>
                  <pic:blipFill>
                    <a:blip r:embed="rId227" cstate="print"/>
                    <a:srcRect/>
                    <a:stretch>
                      <a:fillRect/>
                    </a:stretch>
                  </pic:blipFill>
                  <pic:spPr bwMode="auto">
                    <a:xfrm>
                      <a:off x="0" y="0"/>
                      <a:ext cx="5314950" cy="1323975"/>
                    </a:xfrm>
                    <a:prstGeom prst="rect">
                      <a:avLst/>
                    </a:prstGeom>
                    <a:noFill/>
                    <a:ln w="9525">
                      <a:noFill/>
                      <a:miter lim="800000"/>
                      <a:headEnd/>
                      <a:tailEnd/>
                    </a:ln>
                  </pic:spPr>
                </pic:pic>
              </a:graphicData>
            </a:graphic>
          </wp:inline>
        </w:drawing>
      </w:r>
    </w:p>
    <w:p w14:paraId="3893428A" w14:textId="77777777" w:rsidR="00D53A4B" w:rsidRPr="007D3559" w:rsidRDefault="00D53A4B" w:rsidP="00851DE9">
      <w:pPr>
        <w:spacing w:after="200" w:line="276" w:lineRule="auto"/>
      </w:pPr>
      <w:r w:rsidRPr="007D3559">
        <w:t>In the Interest Accounts pane use the two fields to define what percentage of income is to be booked to each of the two branches. Then use the fields:</w:t>
      </w:r>
    </w:p>
    <w:p w14:paraId="3893428B" w14:textId="77777777" w:rsidR="00D53A4B" w:rsidRPr="007D3559" w:rsidRDefault="00D53A4B" w:rsidP="00655665">
      <w:pPr>
        <w:pStyle w:val="BulletLevel1"/>
      </w:pPr>
      <w:r w:rsidRPr="007D3559">
        <w:t>In the In Arrears pane to define which accounts should be used for postings for interest in arrears. The 'income' fields identify the accounts to be credited, and the 'receivable' fields the accounts to be debited. You must define accounts for each branch that is to receive a percentage of income. If one branch is to receive 100% of income, then you do not need to define accounts for the other</w:t>
      </w:r>
    </w:p>
    <w:p w14:paraId="3893428C" w14:textId="77777777" w:rsidR="00D53A4B" w:rsidRPr="007D3559" w:rsidRDefault="00D53A4B" w:rsidP="00655665">
      <w:pPr>
        <w:pStyle w:val="BulletLevel1"/>
      </w:pPr>
      <w:r w:rsidRPr="007D3559">
        <w:t>In the In Advance pane in the same way to define which accounts are to be used for interest in advance</w:t>
      </w:r>
    </w:p>
    <w:p w14:paraId="3893428D" w14:textId="77777777" w:rsidR="00D53A4B" w:rsidRPr="007D3559" w:rsidRDefault="00D53A4B" w:rsidP="00655665">
      <w:pPr>
        <w:pStyle w:val="BulletLevel1"/>
      </w:pPr>
      <w:r w:rsidRPr="007D3559">
        <w:lastRenderedPageBreak/>
        <w:t xml:space="preserve">In the Past Due pane to define the accounts to receive any interest charged after past due date. You can leave these blank, in which case </w:t>
      </w:r>
      <w:r w:rsidR="00D3788C" w:rsidRPr="007D3559">
        <w:t xml:space="preserve">the system </w:t>
      </w:r>
      <w:r w:rsidRPr="007D3559">
        <w:t>will use the same accounts defined in the In Arrears pane</w:t>
      </w:r>
    </w:p>
    <w:p w14:paraId="3893428E" w14:textId="77777777" w:rsidR="00D53A4B" w:rsidRPr="007D3559" w:rsidRDefault="00D53A4B" w:rsidP="0055042E">
      <w:pPr>
        <w:pStyle w:val="BodyText"/>
      </w:pPr>
      <w:r w:rsidRPr="007D3559">
        <w:t>The remaining fields in this window are used to enter additional information for participated financing deals which is used for the accrual/</w:t>
      </w:r>
      <w:proofErr w:type="spellStart"/>
      <w:r w:rsidRPr="007D3559">
        <w:t>amortisation</w:t>
      </w:r>
      <w:proofErr w:type="spellEnd"/>
      <w:r w:rsidRPr="007D3559">
        <w:t xml:space="preserve"> </w:t>
      </w:r>
      <w:r w:rsidR="008B231A" w:rsidRPr="007D3559">
        <w:t>of charges to the participants.</w:t>
      </w:r>
    </w:p>
    <w:p w14:paraId="3893428F" w14:textId="77777777" w:rsidR="00D53A4B" w:rsidRPr="007D3559" w:rsidRDefault="00D53A4B" w:rsidP="0055042E">
      <w:pPr>
        <w:pStyle w:val="BodyText"/>
      </w:pPr>
      <w:r w:rsidRPr="007D3559">
        <w:t>In the Participation Interest Accounts pane use the two fields to define what percentage of income is to be booked to each of the two branches. Then use the fields:</w:t>
      </w:r>
    </w:p>
    <w:p w14:paraId="38934290" w14:textId="77777777" w:rsidR="00D53A4B" w:rsidRPr="007D3559" w:rsidRDefault="00D53A4B" w:rsidP="00655665">
      <w:pPr>
        <w:pStyle w:val="BulletLevel1"/>
      </w:pPr>
      <w:r w:rsidRPr="007D3559">
        <w:t>In the In Arrears pane to define which accounts should be used for postings for interest in arrears. The 'expenses' fields identify the accounts to be debited, and the 'payable' fields the accounts to be credited. You must define accounts for each branch that is to receive a percentage of income. If one branch is to receive 100% of income, then you do not need to define accounts for the other</w:t>
      </w:r>
    </w:p>
    <w:p w14:paraId="38934291" w14:textId="77777777" w:rsidR="00D53A4B" w:rsidRPr="007D3559" w:rsidRDefault="00D53A4B" w:rsidP="00655665">
      <w:pPr>
        <w:pStyle w:val="BulletLevel1"/>
      </w:pPr>
      <w:r w:rsidRPr="007D3559">
        <w:t>In the In Advance pane in the same way to define which accounts are to be used for interest in advance</w:t>
      </w:r>
    </w:p>
    <w:p w14:paraId="38934292" w14:textId="77777777" w:rsidR="00D53A4B" w:rsidRPr="007D3559" w:rsidRDefault="00D53A4B" w:rsidP="00655665">
      <w:pPr>
        <w:pStyle w:val="BulletLevel1"/>
      </w:pPr>
      <w:r w:rsidRPr="007D3559">
        <w:t xml:space="preserve">In the Past Due pane to define the accounts to receive any interest charged after past due date. You can leave these blank, in which case </w:t>
      </w:r>
      <w:r w:rsidR="00D3788C" w:rsidRPr="007D3559">
        <w:t xml:space="preserve">the system </w:t>
      </w:r>
      <w:r w:rsidRPr="007D3559">
        <w:t>will use the same accounts defined in the In Arrears pane</w:t>
      </w:r>
    </w:p>
    <w:p w14:paraId="38934293" w14:textId="77777777" w:rsidR="00D53A4B" w:rsidRPr="007D3559" w:rsidRDefault="00D53A4B" w:rsidP="00D53A4B">
      <w:pPr>
        <w:pStyle w:val="Heading2"/>
      </w:pPr>
      <w:bookmarkStart w:id="849" w:name="O_56527"/>
      <w:bookmarkStart w:id="850" w:name="_Toc325709939"/>
      <w:bookmarkStart w:id="851" w:name="_Toc388518378"/>
      <w:bookmarkStart w:id="852" w:name="_Toc389224608"/>
      <w:bookmarkStart w:id="853" w:name="_Toc411442338"/>
      <w:bookmarkStart w:id="854" w:name="_Toc475016778"/>
      <w:bookmarkStart w:id="855" w:name="_Toc166693567"/>
      <w:bookmarkEnd w:id="849"/>
      <w:r w:rsidRPr="007D3559">
        <w:t>Default Days for Transit Interest and Reimbursement Pre-debit Notification</w:t>
      </w:r>
      <w:bookmarkEnd w:id="850"/>
      <w:bookmarkEnd w:id="851"/>
      <w:bookmarkEnd w:id="852"/>
      <w:bookmarkEnd w:id="853"/>
      <w:bookmarkEnd w:id="854"/>
      <w:bookmarkEnd w:id="855"/>
    </w:p>
    <w:p w14:paraId="38934294" w14:textId="77777777" w:rsidR="00D53A4B" w:rsidRPr="007D3559" w:rsidRDefault="00D3788C" w:rsidP="0055042E">
      <w:pPr>
        <w:pStyle w:val="BodyText"/>
      </w:pPr>
      <w:r w:rsidRPr="007D3559">
        <w:t xml:space="preserve">The system </w:t>
      </w:r>
      <w:r w:rsidR="00D53A4B" w:rsidRPr="007D3559">
        <w:t>permits you to specify the default days that will be allowed for:</w:t>
      </w:r>
    </w:p>
    <w:p w14:paraId="38934295" w14:textId="2C033EE3" w:rsidR="00D53A4B" w:rsidRPr="007D3559" w:rsidRDefault="00D53A4B" w:rsidP="00655665">
      <w:pPr>
        <w:pStyle w:val="BulletLevel1"/>
      </w:pPr>
      <w:r w:rsidRPr="007D3559">
        <w:t xml:space="preserve">Transit interest on finance transactions. You can specify a default number of transit days for which interest will be charged on financing transactions. This default period may be defined for a particular customer, or based on the location of the paying bank or the input branch processing the transaction. The default can be overridden at run time for a particular transaction. (See the </w:t>
      </w:r>
      <w:r w:rsidRPr="007D3559">
        <w:rPr>
          <w:rStyle w:val="Italic"/>
        </w:rPr>
        <w:t>Financing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transit interest.)</w:t>
      </w:r>
    </w:p>
    <w:p w14:paraId="38934296" w14:textId="277ED143" w:rsidR="00D53A4B" w:rsidRPr="007D3559" w:rsidRDefault="00D53A4B" w:rsidP="00655665">
      <w:pPr>
        <w:pStyle w:val="BulletLevel1"/>
      </w:pPr>
      <w:r w:rsidRPr="007D3559">
        <w:t xml:space="preserve">Pre-debit notification for debits against reimbursements </w:t>
      </w:r>
      <w:proofErr w:type="spellStart"/>
      <w:r w:rsidRPr="007D3559">
        <w:t>authorisations</w:t>
      </w:r>
      <w:proofErr w:type="spellEnd"/>
      <w:r w:rsidRPr="007D3559">
        <w:t xml:space="preserve">. As part of the processing of a reimbursement claim, </w:t>
      </w:r>
      <w:r w:rsidR="00D3788C" w:rsidRPr="007D3559">
        <w:t xml:space="preserve">the system </w:t>
      </w:r>
      <w:r w:rsidRPr="007D3559">
        <w:t xml:space="preserve">allows you to notify the issuing bank a predefined number of days before the claim is to be settled that their account is to be debited. You can specify a default period of notice to use, and you can override it at run time if an issuing bank requires a different notice period. (See the </w:t>
      </w:r>
      <w:r w:rsidRPr="007D3559">
        <w:rPr>
          <w:rStyle w:val="Italic"/>
        </w:rPr>
        <w:t>Reimbursement</w:t>
      </w:r>
      <w:r w:rsidR="00B82E5D" w:rsidRPr="007D3559">
        <w:rPr>
          <w:rStyle w:val="Italic"/>
        </w:rPr>
        <w:t xml:space="preserve"> Authoritie</w:t>
      </w:r>
      <w:r w:rsidRPr="007D3559">
        <w:rPr>
          <w:rStyle w:val="Italic"/>
        </w:rPr>
        <w:t>s User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pre-debit notification.)</w:t>
      </w:r>
    </w:p>
    <w:p w14:paraId="38934297" w14:textId="35CEE807" w:rsidR="000656B3" w:rsidRPr="007D3559" w:rsidRDefault="000656B3">
      <w:pPr>
        <w:spacing w:after="200" w:line="276" w:lineRule="auto"/>
        <w:rPr>
          <w:rFonts w:eastAsia="Times New Roman" w:cs="Arial"/>
          <w:szCs w:val="18"/>
        </w:rPr>
      </w:pPr>
    </w:p>
    <w:p w14:paraId="38934298" w14:textId="77777777" w:rsidR="00D53A4B" w:rsidRPr="007D3559" w:rsidRDefault="00D53A4B" w:rsidP="00927B91">
      <w:pPr>
        <w:pStyle w:val="NoSpaceAfter"/>
      </w:pPr>
      <w:r w:rsidRPr="007D3559">
        <w:t xml:space="preserve">The following diagram shows how </w:t>
      </w:r>
      <w:r w:rsidR="00D3788C" w:rsidRPr="007D3559">
        <w:t xml:space="preserve">the system </w:t>
      </w:r>
      <w:r w:rsidR="00927B91" w:rsidRPr="007D3559">
        <w:t>decides which default to use:</w:t>
      </w:r>
    </w:p>
    <w:tbl>
      <w:tblPr>
        <w:tblStyle w:val="MisysTable"/>
        <w:tblW w:w="9086" w:type="dxa"/>
        <w:tblInd w:w="115" w:type="dxa"/>
        <w:tblLayout w:type="fixed"/>
        <w:tblLook w:val="0000" w:firstRow="0" w:lastRow="0" w:firstColumn="0" w:lastColumn="0" w:noHBand="0" w:noVBand="0"/>
      </w:tblPr>
      <w:tblGrid>
        <w:gridCol w:w="6433"/>
        <w:gridCol w:w="2653"/>
      </w:tblGrid>
      <w:tr w:rsidR="00D53A4B" w:rsidRPr="007D3559" w14:paraId="3893429E" w14:textId="77777777" w:rsidTr="00927B91">
        <w:tc>
          <w:tcPr>
            <w:tcW w:w="4800" w:type="dxa"/>
          </w:tcPr>
          <w:p w14:paraId="38934299" w14:textId="77777777" w:rsidR="00D53A4B" w:rsidRPr="007D3559" w:rsidRDefault="00D53A4B" w:rsidP="009A1E3F">
            <w:pPr>
              <w:pStyle w:val="TableText"/>
              <w:rPr>
                <w:szCs w:val="22"/>
              </w:rPr>
            </w:pPr>
            <w:r w:rsidRPr="007D3559">
              <w:t>Default days specified for customer</w:t>
            </w:r>
          </w:p>
          <w:p w14:paraId="3893429A" w14:textId="77777777" w:rsidR="00D53A4B" w:rsidRPr="007D3559" w:rsidRDefault="00D53A4B" w:rsidP="009A1E3F">
            <w:pPr>
              <w:pStyle w:val="TableText"/>
            </w:pPr>
            <w:r w:rsidRPr="007D3559">
              <w:t>Default days specified for country and branch</w:t>
            </w:r>
          </w:p>
          <w:p w14:paraId="3893429B" w14:textId="77777777" w:rsidR="00D53A4B" w:rsidRPr="007D3559" w:rsidRDefault="00D53A4B" w:rsidP="009A1E3F">
            <w:pPr>
              <w:pStyle w:val="TableText"/>
            </w:pPr>
            <w:r w:rsidRPr="007D3559">
              <w:t>Default days specified for country only</w:t>
            </w:r>
          </w:p>
          <w:p w14:paraId="3893429C" w14:textId="77777777" w:rsidR="00D53A4B" w:rsidRPr="007D3559" w:rsidRDefault="00D53A4B" w:rsidP="009A1E3F">
            <w:pPr>
              <w:pStyle w:val="TableText"/>
            </w:pPr>
            <w:r w:rsidRPr="007D3559">
              <w:t>Default days specified for branch only</w:t>
            </w:r>
          </w:p>
        </w:tc>
        <w:tc>
          <w:tcPr>
            <w:tcW w:w="1980" w:type="dxa"/>
          </w:tcPr>
          <w:p w14:paraId="3893429D" w14:textId="77777777" w:rsidR="00D53A4B" w:rsidRPr="007D3559" w:rsidRDefault="00D53A4B" w:rsidP="009A1E3F">
            <w:pPr>
              <w:pStyle w:val="TableText"/>
            </w:pPr>
            <w:r w:rsidRPr="007D3559">
              <w:rPr>
                <w:noProof/>
                <w:lang w:eastAsia="en-GB"/>
              </w:rPr>
              <w:drawing>
                <wp:inline distT="0" distB="0" distL="0" distR="0" wp14:anchorId="38935823" wp14:editId="38935824">
                  <wp:extent cx="990600" cy="1219200"/>
                  <wp:effectExtent l="19050" t="0" r="0" b="0"/>
                  <wp:docPr id="206" name="Picture 206" descr="P4342C2T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P4342C2T62#yIS1"/>
                          <pic:cNvPicPr>
                            <a:picLocks noChangeAspect="1" noChangeArrowheads="1"/>
                          </pic:cNvPicPr>
                        </pic:nvPicPr>
                        <pic:blipFill>
                          <a:blip r:embed="rId206" cstate="print"/>
                          <a:srcRect/>
                          <a:stretch>
                            <a:fillRect/>
                          </a:stretch>
                        </pic:blipFill>
                        <pic:spPr bwMode="auto">
                          <a:xfrm>
                            <a:off x="0" y="0"/>
                            <a:ext cx="990600" cy="1219200"/>
                          </a:xfrm>
                          <a:prstGeom prst="rect">
                            <a:avLst/>
                          </a:prstGeom>
                          <a:noFill/>
                          <a:ln w="9525">
                            <a:noFill/>
                            <a:miter lim="800000"/>
                            <a:headEnd/>
                            <a:tailEnd/>
                          </a:ln>
                        </pic:spPr>
                      </pic:pic>
                    </a:graphicData>
                  </a:graphic>
                </wp:inline>
              </w:drawing>
            </w:r>
          </w:p>
        </w:tc>
      </w:tr>
    </w:tbl>
    <w:p w14:paraId="3893429F" w14:textId="6866A536" w:rsidR="00D53A4B" w:rsidRDefault="00D53A4B" w:rsidP="0055042E">
      <w:pPr>
        <w:pStyle w:val="BodyText"/>
      </w:pPr>
      <w:r w:rsidRPr="007D3559">
        <w:t xml:space="preserve">Both defaults are specified in the same way, using the </w:t>
      </w:r>
      <w:r w:rsidR="0019643B" w:rsidRPr="0019643B">
        <w:t xml:space="preserve">General </w:t>
      </w:r>
      <w:r w:rsidR="0019643B">
        <w:t>B</w:t>
      </w:r>
      <w:r w:rsidR="0019643B" w:rsidRPr="0019643B">
        <w:t xml:space="preserve">ranch </w:t>
      </w:r>
      <w:proofErr w:type="spellStart"/>
      <w:r w:rsidR="0019643B">
        <w:t>D</w:t>
      </w:r>
      <w:r w:rsidR="0019643B" w:rsidRPr="0019643B">
        <w:t>efinition</w:t>
      </w:r>
      <w:r w:rsidRPr="007D3559">
        <w:t>|Default</w:t>
      </w:r>
      <w:proofErr w:type="spellEnd"/>
      <w:r w:rsidRPr="007D3559">
        <w:t xml:space="preserve"> Days menu option.</w:t>
      </w:r>
    </w:p>
    <w:p w14:paraId="389342A0" w14:textId="66FD4EE9" w:rsidR="00507A77"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E81278">
        <w:rPr>
          <w:i/>
        </w:rPr>
        <w:t xml:space="preserve">Maker Checker User Guide – </w:t>
      </w:r>
      <w:r w:rsidR="003F0C28">
        <w:rPr>
          <w:i/>
        </w:rPr>
        <w:t>Trade Innovation</w:t>
      </w:r>
      <w:r>
        <w:t xml:space="preserve"> for further details.</w:t>
      </w:r>
    </w:p>
    <w:p w14:paraId="389342A1" w14:textId="77777777" w:rsidR="00D53A4B" w:rsidRPr="007D3559" w:rsidRDefault="0061794E" w:rsidP="0055042E">
      <w:pPr>
        <w:pStyle w:val="BodyText"/>
      </w:pPr>
      <w:r>
        <w:rPr>
          <w:noProof/>
          <w:lang w:eastAsia="en-GB"/>
        </w:rPr>
        <w:drawing>
          <wp:inline distT="0" distB="0" distL="0" distR="0" wp14:anchorId="38935825" wp14:editId="38935826">
            <wp:extent cx="5731510" cy="2032359"/>
            <wp:effectExtent l="0" t="0" r="2540" b="6350"/>
            <wp:docPr id="803" name="Picture 803" descr="P4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P4346#yIS1"/>
                    <pic:cNvPicPr/>
                  </pic:nvPicPr>
                  <pic:blipFill>
                    <a:blip r:embed="rId228" cstate="print"/>
                    <a:stretch>
                      <a:fillRect/>
                    </a:stretch>
                  </pic:blipFill>
                  <pic:spPr>
                    <a:xfrm>
                      <a:off x="0" y="0"/>
                      <a:ext cx="5731510" cy="2032359"/>
                    </a:xfrm>
                    <a:prstGeom prst="rect">
                      <a:avLst/>
                    </a:prstGeom>
                  </pic:spPr>
                </pic:pic>
              </a:graphicData>
            </a:graphic>
          </wp:inline>
        </w:drawing>
      </w:r>
    </w:p>
    <w:p w14:paraId="389342A2" w14:textId="77777777" w:rsidR="00D53A4B" w:rsidRPr="007D3559" w:rsidRDefault="00522605" w:rsidP="0055042E">
      <w:pPr>
        <w:pStyle w:val="BodyText"/>
      </w:pPr>
      <w:r>
        <w:lastRenderedPageBreak/>
        <w:t xml:space="preserve">When you select </w:t>
      </w:r>
      <w:r w:rsidR="00C27025" w:rsidRPr="00E81278">
        <w:rPr>
          <w:b/>
        </w:rPr>
        <w:t>Default days</w:t>
      </w:r>
      <w:r>
        <w:t xml:space="preserve"> this will display </w:t>
      </w:r>
      <w:r w:rsidR="00D53A4B" w:rsidRPr="007D3559">
        <w:t xml:space="preserve">any values already </w:t>
      </w:r>
      <w:r>
        <w:t>defined</w:t>
      </w:r>
      <w:r w:rsidR="00D53A4B" w:rsidRPr="007D3559">
        <w:t>. You can amend and delete entries in the usual way.</w:t>
      </w:r>
    </w:p>
    <w:p w14:paraId="389342A3" w14:textId="44DD05AC" w:rsidR="00D53A4B" w:rsidRPr="007D3559" w:rsidRDefault="00D53A4B" w:rsidP="0055042E">
      <w:pPr>
        <w:pStyle w:val="BodyText"/>
      </w:pPr>
      <w:r w:rsidRPr="007D3559">
        <w:t xml:space="preserve">To create a new entry </w:t>
      </w:r>
      <w:r w:rsidR="00A30237">
        <w:t>click</w:t>
      </w:r>
      <w:r w:rsidRPr="007D3559">
        <w:t xml:space="preserve"> </w:t>
      </w:r>
      <w:r w:rsidR="001855C9">
        <w:rPr>
          <w:b/>
        </w:rPr>
        <w:t>New</w:t>
      </w:r>
      <w:r w:rsidRPr="007D3559">
        <w:t>.</w:t>
      </w:r>
    </w:p>
    <w:p w14:paraId="389342A4" w14:textId="77777777" w:rsidR="00D53A4B" w:rsidRPr="007D3559" w:rsidRDefault="00D53A4B" w:rsidP="0055042E">
      <w:pPr>
        <w:pStyle w:val="BodyText"/>
      </w:pPr>
      <w:bookmarkStart w:id="856" w:name="O_28836"/>
      <w:bookmarkEnd w:id="856"/>
      <w:r w:rsidRPr="007D3559">
        <w:t>Select either 'Customer' or 'Branch and Country' in the Type field.</w:t>
      </w:r>
    </w:p>
    <w:p w14:paraId="389342A5" w14:textId="77777777" w:rsidR="00D53A4B" w:rsidRPr="007D3559" w:rsidRDefault="00D53A4B" w:rsidP="0055042E">
      <w:pPr>
        <w:pStyle w:val="BodyText"/>
      </w:pPr>
      <w:r w:rsidRPr="007D3559">
        <w:t xml:space="preserve">For 'Branch and Country' </w:t>
      </w:r>
      <w:r w:rsidR="00D3788C" w:rsidRPr="007D3559">
        <w:t xml:space="preserve">the system </w:t>
      </w:r>
      <w:r w:rsidRPr="007D3559">
        <w:t>displays fields which you can use to identify the branch and country.</w:t>
      </w:r>
    </w:p>
    <w:p w14:paraId="389342A6" w14:textId="77777777" w:rsidR="00D53A4B" w:rsidRPr="007D3559" w:rsidRDefault="0061794E" w:rsidP="0055042E">
      <w:pPr>
        <w:pStyle w:val="BodyText"/>
      </w:pPr>
      <w:r>
        <w:rPr>
          <w:noProof/>
          <w:lang w:eastAsia="en-GB"/>
        </w:rPr>
        <w:drawing>
          <wp:inline distT="0" distB="0" distL="0" distR="0" wp14:anchorId="38935827" wp14:editId="38935828">
            <wp:extent cx="5731510" cy="1118747"/>
            <wp:effectExtent l="0" t="0" r="2540" b="5715"/>
            <wp:docPr id="804" name="Picture 804" descr="P43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P4351#yIS1"/>
                    <pic:cNvPicPr/>
                  </pic:nvPicPr>
                  <pic:blipFill>
                    <a:blip r:embed="rId229" cstate="print"/>
                    <a:stretch>
                      <a:fillRect/>
                    </a:stretch>
                  </pic:blipFill>
                  <pic:spPr>
                    <a:xfrm>
                      <a:off x="0" y="0"/>
                      <a:ext cx="5731510" cy="1118747"/>
                    </a:xfrm>
                    <a:prstGeom prst="rect">
                      <a:avLst/>
                    </a:prstGeom>
                  </pic:spPr>
                </pic:pic>
              </a:graphicData>
            </a:graphic>
          </wp:inline>
        </w:drawing>
      </w:r>
    </w:p>
    <w:p w14:paraId="389342A7" w14:textId="77777777" w:rsidR="00D53A4B" w:rsidRPr="007D3559" w:rsidRDefault="00D53A4B" w:rsidP="0055042E">
      <w:pPr>
        <w:pStyle w:val="BodyText"/>
      </w:pPr>
      <w:r w:rsidRPr="007D3559">
        <w:t xml:space="preserve">For 'Customer', </w:t>
      </w:r>
      <w:r w:rsidR="00D3788C" w:rsidRPr="007D3559">
        <w:t xml:space="preserve">the system </w:t>
      </w:r>
      <w:r w:rsidRPr="007D3559">
        <w:t>displays a field which you can use to identify the customer.</w:t>
      </w:r>
    </w:p>
    <w:p w14:paraId="389342A8" w14:textId="77777777" w:rsidR="00D53A4B" w:rsidRPr="007D3559" w:rsidRDefault="0061794E" w:rsidP="0055042E">
      <w:pPr>
        <w:pStyle w:val="BodyText"/>
      </w:pPr>
      <w:r>
        <w:rPr>
          <w:noProof/>
          <w:lang w:eastAsia="en-GB"/>
        </w:rPr>
        <w:drawing>
          <wp:inline distT="0" distB="0" distL="0" distR="0" wp14:anchorId="38935829" wp14:editId="3893582A">
            <wp:extent cx="5731510" cy="968111"/>
            <wp:effectExtent l="0" t="0" r="2540" b="3810"/>
            <wp:docPr id="805" name="Picture 805" descr="P43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descr="P4353#yIS1"/>
                    <pic:cNvPicPr/>
                  </pic:nvPicPr>
                  <pic:blipFill>
                    <a:blip r:embed="rId230" cstate="print"/>
                    <a:stretch>
                      <a:fillRect/>
                    </a:stretch>
                  </pic:blipFill>
                  <pic:spPr>
                    <a:xfrm>
                      <a:off x="0" y="0"/>
                      <a:ext cx="5731510" cy="968111"/>
                    </a:xfrm>
                    <a:prstGeom prst="rect">
                      <a:avLst/>
                    </a:prstGeom>
                  </pic:spPr>
                </pic:pic>
              </a:graphicData>
            </a:graphic>
          </wp:inline>
        </w:drawing>
      </w:r>
    </w:p>
    <w:p w14:paraId="389342A9" w14:textId="77777777" w:rsidR="00D53A4B" w:rsidRPr="007D3559" w:rsidRDefault="00D53A4B" w:rsidP="0055042E">
      <w:pPr>
        <w:pStyle w:val="BodyText"/>
      </w:pPr>
      <w:r w:rsidRPr="007D3559">
        <w:t>In both cases the Transit Interest Days and Pre-debit Notification Days fields allow you to enter default values for transit interest and pre-debit notification.</w:t>
      </w:r>
    </w:p>
    <w:p w14:paraId="389342AA" w14:textId="5DA818E0" w:rsidR="000656B3" w:rsidRPr="007D3559" w:rsidRDefault="000656B3" w:rsidP="0055042E">
      <w:pPr>
        <w:pStyle w:val="BodyText"/>
      </w:pPr>
    </w:p>
    <w:p w14:paraId="389342AB" w14:textId="77777777" w:rsidR="00D53A4B" w:rsidRPr="007D3559" w:rsidRDefault="00D53A4B" w:rsidP="00D53A4B">
      <w:pPr>
        <w:pStyle w:val="Heading2"/>
      </w:pPr>
      <w:bookmarkStart w:id="857" w:name="O_28837"/>
      <w:bookmarkStart w:id="858" w:name="_Toc325709940"/>
      <w:bookmarkStart w:id="859" w:name="_Toc388518379"/>
      <w:bookmarkStart w:id="860" w:name="_Toc389224609"/>
      <w:bookmarkStart w:id="861" w:name="_Toc411442339"/>
      <w:bookmarkStart w:id="862" w:name="_Toc475016779"/>
      <w:bookmarkStart w:id="863" w:name="_Toc166693568"/>
      <w:bookmarkEnd w:id="857"/>
      <w:r w:rsidRPr="007D3559">
        <w:t>Default Values for Customers by Product Type</w:t>
      </w:r>
      <w:bookmarkEnd w:id="858"/>
      <w:bookmarkEnd w:id="859"/>
      <w:bookmarkEnd w:id="860"/>
      <w:bookmarkEnd w:id="861"/>
      <w:bookmarkEnd w:id="862"/>
      <w:bookmarkEnd w:id="863"/>
    </w:p>
    <w:p w14:paraId="389342AC" w14:textId="77777777" w:rsidR="00D53A4B" w:rsidRPr="007D3559" w:rsidRDefault="00D53A4B" w:rsidP="0055042E">
      <w:pPr>
        <w:pStyle w:val="BodyText"/>
      </w:pPr>
      <w:r w:rsidRPr="007D3559">
        <w:t xml:space="preserve">Provided that your system is not configured to retrieve this information from the back office (this is controlled by the system option </w:t>
      </w:r>
      <w:proofErr w:type="spellStart"/>
      <w:r w:rsidRPr="007D3559">
        <w:t>FinanceDefaultsRetrieveViaAPI</w:t>
      </w:r>
      <w:proofErr w:type="spellEnd"/>
      <w:r w:rsidRPr="007D3559">
        <w:t>) the functionality described in this section is available to allow you to set up default values for each customer/product type combination for:</w:t>
      </w:r>
    </w:p>
    <w:p w14:paraId="389342AD" w14:textId="77777777" w:rsidR="00D53A4B" w:rsidRPr="007D3559" w:rsidRDefault="00D53A4B" w:rsidP="00655665">
      <w:pPr>
        <w:pStyle w:val="BulletLevel1"/>
      </w:pPr>
      <w:r w:rsidRPr="007D3559">
        <w:t>The percentage to be applied to the amount of a transaction to obtain the amount to be financed by default</w:t>
      </w:r>
    </w:p>
    <w:p w14:paraId="389342AE" w14:textId="77777777" w:rsidR="00D53A4B" w:rsidRPr="007D3559" w:rsidRDefault="00D53A4B" w:rsidP="00655665">
      <w:pPr>
        <w:pStyle w:val="BulletLevel1"/>
      </w:pPr>
      <w:r w:rsidRPr="007D3559">
        <w:t>The default term to use for the financing transaction</w:t>
      </w:r>
    </w:p>
    <w:p w14:paraId="389342AF" w14:textId="77777777" w:rsidR="00D53A4B" w:rsidRPr="007D3559" w:rsidRDefault="00D53A4B" w:rsidP="0055042E">
      <w:pPr>
        <w:pStyle w:val="BodyText"/>
      </w:pPr>
      <w:r w:rsidRPr="007D3559">
        <w:t>Any values entered using the functionality described in this section override values entered for the product type.</w:t>
      </w:r>
    </w:p>
    <w:p w14:paraId="389342B0" w14:textId="77777777" w:rsidR="00D53A4B" w:rsidRPr="007D3559" w:rsidRDefault="00D53A4B" w:rsidP="0055042E">
      <w:pPr>
        <w:pStyle w:val="BodyText"/>
      </w:pPr>
      <w:r w:rsidRPr="007D3559">
        <w:t>These defaults are used for the following products:</w:t>
      </w:r>
    </w:p>
    <w:p w14:paraId="389342B1" w14:textId="77777777" w:rsidR="00D53A4B" w:rsidRPr="007D3559" w:rsidRDefault="00D53A4B" w:rsidP="00655665">
      <w:pPr>
        <w:pStyle w:val="BulletLevel1"/>
      </w:pPr>
      <w:r w:rsidRPr="007D3559">
        <w:t>Finance Standalone</w:t>
      </w:r>
    </w:p>
    <w:p w14:paraId="389342B2" w14:textId="77777777" w:rsidR="00D53A4B" w:rsidRPr="007D3559" w:rsidRDefault="00D53A4B" w:rsidP="00655665">
      <w:pPr>
        <w:pStyle w:val="BulletLevel1"/>
      </w:pPr>
      <w:r w:rsidRPr="007D3559">
        <w:t>Finance Import L/C and L/G (for import letters of credit, guarantees and standby letters of credit)</w:t>
      </w:r>
    </w:p>
    <w:p w14:paraId="389342B3" w14:textId="77777777" w:rsidR="00D53A4B" w:rsidRPr="007D3559" w:rsidRDefault="00D53A4B" w:rsidP="00655665">
      <w:pPr>
        <w:pStyle w:val="BulletLevel1"/>
      </w:pPr>
      <w:r w:rsidRPr="007D3559">
        <w:t xml:space="preserve">Finance Reimbursement (for reimbursement </w:t>
      </w:r>
      <w:proofErr w:type="spellStart"/>
      <w:r w:rsidRPr="007D3559">
        <w:t>authorisations</w:t>
      </w:r>
      <w:proofErr w:type="spellEnd"/>
      <w:r w:rsidRPr="007D3559">
        <w:t>)</w:t>
      </w:r>
    </w:p>
    <w:p w14:paraId="389342B4" w14:textId="77777777" w:rsidR="00D53A4B" w:rsidRPr="007D3559" w:rsidRDefault="00D53A4B" w:rsidP="00655665">
      <w:pPr>
        <w:pStyle w:val="BulletLevel1"/>
      </w:pPr>
      <w:r w:rsidRPr="007D3559">
        <w:t>Finance Export L/C and L/G (for export letters of credit, guarantees and standby letters of credit)</w:t>
      </w:r>
    </w:p>
    <w:p w14:paraId="389342B5" w14:textId="77777777" w:rsidR="00D53A4B" w:rsidRPr="007D3559" w:rsidRDefault="00D53A4B" w:rsidP="00655665">
      <w:pPr>
        <w:pStyle w:val="BulletLevel1"/>
      </w:pPr>
      <w:r w:rsidRPr="007D3559">
        <w:t>Finance Inward Collection</w:t>
      </w:r>
    </w:p>
    <w:p w14:paraId="389342B6" w14:textId="77777777" w:rsidR="00D53A4B" w:rsidRPr="007D3559" w:rsidRDefault="00D53A4B" w:rsidP="00655665">
      <w:pPr>
        <w:pStyle w:val="BulletLevel1"/>
      </w:pPr>
      <w:r w:rsidRPr="007D3559">
        <w:t>Finance Outward Collection</w:t>
      </w:r>
    </w:p>
    <w:p w14:paraId="389342B7" w14:textId="77777777" w:rsidR="00D53A4B" w:rsidRPr="007D3559" w:rsidRDefault="00D53A4B" w:rsidP="00655665">
      <w:pPr>
        <w:pStyle w:val="BulletLevel1"/>
      </w:pPr>
      <w:r w:rsidRPr="007D3559">
        <w:t>Finance Clean BA (for clean bankers acceptances)</w:t>
      </w:r>
    </w:p>
    <w:p w14:paraId="389342B8" w14:textId="77777777" w:rsidR="00D53A4B" w:rsidRPr="007D3559" w:rsidRDefault="00D53A4B" w:rsidP="0055042E">
      <w:pPr>
        <w:pStyle w:val="BodyText"/>
      </w:pPr>
      <w:r w:rsidRPr="007D3559">
        <w:t>The party for the finance defaults is defined as follow</w:t>
      </w:r>
      <w:r w:rsidR="00052EBF" w:rsidRPr="007D3559">
        <w:t>s</w:t>
      </w:r>
      <w:r w:rsidRPr="007D3559">
        <w:t>:</w:t>
      </w:r>
    </w:p>
    <w:p w14:paraId="389342B9" w14:textId="77777777" w:rsidR="00D53A4B" w:rsidRPr="007D3559" w:rsidRDefault="00D53A4B" w:rsidP="00655665">
      <w:pPr>
        <w:pStyle w:val="BulletLevel1"/>
      </w:pPr>
      <w:r w:rsidRPr="007D3559">
        <w:t>For import products where the Finance To party is different from the buyer on the main transaction, then the Debit party is used</w:t>
      </w:r>
    </w:p>
    <w:p w14:paraId="389342BA" w14:textId="77777777" w:rsidR="00D53A4B" w:rsidRPr="007D3559" w:rsidRDefault="00D53A4B" w:rsidP="00655665">
      <w:pPr>
        <w:pStyle w:val="BulletLevel1"/>
      </w:pPr>
      <w:r w:rsidRPr="007D3559">
        <w:t>For export products where the Finance To party is different from the seller on the main transaction, then the Debit party is used</w:t>
      </w:r>
    </w:p>
    <w:p w14:paraId="389342BB" w14:textId="77777777" w:rsidR="00D53A4B" w:rsidRPr="007D3559" w:rsidRDefault="00D53A4B" w:rsidP="00655665">
      <w:pPr>
        <w:pStyle w:val="BulletLevel1"/>
      </w:pPr>
      <w:r w:rsidRPr="007D3559">
        <w:t>In all other cases the Finance To party is used</w:t>
      </w:r>
    </w:p>
    <w:p w14:paraId="389342BC" w14:textId="77777777" w:rsidR="00D53A4B" w:rsidRDefault="00D53A4B" w:rsidP="0055042E">
      <w:pPr>
        <w:pStyle w:val="BodyText"/>
      </w:pPr>
      <w:r w:rsidRPr="007D3559">
        <w:t xml:space="preserve">Select the General Branch </w:t>
      </w:r>
      <w:proofErr w:type="spellStart"/>
      <w:r w:rsidRPr="007D3559">
        <w:t>Definition|Finance</w:t>
      </w:r>
      <w:proofErr w:type="spellEnd"/>
      <w:r w:rsidRPr="007D3559">
        <w:t xml:space="preserve"> Default Mappings menu option.</w:t>
      </w:r>
    </w:p>
    <w:p w14:paraId="389342BD" w14:textId="6072FB83" w:rsidR="00507A77"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E81278">
        <w:rPr>
          <w:i/>
        </w:rPr>
        <w:t xml:space="preserve">Maker Checker User Guide – </w:t>
      </w:r>
      <w:r w:rsidR="003F0C28">
        <w:rPr>
          <w:i/>
        </w:rPr>
        <w:t>Trade Innovation</w:t>
      </w:r>
      <w:r>
        <w:t xml:space="preserve"> for further details.</w:t>
      </w:r>
    </w:p>
    <w:p w14:paraId="389342BE" w14:textId="77777777" w:rsidR="00D53A4B" w:rsidRPr="007D3559" w:rsidRDefault="00A958F5" w:rsidP="0055042E">
      <w:pPr>
        <w:pStyle w:val="BodyText"/>
      </w:pPr>
      <w:r w:rsidRPr="00A958F5">
        <w:rPr>
          <w:noProof/>
          <w:lang w:eastAsia="en-GB"/>
        </w:rPr>
        <w:lastRenderedPageBreak/>
        <w:t xml:space="preserve"> </w:t>
      </w:r>
      <w:r w:rsidR="0061794E">
        <w:rPr>
          <w:noProof/>
          <w:lang w:eastAsia="en-GB"/>
        </w:rPr>
        <w:drawing>
          <wp:inline distT="0" distB="0" distL="0" distR="0" wp14:anchorId="3893582B" wp14:editId="3893582C">
            <wp:extent cx="5731510" cy="2356287"/>
            <wp:effectExtent l="0" t="0" r="2540" b="6350"/>
            <wp:docPr id="808" name="Picture 808" descr="P43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P4375#yIS1"/>
                    <pic:cNvPicPr/>
                  </pic:nvPicPr>
                  <pic:blipFill>
                    <a:blip r:embed="rId231" cstate="print"/>
                    <a:stretch>
                      <a:fillRect/>
                    </a:stretch>
                  </pic:blipFill>
                  <pic:spPr>
                    <a:xfrm>
                      <a:off x="0" y="0"/>
                      <a:ext cx="5731510" cy="2356287"/>
                    </a:xfrm>
                    <a:prstGeom prst="rect">
                      <a:avLst/>
                    </a:prstGeom>
                  </pic:spPr>
                </pic:pic>
              </a:graphicData>
            </a:graphic>
          </wp:inline>
        </w:drawing>
      </w:r>
    </w:p>
    <w:p w14:paraId="389342BF" w14:textId="14CF3C65" w:rsidR="000656B3" w:rsidRPr="00D7437F" w:rsidRDefault="000656B3" w:rsidP="0055042E">
      <w:pPr>
        <w:pStyle w:val="BodyText"/>
      </w:pPr>
    </w:p>
    <w:p w14:paraId="389342C0" w14:textId="77777777" w:rsidR="00D53A4B" w:rsidRPr="007D3559" w:rsidRDefault="00D3788C" w:rsidP="0055042E">
      <w:pPr>
        <w:pStyle w:val="BodyText"/>
      </w:pPr>
      <w:r w:rsidRPr="007D3559">
        <w:t xml:space="preserve">The system </w:t>
      </w:r>
      <w:r w:rsidR="00D53A4B" w:rsidRPr="007D3559">
        <w:t>opens a window that can be used to list any default values already set up. You can amend and delete entries in the usual way.</w:t>
      </w:r>
    </w:p>
    <w:p w14:paraId="389342C1" w14:textId="77777777" w:rsidR="00D53A4B" w:rsidRPr="007D3559" w:rsidRDefault="00D53A4B" w:rsidP="00927B91">
      <w:pPr>
        <w:pStyle w:val="NoSpaceAfter"/>
      </w:pPr>
      <w:r w:rsidRPr="007D3559">
        <w:t>Information is sho</w:t>
      </w:r>
      <w:r w:rsidR="00927B91" w:rsidRPr="007D3559">
        <w:t>wn under the following headings:</w:t>
      </w:r>
    </w:p>
    <w:tbl>
      <w:tblPr>
        <w:tblStyle w:val="TableGrid"/>
        <w:tblW w:w="9086" w:type="dxa"/>
        <w:tblLayout w:type="fixed"/>
        <w:tblLook w:val="0020" w:firstRow="1" w:lastRow="0" w:firstColumn="0" w:lastColumn="0" w:noHBand="0" w:noVBand="0"/>
      </w:tblPr>
      <w:tblGrid>
        <w:gridCol w:w="2153"/>
        <w:gridCol w:w="6933"/>
      </w:tblGrid>
      <w:tr w:rsidR="00D53A4B" w:rsidRPr="007D3559" w14:paraId="389342C4"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2C2" w14:textId="77777777" w:rsidR="00D53A4B" w:rsidRPr="007D3559" w:rsidRDefault="00D53A4B" w:rsidP="005D4351">
            <w:pPr>
              <w:pStyle w:val="TableHead"/>
            </w:pPr>
            <w:r w:rsidRPr="007D3559">
              <w:t>Heading</w:t>
            </w:r>
          </w:p>
        </w:tc>
        <w:tc>
          <w:tcPr>
            <w:tcW w:w="6933" w:type="dxa"/>
          </w:tcPr>
          <w:p w14:paraId="389342C3" w14:textId="77777777" w:rsidR="00D53A4B" w:rsidRPr="007D3559" w:rsidRDefault="00D53A4B" w:rsidP="005D4351">
            <w:pPr>
              <w:pStyle w:val="TableHead"/>
            </w:pPr>
            <w:r w:rsidRPr="007D3559">
              <w:t xml:space="preserve">What it </w:t>
            </w:r>
            <w:r w:rsidR="00927B91" w:rsidRPr="007D3559">
              <w:t>S</w:t>
            </w:r>
            <w:r w:rsidRPr="007D3559">
              <w:t>hows</w:t>
            </w:r>
          </w:p>
        </w:tc>
      </w:tr>
      <w:tr w:rsidR="00D53A4B" w:rsidRPr="007D3559" w14:paraId="389342C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2C5" w14:textId="77777777" w:rsidR="00D53A4B" w:rsidRPr="007D3559" w:rsidRDefault="00D53A4B" w:rsidP="009A1E3F">
            <w:pPr>
              <w:pStyle w:val="TableText"/>
            </w:pPr>
            <w:r w:rsidRPr="007D3559">
              <w:t>Customer</w:t>
            </w:r>
          </w:p>
        </w:tc>
        <w:tc>
          <w:tcPr>
            <w:tcW w:w="6933" w:type="dxa"/>
          </w:tcPr>
          <w:p w14:paraId="389342C6" w14:textId="77777777" w:rsidR="00D53A4B" w:rsidRPr="007D3559" w:rsidRDefault="00D53A4B" w:rsidP="009A1E3F">
            <w:pPr>
              <w:pStyle w:val="TableText"/>
            </w:pPr>
            <w:r w:rsidRPr="007D3559">
              <w:t>The customer identifier.</w:t>
            </w:r>
          </w:p>
        </w:tc>
      </w:tr>
      <w:tr w:rsidR="00D53A4B" w:rsidRPr="007D3559" w14:paraId="389342C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2C8" w14:textId="77777777" w:rsidR="00D53A4B" w:rsidRPr="007D3559" w:rsidRDefault="00D53A4B" w:rsidP="009A1E3F">
            <w:pPr>
              <w:pStyle w:val="TableText"/>
            </w:pPr>
            <w:r w:rsidRPr="007D3559">
              <w:t>Product</w:t>
            </w:r>
          </w:p>
        </w:tc>
        <w:tc>
          <w:tcPr>
            <w:tcW w:w="6933" w:type="dxa"/>
          </w:tcPr>
          <w:p w14:paraId="389342C9" w14:textId="77777777" w:rsidR="00D53A4B" w:rsidRPr="007D3559" w:rsidRDefault="00D53A4B" w:rsidP="009A1E3F">
            <w:pPr>
              <w:pStyle w:val="TableText"/>
            </w:pPr>
            <w:r w:rsidRPr="007D3559">
              <w:t>The product.</w:t>
            </w:r>
          </w:p>
        </w:tc>
      </w:tr>
      <w:tr w:rsidR="00052B38" w:rsidRPr="007D3559" w14:paraId="389342C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2CB" w14:textId="77777777" w:rsidR="00052B38" w:rsidRPr="007D3559" w:rsidRDefault="00052B38" w:rsidP="009A1E3F">
            <w:pPr>
              <w:pStyle w:val="TableText"/>
            </w:pPr>
            <w:r>
              <w:t>Parameter set</w:t>
            </w:r>
          </w:p>
        </w:tc>
        <w:tc>
          <w:tcPr>
            <w:tcW w:w="6933" w:type="dxa"/>
          </w:tcPr>
          <w:p w14:paraId="389342CC" w14:textId="77777777" w:rsidR="00052B38" w:rsidRPr="007D3559" w:rsidRDefault="00052B38" w:rsidP="009A1E3F">
            <w:pPr>
              <w:pStyle w:val="TableText"/>
            </w:pPr>
            <w:r>
              <w:t>The parameter set for the related product type</w:t>
            </w:r>
          </w:p>
        </w:tc>
      </w:tr>
      <w:tr w:rsidR="00D53A4B" w:rsidRPr="007D3559" w14:paraId="389342D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2CE" w14:textId="77777777" w:rsidR="00D53A4B" w:rsidRPr="007D3559" w:rsidRDefault="00D53A4B" w:rsidP="009A1E3F">
            <w:pPr>
              <w:pStyle w:val="TableText"/>
            </w:pPr>
            <w:r w:rsidRPr="007D3559">
              <w:t>Product Type</w:t>
            </w:r>
          </w:p>
        </w:tc>
        <w:tc>
          <w:tcPr>
            <w:tcW w:w="6933" w:type="dxa"/>
          </w:tcPr>
          <w:p w14:paraId="389342CF" w14:textId="77777777" w:rsidR="00D53A4B" w:rsidRPr="007D3559" w:rsidRDefault="00D53A4B" w:rsidP="009A1E3F">
            <w:pPr>
              <w:pStyle w:val="TableText"/>
            </w:pPr>
            <w:r w:rsidRPr="007D3559">
              <w:t>The product type.</w:t>
            </w:r>
          </w:p>
        </w:tc>
      </w:tr>
      <w:tr w:rsidR="00D53A4B" w:rsidRPr="007D3559" w14:paraId="389342D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2D1" w14:textId="77777777" w:rsidR="00D53A4B" w:rsidRPr="007D3559" w:rsidRDefault="00D53A4B" w:rsidP="009A1E3F">
            <w:pPr>
              <w:pStyle w:val="TableText"/>
            </w:pPr>
            <w:r w:rsidRPr="007D3559">
              <w:t>Percent</w:t>
            </w:r>
          </w:p>
        </w:tc>
        <w:tc>
          <w:tcPr>
            <w:tcW w:w="6933" w:type="dxa"/>
          </w:tcPr>
          <w:p w14:paraId="389342D2" w14:textId="77777777" w:rsidR="00D53A4B" w:rsidRPr="007D3559" w:rsidRDefault="00D53A4B" w:rsidP="009A1E3F">
            <w:pPr>
              <w:pStyle w:val="TableText"/>
            </w:pPr>
            <w:r w:rsidRPr="007D3559">
              <w:t>The default percentage to be applied to financing transactions for the customer for transactions of this product and product type.</w:t>
            </w:r>
          </w:p>
        </w:tc>
      </w:tr>
      <w:tr w:rsidR="00D53A4B" w:rsidRPr="007D3559" w14:paraId="389342D6"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2D4" w14:textId="77777777" w:rsidR="00D53A4B" w:rsidRPr="007D3559" w:rsidRDefault="00D53A4B" w:rsidP="009A1E3F">
            <w:pPr>
              <w:pStyle w:val="TableText"/>
            </w:pPr>
            <w:r w:rsidRPr="007D3559">
              <w:t>Usance</w:t>
            </w:r>
          </w:p>
        </w:tc>
        <w:tc>
          <w:tcPr>
            <w:tcW w:w="6933" w:type="dxa"/>
          </w:tcPr>
          <w:p w14:paraId="389342D5" w14:textId="77777777" w:rsidR="00D53A4B" w:rsidRPr="007D3559" w:rsidRDefault="00D53A4B" w:rsidP="009A1E3F">
            <w:pPr>
              <w:pStyle w:val="TableText"/>
            </w:pPr>
            <w:r w:rsidRPr="007D3559">
              <w:t>The default term to be applied to financing transactions for the customer for transactions of this product and product type.</w:t>
            </w:r>
          </w:p>
        </w:tc>
      </w:tr>
    </w:tbl>
    <w:p w14:paraId="389342D7" w14:textId="0660138E" w:rsidR="00D53A4B" w:rsidRPr="007D3559" w:rsidRDefault="00D53A4B" w:rsidP="0055042E">
      <w:pPr>
        <w:pStyle w:val="BodyText"/>
        <w:rPr>
          <w:b/>
        </w:rPr>
      </w:pPr>
      <w:r w:rsidRPr="007D3559">
        <w:t xml:space="preserve">To enter details for a new customer/product type combination </w:t>
      </w:r>
      <w:r w:rsidR="00A30237">
        <w:t>click</w:t>
      </w:r>
      <w:r w:rsidRPr="007D3559">
        <w:t xml:space="preserve"> </w:t>
      </w:r>
      <w:r w:rsidRPr="007D3559">
        <w:rPr>
          <w:b/>
        </w:rPr>
        <w:t>New</w:t>
      </w:r>
      <w:r w:rsidRPr="007D3559">
        <w:t>.</w:t>
      </w:r>
    </w:p>
    <w:p w14:paraId="389342D8" w14:textId="77777777" w:rsidR="00D53A4B" w:rsidRPr="007D3559" w:rsidRDefault="00A958F5" w:rsidP="0055042E">
      <w:pPr>
        <w:pStyle w:val="BodyText"/>
      </w:pPr>
      <w:bookmarkStart w:id="864" w:name="O_28838"/>
      <w:bookmarkEnd w:id="864"/>
      <w:r w:rsidRPr="00A958F5">
        <w:rPr>
          <w:noProof/>
          <w:lang w:eastAsia="en-GB"/>
        </w:rPr>
        <w:t xml:space="preserve"> </w:t>
      </w:r>
      <w:r w:rsidR="0061794E">
        <w:rPr>
          <w:noProof/>
          <w:lang w:eastAsia="en-GB"/>
        </w:rPr>
        <w:drawing>
          <wp:inline distT="0" distB="0" distL="0" distR="0" wp14:anchorId="3893582D" wp14:editId="3893582E">
            <wp:extent cx="5731510" cy="1630051"/>
            <wp:effectExtent l="0" t="0" r="2540" b="8255"/>
            <wp:docPr id="809" name="Picture 809" descr="P4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descr="P4401#yIS1"/>
                    <pic:cNvPicPr/>
                  </pic:nvPicPr>
                  <pic:blipFill>
                    <a:blip r:embed="rId232" cstate="print"/>
                    <a:stretch>
                      <a:fillRect/>
                    </a:stretch>
                  </pic:blipFill>
                  <pic:spPr>
                    <a:xfrm>
                      <a:off x="0" y="0"/>
                      <a:ext cx="5731510" cy="1630051"/>
                    </a:xfrm>
                    <a:prstGeom prst="rect">
                      <a:avLst/>
                    </a:prstGeom>
                  </pic:spPr>
                </pic:pic>
              </a:graphicData>
            </a:graphic>
          </wp:inline>
        </w:drawing>
      </w:r>
    </w:p>
    <w:p w14:paraId="389342D9" w14:textId="77777777" w:rsidR="00D53A4B" w:rsidRPr="007D3559" w:rsidRDefault="00D53A4B" w:rsidP="007140F1">
      <w:pPr>
        <w:pStyle w:val="NoSpaceAfter"/>
      </w:pPr>
      <w:r w:rsidRPr="007D3559">
        <w:t xml:space="preserve">The following table explains what to </w:t>
      </w:r>
      <w:proofErr w:type="gramStart"/>
      <w:r w:rsidRPr="007D3559">
        <w:t>enter</w:t>
      </w:r>
      <w:r w:rsidR="007140F1" w:rsidRPr="007D3559">
        <w:t xml:space="preserve"> into</w:t>
      </w:r>
      <w:proofErr w:type="gramEnd"/>
      <w:r w:rsidR="007140F1" w:rsidRPr="007D3559">
        <w:t xml:space="preserve"> the fields in this window:</w:t>
      </w:r>
    </w:p>
    <w:tbl>
      <w:tblPr>
        <w:tblStyle w:val="TableGrid"/>
        <w:tblW w:w="9086" w:type="dxa"/>
        <w:tblLayout w:type="fixed"/>
        <w:tblLook w:val="0020" w:firstRow="1" w:lastRow="0" w:firstColumn="0" w:lastColumn="0" w:noHBand="0" w:noVBand="0"/>
      </w:tblPr>
      <w:tblGrid>
        <w:gridCol w:w="466"/>
        <w:gridCol w:w="1687"/>
        <w:gridCol w:w="6933"/>
      </w:tblGrid>
      <w:tr w:rsidR="00D53A4B" w:rsidRPr="007D3559" w14:paraId="389342DD"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66" w:type="dxa"/>
          </w:tcPr>
          <w:p w14:paraId="389342DA" w14:textId="77777777" w:rsidR="00D53A4B" w:rsidRPr="007D3559" w:rsidRDefault="00D53A4B" w:rsidP="009A1E3F">
            <w:pPr>
              <w:pStyle w:val="TableHeading"/>
              <w:rPr>
                <w:noProof w:val="0"/>
              </w:rPr>
            </w:pPr>
          </w:p>
        </w:tc>
        <w:tc>
          <w:tcPr>
            <w:tcW w:w="1687" w:type="dxa"/>
          </w:tcPr>
          <w:p w14:paraId="389342DB" w14:textId="77777777" w:rsidR="00D53A4B" w:rsidRPr="007D3559" w:rsidRDefault="00D53A4B" w:rsidP="005D4351">
            <w:pPr>
              <w:pStyle w:val="TableHead"/>
            </w:pPr>
            <w:r w:rsidRPr="007D3559">
              <w:t>Field</w:t>
            </w:r>
          </w:p>
        </w:tc>
        <w:tc>
          <w:tcPr>
            <w:tcW w:w="6933" w:type="dxa"/>
          </w:tcPr>
          <w:p w14:paraId="389342DC" w14:textId="77777777" w:rsidR="00D53A4B" w:rsidRPr="007D3559" w:rsidRDefault="007140F1" w:rsidP="005D4351">
            <w:pPr>
              <w:pStyle w:val="TableHead"/>
            </w:pPr>
            <w:r w:rsidRPr="007D3559">
              <w:t>What to E</w:t>
            </w:r>
            <w:r w:rsidR="00D53A4B" w:rsidRPr="007D3559">
              <w:t>nter</w:t>
            </w:r>
          </w:p>
        </w:tc>
      </w:tr>
      <w:tr w:rsidR="00D53A4B" w:rsidRPr="007D3559" w14:paraId="389342E1" w14:textId="77777777" w:rsidTr="005D4351">
        <w:trPr>
          <w:cnfStyle w:val="000000100000" w:firstRow="0" w:lastRow="0" w:firstColumn="0" w:lastColumn="0" w:oddVBand="0" w:evenVBand="0" w:oddHBand="1" w:evenHBand="0" w:firstRowFirstColumn="0" w:firstRowLastColumn="0" w:lastRowFirstColumn="0" w:lastRowLastColumn="0"/>
          <w:trHeight w:val="244"/>
        </w:trPr>
        <w:tc>
          <w:tcPr>
            <w:tcW w:w="466" w:type="dxa"/>
          </w:tcPr>
          <w:p w14:paraId="389342DE" w14:textId="77777777" w:rsidR="00D53A4B" w:rsidRPr="007D3559" w:rsidRDefault="006928C8" w:rsidP="009A1E3F">
            <w:pPr>
              <w:pStyle w:val="TableText"/>
            </w:pPr>
            <w:r w:rsidRPr="007D3559">
              <w:rPr>
                <w:noProof/>
                <w:lang w:eastAsia="en-GB"/>
              </w:rPr>
              <w:drawing>
                <wp:inline distT="0" distB="0" distL="0" distR="0" wp14:anchorId="3893582F" wp14:editId="38935830">
                  <wp:extent cx="150019" cy="135731"/>
                  <wp:effectExtent l="0" t="0" r="2540" b="0"/>
                  <wp:docPr id="17" name="Picture 17" descr="P4407C4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4407C4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DF" w14:textId="77777777" w:rsidR="00D53A4B" w:rsidRPr="007D3559" w:rsidRDefault="00D53A4B" w:rsidP="009A1E3F">
            <w:pPr>
              <w:pStyle w:val="TableText"/>
            </w:pPr>
            <w:r w:rsidRPr="007D3559">
              <w:t>Customer</w:t>
            </w:r>
          </w:p>
        </w:tc>
        <w:tc>
          <w:tcPr>
            <w:tcW w:w="6933" w:type="dxa"/>
          </w:tcPr>
          <w:p w14:paraId="389342E0" w14:textId="77777777" w:rsidR="00D53A4B" w:rsidRPr="007D3559" w:rsidRDefault="00D53A4B" w:rsidP="009A1E3F">
            <w:pPr>
              <w:pStyle w:val="TableText"/>
            </w:pPr>
            <w:r w:rsidRPr="007D3559">
              <w:t>The custome</w:t>
            </w:r>
            <w:r w:rsidR="00A958F5">
              <w:t>r to whom the defaults apply</w:t>
            </w:r>
          </w:p>
        </w:tc>
      </w:tr>
      <w:tr w:rsidR="00D53A4B" w:rsidRPr="007D3559" w14:paraId="389342E5" w14:textId="77777777" w:rsidTr="005D4351">
        <w:trPr>
          <w:cnfStyle w:val="000000010000" w:firstRow="0" w:lastRow="0" w:firstColumn="0" w:lastColumn="0" w:oddVBand="0" w:evenVBand="0" w:oddHBand="0" w:evenHBand="1" w:firstRowFirstColumn="0" w:firstRowLastColumn="0" w:lastRowFirstColumn="0" w:lastRowLastColumn="0"/>
          <w:trHeight w:val="298"/>
        </w:trPr>
        <w:tc>
          <w:tcPr>
            <w:tcW w:w="466" w:type="dxa"/>
          </w:tcPr>
          <w:p w14:paraId="389342E2" w14:textId="77777777" w:rsidR="00D53A4B" w:rsidRPr="007D3559" w:rsidRDefault="006928C8" w:rsidP="009A1E3F">
            <w:pPr>
              <w:pStyle w:val="TableText"/>
            </w:pPr>
            <w:r w:rsidRPr="007D3559">
              <w:rPr>
                <w:noProof/>
                <w:lang w:eastAsia="en-GB"/>
              </w:rPr>
              <w:drawing>
                <wp:inline distT="0" distB="0" distL="0" distR="0" wp14:anchorId="38935831" wp14:editId="38935832">
                  <wp:extent cx="150019" cy="135731"/>
                  <wp:effectExtent l="0" t="0" r="2540" b="0"/>
                  <wp:docPr id="18" name="Picture 18" descr="P4411C7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4411C7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E3" w14:textId="77777777" w:rsidR="00D53A4B" w:rsidRPr="007D3559" w:rsidRDefault="00D53A4B" w:rsidP="009A1E3F">
            <w:pPr>
              <w:pStyle w:val="TableText"/>
            </w:pPr>
            <w:r w:rsidRPr="007D3559">
              <w:t>Product</w:t>
            </w:r>
          </w:p>
        </w:tc>
        <w:tc>
          <w:tcPr>
            <w:tcW w:w="6933" w:type="dxa"/>
          </w:tcPr>
          <w:p w14:paraId="389342E4" w14:textId="77777777" w:rsidR="00D53A4B" w:rsidRPr="007D3559" w:rsidRDefault="00D53A4B">
            <w:pPr>
              <w:pStyle w:val="TableText"/>
            </w:pPr>
            <w:r w:rsidRPr="007D3559">
              <w:t>The product</w:t>
            </w:r>
            <w:r w:rsidR="00A958F5">
              <w:t xml:space="preserve"> to which the defaults apply</w:t>
            </w:r>
          </w:p>
        </w:tc>
      </w:tr>
      <w:tr w:rsidR="00A958F5" w:rsidRPr="007D3559" w14:paraId="389342E9" w14:textId="77777777" w:rsidTr="005D4351">
        <w:trPr>
          <w:cnfStyle w:val="000000100000" w:firstRow="0" w:lastRow="0" w:firstColumn="0" w:lastColumn="0" w:oddVBand="0" w:evenVBand="0" w:oddHBand="1" w:evenHBand="0" w:firstRowFirstColumn="0" w:firstRowLastColumn="0" w:lastRowFirstColumn="0" w:lastRowLastColumn="0"/>
          <w:trHeight w:val="298"/>
        </w:trPr>
        <w:tc>
          <w:tcPr>
            <w:tcW w:w="466" w:type="dxa"/>
          </w:tcPr>
          <w:p w14:paraId="389342E6" w14:textId="77777777" w:rsidR="00A958F5" w:rsidRPr="007D3559" w:rsidRDefault="0061794E" w:rsidP="009A1E3F">
            <w:pPr>
              <w:pStyle w:val="TableText"/>
              <w:rPr>
                <w:lang w:eastAsia="en-GB"/>
              </w:rPr>
            </w:pPr>
            <w:r>
              <w:rPr>
                <w:noProof/>
                <w:lang w:eastAsia="en-GB"/>
              </w:rPr>
              <w:drawing>
                <wp:inline distT="0" distB="0" distL="0" distR="0" wp14:anchorId="38935833" wp14:editId="38935834">
                  <wp:extent cx="150019" cy="135731"/>
                  <wp:effectExtent l="0" t="0" r="2540" b="0"/>
                  <wp:docPr id="810" name="Picture 810" descr="P4415C10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descr="P4415C10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E7" w14:textId="77777777" w:rsidR="00A958F5" w:rsidRPr="007D3559" w:rsidRDefault="00A958F5" w:rsidP="009A1E3F">
            <w:pPr>
              <w:pStyle w:val="TableText"/>
            </w:pPr>
            <w:r>
              <w:t xml:space="preserve">Parameter set </w:t>
            </w:r>
          </w:p>
        </w:tc>
        <w:tc>
          <w:tcPr>
            <w:tcW w:w="6933" w:type="dxa"/>
          </w:tcPr>
          <w:p w14:paraId="389342E8" w14:textId="77777777" w:rsidR="00A958F5" w:rsidRPr="007D3559" w:rsidRDefault="00A958F5" w:rsidP="00A958F5">
            <w:pPr>
              <w:pStyle w:val="TableText"/>
            </w:pPr>
            <w:r>
              <w:t>The relevant parameter set where there are multiple product type parameter sets</w:t>
            </w:r>
          </w:p>
        </w:tc>
      </w:tr>
      <w:tr w:rsidR="00A958F5" w:rsidRPr="007D3559" w14:paraId="389342ED" w14:textId="77777777" w:rsidTr="005D4351">
        <w:trPr>
          <w:cnfStyle w:val="000000010000" w:firstRow="0" w:lastRow="0" w:firstColumn="0" w:lastColumn="0" w:oddVBand="0" w:evenVBand="0" w:oddHBand="0" w:evenHBand="1" w:firstRowFirstColumn="0" w:firstRowLastColumn="0" w:lastRowFirstColumn="0" w:lastRowLastColumn="0"/>
          <w:trHeight w:val="298"/>
        </w:trPr>
        <w:tc>
          <w:tcPr>
            <w:tcW w:w="466" w:type="dxa"/>
          </w:tcPr>
          <w:p w14:paraId="389342EA" w14:textId="77777777" w:rsidR="00A958F5" w:rsidRPr="007D3559" w:rsidRDefault="00A958F5" w:rsidP="009A1E3F">
            <w:pPr>
              <w:pStyle w:val="TableText"/>
            </w:pPr>
            <w:r w:rsidRPr="007D3559">
              <w:rPr>
                <w:noProof/>
                <w:lang w:eastAsia="en-GB"/>
              </w:rPr>
              <w:drawing>
                <wp:inline distT="0" distB="0" distL="0" distR="0" wp14:anchorId="38935835" wp14:editId="38935836">
                  <wp:extent cx="150019" cy="135731"/>
                  <wp:effectExtent l="0" t="0" r="2540" b="0"/>
                  <wp:docPr id="21" name="Picture 21" descr="P4419C13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4419C13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EB" w14:textId="77777777" w:rsidR="00A958F5" w:rsidRPr="007D3559" w:rsidRDefault="00A958F5" w:rsidP="009A1E3F">
            <w:pPr>
              <w:pStyle w:val="TableText"/>
            </w:pPr>
            <w:r w:rsidRPr="007D3559">
              <w:t>Product Type</w:t>
            </w:r>
          </w:p>
        </w:tc>
        <w:tc>
          <w:tcPr>
            <w:tcW w:w="6933" w:type="dxa"/>
          </w:tcPr>
          <w:p w14:paraId="389342EC" w14:textId="77777777" w:rsidR="00A958F5" w:rsidRPr="007D3559" w:rsidRDefault="00A958F5" w:rsidP="009A1E3F">
            <w:pPr>
              <w:pStyle w:val="TableText"/>
            </w:pPr>
            <w:r w:rsidRPr="007D3559">
              <w:t>The product type</w:t>
            </w:r>
            <w:r w:rsidR="00052B38">
              <w:t xml:space="preserve"> from the selected parameter set</w:t>
            </w:r>
          </w:p>
        </w:tc>
      </w:tr>
      <w:tr w:rsidR="00A958F5" w:rsidRPr="007D3559" w14:paraId="389342F1" w14:textId="77777777" w:rsidTr="005D4351">
        <w:trPr>
          <w:cnfStyle w:val="000000100000" w:firstRow="0" w:lastRow="0" w:firstColumn="0" w:lastColumn="0" w:oddVBand="0" w:evenVBand="0" w:oddHBand="1" w:evenHBand="0" w:firstRowFirstColumn="0" w:firstRowLastColumn="0" w:lastRowFirstColumn="0" w:lastRowLastColumn="0"/>
        </w:trPr>
        <w:tc>
          <w:tcPr>
            <w:tcW w:w="466" w:type="dxa"/>
          </w:tcPr>
          <w:p w14:paraId="389342EE" w14:textId="77777777" w:rsidR="00A958F5" w:rsidRPr="007D3559" w:rsidRDefault="00A958F5" w:rsidP="009A1E3F">
            <w:pPr>
              <w:pStyle w:val="TableText"/>
            </w:pPr>
            <w:r w:rsidRPr="007D3559">
              <w:rPr>
                <w:noProof/>
                <w:lang w:eastAsia="en-GB"/>
              </w:rPr>
              <w:drawing>
                <wp:inline distT="0" distB="0" distL="0" distR="0" wp14:anchorId="38935837" wp14:editId="38935838">
                  <wp:extent cx="150019" cy="135731"/>
                  <wp:effectExtent l="0" t="0" r="2540" b="0"/>
                  <wp:docPr id="26" name="Picture 26" descr="P4423C16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4423C16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EF" w14:textId="77777777" w:rsidR="00A958F5" w:rsidRPr="007D3559" w:rsidRDefault="00A958F5" w:rsidP="009A1E3F">
            <w:pPr>
              <w:pStyle w:val="TableText"/>
            </w:pPr>
            <w:r w:rsidRPr="007D3559">
              <w:t>Percent</w:t>
            </w:r>
          </w:p>
        </w:tc>
        <w:tc>
          <w:tcPr>
            <w:tcW w:w="6933" w:type="dxa"/>
          </w:tcPr>
          <w:p w14:paraId="389342F0" w14:textId="77777777" w:rsidR="00A958F5" w:rsidRPr="007D3559" w:rsidRDefault="00A958F5" w:rsidP="009A1E3F">
            <w:pPr>
              <w:pStyle w:val="TableText"/>
            </w:pPr>
            <w:r w:rsidRPr="007D3559">
              <w:t>The percentage to be applied to the amount of the transaction to obtain the amount to be financed by default for transactions belonging to this customer and product type.</w:t>
            </w:r>
          </w:p>
        </w:tc>
      </w:tr>
      <w:tr w:rsidR="00A958F5" w:rsidRPr="007D3559" w14:paraId="389342F5" w14:textId="77777777" w:rsidTr="005D4351">
        <w:trPr>
          <w:cnfStyle w:val="000000010000" w:firstRow="0" w:lastRow="0" w:firstColumn="0" w:lastColumn="0" w:oddVBand="0" w:evenVBand="0" w:oddHBand="0" w:evenHBand="1" w:firstRowFirstColumn="0" w:firstRowLastColumn="0" w:lastRowFirstColumn="0" w:lastRowLastColumn="0"/>
        </w:trPr>
        <w:tc>
          <w:tcPr>
            <w:tcW w:w="466" w:type="dxa"/>
          </w:tcPr>
          <w:p w14:paraId="389342F2" w14:textId="77777777" w:rsidR="00A958F5" w:rsidRPr="007D3559" w:rsidRDefault="00A958F5" w:rsidP="009A1E3F">
            <w:pPr>
              <w:pStyle w:val="TableText"/>
            </w:pPr>
            <w:r w:rsidRPr="007D3559">
              <w:rPr>
                <w:noProof/>
                <w:lang w:eastAsia="en-GB"/>
              </w:rPr>
              <w:drawing>
                <wp:inline distT="0" distB="0" distL="0" distR="0" wp14:anchorId="38935839" wp14:editId="3893583A">
                  <wp:extent cx="150019" cy="135731"/>
                  <wp:effectExtent l="0" t="0" r="2540" b="0"/>
                  <wp:docPr id="29" name="Picture 29" descr="P4427C19T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4427C19T64#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2F3" w14:textId="77777777" w:rsidR="00A958F5" w:rsidRPr="007D3559" w:rsidRDefault="00A958F5" w:rsidP="009A1E3F">
            <w:pPr>
              <w:pStyle w:val="TableText"/>
            </w:pPr>
            <w:r w:rsidRPr="007D3559">
              <w:t>Usance</w:t>
            </w:r>
          </w:p>
        </w:tc>
        <w:tc>
          <w:tcPr>
            <w:tcW w:w="6933" w:type="dxa"/>
          </w:tcPr>
          <w:p w14:paraId="389342F4" w14:textId="77777777" w:rsidR="00A958F5" w:rsidRPr="007D3559" w:rsidRDefault="00A958F5" w:rsidP="009A1E3F">
            <w:pPr>
              <w:pStyle w:val="TableText"/>
            </w:pPr>
            <w:r w:rsidRPr="007D3559">
              <w:t>The default percentage to be applied to transactions belonging to this customer and product type.</w:t>
            </w:r>
          </w:p>
        </w:tc>
      </w:tr>
    </w:tbl>
    <w:p w14:paraId="389342F6" w14:textId="6D4C9B32" w:rsidR="00283361" w:rsidRPr="00D7437F" w:rsidRDefault="00283361" w:rsidP="0055042E">
      <w:pPr>
        <w:pStyle w:val="BodyText"/>
      </w:pPr>
      <w:bookmarkStart w:id="865" w:name="_Toc325709941"/>
      <w:bookmarkStart w:id="866" w:name="_Toc388518380"/>
      <w:bookmarkStart w:id="867" w:name="_Toc389224610"/>
      <w:bookmarkStart w:id="868" w:name="_Toc411442340"/>
    </w:p>
    <w:p w14:paraId="389342F7" w14:textId="77777777" w:rsidR="00283361" w:rsidRPr="007D3559" w:rsidRDefault="00283361" w:rsidP="00283361">
      <w:pPr>
        <w:pStyle w:val="Heading2"/>
      </w:pPr>
      <w:bookmarkStart w:id="869" w:name="_Toc475016780"/>
      <w:bookmarkStart w:id="870" w:name="_Toc166693569"/>
      <w:r w:rsidRPr="007D3559">
        <w:t>Customer Expiry Grace Days</w:t>
      </w:r>
      <w:bookmarkEnd w:id="869"/>
      <w:bookmarkEnd w:id="870"/>
    </w:p>
    <w:p w14:paraId="389342F8" w14:textId="77777777" w:rsidR="00283361" w:rsidRPr="007D3559" w:rsidRDefault="00283361" w:rsidP="0055042E">
      <w:pPr>
        <w:pStyle w:val="BodyText"/>
      </w:pPr>
      <w:r w:rsidRPr="007D3559">
        <w:t xml:space="preserve">Grace days are provided to expiry diary items to allow additional time for final payments to be received domestically or from overseas. A separate grace period can be defined for domestic or overseas expiry by region, </w:t>
      </w:r>
      <w:proofErr w:type="gramStart"/>
      <w:r w:rsidRPr="007D3559">
        <w:t>country</w:t>
      </w:r>
      <w:proofErr w:type="gramEnd"/>
      <w:r w:rsidRPr="007D3559">
        <w:t xml:space="preserve"> or branch by product by defining grace days within the zone branch hierarchy. </w:t>
      </w:r>
    </w:p>
    <w:p w14:paraId="389342F9" w14:textId="77777777" w:rsidR="00283361" w:rsidRPr="007D3559" w:rsidRDefault="00283361" w:rsidP="0055042E">
      <w:pPr>
        <w:pStyle w:val="BodyText"/>
      </w:pPr>
      <w:r w:rsidRPr="007D3559">
        <w:t>This input allows additional configuration by transaction primary customer. Where defined the customer grace days takes precedence of that defined by region.</w:t>
      </w:r>
    </w:p>
    <w:p w14:paraId="389342FA" w14:textId="77777777" w:rsidR="00283361" w:rsidRDefault="00283361" w:rsidP="0055042E">
      <w:pPr>
        <w:pStyle w:val="BodyText"/>
      </w:pPr>
      <w:r w:rsidRPr="007D3559">
        <w:t xml:space="preserve">Select the General Branch </w:t>
      </w:r>
      <w:proofErr w:type="spellStart"/>
      <w:r w:rsidRPr="007D3559">
        <w:t>Definition|Customer</w:t>
      </w:r>
      <w:proofErr w:type="spellEnd"/>
      <w:r w:rsidRPr="007D3559">
        <w:t xml:space="preserve"> Expiry Grace Days menu option.</w:t>
      </w:r>
    </w:p>
    <w:p w14:paraId="389342FB" w14:textId="226B4F0E" w:rsidR="00507A77"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E81278">
        <w:rPr>
          <w:i/>
        </w:rPr>
        <w:t xml:space="preserve">Maker Checker User Guide – </w:t>
      </w:r>
      <w:r w:rsidR="003F0C28">
        <w:rPr>
          <w:i/>
        </w:rPr>
        <w:t>Trade Innovation</w:t>
      </w:r>
      <w:r>
        <w:t xml:space="preserve"> for further details.</w:t>
      </w:r>
    </w:p>
    <w:p w14:paraId="389342FC" w14:textId="77777777" w:rsidR="00283361" w:rsidRPr="007D3559" w:rsidRDefault="002B0369" w:rsidP="0055042E">
      <w:pPr>
        <w:pStyle w:val="BodyText"/>
      </w:pPr>
      <w:r w:rsidRPr="002B0369">
        <w:rPr>
          <w:noProof/>
          <w:lang w:eastAsia="en-GB"/>
        </w:rPr>
        <w:t xml:space="preserve"> </w:t>
      </w:r>
      <w:r w:rsidR="0061794E">
        <w:rPr>
          <w:noProof/>
          <w:lang w:eastAsia="en-GB"/>
        </w:rPr>
        <w:drawing>
          <wp:inline distT="0" distB="0" distL="0" distR="0" wp14:anchorId="3893583B" wp14:editId="3893583C">
            <wp:extent cx="5731510" cy="2156664"/>
            <wp:effectExtent l="0" t="0" r="2540" b="0"/>
            <wp:docPr id="806" name="Picture 806" descr="P44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descr="P4437#yIS1"/>
                    <pic:cNvPicPr/>
                  </pic:nvPicPr>
                  <pic:blipFill>
                    <a:blip r:embed="rId233" cstate="print"/>
                    <a:stretch>
                      <a:fillRect/>
                    </a:stretch>
                  </pic:blipFill>
                  <pic:spPr>
                    <a:xfrm>
                      <a:off x="0" y="0"/>
                      <a:ext cx="5731510" cy="2156664"/>
                    </a:xfrm>
                    <a:prstGeom prst="rect">
                      <a:avLst/>
                    </a:prstGeom>
                  </pic:spPr>
                </pic:pic>
              </a:graphicData>
            </a:graphic>
          </wp:inline>
        </w:drawing>
      </w:r>
    </w:p>
    <w:p w14:paraId="389342FD" w14:textId="77777777" w:rsidR="00283361" w:rsidRPr="007D3559" w:rsidRDefault="00283361" w:rsidP="0055042E">
      <w:pPr>
        <w:pStyle w:val="BodyText"/>
      </w:pPr>
    </w:p>
    <w:p w14:paraId="389342FE" w14:textId="77777777" w:rsidR="00283361" w:rsidRPr="007D3559" w:rsidRDefault="00283361" w:rsidP="00283361">
      <w:pPr>
        <w:pStyle w:val="NoSpaceAfter"/>
      </w:pPr>
      <w:r w:rsidRPr="007D3559">
        <w:t>Information is shown under the following headings:</w:t>
      </w:r>
    </w:p>
    <w:tbl>
      <w:tblPr>
        <w:tblStyle w:val="TableGrid"/>
        <w:tblW w:w="9086" w:type="dxa"/>
        <w:tblLayout w:type="fixed"/>
        <w:tblLook w:val="0020" w:firstRow="1" w:lastRow="0" w:firstColumn="0" w:lastColumn="0" w:noHBand="0" w:noVBand="0"/>
      </w:tblPr>
      <w:tblGrid>
        <w:gridCol w:w="2153"/>
        <w:gridCol w:w="6933"/>
      </w:tblGrid>
      <w:tr w:rsidR="00283361" w:rsidRPr="007D3559" w14:paraId="38934301"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2FF" w14:textId="77777777" w:rsidR="00283361" w:rsidRPr="007D3559" w:rsidRDefault="00283361" w:rsidP="005D4351">
            <w:pPr>
              <w:pStyle w:val="TableHead"/>
            </w:pPr>
            <w:r w:rsidRPr="007D3559">
              <w:t>Heading</w:t>
            </w:r>
          </w:p>
        </w:tc>
        <w:tc>
          <w:tcPr>
            <w:tcW w:w="6933" w:type="dxa"/>
          </w:tcPr>
          <w:p w14:paraId="38934300" w14:textId="77777777" w:rsidR="00283361" w:rsidRPr="007D3559" w:rsidRDefault="00283361" w:rsidP="005D4351">
            <w:pPr>
              <w:pStyle w:val="TableHead"/>
            </w:pPr>
            <w:r w:rsidRPr="007D3559">
              <w:t>What it Shows</w:t>
            </w:r>
          </w:p>
        </w:tc>
      </w:tr>
      <w:tr w:rsidR="00283361" w:rsidRPr="007D3559" w14:paraId="3893430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02" w14:textId="77777777" w:rsidR="00283361" w:rsidRPr="007D3559" w:rsidRDefault="00283361" w:rsidP="00CE665F">
            <w:pPr>
              <w:pStyle w:val="TableText"/>
            </w:pPr>
            <w:r w:rsidRPr="007D3559">
              <w:t>Customer</w:t>
            </w:r>
          </w:p>
        </w:tc>
        <w:tc>
          <w:tcPr>
            <w:tcW w:w="6933" w:type="dxa"/>
          </w:tcPr>
          <w:p w14:paraId="38934303" w14:textId="77777777" w:rsidR="00283361" w:rsidRPr="007D3559" w:rsidRDefault="00283361" w:rsidP="00CE665F">
            <w:pPr>
              <w:pStyle w:val="TableText"/>
            </w:pPr>
            <w:r w:rsidRPr="007D3559">
              <w:t>The customer.</w:t>
            </w:r>
          </w:p>
        </w:tc>
      </w:tr>
      <w:tr w:rsidR="00283361" w:rsidRPr="007D3559" w14:paraId="38934307"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05" w14:textId="77777777" w:rsidR="00283361" w:rsidRPr="007D3559" w:rsidRDefault="00283361" w:rsidP="00CE665F">
            <w:pPr>
              <w:pStyle w:val="TableText"/>
            </w:pPr>
            <w:r w:rsidRPr="007D3559">
              <w:t>Branch</w:t>
            </w:r>
          </w:p>
        </w:tc>
        <w:tc>
          <w:tcPr>
            <w:tcW w:w="6933" w:type="dxa"/>
          </w:tcPr>
          <w:p w14:paraId="38934306" w14:textId="77777777" w:rsidR="00283361" w:rsidRPr="007D3559" w:rsidRDefault="00283361" w:rsidP="00CE665F">
            <w:pPr>
              <w:pStyle w:val="TableText"/>
            </w:pPr>
            <w:r w:rsidRPr="007D3559">
              <w:t>The branch.</w:t>
            </w:r>
          </w:p>
        </w:tc>
      </w:tr>
      <w:tr w:rsidR="00283361" w:rsidRPr="007D3559" w14:paraId="3893430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08" w14:textId="77777777" w:rsidR="00283361" w:rsidRPr="007D3559" w:rsidRDefault="00283361" w:rsidP="00CE665F">
            <w:pPr>
              <w:pStyle w:val="TableText"/>
            </w:pPr>
            <w:r w:rsidRPr="007D3559">
              <w:t>Product</w:t>
            </w:r>
          </w:p>
        </w:tc>
        <w:tc>
          <w:tcPr>
            <w:tcW w:w="6933" w:type="dxa"/>
          </w:tcPr>
          <w:p w14:paraId="38934309" w14:textId="77777777" w:rsidR="00283361" w:rsidRPr="007D3559" w:rsidRDefault="00283361" w:rsidP="00CE665F">
            <w:pPr>
              <w:pStyle w:val="TableText"/>
            </w:pPr>
            <w:r w:rsidRPr="007D3559">
              <w:t>The product.</w:t>
            </w:r>
          </w:p>
        </w:tc>
      </w:tr>
      <w:tr w:rsidR="00283361" w:rsidRPr="007D3559" w14:paraId="3893430D"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0B" w14:textId="77777777" w:rsidR="00283361" w:rsidRPr="007D3559" w:rsidRDefault="00283361" w:rsidP="00CE665F">
            <w:pPr>
              <w:pStyle w:val="TableText"/>
            </w:pPr>
            <w:r w:rsidRPr="007D3559">
              <w:t>Domestic  Grace Days</w:t>
            </w:r>
          </w:p>
        </w:tc>
        <w:tc>
          <w:tcPr>
            <w:tcW w:w="6933" w:type="dxa"/>
          </w:tcPr>
          <w:p w14:paraId="3893430C" w14:textId="77777777" w:rsidR="00283361" w:rsidRPr="007D3559" w:rsidRDefault="00283361" w:rsidP="00CE665F">
            <w:pPr>
              <w:pStyle w:val="TableText"/>
            </w:pPr>
            <w:r w:rsidRPr="007D3559">
              <w:t>Domestic expiry grace days a</w:t>
            </w:r>
            <w:r w:rsidR="00D57AEF">
              <w:t>p</w:t>
            </w:r>
            <w:r w:rsidRPr="007D3559">
              <w:t>plicable to transactions for this customer.</w:t>
            </w:r>
          </w:p>
        </w:tc>
      </w:tr>
      <w:tr w:rsidR="00283361" w:rsidRPr="007D3559" w14:paraId="38934310"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0E" w14:textId="77777777" w:rsidR="00283361" w:rsidRPr="007D3559" w:rsidRDefault="00283361" w:rsidP="00CE665F">
            <w:pPr>
              <w:pStyle w:val="TableText"/>
            </w:pPr>
            <w:r w:rsidRPr="007D3559">
              <w:t>Overseas Grace Days</w:t>
            </w:r>
          </w:p>
        </w:tc>
        <w:tc>
          <w:tcPr>
            <w:tcW w:w="6933" w:type="dxa"/>
          </w:tcPr>
          <w:p w14:paraId="3893430F" w14:textId="77777777" w:rsidR="00283361" w:rsidRPr="007D3559" w:rsidRDefault="00283361" w:rsidP="00CE665F">
            <w:pPr>
              <w:pStyle w:val="TableText"/>
            </w:pPr>
            <w:r w:rsidRPr="007D3559">
              <w:t>Overseas expiry grace days a</w:t>
            </w:r>
            <w:r w:rsidR="00D57AEF">
              <w:t>p</w:t>
            </w:r>
            <w:r w:rsidRPr="007D3559">
              <w:t>plicable to transactions for this customer.</w:t>
            </w:r>
          </w:p>
        </w:tc>
      </w:tr>
    </w:tbl>
    <w:p w14:paraId="38934311" w14:textId="77777777" w:rsidR="00283361" w:rsidRPr="007D3559" w:rsidRDefault="00283361" w:rsidP="00283361">
      <w:pPr>
        <w:pStyle w:val="NoSpaceAfter"/>
      </w:pPr>
    </w:p>
    <w:p w14:paraId="38934312" w14:textId="77777777" w:rsidR="00283361" w:rsidRPr="007D3559" w:rsidRDefault="00283361" w:rsidP="0055042E">
      <w:pPr>
        <w:pStyle w:val="BodyText"/>
      </w:pPr>
      <w:r w:rsidRPr="007D3559">
        <w:t xml:space="preserve">To enter details for a new customer grace days definition </w:t>
      </w:r>
      <w:r w:rsidRPr="007D3559">
        <w:rPr>
          <w:b/>
        </w:rPr>
        <w:t>New</w:t>
      </w:r>
      <w:r w:rsidRPr="007D3559">
        <w:t>.</w:t>
      </w:r>
    </w:p>
    <w:p w14:paraId="38934313" w14:textId="77777777" w:rsidR="00283361" w:rsidRPr="007D3559" w:rsidRDefault="002B0369" w:rsidP="0055042E">
      <w:pPr>
        <w:pStyle w:val="BodyText"/>
      </w:pPr>
      <w:r w:rsidRPr="002B0369">
        <w:rPr>
          <w:noProof/>
          <w:lang w:eastAsia="en-GB"/>
        </w:rPr>
        <w:t xml:space="preserve"> </w:t>
      </w:r>
      <w:r w:rsidR="0061794E">
        <w:rPr>
          <w:noProof/>
          <w:lang w:eastAsia="en-GB"/>
        </w:rPr>
        <w:drawing>
          <wp:inline distT="0" distB="0" distL="0" distR="0" wp14:anchorId="3893583D" wp14:editId="3893583E">
            <wp:extent cx="5731510" cy="1641073"/>
            <wp:effectExtent l="0" t="0" r="2540" b="0"/>
            <wp:docPr id="807" name="Picture 807" descr="P44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P4460#yIS1"/>
                    <pic:cNvPicPr/>
                  </pic:nvPicPr>
                  <pic:blipFill>
                    <a:blip r:embed="rId234" cstate="print"/>
                    <a:stretch>
                      <a:fillRect/>
                    </a:stretch>
                  </pic:blipFill>
                  <pic:spPr>
                    <a:xfrm>
                      <a:off x="0" y="0"/>
                      <a:ext cx="5731510" cy="1641073"/>
                    </a:xfrm>
                    <a:prstGeom prst="rect">
                      <a:avLst/>
                    </a:prstGeom>
                  </pic:spPr>
                </pic:pic>
              </a:graphicData>
            </a:graphic>
          </wp:inline>
        </w:drawing>
      </w:r>
    </w:p>
    <w:p w14:paraId="38934314" w14:textId="77777777" w:rsidR="00283361" w:rsidRPr="007D3559" w:rsidRDefault="00283361" w:rsidP="00283361">
      <w:pPr>
        <w:pStyle w:val="NoSpaceAfter"/>
      </w:pPr>
      <w:r w:rsidRPr="007D3559">
        <w:t xml:space="preserve">The following table explains what to </w:t>
      </w:r>
      <w:proofErr w:type="gramStart"/>
      <w:r w:rsidRPr="007D3559">
        <w:t>enter into</w:t>
      </w:r>
      <w:proofErr w:type="gramEnd"/>
      <w:r w:rsidRPr="007D3559">
        <w:t xml:space="preserve"> the fields in this window:</w:t>
      </w:r>
    </w:p>
    <w:tbl>
      <w:tblPr>
        <w:tblStyle w:val="TableGrid"/>
        <w:tblW w:w="9086" w:type="dxa"/>
        <w:tblLayout w:type="fixed"/>
        <w:tblLook w:val="0020" w:firstRow="1" w:lastRow="0" w:firstColumn="0" w:lastColumn="0" w:noHBand="0" w:noVBand="0"/>
      </w:tblPr>
      <w:tblGrid>
        <w:gridCol w:w="466"/>
        <w:gridCol w:w="1687"/>
        <w:gridCol w:w="6933"/>
      </w:tblGrid>
      <w:tr w:rsidR="00283361" w:rsidRPr="007D3559" w14:paraId="3893431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66" w:type="dxa"/>
          </w:tcPr>
          <w:p w14:paraId="38934315" w14:textId="77777777" w:rsidR="00283361" w:rsidRPr="007D3559" w:rsidRDefault="00283361" w:rsidP="00CE665F">
            <w:pPr>
              <w:pStyle w:val="TableHeading"/>
              <w:rPr>
                <w:noProof w:val="0"/>
              </w:rPr>
            </w:pPr>
          </w:p>
        </w:tc>
        <w:tc>
          <w:tcPr>
            <w:tcW w:w="1687" w:type="dxa"/>
          </w:tcPr>
          <w:p w14:paraId="38934316" w14:textId="77777777" w:rsidR="00283361" w:rsidRPr="007D3559" w:rsidRDefault="00283361" w:rsidP="005D4351">
            <w:pPr>
              <w:pStyle w:val="TableHead"/>
            </w:pPr>
            <w:r w:rsidRPr="007D3559">
              <w:t>Field</w:t>
            </w:r>
          </w:p>
        </w:tc>
        <w:tc>
          <w:tcPr>
            <w:tcW w:w="6933" w:type="dxa"/>
          </w:tcPr>
          <w:p w14:paraId="38934317" w14:textId="77777777" w:rsidR="00283361" w:rsidRPr="007D3559" w:rsidRDefault="00283361" w:rsidP="005D4351">
            <w:pPr>
              <w:pStyle w:val="TableHead"/>
            </w:pPr>
            <w:r w:rsidRPr="007D3559">
              <w:t>What to Enter</w:t>
            </w:r>
          </w:p>
        </w:tc>
      </w:tr>
      <w:tr w:rsidR="00283361" w:rsidRPr="007D3559" w14:paraId="3893431C" w14:textId="77777777" w:rsidTr="005D4351">
        <w:trPr>
          <w:cnfStyle w:val="000000100000" w:firstRow="0" w:lastRow="0" w:firstColumn="0" w:lastColumn="0" w:oddVBand="0" w:evenVBand="0" w:oddHBand="1" w:evenHBand="0" w:firstRowFirstColumn="0" w:firstRowLastColumn="0" w:lastRowFirstColumn="0" w:lastRowLastColumn="0"/>
          <w:trHeight w:val="244"/>
        </w:trPr>
        <w:tc>
          <w:tcPr>
            <w:tcW w:w="466" w:type="dxa"/>
          </w:tcPr>
          <w:p w14:paraId="38934319" w14:textId="77777777" w:rsidR="00283361" w:rsidRPr="007D3559" w:rsidRDefault="00283361" w:rsidP="00CE665F">
            <w:pPr>
              <w:pStyle w:val="TableText"/>
            </w:pPr>
            <w:r w:rsidRPr="007D3559">
              <w:rPr>
                <w:noProof/>
                <w:lang w:eastAsia="en-GB"/>
              </w:rPr>
              <w:drawing>
                <wp:inline distT="0" distB="0" distL="0" distR="0" wp14:anchorId="3893583F" wp14:editId="38935840">
                  <wp:extent cx="150019" cy="135731"/>
                  <wp:effectExtent l="0" t="0" r="2540" b="0"/>
                  <wp:docPr id="268" name="Picture 268" descr="P4466C4T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P4466C4T6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31A" w14:textId="77777777" w:rsidR="00283361" w:rsidRPr="007D3559" w:rsidRDefault="00283361" w:rsidP="00CE665F">
            <w:pPr>
              <w:pStyle w:val="TableText"/>
            </w:pPr>
            <w:r w:rsidRPr="007D3559">
              <w:t>Customer</w:t>
            </w:r>
          </w:p>
        </w:tc>
        <w:tc>
          <w:tcPr>
            <w:tcW w:w="6933" w:type="dxa"/>
          </w:tcPr>
          <w:p w14:paraId="3893431B" w14:textId="77777777" w:rsidR="00283361" w:rsidRPr="007D3559" w:rsidRDefault="00283361" w:rsidP="00CE665F">
            <w:pPr>
              <w:pStyle w:val="TableText"/>
            </w:pPr>
            <w:r w:rsidRPr="007D3559">
              <w:t>The customer.</w:t>
            </w:r>
          </w:p>
        </w:tc>
      </w:tr>
      <w:tr w:rsidR="00283361" w:rsidRPr="007D3559" w14:paraId="38934320" w14:textId="77777777" w:rsidTr="005D4351">
        <w:trPr>
          <w:cnfStyle w:val="000000010000" w:firstRow="0" w:lastRow="0" w:firstColumn="0" w:lastColumn="0" w:oddVBand="0" w:evenVBand="0" w:oddHBand="0" w:evenHBand="1" w:firstRowFirstColumn="0" w:firstRowLastColumn="0" w:lastRowFirstColumn="0" w:lastRowLastColumn="0"/>
          <w:trHeight w:val="298"/>
        </w:trPr>
        <w:tc>
          <w:tcPr>
            <w:tcW w:w="466" w:type="dxa"/>
          </w:tcPr>
          <w:p w14:paraId="3893431D" w14:textId="77777777" w:rsidR="00283361" w:rsidRPr="007D3559" w:rsidRDefault="00283361" w:rsidP="00CE665F">
            <w:pPr>
              <w:pStyle w:val="TableText"/>
            </w:pPr>
            <w:r w:rsidRPr="007D3559">
              <w:rPr>
                <w:noProof/>
                <w:lang w:eastAsia="en-GB"/>
              </w:rPr>
              <w:drawing>
                <wp:inline distT="0" distB="0" distL="0" distR="0" wp14:anchorId="38935841" wp14:editId="38935842">
                  <wp:extent cx="150019" cy="135731"/>
                  <wp:effectExtent l="0" t="0" r="2540" b="0"/>
                  <wp:docPr id="295" name="Picture 295" descr="P4470C7T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P4470C7T6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31E" w14:textId="77777777" w:rsidR="00283361" w:rsidRPr="007D3559" w:rsidRDefault="00283361" w:rsidP="00CE665F">
            <w:pPr>
              <w:pStyle w:val="TableText"/>
            </w:pPr>
            <w:r w:rsidRPr="007D3559">
              <w:t>Branch</w:t>
            </w:r>
          </w:p>
        </w:tc>
        <w:tc>
          <w:tcPr>
            <w:tcW w:w="6933" w:type="dxa"/>
          </w:tcPr>
          <w:p w14:paraId="3893431F" w14:textId="77777777" w:rsidR="00283361" w:rsidRPr="007D3559" w:rsidRDefault="00283361" w:rsidP="00CE665F">
            <w:pPr>
              <w:pStyle w:val="TableText"/>
            </w:pPr>
            <w:r w:rsidRPr="007D3559">
              <w:t>The branch.</w:t>
            </w:r>
          </w:p>
        </w:tc>
      </w:tr>
      <w:tr w:rsidR="00283361" w:rsidRPr="007D3559" w14:paraId="38934324" w14:textId="77777777" w:rsidTr="005D4351">
        <w:trPr>
          <w:cnfStyle w:val="000000100000" w:firstRow="0" w:lastRow="0" w:firstColumn="0" w:lastColumn="0" w:oddVBand="0" w:evenVBand="0" w:oddHBand="1" w:evenHBand="0" w:firstRowFirstColumn="0" w:firstRowLastColumn="0" w:lastRowFirstColumn="0" w:lastRowLastColumn="0"/>
          <w:trHeight w:val="298"/>
        </w:trPr>
        <w:tc>
          <w:tcPr>
            <w:tcW w:w="466" w:type="dxa"/>
          </w:tcPr>
          <w:p w14:paraId="38934321" w14:textId="77777777" w:rsidR="00283361" w:rsidRPr="007D3559" w:rsidRDefault="00283361" w:rsidP="00CE665F">
            <w:pPr>
              <w:pStyle w:val="TableText"/>
            </w:pPr>
            <w:r w:rsidRPr="007D3559">
              <w:rPr>
                <w:noProof/>
                <w:lang w:eastAsia="en-GB"/>
              </w:rPr>
              <w:lastRenderedPageBreak/>
              <w:drawing>
                <wp:inline distT="0" distB="0" distL="0" distR="0" wp14:anchorId="38935843" wp14:editId="38935844">
                  <wp:extent cx="150019" cy="135731"/>
                  <wp:effectExtent l="0" t="0" r="2540" b="0"/>
                  <wp:docPr id="296" name="Picture 296" descr="P4474C10T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P4474C10T6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322" w14:textId="77777777" w:rsidR="00283361" w:rsidRPr="007D3559" w:rsidRDefault="00283361" w:rsidP="00CE665F">
            <w:pPr>
              <w:pStyle w:val="TableText"/>
            </w:pPr>
            <w:r w:rsidRPr="007D3559">
              <w:t>Product</w:t>
            </w:r>
          </w:p>
        </w:tc>
        <w:tc>
          <w:tcPr>
            <w:tcW w:w="6933" w:type="dxa"/>
          </w:tcPr>
          <w:p w14:paraId="38934323" w14:textId="77777777" w:rsidR="00283361" w:rsidRPr="007D3559" w:rsidRDefault="00283361" w:rsidP="00CE665F">
            <w:pPr>
              <w:pStyle w:val="TableText"/>
            </w:pPr>
            <w:r w:rsidRPr="007D3559">
              <w:t>The product.</w:t>
            </w:r>
          </w:p>
        </w:tc>
      </w:tr>
      <w:tr w:rsidR="00283361" w:rsidRPr="007D3559" w14:paraId="38934328" w14:textId="77777777" w:rsidTr="005D4351">
        <w:trPr>
          <w:cnfStyle w:val="000000010000" w:firstRow="0" w:lastRow="0" w:firstColumn="0" w:lastColumn="0" w:oddVBand="0" w:evenVBand="0" w:oddHBand="0" w:evenHBand="1" w:firstRowFirstColumn="0" w:firstRowLastColumn="0" w:lastRowFirstColumn="0" w:lastRowLastColumn="0"/>
        </w:trPr>
        <w:tc>
          <w:tcPr>
            <w:tcW w:w="466" w:type="dxa"/>
          </w:tcPr>
          <w:p w14:paraId="38934325" w14:textId="77777777" w:rsidR="00283361" w:rsidRPr="007D3559" w:rsidRDefault="00283361" w:rsidP="00CE665F">
            <w:pPr>
              <w:pStyle w:val="TableText"/>
            </w:pPr>
            <w:r w:rsidRPr="007D3559">
              <w:rPr>
                <w:noProof/>
                <w:lang w:eastAsia="en-GB"/>
              </w:rPr>
              <w:drawing>
                <wp:inline distT="0" distB="0" distL="0" distR="0" wp14:anchorId="38935845" wp14:editId="38935846">
                  <wp:extent cx="150019" cy="135731"/>
                  <wp:effectExtent l="0" t="0" r="2540" b="0"/>
                  <wp:docPr id="297" name="Picture 297" descr="P4478C13T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P4478C13T6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326" w14:textId="77777777" w:rsidR="00283361" w:rsidRPr="007D3559" w:rsidRDefault="00283361" w:rsidP="00CE665F">
            <w:pPr>
              <w:pStyle w:val="TableText"/>
            </w:pPr>
            <w:r w:rsidRPr="007D3559">
              <w:t>Domestic Grace Days</w:t>
            </w:r>
          </w:p>
        </w:tc>
        <w:tc>
          <w:tcPr>
            <w:tcW w:w="6933" w:type="dxa"/>
          </w:tcPr>
          <w:p w14:paraId="38934327" w14:textId="77777777" w:rsidR="00283361" w:rsidRPr="007D3559" w:rsidRDefault="00283361" w:rsidP="00CE665F">
            <w:pPr>
              <w:pStyle w:val="TableText"/>
            </w:pPr>
            <w:r w:rsidRPr="007D3559">
              <w:t>Domestic expiry grace days ap</w:t>
            </w:r>
            <w:r w:rsidR="00D57AEF">
              <w:t>p</w:t>
            </w:r>
            <w:r w:rsidRPr="007D3559">
              <w:t>licable to transactions for this customer.</w:t>
            </w:r>
          </w:p>
        </w:tc>
      </w:tr>
      <w:tr w:rsidR="00283361" w:rsidRPr="007D3559" w14:paraId="3893432C" w14:textId="77777777" w:rsidTr="005D4351">
        <w:trPr>
          <w:cnfStyle w:val="000000100000" w:firstRow="0" w:lastRow="0" w:firstColumn="0" w:lastColumn="0" w:oddVBand="0" w:evenVBand="0" w:oddHBand="1" w:evenHBand="0" w:firstRowFirstColumn="0" w:firstRowLastColumn="0" w:lastRowFirstColumn="0" w:lastRowLastColumn="0"/>
        </w:trPr>
        <w:tc>
          <w:tcPr>
            <w:tcW w:w="466" w:type="dxa"/>
          </w:tcPr>
          <w:p w14:paraId="38934329" w14:textId="77777777" w:rsidR="00283361" w:rsidRPr="007D3559" w:rsidRDefault="00283361" w:rsidP="00CE665F">
            <w:pPr>
              <w:pStyle w:val="TableText"/>
            </w:pPr>
            <w:r w:rsidRPr="007D3559">
              <w:rPr>
                <w:noProof/>
                <w:lang w:eastAsia="en-GB"/>
              </w:rPr>
              <w:drawing>
                <wp:inline distT="0" distB="0" distL="0" distR="0" wp14:anchorId="38935847" wp14:editId="38935848">
                  <wp:extent cx="150019" cy="135731"/>
                  <wp:effectExtent l="0" t="0" r="2540" b="0"/>
                  <wp:docPr id="298" name="Picture 298" descr="P4482C16T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P4482C16T66#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87" w:type="dxa"/>
          </w:tcPr>
          <w:p w14:paraId="3893432A" w14:textId="77777777" w:rsidR="00283361" w:rsidRPr="007D3559" w:rsidRDefault="00283361" w:rsidP="00CE665F">
            <w:pPr>
              <w:pStyle w:val="TableText"/>
            </w:pPr>
            <w:r w:rsidRPr="007D3559">
              <w:t>Overseas Grace Days</w:t>
            </w:r>
          </w:p>
        </w:tc>
        <w:tc>
          <w:tcPr>
            <w:tcW w:w="6933" w:type="dxa"/>
          </w:tcPr>
          <w:p w14:paraId="3893432B" w14:textId="77777777" w:rsidR="00283361" w:rsidRPr="007D3559" w:rsidRDefault="00283361" w:rsidP="00CE665F">
            <w:pPr>
              <w:pStyle w:val="TableText"/>
            </w:pPr>
            <w:r w:rsidRPr="007D3559">
              <w:t>Overseas expiry grace days a</w:t>
            </w:r>
            <w:r w:rsidR="00D57AEF">
              <w:t>p</w:t>
            </w:r>
            <w:r w:rsidRPr="007D3559">
              <w:t>plicable to transactions for this customer.</w:t>
            </w:r>
          </w:p>
        </w:tc>
      </w:tr>
    </w:tbl>
    <w:p w14:paraId="3893432E" w14:textId="77777777" w:rsidR="00283361" w:rsidRPr="007D3559" w:rsidRDefault="00283361" w:rsidP="0055042E">
      <w:pPr>
        <w:pStyle w:val="BodyText"/>
      </w:pPr>
      <w:r w:rsidRPr="007D3559">
        <w:t xml:space="preserve">The grace days entered are applied to the expiry diary item dates for the primary customer of the transaction. </w:t>
      </w:r>
    </w:p>
    <w:p w14:paraId="3893432F" w14:textId="77777777" w:rsidR="00D53A4B" w:rsidRPr="007D3559" w:rsidRDefault="00D53A4B" w:rsidP="00D53A4B">
      <w:pPr>
        <w:pStyle w:val="Heading1"/>
      </w:pPr>
      <w:bookmarkStart w:id="871" w:name="_Toc475016781"/>
      <w:bookmarkStart w:id="872" w:name="_Ref22295944"/>
      <w:bookmarkStart w:id="873" w:name="_Toc166693570"/>
      <w:r w:rsidRPr="007D3559">
        <w:lastRenderedPageBreak/>
        <w:t>Postings</w:t>
      </w:r>
      <w:bookmarkEnd w:id="865"/>
      <w:bookmarkEnd w:id="866"/>
      <w:bookmarkEnd w:id="867"/>
      <w:bookmarkEnd w:id="868"/>
      <w:bookmarkEnd w:id="871"/>
      <w:bookmarkEnd w:id="872"/>
      <w:bookmarkEnd w:id="873"/>
    </w:p>
    <w:p w14:paraId="38934330" w14:textId="575FB596" w:rsidR="00D53A4B" w:rsidRPr="007D3559" w:rsidRDefault="00D53A4B" w:rsidP="0055042E">
      <w:pPr>
        <w:pStyle w:val="BodyText"/>
      </w:pPr>
      <w:r w:rsidRPr="007D3559">
        <w:t xml:space="preserve">This chapter explains how to use the </w:t>
      </w:r>
      <w:r w:rsidR="006037E4" w:rsidRPr="007D3559">
        <w:t>System Tailoring</w:t>
      </w:r>
      <w:r w:rsidRPr="007D3559">
        <w:t xml:space="preserve"> application to set up posting definitions and then link them to events.</w:t>
      </w:r>
    </w:p>
    <w:p w14:paraId="38934331" w14:textId="77777777" w:rsidR="00D53A4B" w:rsidRPr="007D3559" w:rsidRDefault="00D3788C" w:rsidP="0055042E">
      <w:pPr>
        <w:pStyle w:val="BodyText"/>
      </w:pPr>
      <w:r w:rsidRPr="007D3559">
        <w:t xml:space="preserve">The system </w:t>
      </w:r>
      <w:r w:rsidR="00D53A4B" w:rsidRPr="007D3559">
        <w:t>is delivered with a pre-defined set of postings, and the first time you use the facilities described in this chapt</w:t>
      </w:r>
      <w:r w:rsidR="008B231A" w:rsidRPr="007D3559">
        <w:t>er these are what you will see.</w:t>
      </w:r>
    </w:p>
    <w:p w14:paraId="38934332" w14:textId="77777777" w:rsidR="00D53A4B" w:rsidRPr="007D3559" w:rsidRDefault="00D53A4B" w:rsidP="00D53A4B">
      <w:pPr>
        <w:pStyle w:val="Heading2"/>
      </w:pPr>
      <w:bookmarkStart w:id="874" w:name="O_56491"/>
      <w:bookmarkStart w:id="875" w:name="_Toc325709942"/>
      <w:bookmarkStart w:id="876" w:name="_Toc388518381"/>
      <w:bookmarkStart w:id="877" w:name="_Toc389224611"/>
      <w:bookmarkStart w:id="878" w:name="_Toc411442341"/>
      <w:bookmarkStart w:id="879" w:name="_Toc475016782"/>
      <w:bookmarkStart w:id="880" w:name="_Toc166693571"/>
      <w:bookmarkEnd w:id="874"/>
      <w:r w:rsidRPr="007D3559">
        <w:t>Posting Sets</w:t>
      </w:r>
      <w:bookmarkEnd w:id="875"/>
      <w:bookmarkEnd w:id="876"/>
      <w:bookmarkEnd w:id="877"/>
      <w:bookmarkEnd w:id="878"/>
      <w:bookmarkEnd w:id="879"/>
      <w:bookmarkEnd w:id="880"/>
    </w:p>
    <w:p w14:paraId="38934333" w14:textId="77777777" w:rsidR="00D53A4B" w:rsidRPr="007D3559" w:rsidRDefault="00D53A4B" w:rsidP="0055042E">
      <w:pPr>
        <w:pStyle w:val="BodyText"/>
      </w:pPr>
      <w:r w:rsidRPr="007D3559">
        <w:t>Posting sets constitute one of the parameter set types your bank can set up. Before you begin defining a posting set your bank will need to have defined the parameter set ID to be used to link the posting set to the branch(es) that will use it.</w:t>
      </w:r>
    </w:p>
    <w:p w14:paraId="38934334" w14:textId="77777777" w:rsidR="00D53A4B" w:rsidRPr="007D3559" w:rsidRDefault="00D53A4B" w:rsidP="0055042E">
      <w:pPr>
        <w:pStyle w:val="BodyText"/>
      </w:pPr>
      <w:r w:rsidRPr="007D3559">
        <w:t>When defining postings you use event fields so that the data is provided by the event itself during processing. Alternatively, in some cases you can specify fixed values. Since postings are generated using information taken from the event, they are generated at the end of the data capture phase, once all the data for the event has been entered. (They are also generated whenever the user views postings or settlements, using whatever data has been entered at that point.)</w:t>
      </w:r>
    </w:p>
    <w:p w14:paraId="38934335" w14:textId="77777777" w:rsidR="00D53A4B" w:rsidRPr="007D3559" w:rsidRDefault="00D53A4B" w:rsidP="0055042E">
      <w:pPr>
        <w:pStyle w:val="BodyText"/>
      </w:pPr>
      <w:r w:rsidRPr="007D3559">
        <w:t>You can also define reversal postings, which can be used to reverse automatically any postings generated for participated deals and shared liability if the parties involved in a transaction or their shares are amended.</w:t>
      </w:r>
    </w:p>
    <w:p w14:paraId="38934336" w14:textId="77777777" w:rsidR="00D53A4B" w:rsidRPr="007D3559" w:rsidRDefault="00D53A4B" w:rsidP="0055042E">
      <w:pPr>
        <w:pStyle w:val="BodyText"/>
      </w:pPr>
      <w:r w:rsidRPr="007D3559">
        <w:t>Postings are linked to the events that will create them as they are defined. You can set up rules to define the conditions under which the postings are to be applied, using fields taken from the event in conjunction with comparison operators. This allows alternative or additional postings to be generated according to the information in the event. For example, additional postings may be generated for a margin deposit if a margin amount has been entered.</w:t>
      </w:r>
    </w:p>
    <w:p w14:paraId="38934337" w14:textId="77687173" w:rsidR="00D53A4B" w:rsidRPr="007D3559" w:rsidRDefault="00D53A4B" w:rsidP="0055042E">
      <w:pPr>
        <w:pStyle w:val="BodyText"/>
      </w:pPr>
      <w:r w:rsidRPr="007D3559">
        <w:t>For financing transactions, if interest receivable or unearned interest is being posted to customer accounts</w:t>
      </w:r>
      <w:bookmarkStart w:id="881" w:name="H_29445"/>
      <w:bookmarkEnd w:id="881"/>
      <w:r w:rsidRPr="007D3559">
        <w:t xml:space="preserve"> (see page</w:t>
      </w:r>
      <w:r w:rsidR="00AC6AB5" w:rsidRPr="007D3559">
        <w:t xml:space="preserve"> </w:t>
      </w:r>
      <w:r w:rsidR="00C27025" w:rsidRPr="007D3559">
        <w:fldChar w:fldCharType="begin"/>
      </w:r>
      <w:r w:rsidR="00AC6AB5" w:rsidRPr="007D3559">
        <w:instrText xml:space="preserve"> PAGEREF _Ref402874205 \h </w:instrText>
      </w:r>
      <w:r w:rsidR="00C27025" w:rsidRPr="007D3559">
        <w:fldChar w:fldCharType="separate"/>
      </w:r>
      <w:r w:rsidR="00D078AD">
        <w:rPr>
          <w:noProof/>
        </w:rPr>
        <w:t>172</w:t>
      </w:r>
      <w:r w:rsidR="00C27025" w:rsidRPr="007D3559">
        <w:fldChar w:fldCharType="end"/>
      </w:r>
      <w:r w:rsidRPr="007D3559">
        <w:t>), you will need to review such postings and amend them, if necessary, to ensure that the same customer accounts are being used in the repayment event. The customer accounts are identified by the Account Type field.</w:t>
      </w:r>
    </w:p>
    <w:p w14:paraId="38934338" w14:textId="77D9D2BD" w:rsidR="001664EC" w:rsidRPr="001664EC" w:rsidRDefault="001664EC" w:rsidP="0055042E">
      <w:pPr>
        <w:pStyle w:val="BodyText"/>
      </w:pPr>
      <w:bookmarkStart w:id="882" w:name="O_57320"/>
      <w:bookmarkStart w:id="883" w:name="_Toc325709943"/>
      <w:bookmarkStart w:id="884" w:name="_Toc388518382"/>
      <w:bookmarkStart w:id="885" w:name="_Toc389224612"/>
      <w:bookmarkStart w:id="886" w:name="_Toc411442342"/>
      <w:bookmarkStart w:id="887" w:name="_Toc475016783"/>
      <w:bookmarkEnd w:id="882"/>
    </w:p>
    <w:p w14:paraId="38934339" w14:textId="77777777" w:rsidR="00D53A4B" w:rsidRPr="007D3559" w:rsidRDefault="00D53A4B" w:rsidP="00D53A4B">
      <w:pPr>
        <w:pStyle w:val="Heading2"/>
      </w:pPr>
      <w:bookmarkStart w:id="888" w:name="_Toc166693572"/>
      <w:r w:rsidRPr="007D3559">
        <w:t>Postings and Projection Interface Service Message</w:t>
      </w:r>
      <w:bookmarkEnd w:id="883"/>
      <w:bookmarkEnd w:id="884"/>
      <w:bookmarkEnd w:id="885"/>
      <w:bookmarkEnd w:id="886"/>
      <w:bookmarkEnd w:id="887"/>
      <w:bookmarkEnd w:id="888"/>
    </w:p>
    <w:p w14:paraId="3893433A" w14:textId="77777777" w:rsidR="00D53A4B" w:rsidRPr="007D3559" w:rsidRDefault="00D53A4B" w:rsidP="0055042E">
      <w:pPr>
        <w:pStyle w:val="BodyText"/>
      </w:pPr>
      <w:r w:rsidRPr="007D3559">
        <w:t>The Posting and Projection interface service message allows postings and projected funds movements to be passed to the back office. Each item is identified uniquely by branch, product prefix, master reference and value date.</w:t>
      </w:r>
    </w:p>
    <w:p w14:paraId="3893433B" w14:textId="1DA573A0" w:rsidR="00D53A4B" w:rsidRPr="007D3559" w:rsidRDefault="00D53A4B" w:rsidP="0055042E">
      <w:pPr>
        <w:pStyle w:val="BodyText"/>
      </w:pPr>
      <w:r w:rsidRPr="007D3559">
        <w:t xml:space="preserve">Should the information passed to the back office not be sufficient to allow reconciliation, </w:t>
      </w:r>
      <w:r w:rsidR="00D3788C" w:rsidRPr="007D3559">
        <w:t>the system</w:t>
      </w:r>
      <w:r w:rsidR="00D3788C" w:rsidRPr="007D3559">
        <w:rPr>
          <w:rStyle w:val="HotSpot"/>
          <w:color w:val="414141"/>
        </w:rPr>
        <w:t xml:space="preserve"> </w:t>
      </w:r>
      <w:r w:rsidRPr="007D3559">
        <w:rPr>
          <w:rStyle w:val="HotSpot"/>
          <w:color w:val="414141"/>
        </w:rPr>
        <w:t>provides functionality to allow your bank to provide additional information in up to four extra fields</w:t>
      </w:r>
      <w:bookmarkStart w:id="889" w:name="H_29131"/>
      <w:bookmarkEnd w:id="889"/>
      <w:r w:rsidRPr="007D3559">
        <w:t xml:space="preserve"> (see page </w:t>
      </w:r>
      <w:r w:rsidR="00C27025" w:rsidRPr="007D3559">
        <w:fldChar w:fldCharType="begin"/>
      </w:r>
      <w:r w:rsidRPr="007D3559">
        <w:instrText>PAGEREF O_56502 \h</w:instrText>
      </w:r>
      <w:r w:rsidR="00C27025" w:rsidRPr="007D3559">
        <w:fldChar w:fldCharType="separate"/>
      </w:r>
      <w:r w:rsidR="00D078AD">
        <w:rPr>
          <w:noProof/>
        </w:rPr>
        <w:t>192</w:t>
      </w:r>
      <w:r w:rsidR="00C27025" w:rsidRPr="007D3559">
        <w:fldChar w:fldCharType="end"/>
      </w:r>
      <w:r w:rsidRPr="007D3559">
        <w:t xml:space="preserve">). (This functionality is controlled by the </w:t>
      </w:r>
      <w:proofErr w:type="spellStart"/>
      <w:r w:rsidRPr="007D3559">
        <w:t>PostingNarrativeDefinition</w:t>
      </w:r>
      <w:proofErr w:type="spellEnd"/>
      <w:r w:rsidRPr="007D3559">
        <w:t xml:space="preserve"> system option, and the length of the fields used by the </w:t>
      </w:r>
      <w:proofErr w:type="spellStart"/>
      <w:r w:rsidRPr="007D3559">
        <w:t>PostingNarrativeFormat</w:t>
      </w:r>
      <w:proofErr w:type="spellEnd"/>
      <w:r w:rsidRPr="007D3559">
        <w:t xml:space="preserve"> system option.)</w:t>
      </w:r>
    </w:p>
    <w:p w14:paraId="3893433C" w14:textId="77777777" w:rsidR="00D53A4B" w:rsidRPr="007D3559" w:rsidRDefault="00D53A4B" w:rsidP="0055042E">
      <w:pPr>
        <w:pStyle w:val="BodyText"/>
      </w:pPr>
      <w:r w:rsidRPr="007D3559">
        <w:t>Information is set up by product and proce</w:t>
      </w:r>
      <w:r w:rsidR="008B231A" w:rsidRPr="007D3559">
        <w:t>ssing area, which may be one of</w:t>
      </w:r>
      <w:r w:rsidRPr="007D3559">
        <w:t>:</w:t>
      </w:r>
    </w:p>
    <w:p w14:paraId="3893433D" w14:textId="77777777" w:rsidR="00D53A4B" w:rsidRPr="007D3559" w:rsidRDefault="00D53A4B" w:rsidP="00655665">
      <w:pPr>
        <w:pStyle w:val="BulletLevel1"/>
      </w:pPr>
      <w:r w:rsidRPr="007D3559">
        <w:t>Advance</w:t>
      </w:r>
    </w:p>
    <w:p w14:paraId="3893433E" w14:textId="77777777" w:rsidR="00D53A4B" w:rsidRPr="007D3559" w:rsidRDefault="00D53A4B" w:rsidP="00655665">
      <w:pPr>
        <w:pStyle w:val="BulletLevel1"/>
      </w:pPr>
      <w:r w:rsidRPr="007D3559">
        <w:t>Charge</w:t>
      </w:r>
    </w:p>
    <w:p w14:paraId="3893433F" w14:textId="77777777" w:rsidR="00D53A4B" w:rsidRPr="007D3559" w:rsidRDefault="00D53A4B" w:rsidP="00655665">
      <w:pPr>
        <w:pStyle w:val="BulletLevel1"/>
      </w:pPr>
      <w:r w:rsidRPr="007D3559">
        <w:t>Collateral</w:t>
      </w:r>
    </w:p>
    <w:p w14:paraId="38934340" w14:textId="77777777" w:rsidR="00D53A4B" w:rsidRPr="007D3559" w:rsidRDefault="00D53A4B" w:rsidP="00655665">
      <w:pPr>
        <w:pStyle w:val="BulletLevel1"/>
      </w:pPr>
      <w:r w:rsidRPr="007D3559">
        <w:t>Discount</w:t>
      </w:r>
    </w:p>
    <w:p w14:paraId="38934341" w14:textId="77777777" w:rsidR="00D53A4B" w:rsidRPr="007D3559" w:rsidRDefault="00D53A4B" w:rsidP="00655665">
      <w:pPr>
        <w:pStyle w:val="BulletLevel1"/>
      </w:pPr>
      <w:r w:rsidRPr="007D3559">
        <w:t>Foreign exchange deal</w:t>
      </w:r>
    </w:p>
    <w:p w14:paraId="38934342" w14:textId="77777777" w:rsidR="00D53A4B" w:rsidRPr="007D3559" w:rsidRDefault="00D53A4B" w:rsidP="00655665">
      <w:pPr>
        <w:pStyle w:val="BulletLevel1"/>
      </w:pPr>
      <w:r w:rsidRPr="007D3559">
        <w:t>Repayment</w:t>
      </w:r>
    </w:p>
    <w:p w14:paraId="38934343" w14:textId="77777777" w:rsidR="00D53A4B" w:rsidRPr="007D3559" w:rsidRDefault="00D53A4B" w:rsidP="00D53A4B">
      <w:pPr>
        <w:pStyle w:val="Heading2"/>
      </w:pPr>
      <w:bookmarkStart w:id="890" w:name="_Toc389224613"/>
      <w:bookmarkStart w:id="891" w:name="_Ref402872149"/>
      <w:bookmarkStart w:id="892" w:name="_Toc411442343"/>
      <w:bookmarkStart w:id="893" w:name="_Toc475016784"/>
      <w:bookmarkStart w:id="894" w:name="_Toc166693573"/>
      <w:r w:rsidRPr="007D3559">
        <w:t>Defining Posting Sets</w:t>
      </w:r>
      <w:bookmarkEnd w:id="890"/>
      <w:bookmarkEnd w:id="891"/>
      <w:bookmarkEnd w:id="892"/>
      <w:bookmarkEnd w:id="893"/>
      <w:bookmarkEnd w:id="894"/>
    </w:p>
    <w:p w14:paraId="38934344" w14:textId="77777777" w:rsidR="00D53A4B" w:rsidRPr="007D3559" w:rsidRDefault="00D53A4B" w:rsidP="0055042E">
      <w:pPr>
        <w:pStyle w:val="BodyText"/>
      </w:pPr>
      <w:r w:rsidRPr="007D3559">
        <w:t xml:space="preserve">Posting definitions are entered and maintained using the Parameter </w:t>
      </w:r>
      <w:proofErr w:type="spellStart"/>
      <w:r w:rsidRPr="007D3559">
        <w:t>Sets|Postings</w:t>
      </w:r>
      <w:proofErr w:type="spellEnd"/>
      <w:r w:rsidRPr="007D3559">
        <w:t xml:space="preserve"> menu option.</w:t>
      </w:r>
    </w:p>
    <w:p w14:paraId="38934345" w14:textId="77777777" w:rsidR="00D53A4B" w:rsidRPr="007D3559" w:rsidRDefault="0061794E" w:rsidP="0055042E">
      <w:pPr>
        <w:pStyle w:val="BodyText"/>
      </w:pPr>
      <w:r w:rsidRPr="00E81278">
        <w:rPr>
          <w:noProof/>
          <w:lang w:eastAsia="en-GB"/>
        </w:rPr>
        <w:lastRenderedPageBreak/>
        <w:drawing>
          <wp:inline distT="0" distB="0" distL="0" distR="0" wp14:anchorId="38935849" wp14:editId="3893584A">
            <wp:extent cx="5724525" cy="2743200"/>
            <wp:effectExtent l="0" t="0" r="9525" b="0"/>
            <wp:docPr id="453" name="Picture 453" descr="P45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P4510#yIS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38934346" w14:textId="7A76A76D" w:rsidR="001664EC" w:rsidRDefault="001664EC">
      <w:pPr>
        <w:spacing w:after="200" w:line="276" w:lineRule="auto"/>
      </w:pPr>
    </w:p>
    <w:p w14:paraId="38934347" w14:textId="1A564DA4" w:rsidR="00D53A4B" w:rsidRPr="007D3559" w:rsidRDefault="00D53A4B" w:rsidP="0055042E">
      <w:pPr>
        <w:pStyle w:val="BodyText"/>
      </w:pPr>
      <w:r w:rsidRPr="007D3559">
        <w:t xml:space="preserve">Select a parameter set ID, a product and event, then </w:t>
      </w:r>
      <w:r w:rsidR="00A30237">
        <w:t>click</w:t>
      </w:r>
      <w:r w:rsidRPr="007D3559">
        <w:t xml:space="preserve"> </w:t>
      </w:r>
      <w:r w:rsidRPr="007D3559">
        <w:rPr>
          <w:b/>
        </w:rPr>
        <w:t>Refresh</w:t>
      </w:r>
      <w:r w:rsidRPr="007D3559">
        <w:t xml:space="preserve">. </w:t>
      </w:r>
      <w:r w:rsidR="00D3788C" w:rsidRPr="007D3559">
        <w:t xml:space="preserve">The system </w:t>
      </w:r>
      <w:r w:rsidRPr="007D3559">
        <w:t>lists the posting mappings for that event.</w:t>
      </w:r>
    </w:p>
    <w:p w14:paraId="38934348" w14:textId="77777777" w:rsidR="00D53A4B" w:rsidRPr="007D3559" w:rsidRDefault="0061794E" w:rsidP="0055042E">
      <w:pPr>
        <w:pStyle w:val="BodyText"/>
      </w:pPr>
      <w:r w:rsidRPr="00E81278">
        <w:rPr>
          <w:noProof/>
          <w:lang w:eastAsia="en-GB"/>
        </w:rPr>
        <w:drawing>
          <wp:inline distT="0" distB="0" distL="0" distR="0" wp14:anchorId="3893584B" wp14:editId="3893584C">
            <wp:extent cx="5724525" cy="4638675"/>
            <wp:effectExtent l="0" t="0" r="9525" b="9525"/>
            <wp:docPr id="458" name="Picture 458" descr="P45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P4513#yIS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14:paraId="38934349" w14:textId="77777777" w:rsidR="00F20147" w:rsidRDefault="0057744C">
      <w:pPr>
        <w:spacing w:after="200" w:line="276" w:lineRule="auto"/>
      </w:pPr>
      <w:r>
        <w:t xml:space="preserve">The </w:t>
      </w:r>
      <w:r w:rsidR="00F20147">
        <w:t>‘</w:t>
      </w:r>
      <w:r>
        <w:t>Applicable for</w:t>
      </w:r>
      <w:r w:rsidR="00F20147">
        <w:t>’</w:t>
      </w:r>
      <w:r>
        <w:t xml:space="preserve"> filter is available to posting sets where provisional events are permitted, Valid filter values are </w:t>
      </w:r>
    </w:p>
    <w:p w14:paraId="3893434A" w14:textId="77777777" w:rsidR="0061794E" w:rsidRPr="00E81278" w:rsidRDefault="0057744C" w:rsidP="00655665">
      <w:pPr>
        <w:pStyle w:val="BulletLevel1"/>
      </w:pPr>
      <w:r w:rsidRPr="00E81278">
        <w:t xml:space="preserve">&lt; ---- &gt; (all) </w:t>
      </w:r>
    </w:p>
    <w:p w14:paraId="3893434B" w14:textId="77777777" w:rsidR="0061794E" w:rsidRPr="00E81278" w:rsidRDefault="0057744C" w:rsidP="00655665">
      <w:pPr>
        <w:pStyle w:val="BulletLevel1"/>
      </w:pPr>
      <w:r w:rsidRPr="00E81278">
        <w:t>Provisional and Final events</w:t>
      </w:r>
    </w:p>
    <w:p w14:paraId="3893434C" w14:textId="77777777" w:rsidR="0061794E" w:rsidRPr="00E81278" w:rsidRDefault="0057744C" w:rsidP="00655665">
      <w:pPr>
        <w:pStyle w:val="BulletLevel1"/>
      </w:pPr>
      <w:r w:rsidRPr="00E81278">
        <w:t>Provisional events</w:t>
      </w:r>
    </w:p>
    <w:p w14:paraId="3893434D" w14:textId="77777777" w:rsidR="00E81278" w:rsidRDefault="0057744C" w:rsidP="00655665">
      <w:pPr>
        <w:pStyle w:val="BulletLevel1"/>
      </w:pPr>
      <w:r w:rsidRPr="00E81278">
        <w:lastRenderedPageBreak/>
        <w:t>Final</w:t>
      </w:r>
      <w:r>
        <w:t xml:space="preserve"> events</w:t>
      </w:r>
    </w:p>
    <w:p w14:paraId="3893434E" w14:textId="3501E9B9" w:rsidR="0061794E" w:rsidRDefault="0061794E" w:rsidP="00655665">
      <w:pPr>
        <w:pStyle w:val="BulletLevel1"/>
      </w:pPr>
    </w:p>
    <w:p w14:paraId="3893434F" w14:textId="77777777" w:rsidR="00D53A4B" w:rsidRPr="007D3559" w:rsidRDefault="00D53A4B" w:rsidP="0055042E">
      <w:pPr>
        <w:pStyle w:val="BodyText"/>
      </w:pPr>
      <w:r w:rsidRPr="007D3559">
        <w:t>You can use the A</w:t>
      </w:r>
      <w:r w:rsidR="0057744C">
        <w:t>ttachment</w:t>
      </w:r>
      <w:r w:rsidRPr="007D3559">
        <w:t xml:space="preserve"> and Code fields as further filters.</w:t>
      </w:r>
    </w:p>
    <w:p w14:paraId="38934350" w14:textId="77777777" w:rsidR="00D53A4B" w:rsidRPr="007D3559" w:rsidRDefault="00D53A4B" w:rsidP="007140F1">
      <w:pPr>
        <w:pStyle w:val="NoSpaceAfter"/>
      </w:pPr>
      <w:r w:rsidRPr="007D3559">
        <w:t>Information is shown for each individual posting under the following he</w:t>
      </w:r>
      <w:r w:rsidR="007140F1" w:rsidRPr="007D3559">
        <w:t>adings:</w:t>
      </w:r>
    </w:p>
    <w:tbl>
      <w:tblPr>
        <w:tblStyle w:val="TableGrid"/>
        <w:tblW w:w="9086" w:type="dxa"/>
        <w:tblLayout w:type="fixed"/>
        <w:tblLook w:val="0020" w:firstRow="1" w:lastRow="0" w:firstColumn="0" w:lastColumn="0" w:noHBand="0" w:noVBand="0"/>
      </w:tblPr>
      <w:tblGrid>
        <w:gridCol w:w="2153"/>
        <w:gridCol w:w="6933"/>
      </w:tblGrid>
      <w:tr w:rsidR="00D53A4B" w:rsidRPr="007D3559" w14:paraId="38934353"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351" w14:textId="77777777" w:rsidR="00D53A4B" w:rsidRPr="007D3559" w:rsidRDefault="00D53A4B" w:rsidP="005D4351">
            <w:pPr>
              <w:pStyle w:val="TableHead"/>
            </w:pPr>
            <w:r w:rsidRPr="007D3559">
              <w:t>Heading</w:t>
            </w:r>
          </w:p>
        </w:tc>
        <w:tc>
          <w:tcPr>
            <w:tcW w:w="6933" w:type="dxa"/>
          </w:tcPr>
          <w:p w14:paraId="38934352" w14:textId="77777777" w:rsidR="00D53A4B" w:rsidRPr="007D3559" w:rsidRDefault="00D53A4B" w:rsidP="005D4351">
            <w:pPr>
              <w:pStyle w:val="TableHead"/>
            </w:pPr>
            <w:r w:rsidRPr="007D3559">
              <w:t xml:space="preserve">What it </w:t>
            </w:r>
            <w:r w:rsidR="007140F1" w:rsidRPr="007D3559">
              <w:t>S</w:t>
            </w:r>
            <w:r w:rsidRPr="007D3559">
              <w:t>hows</w:t>
            </w:r>
          </w:p>
        </w:tc>
      </w:tr>
      <w:tr w:rsidR="00D53A4B" w:rsidRPr="007D3559" w14:paraId="3893435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54" w14:textId="77777777" w:rsidR="00D53A4B" w:rsidRPr="007D3559" w:rsidRDefault="00D53A4B" w:rsidP="00BC2D71">
            <w:pPr>
              <w:pStyle w:val="TableText"/>
            </w:pPr>
            <w:r w:rsidRPr="007D3559">
              <w:t>Attachment</w:t>
            </w:r>
          </w:p>
        </w:tc>
        <w:tc>
          <w:tcPr>
            <w:tcW w:w="6933" w:type="dxa"/>
          </w:tcPr>
          <w:p w14:paraId="38934355" w14:textId="77777777" w:rsidR="00D53A4B" w:rsidRPr="007D3559" w:rsidRDefault="00D53A4B" w:rsidP="00BC2D71">
            <w:pPr>
              <w:pStyle w:val="TableText"/>
            </w:pPr>
            <w:r w:rsidRPr="007D3559">
              <w:t>The aspect of the transaction the posting definition applies to.</w:t>
            </w:r>
          </w:p>
        </w:tc>
      </w:tr>
      <w:tr w:rsidR="00D53A4B" w:rsidRPr="007D3559" w14:paraId="3893435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57" w14:textId="77777777" w:rsidR="00D53A4B" w:rsidRPr="007D3559" w:rsidRDefault="00D53A4B" w:rsidP="00BC2D71">
            <w:pPr>
              <w:pStyle w:val="TableText"/>
            </w:pPr>
            <w:r w:rsidRPr="007D3559">
              <w:t>Code</w:t>
            </w:r>
          </w:p>
        </w:tc>
        <w:tc>
          <w:tcPr>
            <w:tcW w:w="6933" w:type="dxa"/>
          </w:tcPr>
          <w:p w14:paraId="38934358" w14:textId="77777777" w:rsidR="00D53A4B" w:rsidRPr="007D3559" w:rsidRDefault="00D53A4B" w:rsidP="00BC2D71">
            <w:pPr>
              <w:pStyle w:val="TableText"/>
            </w:pPr>
            <w:r w:rsidRPr="007D3559">
              <w:t xml:space="preserve">The posting </w:t>
            </w:r>
            <w:proofErr w:type="gramStart"/>
            <w:r w:rsidRPr="007D3559">
              <w:t>code, if</w:t>
            </w:r>
            <w:proofErr w:type="gramEnd"/>
            <w:r w:rsidRPr="007D3559">
              <w:t xml:space="preserve"> present.</w:t>
            </w:r>
          </w:p>
        </w:tc>
      </w:tr>
      <w:tr w:rsidR="00D53A4B" w:rsidRPr="007D3559" w14:paraId="3893435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5A" w14:textId="77777777" w:rsidR="00D53A4B" w:rsidRPr="007D3559" w:rsidRDefault="00D53A4B" w:rsidP="00BC2D71">
            <w:pPr>
              <w:pStyle w:val="TableText"/>
            </w:pPr>
            <w:r w:rsidRPr="007D3559">
              <w:t>Dr/Cr</w:t>
            </w:r>
          </w:p>
        </w:tc>
        <w:tc>
          <w:tcPr>
            <w:tcW w:w="6933" w:type="dxa"/>
          </w:tcPr>
          <w:p w14:paraId="3893435B" w14:textId="77777777" w:rsidR="00D53A4B" w:rsidRPr="007D3559" w:rsidRDefault="00D53A4B" w:rsidP="00BC2D71">
            <w:pPr>
              <w:pStyle w:val="TableText"/>
            </w:pPr>
            <w:r w:rsidRPr="007D3559">
              <w:t>Indicates whether the posting is a debit or a credit.</w:t>
            </w:r>
          </w:p>
        </w:tc>
      </w:tr>
      <w:tr w:rsidR="00D53A4B" w:rsidRPr="007D3559" w14:paraId="3893435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5D" w14:textId="77777777" w:rsidR="00D53A4B" w:rsidRPr="007D3559" w:rsidRDefault="00D53A4B" w:rsidP="00BC2D71">
            <w:pPr>
              <w:pStyle w:val="TableText"/>
            </w:pPr>
            <w:r w:rsidRPr="007D3559">
              <w:t>Account Type</w:t>
            </w:r>
          </w:p>
        </w:tc>
        <w:tc>
          <w:tcPr>
            <w:tcW w:w="6933" w:type="dxa"/>
          </w:tcPr>
          <w:p w14:paraId="3893435E" w14:textId="77777777" w:rsidR="00D53A4B" w:rsidRPr="007D3559" w:rsidRDefault="00D53A4B" w:rsidP="00BC2D71">
            <w:pPr>
              <w:pStyle w:val="TableText"/>
            </w:pPr>
            <w:r w:rsidRPr="007D3559">
              <w:t>The type of account to which the posting will be made.</w:t>
            </w:r>
          </w:p>
        </w:tc>
      </w:tr>
      <w:tr w:rsidR="00D53A4B" w:rsidRPr="007D3559" w14:paraId="3893436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60" w14:textId="77777777" w:rsidR="00D53A4B" w:rsidRPr="007D3559" w:rsidRDefault="00D53A4B" w:rsidP="00BC2D71">
            <w:pPr>
              <w:pStyle w:val="TableText"/>
            </w:pPr>
            <w:r w:rsidRPr="007D3559">
              <w:t>Account Value</w:t>
            </w:r>
          </w:p>
        </w:tc>
        <w:tc>
          <w:tcPr>
            <w:tcW w:w="6933" w:type="dxa"/>
          </w:tcPr>
          <w:p w14:paraId="38934361" w14:textId="77777777" w:rsidR="00D53A4B" w:rsidRPr="007D3559" w:rsidRDefault="00D53A4B" w:rsidP="00BC2D71">
            <w:pPr>
              <w:pStyle w:val="TableText"/>
            </w:pPr>
            <w:r w:rsidRPr="007D3559">
              <w:t>Indicates how the account to receive the posting will be identified.</w:t>
            </w:r>
          </w:p>
        </w:tc>
      </w:tr>
      <w:tr w:rsidR="00D53A4B" w:rsidRPr="007D3559" w14:paraId="38934365"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63" w14:textId="77777777" w:rsidR="00D53A4B" w:rsidRPr="007D3559" w:rsidRDefault="00D53A4B" w:rsidP="00BC2D71">
            <w:pPr>
              <w:pStyle w:val="TableText"/>
            </w:pPr>
            <w:r w:rsidRPr="007D3559">
              <w:t>Amount</w:t>
            </w:r>
          </w:p>
        </w:tc>
        <w:tc>
          <w:tcPr>
            <w:tcW w:w="6933" w:type="dxa"/>
          </w:tcPr>
          <w:p w14:paraId="38934364" w14:textId="77777777" w:rsidR="00D53A4B" w:rsidRPr="007D3559" w:rsidRDefault="00D53A4B" w:rsidP="00BC2D71">
            <w:pPr>
              <w:pStyle w:val="TableText"/>
            </w:pPr>
            <w:r w:rsidRPr="007D3559">
              <w:t>Indicates how the amount will be provided.</w:t>
            </w:r>
          </w:p>
        </w:tc>
      </w:tr>
      <w:tr w:rsidR="00D53A4B" w:rsidRPr="007D3559" w14:paraId="3893436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66" w14:textId="77777777" w:rsidR="00D53A4B" w:rsidRPr="007D3559" w:rsidRDefault="00D53A4B" w:rsidP="00BC2D71">
            <w:pPr>
              <w:pStyle w:val="TableText"/>
            </w:pPr>
            <w:r w:rsidRPr="007D3559">
              <w:t>Date</w:t>
            </w:r>
          </w:p>
        </w:tc>
        <w:tc>
          <w:tcPr>
            <w:tcW w:w="6933" w:type="dxa"/>
          </w:tcPr>
          <w:p w14:paraId="38934367" w14:textId="77777777" w:rsidR="00D53A4B" w:rsidRPr="007D3559" w:rsidRDefault="00D53A4B" w:rsidP="00BC2D71">
            <w:pPr>
              <w:pStyle w:val="TableText"/>
            </w:pPr>
            <w:r w:rsidRPr="007D3559">
              <w:t>Indicates what date will be used to generate the posting.</w:t>
            </w:r>
          </w:p>
        </w:tc>
      </w:tr>
      <w:tr w:rsidR="00D53A4B" w:rsidRPr="007D3559" w14:paraId="3893436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69" w14:textId="77777777" w:rsidR="00D53A4B" w:rsidRPr="007D3559" w:rsidRDefault="00D53A4B" w:rsidP="00BC2D71">
            <w:pPr>
              <w:pStyle w:val="TableText"/>
            </w:pPr>
            <w:r w:rsidRPr="007D3559">
              <w:t>Contingent</w:t>
            </w:r>
          </w:p>
        </w:tc>
        <w:tc>
          <w:tcPr>
            <w:tcW w:w="6933" w:type="dxa"/>
          </w:tcPr>
          <w:p w14:paraId="3893436A" w14:textId="77777777" w:rsidR="00D53A4B" w:rsidRPr="007D3559" w:rsidRDefault="00D53A4B" w:rsidP="00BC2D71">
            <w:pPr>
              <w:pStyle w:val="TableText"/>
            </w:pPr>
            <w:r w:rsidRPr="007D3559">
              <w:t>Shows 'Y' if the posting uses a contingent account, otherwise 'N'.</w:t>
            </w:r>
          </w:p>
        </w:tc>
      </w:tr>
      <w:tr w:rsidR="00D53A4B" w:rsidRPr="007D3559" w14:paraId="3893436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6C" w14:textId="77777777" w:rsidR="00D53A4B" w:rsidRPr="007D3559" w:rsidRDefault="00D53A4B" w:rsidP="00BC2D71">
            <w:pPr>
              <w:pStyle w:val="TableText"/>
            </w:pPr>
            <w:r w:rsidRPr="007D3559">
              <w:t>Internal</w:t>
            </w:r>
          </w:p>
        </w:tc>
        <w:tc>
          <w:tcPr>
            <w:tcW w:w="6933" w:type="dxa"/>
          </w:tcPr>
          <w:p w14:paraId="3893436D" w14:textId="77777777" w:rsidR="00D53A4B" w:rsidRPr="007D3559" w:rsidRDefault="00D53A4B" w:rsidP="00BC2D71">
            <w:pPr>
              <w:pStyle w:val="TableText"/>
            </w:pPr>
            <w:r w:rsidRPr="007D3559">
              <w:t>Shows 'Y' if the posting uses an internal account, otherwise 'N'.</w:t>
            </w:r>
          </w:p>
        </w:tc>
      </w:tr>
      <w:tr w:rsidR="00D53A4B" w:rsidRPr="007D3559" w14:paraId="38934371"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6F" w14:textId="77777777" w:rsidR="00D53A4B" w:rsidRPr="007D3559" w:rsidRDefault="00D53A4B" w:rsidP="00BC2D71">
            <w:pPr>
              <w:pStyle w:val="TableText"/>
            </w:pPr>
            <w:r w:rsidRPr="007D3559">
              <w:t>Description</w:t>
            </w:r>
          </w:p>
        </w:tc>
        <w:tc>
          <w:tcPr>
            <w:tcW w:w="6933" w:type="dxa"/>
          </w:tcPr>
          <w:p w14:paraId="38934370" w14:textId="77777777" w:rsidR="00D53A4B" w:rsidRPr="007D3559" w:rsidRDefault="00D53A4B" w:rsidP="00BC2D71">
            <w:pPr>
              <w:pStyle w:val="TableText"/>
            </w:pPr>
            <w:r w:rsidRPr="007D3559">
              <w:t>A description of the posting.</w:t>
            </w:r>
          </w:p>
        </w:tc>
      </w:tr>
    </w:tbl>
    <w:p w14:paraId="38934372" w14:textId="77777777" w:rsidR="00892134" w:rsidRDefault="00892134" w:rsidP="0055042E">
      <w:pPr>
        <w:pStyle w:val="BodyText"/>
      </w:pPr>
    </w:p>
    <w:p w14:paraId="38934373" w14:textId="24B37572" w:rsidR="00D53A4B" w:rsidRPr="007D3559" w:rsidRDefault="00D53A4B" w:rsidP="0055042E">
      <w:pPr>
        <w:pStyle w:val="BodyText"/>
      </w:pPr>
      <w:r w:rsidRPr="007D3559">
        <w:t xml:space="preserve">Posting definitions can be added, viewed, amended, </w:t>
      </w:r>
      <w:proofErr w:type="gramStart"/>
      <w:r w:rsidRPr="007D3559">
        <w:t>deleted</w:t>
      </w:r>
      <w:proofErr w:type="gramEnd"/>
      <w:r w:rsidRPr="007D3559">
        <w:t xml:space="preserve"> and copied in the usual way. Special considerations apply </w:t>
      </w:r>
      <w:r w:rsidRPr="007D3559">
        <w:rPr>
          <w:rStyle w:val="HotSpot"/>
          <w:color w:val="414141"/>
        </w:rPr>
        <w:t>when amending or deleting posting definitions</w:t>
      </w:r>
      <w:bookmarkStart w:id="895" w:name="H_29497"/>
      <w:bookmarkEnd w:id="895"/>
      <w:r w:rsidRPr="007D3559">
        <w:t xml:space="preserve"> (see page</w:t>
      </w:r>
      <w:r w:rsidR="00AC6AB5" w:rsidRPr="007D3559">
        <w:t xml:space="preserve"> </w:t>
      </w:r>
      <w:r w:rsidR="00C27025" w:rsidRPr="007D3559">
        <w:fldChar w:fldCharType="begin"/>
      </w:r>
      <w:r w:rsidR="00AC6AB5" w:rsidRPr="007D3559">
        <w:instrText xml:space="preserve"> PAGEREF _Ref402874269 \h </w:instrText>
      </w:r>
      <w:r w:rsidR="00C27025" w:rsidRPr="007D3559">
        <w:fldChar w:fldCharType="separate"/>
      </w:r>
      <w:r w:rsidR="00D078AD">
        <w:rPr>
          <w:noProof/>
        </w:rPr>
        <w:t>190</w:t>
      </w:r>
      <w:r w:rsidR="00C27025" w:rsidRPr="007D3559">
        <w:fldChar w:fldCharType="end"/>
      </w:r>
      <w:r w:rsidRPr="007D3559">
        <w:t>).</w:t>
      </w:r>
    </w:p>
    <w:p w14:paraId="38934374" w14:textId="7B5171FA" w:rsidR="00D53A4B" w:rsidRPr="007D3559" w:rsidRDefault="00D53A4B" w:rsidP="0055042E">
      <w:pPr>
        <w:pStyle w:val="BodyText"/>
      </w:pPr>
      <w:r w:rsidRPr="007D3559">
        <w:rPr>
          <w:rStyle w:val="HotSpot"/>
          <w:color w:val="414141"/>
        </w:rPr>
        <w:t xml:space="preserve">If the posting set has a parent posting set then additional information is shown, indicating which individual posting definitions have been inherited, and which of the inherited ones have been amended or deleted from this </w:t>
      </w:r>
      <w:proofErr w:type="gramStart"/>
      <w:r w:rsidRPr="007D3559">
        <w:rPr>
          <w:rStyle w:val="HotSpot"/>
          <w:color w:val="414141"/>
        </w:rPr>
        <w:t>particular posting</w:t>
      </w:r>
      <w:proofErr w:type="gramEnd"/>
      <w:r w:rsidRPr="007D3559">
        <w:rPr>
          <w:rStyle w:val="HotSpot"/>
          <w:color w:val="414141"/>
        </w:rPr>
        <w:t xml:space="preserve"> set</w:t>
      </w:r>
      <w:r w:rsidRPr="007D3559">
        <w:t xml:space="preserve"> (see page </w:t>
      </w:r>
      <w:r w:rsidR="00C27025" w:rsidRPr="007D3559">
        <w:fldChar w:fldCharType="begin"/>
      </w:r>
      <w:r w:rsidRPr="007D3559">
        <w:instrText>PAGEREF O_56481 \h</w:instrText>
      </w:r>
      <w:r w:rsidR="00C27025" w:rsidRPr="007D3559">
        <w:fldChar w:fldCharType="separate"/>
      </w:r>
      <w:r w:rsidR="00D078AD">
        <w:rPr>
          <w:noProof/>
        </w:rPr>
        <w:t>38</w:t>
      </w:r>
      <w:r w:rsidR="00C27025" w:rsidRPr="007D3559">
        <w:fldChar w:fldCharType="end"/>
      </w:r>
      <w:r w:rsidRPr="007D3559">
        <w:t>).</w:t>
      </w:r>
    </w:p>
    <w:p w14:paraId="38934375" w14:textId="6E2F7764" w:rsidR="00D53A4B" w:rsidRPr="007D3559" w:rsidRDefault="00D53A4B" w:rsidP="0055042E">
      <w:pPr>
        <w:pStyle w:val="BodyText"/>
      </w:pPr>
      <w:r w:rsidRPr="007D3559">
        <w:t xml:space="preserve">To create a new posting definition, with the required parameter set ID, product and event selected, </w:t>
      </w:r>
      <w:r w:rsidR="00A30237">
        <w:t>click</w:t>
      </w:r>
      <w:r w:rsidRPr="007D3559">
        <w:t xml:space="preserve"> </w:t>
      </w:r>
      <w:r w:rsidR="009D5775">
        <w:rPr>
          <w:b/>
        </w:rPr>
        <w:t>New</w:t>
      </w:r>
      <w:r w:rsidRPr="007D3559">
        <w:t>.</w:t>
      </w:r>
    </w:p>
    <w:p w14:paraId="38934376" w14:textId="2570320E" w:rsidR="001664EC" w:rsidRDefault="001664EC" w:rsidP="0055042E">
      <w:pPr>
        <w:pStyle w:val="BodyText"/>
      </w:pPr>
      <w:bookmarkStart w:id="896" w:name="O_57274"/>
      <w:bookmarkEnd w:id="896"/>
    </w:p>
    <w:p w14:paraId="38934377" w14:textId="1D23F0F3" w:rsidR="00D53A4B" w:rsidRPr="007D3559" w:rsidRDefault="00D53A4B" w:rsidP="0055042E">
      <w:pPr>
        <w:pStyle w:val="BodyText"/>
      </w:pPr>
      <w:r w:rsidRPr="007D3559">
        <w:t xml:space="preserve">Select the product and event for which you wish to define the new posting and then </w:t>
      </w:r>
      <w:r w:rsidR="00A30237">
        <w:t>click</w:t>
      </w:r>
      <w:r w:rsidRPr="007D3559">
        <w:t xml:space="preserve"> </w:t>
      </w:r>
      <w:r w:rsidRPr="007D3559">
        <w:rPr>
          <w:b/>
        </w:rPr>
        <w:t>Add</w:t>
      </w:r>
      <w:r w:rsidRPr="007D3559">
        <w:t>.</w:t>
      </w:r>
    </w:p>
    <w:p w14:paraId="38934378" w14:textId="77777777" w:rsidR="00D53A4B" w:rsidRPr="007D3559" w:rsidRDefault="0061794E" w:rsidP="0055042E">
      <w:pPr>
        <w:pStyle w:val="BodyText"/>
      </w:pPr>
      <w:r w:rsidRPr="00E81278">
        <w:rPr>
          <w:noProof/>
          <w:lang w:eastAsia="en-GB"/>
        </w:rPr>
        <w:lastRenderedPageBreak/>
        <w:drawing>
          <wp:inline distT="0" distB="0" distL="0" distR="0" wp14:anchorId="3893584D" wp14:editId="3893584E">
            <wp:extent cx="5724525" cy="5105400"/>
            <wp:effectExtent l="0" t="0" r="9525" b="0"/>
            <wp:docPr id="476" name="Picture 476" descr="P4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P4561#yIS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38934379" w14:textId="77777777" w:rsidR="00D53A4B" w:rsidRPr="007D3559" w:rsidRDefault="00D53A4B" w:rsidP="0055042E">
      <w:pPr>
        <w:pStyle w:val="BodyText"/>
      </w:pPr>
      <w:r w:rsidRPr="007D3559">
        <w:t xml:space="preserve">The table provided explains what to </w:t>
      </w:r>
      <w:proofErr w:type="gramStart"/>
      <w:r w:rsidRPr="007D3559">
        <w:t>enter into</w:t>
      </w:r>
      <w:proofErr w:type="gramEnd"/>
      <w:r w:rsidRPr="007D3559">
        <w:t xml:space="preserve"> the first group of fields in this window. Information on the Rules pane is given in Appendix A</w:t>
      </w:r>
      <w:r w:rsidR="00052EBF" w:rsidRPr="007D3559">
        <w:t>:</w:t>
      </w:r>
    </w:p>
    <w:tbl>
      <w:tblPr>
        <w:tblStyle w:val="TableGrid"/>
        <w:tblW w:w="9086" w:type="dxa"/>
        <w:tblLayout w:type="fixed"/>
        <w:tblLook w:val="0020" w:firstRow="1" w:lastRow="0" w:firstColumn="0" w:lastColumn="0" w:noHBand="0" w:noVBand="0"/>
      </w:tblPr>
      <w:tblGrid>
        <w:gridCol w:w="2153"/>
        <w:gridCol w:w="6933"/>
      </w:tblGrid>
      <w:tr w:rsidR="00D53A4B" w:rsidRPr="007D3559" w14:paraId="3893437C"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37A" w14:textId="77777777" w:rsidR="00D53A4B" w:rsidRPr="007D3559" w:rsidRDefault="00D53A4B" w:rsidP="005D4351">
            <w:pPr>
              <w:pStyle w:val="TableHead"/>
            </w:pPr>
            <w:r w:rsidRPr="007D3559">
              <w:t>Field</w:t>
            </w:r>
          </w:p>
        </w:tc>
        <w:tc>
          <w:tcPr>
            <w:tcW w:w="0" w:type="dxa"/>
          </w:tcPr>
          <w:p w14:paraId="3893437B" w14:textId="77777777" w:rsidR="00D53A4B" w:rsidRPr="007D3559" w:rsidRDefault="007140F1" w:rsidP="005D4351">
            <w:pPr>
              <w:pStyle w:val="TableHead"/>
            </w:pPr>
            <w:r w:rsidRPr="007D3559">
              <w:t>What to E</w:t>
            </w:r>
            <w:r w:rsidR="00D53A4B" w:rsidRPr="007D3559">
              <w:t>nter</w:t>
            </w:r>
          </w:p>
        </w:tc>
      </w:tr>
      <w:tr w:rsidR="003C074D" w:rsidRPr="007D3559" w14:paraId="3893437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7D" w14:textId="77777777" w:rsidR="003C074D" w:rsidRPr="007D3559" w:rsidRDefault="003C074D" w:rsidP="00BC2D71">
            <w:pPr>
              <w:pStyle w:val="TableText"/>
            </w:pPr>
            <w:r>
              <w:t>Applicable for</w:t>
            </w:r>
          </w:p>
        </w:tc>
        <w:tc>
          <w:tcPr>
            <w:tcW w:w="6933" w:type="dxa"/>
          </w:tcPr>
          <w:p w14:paraId="3893437E" w14:textId="77777777" w:rsidR="003C074D" w:rsidRPr="007D3559" w:rsidRDefault="00465F9D" w:rsidP="00465F9D">
            <w:pPr>
              <w:pStyle w:val="TableText"/>
            </w:pPr>
            <w:r>
              <w:t xml:space="preserve">Available for </w:t>
            </w:r>
            <w:r w:rsidR="003C074D">
              <w:t>events which permit provisional event processing</w:t>
            </w:r>
            <w:r>
              <w:t>;</w:t>
            </w:r>
            <w:r w:rsidR="003C074D">
              <w:t xml:space="preserve"> this indicates whether the posting is to be generate on Final, </w:t>
            </w:r>
            <w:proofErr w:type="gramStart"/>
            <w:r w:rsidR="003C074D">
              <w:t>Provisional</w:t>
            </w:r>
            <w:proofErr w:type="gramEnd"/>
            <w:r w:rsidR="003C074D">
              <w:t xml:space="preserve"> or Final and Provisional events. </w:t>
            </w:r>
          </w:p>
        </w:tc>
      </w:tr>
      <w:tr w:rsidR="00D53A4B" w:rsidRPr="007D3559" w14:paraId="3893438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80" w14:textId="77777777" w:rsidR="00D53A4B" w:rsidRPr="007D3559" w:rsidRDefault="00D53A4B" w:rsidP="00BC2D71">
            <w:pPr>
              <w:pStyle w:val="TableText"/>
            </w:pPr>
            <w:r w:rsidRPr="007D3559">
              <w:t>Description</w:t>
            </w:r>
          </w:p>
        </w:tc>
        <w:tc>
          <w:tcPr>
            <w:tcW w:w="6933" w:type="dxa"/>
          </w:tcPr>
          <w:p w14:paraId="38934381" w14:textId="77777777" w:rsidR="00D53A4B" w:rsidRPr="007D3559" w:rsidRDefault="00D53A4B" w:rsidP="00BC2D71">
            <w:pPr>
              <w:pStyle w:val="TableText"/>
            </w:pPr>
            <w:r w:rsidRPr="007D3559">
              <w:t>A description for this posting definition. This description is displayed during transaction processing and so should be meaningful.</w:t>
            </w:r>
          </w:p>
        </w:tc>
      </w:tr>
      <w:tr w:rsidR="00D53A4B" w:rsidRPr="007D3559" w14:paraId="3893438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83" w14:textId="77777777" w:rsidR="00D53A4B" w:rsidRPr="007D3559" w:rsidRDefault="00D53A4B" w:rsidP="00BC2D71">
            <w:pPr>
              <w:pStyle w:val="TableText"/>
            </w:pPr>
            <w:r w:rsidRPr="007D3559">
              <w:t>Posting Code</w:t>
            </w:r>
          </w:p>
        </w:tc>
        <w:tc>
          <w:tcPr>
            <w:tcW w:w="6933" w:type="dxa"/>
          </w:tcPr>
          <w:p w14:paraId="38934384" w14:textId="77777777" w:rsidR="00D53A4B" w:rsidRPr="007D3559" w:rsidRDefault="00D53A4B" w:rsidP="00BC2D71">
            <w:pPr>
              <w:pStyle w:val="TableText"/>
            </w:pPr>
            <w:r w:rsidRPr="007D3559">
              <w:t xml:space="preserve">A code to help uniquely identify postings. This code can be used to assist in grouping postings together when setting up posting rules. It also appears against un-netted postings during transaction processing; and can be used to uniquely identify types of posting when using </w:t>
            </w:r>
            <w:r w:rsidR="00D3788C" w:rsidRPr="007D3559">
              <w:t>the system’</w:t>
            </w:r>
            <w:r w:rsidRPr="007D3559">
              <w:t>s customisation facilities to add extra data to postings using that code.</w:t>
            </w:r>
          </w:p>
        </w:tc>
      </w:tr>
      <w:tr w:rsidR="00D53A4B" w:rsidRPr="007D3559" w14:paraId="38934388"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86" w14:textId="77777777" w:rsidR="00D53A4B" w:rsidRPr="007D3559" w:rsidRDefault="00D53A4B" w:rsidP="00BC2D71">
            <w:pPr>
              <w:pStyle w:val="TableText"/>
            </w:pPr>
            <w:r w:rsidRPr="007D3559">
              <w:t>Dr/Cr</w:t>
            </w:r>
          </w:p>
        </w:tc>
        <w:tc>
          <w:tcPr>
            <w:tcW w:w="6933" w:type="dxa"/>
          </w:tcPr>
          <w:p w14:paraId="38934387" w14:textId="77777777" w:rsidR="00D53A4B" w:rsidRPr="007D3559" w:rsidRDefault="00D53A4B" w:rsidP="00BC2D71">
            <w:pPr>
              <w:pStyle w:val="TableText"/>
            </w:pPr>
            <w:r w:rsidRPr="007D3559">
              <w:t>Indicate whether the posting is a debit (Dr) or a credit (Cr).</w:t>
            </w:r>
          </w:p>
        </w:tc>
      </w:tr>
      <w:tr w:rsidR="00D53A4B" w:rsidRPr="007D3559" w14:paraId="3893438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89" w14:textId="77777777" w:rsidR="00D53A4B" w:rsidRPr="007D3559" w:rsidRDefault="00D53A4B" w:rsidP="00BC2D71">
            <w:pPr>
              <w:pStyle w:val="TableText"/>
            </w:pPr>
            <w:r w:rsidRPr="007D3559">
              <w:t>Transaction Code</w:t>
            </w:r>
          </w:p>
        </w:tc>
        <w:tc>
          <w:tcPr>
            <w:tcW w:w="6933" w:type="dxa"/>
          </w:tcPr>
          <w:p w14:paraId="3893438A" w14:textId="77777777" w:rsidR="00D53A4B" w:rsidRPr="007D3559" w:rsidRDefault="00D53A4B" w:rsidP="00BC2D71">
            <w:pPr>
              <w:pStyle w:val="TableText"/>
            </w:pPr>
            <w:r w:rsidRPr="007D3559">
              <w:t>A transaction code. Transaction codes are used to determine, during available balance checking, whether overline conditions are reported as errors or warnings. They also provide the descriptions for posting transactions. Transaction codes can be defined so that they can only be used to create postings to accounts with certain characteristics.</w:t>
            </w:r>
          </w:p>
          <w:p w14:paraId="3893438B" w14:textId="35242906" w:rsidR="00D53A4B" w:rsidRPr="007D3559" w:rsidRDefault="00D53A4B" w:rsidP="00BC2D71">
            <w:pPr>
              <w:pStyle w:val="TableText"/>
            </w:pPr>
            <w:r w:rsidRPr="007D3559">
              <w:t xml:space="preserve">For more information on transaction codes see the </w:t>
            </w:r>
            <w:r w:rsidRPr="007D3559">
              <w:rPr>
                <w:rStyle w:val="Italic"/>
                <w:i w:val="0"/>
                <w:sz w:val="18"/>
              </w:rPr>
              <w:t>Static Data Maintenance User Guide</w:t>
            </w:r>
            <w:r w:rsidR="00BD0A8F" w:rsidRPr="007D3559">
              <w:rPr>
                <w:rStyle w:val="Italic"/>
                <w:i w:val="0"/>
                <w:sz w:val="18"/>
              </w:rPr>
              <w:t xml:space="preserve"> </w:t>
            </w:r>
            <w:r w:rsidR="00BD0A8F" w:rsidRPr="007D3559">
              <w:rPr>
                <w:rStyle w:val="Italic2"/>
                <w:i w:val="0"/>
                <w:sz w:val="18"/>
              </w:rPr>
              <w:t xml:space="preserve">– </w:t>
            </w:r>
            <w:r w:rsidR="003F0C28">
              <w:rPr>
                <w:rStyle w:val="Italic2"/>
                <w:i w:val="0"/>
                <w:sz w:val="18"/>
              </w:rPr>
              <w:t>Trade Innovation</w:t>
            </w:r>
            <w:r w:rsidRPr="007D3559">
              <w:t>.</w:t>
            </w:r>
          </w:p>
        </w:tc>
      </w:tr>
      <w:tr w:rsidR="00D53A4B" w:rsidRPr="007D3559" w14:paraId="38934396"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8D" w14:textId="77777777" w:rsidR="00D53A4B" w:rsidRPr="007D3559" w:rsidRDefault="00D53A4B" w:rsidP="009A1E3F">
            <w:pPr>
              <w:pStyle w:val="TableText"/>
            </w:pPr>
            <w:r w:rsidRPr="007D3559">
              <w:t>Posting Applies To</w:t>
            </w:r>
          </w:p>
        </w:tc>
        <w:tc>
          <w:tcPr>
            <w:tcW w:w="6933" w:type="dxa"/>
          </w:tcPr>
          <w:p w14:paraId="3893438E" w14:textId="77777777" w:rsidR="00D53A4B" w:rsidRPr="007D3559" w:rsidRDefault="00D53A4B" w:rsidP="009A1E3F">
            <w:pPr>
              <w:pStyle w:val="TableText"/>
            </w:pPr>
            <w:r w:rsidRPr="007D3559">
              <w:t>Select whether the posting definition will apply:</w:t>
            </w:r>
          </w:p>
          <w:p w14:paraId="3893438F" w14:textId="77777777" w:rsidR="00D53A4B" w:rsidRPr="007D3559" w:rsidRDefault="00D53A4B" w:rsidP="00661FCE">
            <w:pPr>
              <w:pStyle w:val="TableBullet1"/>
            </w:pPr>
            <w:r w:rsidRPr="007D3559">
              <w:t>To the event</w:t>
            </w:r>
          </w:p>
          <w:p w14:paraId="38934390" w14:textId="77777777" w:rsidR="00D53A4B" w:rsidRPr="007D3559" w:rsidRDefault="00D53A4B" w:rsidP="00661FCE">
            <w:pPr>
              <w:pStyle w:val="TableBullet1"/>
            </w:pPr>
            <w:r w:rsidRPr="007D3559">
              <w:lastRenderedPageBreak/>
              <w:t>To each payment - for each part payment, for example for mixed sight and acceptance payments in one event two sets of this posting are produced</w:t>
            </w:r>
          </w:p>
          <w:p w14:paraId="38934391" w14:textId="77777777" w:rsidR="00D53A4B" w:rsidRPr="007D3559" w:rsidRDefault="00D53A4B" w:rsidP="00661FCE">
            <w:pPr>
              <w:pStyle w:val="TableBullet1"/>
            </w:pPr>
            <w:r w:rsidRPr="007D3559">
              <w:t>To each collateral amount - for collateral against a transaction</w:t>
            </w:r>
          </w:p>
          <w:p w14:paraId="38934392" w14:textId="77777777" w:rsidR="00D53A4B" w:rsidRPr="007D3559" w:rsidRDefault="00D53A4B" w:rsidP="00661FCE">
            <w:pPr>
              <w:pStyle w:val="TableBullet1"/>
            </w:pPr>
            <w:r w:rsidRPr="007D3559">
              <w:t>To foreign exchange deals - for each FX deal a set of postings is produced</w:t>
            </w:r>
          </w:p>
          <w:p w14:paraId="38934393" w14:textId="77777777" w:rsidR="00D53A4B" w:rsidRPr="007D3559" w:rsidRDefault="00D53A4B" w:rsidP="00661FCE">
            <w:pPr>
              <w:pStyle w:val="TableBullet1"/>
            </w:pPr>
            <w:r w:rsidRPr="007D3559">
              <w:t>To discounted acceptances - for each discount deal a set of postings is produced</w:t>
            </w:r>
          </w:p>
          <w:p w14:paraId="38934394" w14:textId="77777777" w:rsidR="00D53A4B" w:rsidRPr="007D3559" w:rsidRDefault="00D53A4B" w:rsidP="00661FCE">
            <w:pPr>
              <w:pStyle w:val="TableBullet1"/>
            </w:pPr>
            <w:r w:rsidRPr="007D3559">
              <w:t>To advances - for each advance a set of postings is produced</w:t>
            </w:r>
          </w:p>
          <w:p w14:paraId="38934395" w14:textId="77777777" w:rsidR="00D53A4B" w:rsidRPr="007D3559" w:rsidRDefault="00D53A4B" w:rsidP="00661FCE">
            <w:pPr>
              <w:pStyle w:val="TableBullet1"/>
            </w:pPr>
            <w:r w:rsidRPr="007D3559">
              <w:t>To repayments - for each repayment a set of postings is produced</w:t>
            </w:r>
          </w:p>
        </w:tc>
      </w:tr>
      <w:tr w:rsidR="00D53A4B" w:rsidRPr="007D3559" w14:paraId="3893439B"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97" w14:textId="77777777" w:rsidR="00D53A4B" w:rsidRPr="007D3559" w:rsidRDefault="00D53A4B" w:rsidP="009A1E3F">
            <w:pPr>
              <w:pStyle w:val="TableText"/>
            </w:pPr>
          </w:p>
        </w:tc>
        <w:tc>
          <w:tcPr>
            <w:tcW w:w="6933" w:type="dxa"/>
          </w:tcPr>
          <w:p w14:paraId="38934398" w14:textId="77777777" w:rsidR="00D53A4B" w:rsidRPr="007D3559" w:rsidRDefault="00D53A4B" w:rsidP="009A1E3F">
            <w:pPr>
              <w:pStyle w:val="TableText"/>
            </w:pPr>
            <w:r w:rsidRPr="007D3559">
              <w:t>For export letters of credit, export standby letters of credit and export guarantees to cater for assignments, back-to-back and transfers the following options are also available:</w:t>
            </w:r>
          </w:p>
          <w:p w14:paraId="38934399" w14:textId="77777777" w:rsidR="00D53A4B" w:rsidRPr="007D3559" w:rsidRDefault="00D53A4B" w:rsidP="00661FCE">
            <w:pPr>
              <w:pStyle w:val="TableBullet1"/>
            </w:pPr>
            <w:r w:rsidRPr="007D3559">
              <w:t>New assignment. For each assignment set up in a payment event or assignment event, postings can be generated</w:t>
            </w:r>
          </w:p>
          <w:p w14:paraId="3893439A" w14:textId="77777777" w:rsidR="00D53A4B" w:rsidRPr="007D3559" w:rsidRDefault="00D53A4B" w:rsidP="00661FCE">
            <w:pPr>
              <w:pStyle w:val="TableBullet1"/>
            </w:pPr>
            <w:r w:rsidRPr="007D3559">
              <w:t>Disbursement payment. For each payment to an assignee, back-to-back party (for payment reconciliation) or second beneficiary under a transfer letter of credit a set of postings is generated</w:t>
            </w:r>
          </w:p>
        </w:tc>
      </w:tr>
      <w:tr w:rsidR="00D53A4B" w:rsidRPr="007D3559" w14:paraId="389343A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9C" w14:textId="77777777" w:rsidR="00D53A4B" w:rsidRPr="007D3559" w:rsidRDefault="00D53A4B" w:rsidP="009A1E3F">
            <w:pPr>
              <w:pStyle w:val="TableText"/>
            </w:pPr>
          </w:p>
        </w:tc>
        <w:tc>
          <w:tcPr>
            <w:tcW w:w="6933" w:type="dxa"/>
          </w:tcPr>
          <w:p w14:paraId="3893439D" w14:textId="77777777" w:rsidR="00D53A4B" w:rsidRPr="007D3559" w:rsidRDefault="00D53A4B" w:rsidP="009A1E3F">
            <w:pPr>
              <w:pStyle w:val="TableText"/>
            </w:pPr>
            <w:r w:rsidRPr="007D3559">
              <w:t>For financing transactions the following options are available:</w:t>
            </w:r>
          </w:p>
          <w:p w14:paraId="3893439E" w14:textId="77777777" w:rsidR="00D53A4B" w:rsidRPr="007D3559" w:rsidRDefault="00D53A4B" w:rsidP="00661FCE">
            <w:pPr>
              <w:pStyle w:val="TableBullet1"/>
            </w:pPr>
            <w:r w:rsidRPr="007D3559">
              <w:t>Financing - for each advance a set of postings is produced</w:t>
            </w:r>
          </w:p>
          <w:p w14:paraId="3893439F" w14:textId="77777777" w:rsidR="00D53A4B" w:rsidRPr="007D3559" w:rsidRDefault="00D53A4B" w:rsidP="00661FCE">
            <w:pPr>
              <w:pStyle w:val="TableBullet1"/>
            </w:pPr>
            <w:r w:rsidRPr="007D3559">
              <w:t>Finance repayment - for each repayment a set of postings is produced</w:t>
            </w:r>
          </w:p>
          <w:p w14:paraId="389343A0" w14:textId="77777777" w:rsidR="00D53A4B" w:rsidRPr="007D3559" w:rsidRDefault="00D53A4B" w:rsidP="009A1E3F">
            <w:pPr>
              <w:pStyle w:val="TableText"/>
            </w:pPr>
            <w:r w:rsidRPr="007D3559">
              <w:t>The option selected here determines which fields will be available for selection when defining the account to receive the posting. This option also defines how many postings are produced. For all selections, apart from 'Event', the system generates the posting for each occurrence, for example for each FX deal involved in the payment.</w:t>
            </w:r>
          </w:p>
          <w:p w14:paraId="389343A1" w14:textId="0891ED4F" w:rsidR="00D53A4B" w:rsidRPr="007D3559" w:rsidRDefault="00A30237" w:rsidP="009A1E3F">
            <w:pPr>
              <w:pStyle w:val="TableText"/>
            </w:pPr>
            <w:r>
              <w:t>Click</w:t>
            </w:r>
            <w:r w:rsidR="00D53A4B" w:rsidRPr="007D3559">
              <w:t xml:space="preserve"> </w:t>
            </w:r>
            <w:r w:rsidR="00D53A4B" w:rsidRPr="007D3559">
              <w:rPr>
                <w:b/>
              </w:rPr>
              <w:t>Refresh</w:t>
            </w:r>
            <w:r w:rsidR="00D53A4B" w:rsidRPr="007D3559">
              <w:t xml:space="preserve"> when you have made your selection in this field.</w:t>
            </w:r>
          </w:p>
        </w:tc>
      </w:tr>
      <w:tr w:rsidR="00D53A4B" w:rsidRPr="007D3559" w14:paraId="389343A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A3" w14:textId="77777777" w:rsidR="00D53A4B" w:rsidRPr="007D3559" w:rsidRDefault="00D53A4B" w:rsidP="009A1E3F">
            <w:pPr>
              <w:pStyle w:val="TableText"/>
            </w:pPr>
            <w:r w:rsidRPr="007D3559">
              <w:t>Internal/</w:t>
            </w:r>
            <w:r w:rsidRPr="007D3559">
              <w:br/>
              <w:t>Contingent</w:t>
            </w:r>
          </w:p>
        </w:tc>
        <w:tc>
          <w:tcPr>
            <w:tcW w:w="6933" w:type="dxa"/>
          </w:tcPr>
          <w:p w14:paraId="389343A4" w14:textId="77777777" w:rsidR="00D53A4B" w:rsidRPr="007D3559" w:rsidRDefault="00D53A4B" w:rsidP="009A1E3F">
            <w:pPr>
              <w:pStyle w:val="TableText"/>
            </w:pPr>
            <w:r w:rsidRPr="007D3559">
              <w:t xml:space="preserve">Use the Internal and Contingent fields if you want to use an account that is internal, contingent or both. You can check either or both fields. If you check either or </w:t>
            </w:r>
            <w:proofErr w:type="gramStart"/>
            <w:r w:rsidRPr="007D3559">
              <w:t>both of these</w:t>
            </w:r>
            <w:proofErr w:type="gramEnd"/>
            <w:r w:rsidRPr="007D3559">
              <w:t xml:space="preserve"> boxes, then the account type entered in the Account field must be contingent and/or internal, to correspond with the value(s) entered here.</w:t>
            </w:r>
          </w:p>
          <w:p w14:paraId="389343A5" w14:textId="63EB3BBC" w:rsidR="00D53A4B" w:rsidRPr="007D3559" w:rsidRDefault="00A30237" w:rsidP="009A1E3F">
            <w:pPr>
              <w:pStyle w:val="TableText"/>
            </w:pPr>
            <w:r>
              <w:t>Click</w:t>
            </w:r>
            <w:r w:rsidR="00D53A4B" w:rsidRPr="007D3559">
              <w:t xml:space="preserve"> </w:t>
            </w:r>
            <w:r w:rsidR="00D53A4B" w:rsidRPr="007D3559">
              <w:rPr>
                <w:b/>
              </w:rPr>
              <w:t>Refresh</w:t>
            </w:r>
            <w:r w:rsidR="00D53A4B" w:rsidRPr="007D3559">
              <w:t xml:space="preserve"> after you have set values in these boxes.</w:t>
            </w:r>
          </w:p>
        </w:tc>
      </w:tr>
      <w:tr w:rsidR="00D53A4B" w:rsidRPr="007D3559" w14:paraId="389343A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A7" w14:textId="77777777" w:rsidR="00D53A4B" w:rsidRPr="007D3559" w:rsidRDefault="00D53A4B" w:rsidP="009A1E3F">
            <w:pPr>
              <w:pStyle w:val="TableText"/>
            </w:pPr>
            <w:r w:rsidRPr="007D3559">
              <w:t>Liability</w:t>
            </w:r>
          </w:p>
        </w:tc>
        <w:tc>
          <w:tcPr>
            <w:tcW w:w="6933" w:type="dxa"/>
          </w:tcPr>
          <w:p w14:paraId="389343A8" w14:textId="77777777" w:rsidR="00D53A4B" w:rsidRPr="007D3559" w:rsidRDefault="00D53A4B" w:rsidP="009A1E3F">
            <w:pPr>
              <w:pStyle w:val="TableText"/>
            </w:pPr>
            <w:r w:rsidRPr="007D3559">
              <w:t>Check this field if the posting affects the total liability amount held on the master. You can do this only if the account to receive the posting is to be a non-internal account.</w:t>
            </w:r>
          </w:p>
        </w:tc>
      </w:tr>
      <w:tr w:rsidR="00D53A4B" w:rsidRPr="007D3559" w14:paraId="389343A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AA" w14:textId="77777777" w:rsidR="00D53A4B" w:rsidRPr="007D3559" w:rsidRDefault="00D53A4B" w:rsidP="009A1E3F">
            <w:pPr>
              <w:pStyle w:val="TableText"/>
            </w:pPr>
            <w:r w:rsidRPr="007D3559">
              <w:t>Reversal</w:t>
            </w:r>
          </w:p>
        </w:tc>
        <w:tc>
          <w:tcPr>
            <w:tcW w:w="6933" w:type="dxa"/>
          </w:tcPr>
          <w:p w14:paraId="389343AB" w14:textId="77777777" w:rsidR="00D53A4B" w:rsidRPr="007D3559" w:rsidRDefault="00D53A4B" w:rsidP="009A1E3F">
            <w:pPr>
              <w:pStyle w:val="TableText"/>
            </w:pPr>
            <w:r w:rsidRPr="007D3559">
              <w:t xml:space="preserve">This field is set automatically, depending on whether the posting definition is for </w:t>
            </w:r>
            <w:r w:rsidRPr="007D3559">
              <w:rPr>
                <w:rStyle w:val="HotSpot"/>
                <w:color w:val="414141"/>
              </w:rPr>
              <w:t>a reversal posting</w:t>
            </w:r>
            <w:bookmarkStart w:id="897" w:name="H_53033"/>
            <w:bookmarkEnd w:id="897"/>
            <w:r w:rsidRPr="007D3559">
              <w:t xml:space="preserve"> or not.</w:t>
            </w:r>
          </w:p>
        </w:tc>
      </w:tr>
      <w:tr w:rsidR="00D53A4B" w:rsidRPr="007D3559" w14:paraId="389343A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AD" w14:textId="77777777" w:rsidR="00D53A4B" w:rsidRPr="007D3559" w:rsidRDefault="00D53A4B" w:rsidP="009A1E3F">
            <w:pPr>
              <w:pStyle w:val="TableText"/>
            </w:pPr>
            <w:r w:rsidRPr="007D3559">
              <w:t>Margin</w:t>
            </w:r>
          </w:p>
        </w:tc>
        <w:tc>
          <w:tcPr>
            <w:tcW w:w="6933" w:type="dxa"/>
          </w:tcPr>
          <w:p w14:paraId="389343AE" w14:textId="77777777" w:rsidR="00D53A4B" w:rsidRPr="007D3559" w:rsidRDefault="00D53A4B" w:rsidP="009A1E3F">
            <w:pPr>
              <w:pStyle w:val="TableText"/>
            </w:pPr>
            <w:r w:rsidRPr="007D3559">
              <w:t>Check this field if the posting will affect the amount of margin held on a letter of credit, standby letter of credit or guarantee. You can do this only if the account to receive the posting is to be non-internal and non-contingent.</w:t>
            </w:r>
          </w:p>
        </w:tc>
      </w:tr>
      <w:tr w:rsidR="00D53A4B" w:rsidRPr="007D3559" w14:paraId="389343B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B0" w14:textId="77777777" w:rsidR="00D53A4B" w:rsidRPr="007D3559" w:rsidRDefault="00D53A4B" w:rsidP="009A1E3F">
            <w:pPr>
              <w:pStyle w:val="TableText"/>
            </w:pPr>
            <w:r w:rsidRPr="007D3559">
              <w:t>Track Residual Liability</w:t>
            </w:r>
          </w:p>
        </w:tc>
        <w:tc>
          <w:tcPr>
            <w:tcW w:w="6933" w:type="dxa"/>
          </w:tcPr>
          <w:p w14:paraId="389343B1" w14:textId="77777777" w:rsidR="00D53A4B" w:rsidRPr="007D3559" w:rsidRDefault="00D53A4B" w:rsidP="009A1E3F">
            <w:pPr>
              <w:pStyle w:val="TableText"/>
            </w:pPr>
            <w:r w:rsidRPr="007D3559">
              <w:t xml:space="preserve">Check this field if the posting is to update the residual liability figure on the master record. This is used for handling the contingent liability recorded when a letter of credit is issued or confirmed. </w:t>
            </w:r>
            <w:proofErr w:type="gramStart"/>
            <w:r w:rsidRPr="007D3559">
              <w:t>In order to</w:t>
            </w:r>
            <w:proofErr w:type="gramEnd"/>
            <w:r w:rsidRPr="007D3559">
              <w:t xml:space="preserve"> clear any remaining residual liability accurately when a letter of credit expires you must check this field as well as the Liability field for contingent liability postings.</w:t>
            </w:r>
          </w:p>
          <w:p w14:paraId="389343B2" w14:textId="77777777" w:rsidR="00D53A4B" w:rsidRPr="007D3559" w:rsidRDefault="00D53A4B" w:rsidP="009A1E3F">
            <w:pPr>
              <w:pStyle w:val="TableText"/>
            </w:pPr>
            <w:r w:rsidRPr="007D3559">
              <w:t xml:space="preserve">If the posting party is 'Customer share party' or 'Our bank share party' then </w:t>
            </w:r>
            <w:r w:rsidR="00D3788C" w:rsidRPr="007D3559">
              <w:t xml:space="preserve">the system </w:t>
            </w:r>
            <w:r w:rsidRPr="007D3559">
              <w:t>also updates the residual liability figure for each party sharing the liability.</w:t>
            </w:r>
          </w:p>
        </w:tc>
      </w:tr>
      <w:tr w:rsidR="00D53A4B" w:rsidRPr="007D3559" w14:paraId="389343BC"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B4" w14:textId="77777777" w:rsidR="00D53A4B" w:rsidRPr="007D3559" w:rsidRDefault="00D53A4B" w:rsidP="009A1E3F">
            <w:pPr>
              <w:pStyle w:val="TableText"/>
            </w:pPr>
            <w:r w:rsidRPr="007D3559">
              <w:t>Check Limit</w:t>
            </w:r>
          </w:p>
        </w:tc>
        <w:tc>
          <w:tcPr>
            <w:tcW w:w="6933" w:type="dxa"/>
          </w:tcPr>
          <w:p w14:paraId="389343B5" w14:textId="77777777" w:rsidR="00D53A4B" w:rsidRPr="007D3559" w:rsidRDefault="00D53A4B" w:rsidP="009A1E3F">
            <w:pPr>
              <w:pStyle w:val="TableText"/>
            </w:pPr>
            <w:r w:rsidRPr="007D3559">
              <w:t>Check this field if the posting will be made available for credit limit checking at limit checking steps of appropriate events. Leave this field blank for postings that reduce liability without requiring limit checking.</w:t>
            </w:r>
          </w:p>
          <w:p w14:paraId="389343B6" w14:textId="77777777" w:rsidR="00D53A4B" w:rsidRPr="007D3559" w:rsidRDefault="00D53A4B" w:rsidP="009A1E3F">
            <w:pPr>
              <w:pStyle w:val="TableText"/>
            </w:pPr>
            <w:r w:rsidRPr="007D3559">
              <w:t>This field is not displayed if any of the following apply:</w:t>
            </w:r>
          </w:p>
          <w:p w14:paraId="389343B7" w14:textId="77777777" w:rsidR="00D53A4B" w:rsidRPr="007D3559" w:rsidRDefault="00D53A4B" w:rsidP="00661FCE">
            <w:pPr>
              <w:pStyle w:val="TableBullet1"/>
            </w:pPr>
            <w:r w:rsidRPr="007D3559">
              <w:t>Your bank has not implemented a credit limit checking system</w:t>
            </w:r>
          </w:p>
          <w:p w14:paraId="389343B8" w14:textId="77777777" w:rsidR="00D53A4B" w:rsidRPr="007D3559" w:rsidRDefault="00D53A4B" w:rsidP="00661FCE">
            <w:pPr>
              <w:pStyle w:val="TableBullet1"/>
            </w:pPr>
            <w:r w:rsidRPr="007D3559">
              <w:t>The Liability field is not checked</w:t>
            </w:r>
          </w:p>
          <w:p w14:paraId="389343B9" w14:textId="77777777" w:rsidR="00D53A4B" w:rsidRPr="007D3559" w:rsidRDefault="00D53A4B" w:rsidP="00661FCE">
            <w:pPr>
              <w:pStyle w:val="TableBullet1"/>
            </w:pPr>
            <w:r w:rsidRPr="007D3559">
              <w:t>The Account field is set to 'System Account'</w:t>
            </w:r>
          </w:p>
          <w:p w14:paraId="389343BA" w14:textId="77777777" w:rsidR="00D53A4B" w:rsidRPr="007D3559" w:rsidRDefault="00D53A4B" w:rsidP="00661FCE">
            <w:pPr>
              <w:pStyle w:val="TableBullet1"/>
            </w:pPr>
            <w:r w:rsidRPr="007D3559">
              <w:t>You have set the Account field to Event Party Settlement, as this represents a settlement of funds that will be subject to available balance checking instead of credit limit checking</w:t>
            </w:r>
          </w:p>
          <w:p w14:paraId="389343BB" w14:textId="77777777" w:rsidR="00D53A4B" w:rsidRPr="007D3559" w:rsidRDefault="00D53A4B" w:rsidP="009A1E3F">
            <w:pPr>
              <w:pStyle w:val="TableText"/>
            </w:pPr>
            <w:r w:rsidRPr="007D3559">
              <w:lastRenderedPageBreak/>
              <w:t xml:space="preserve">Normally this field is available on debit liability postings. It can also be made available on credit liability postings by setting the system option </w:t>
            </w:r>
            <w:proofErr w:type="spellStart"/>
            <w:r w:rsidRPr="007D3559">
              <w:t>AllowCreditLimitCheck</w:t>
            </w:r>
            <w:proofErr w:type="spellEnd"/>
            <w:r w:rsidRPr="007D3559">
              <w:t xml:space="preserve"> to Yes and checking the Liability field.</w:t>
            </w:r>
          </w:p>
        </w:tc>
      </w:tr>
      <w:tr w:rsidR="00B2799C" w:rsidRPr="007D3559" w14:paraId="389343B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3BD" w14:textId="77777777" w:rsidR="00B2799C" w:rsidRPr="007D3559" w:rsidRDefault="00B2799C" w:rsidP="009A1E3F">
            <w:pPr>
              <w:pStyle w:val="TableText"/>
            </w:pPr>
            <w:r w:rsidRPr="007D3559">
              <w:lastRenderedPageBreak/>
              <w:t>Projection Only</w:t>
            </w:r>
          </w:p>
        </w:tc>
        <w:tc>
          <w:tcPr>
            <w:tcW w:w="6933" w:type="dxa"/>
          </w:tcPr>
          <w:p w14:paraId="389343BE" w14:textId="0799E62B" w:rsidR="00B2799C" w:rsidRPr="007D3559" w:rsidRDefault="00B2799C" w:rsidP="009A1E3F">
            <w:pPr>
              <w:pStyle w:val="TableText"/>
            </w:pPr>
            <w:r w:rsidRPr="007D3559">
              <w:t xml:space="preserve">Check this field if the posting is a projection-only posting. Controlled by system option </w:t>
            </w:r>
            <w:proofErr w:type="spellStart"/>
            <w:r w:rsidRPr="007D3559">
              <w:t>AllowProjectionOnlyPostings</w:t>
            </w:r>
            <w:proofErr w:type="spellEnd"/>
            <w:r w:rsidRPr="007D3559">
              <w:t xml:space="preserve">. See </w:t>
            </w:r>
            <w:r w:rsidRPr="007D3559">
              <w:rPr>
                <w:szCs w:val="18"/>
              </w:rPr>
              <w:t xml:space="preserve">the </w:t>
            </w:r>
            <w:r w:rsidRPr="007D3559">
              <w:rPr>
                <w:rStyle w:val="Italic"/>
                <w:sz w:val="18"/>
                <w:szCs w:val="18"/>
              </w:rPr>
              <w:t>Business Reference Guide</w:t>
            </w:r>
            <w:r w:rsidR="00BD0A8F" w:rsidRPr="007D3559">
              <w:rPr>
                <w:rStyle w:val="Italic"/>
                <w:sz w:val="18"/>
                <w:szCs w:val="18"/>
              </w:rPr>
              <w:t xml:space="preserve"> </w:t>
            </w:r>
            <w:r w:rsidR="00BD0A8F" w:rsidRPr="007D3559">
              <w:rPr>
                <w:rStyle w:val="Italic2"/>
              </w:rPr>
              <w:t xml:space="preserve">– </w:t>
            </w:r>
            <w:r w:rsidR="003F0C28">
              <w:rPr>
                <w:rStyle w:val="Italic2"/>
                <w:sz w:val="18"/>
                <w:szCs w:val="18"/>
              </w:rPr>
              <w:t>Trade Innovation</w:t>
            </w:r>
            <w:r w:rsidRPr="007D3559">
              <w:rPr>
                <w:szCs w:val="18"/>
              </w:rPr>
              <w:t>.</w:t>
            </w:r>
          </w:p>
        </w:tc>
      </w:tr>
      <w:tr w:rsidR="00B2799C" w:rsidRPr="007D3559" w14:paraId="389343C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3C0" w14:textId="77777777" w:rsidR="00B2799C" w:rsidRPr="007D3559" w:rsidRDefault="00B2799C" w:rsidP="009A1E3F">
            <w:pPr>
              <w:pStyle w:val="TableText"/>
            </w:pPr>
            <w:r w:rsidRPr="007D3559">
              <w:t>A/C Per Transaction</w:t>
            </w:r>
          </w:p>
        </w:tc>
        <w:tc>
          <w:tcPr>
            <w:tcW w:w="6933" w:type="dxa"/>
          </w:tcPr>
          <w:p w14:paraId="389343C1" w14:textId="77777777" w:rsidR="00B2799C" w:rsidRPr="007D3559" w:rsidRDefault="00B2799C" w:rsidP="009A1E3F">
            <w:pPr>
              <w:pStyle w:val="TableText"/>
            </w:pPr>
            <w:r w:rsidRPr="007D3559">
              <w:t xml:space="preserve">Check this field if a new account is always to be opened when this posting is generated during transaction processing. If you leave this unchecked, </w:t>
            </w:r>
            <w:r w:rsidR="00D3788C" w:rsidRPr="007D3559">
              <w:t xml:space="preserve">the system </w:t>
            </w:r>
            <w:r w:rsidRPr="007D3559">
              <w:t>will open a new account only if it cannot find an existing one to use.</w:t>
            </w:r>
          </w:p>
        </w:tc>
      </w:tr>
    </w:tbl>
    <w:p w14:paraId="389343C3" w14:textId="77777777" w:rsidR="00B2799C" w:rsidRPr="007D3559" w:rsidRDefault="00B2799C" w:rsidP="0055042E">
      <w:pPr>
        <w:pStyle w:val="BodyText"/>
        <w:rPr>
          <w:b/>
        </w:rPr>
      </w:pPr>
      <w:r w:rsidRPr="007D3559">
        <w:t>Several of the remaining fields are arranged in pairs. The first field in each pair allows you to specify elements of the posting definition in one of three ways:</w:t>
      </w:r>
    </w:p>
    <w:p w14:paraId="389343C4" w14:textId="77777777" w:rsidR="00B2799C" w:rsidRPr="007D3559" w:rsidRDefault="00B2799C" w:rsidP="00655665">
      <w:pPr>
        <w:pStyle w:val="BulletLevel1"/>
      </w:pPr>
      <w:r w:rsidRPr="007D3559">
        <w:t xml:space="preserve">As an event field, so that the information is provided by a field in the event. During processing, </w:t>
      </w:r>
      <w:r w:rsidR="00D3788C" w:rsidRPr="007D3559">
        <w:t xml:space="preserve">the system </w:t>
      </w:r>
      <w:r w:rsidRPr="007D3559">
        <w:t>takes the information held in the event field and uses it to generate the posting. The resulting posting is therefore determined by transaction details</w:t>
      </w:r>
    </w:p>
    <w:p w14:paraId="389343C5" w14:textId="77777777" w:rsidR="00B2799C" w:rsidRPr="007D3559" w:rsidRDefault="00B2799C" w:rsidP="00655665">
      <w:pPr>
        <w:pStyle w:val="BulletLevel1"/>
      </w:pPr>
      <w:r w:rsidRPr="007D3559">
        <w:t>As a specific value, such as a particular code which will always be used regardless of the details of the transaction</w:t>
      </w:r>
    </w:p>
    <w:p w14:paraId="389343C6" w14:textId="77777777" w:rsidR="00B2799C" w:rsidRPr="007D3559" w:rsidRDefault="00B2799C" w:rsidP="00655665">
      <w:pPr>
        <w:pStyle w:val="BulletLevel1"/>
      </w:pPr>
      <w:r w:rsidRPr="007D3559">
        <w:t>As a derived system value, such as a system parameter</w:t>
      </w:r>
    </w:p>
    <w:p w14:paraId="389343C7" w14:textId="4F95AABB" w:rsidR="00B2799C" w:rsidRPr="007D3559" w:rsidRDefault="00B2799C" w:rsidP="0055042E">
      <w:pPr>
        <w:pStyle w:val="BodyText"/>
      </w:pPr>
      <w:r w:rsidRPr="007D3559">
        <w:t xml:space="preserve">When you </w:t>
      </w:r>
      <w:r w:rsidR="00A30237">
        <w:t>click</w:t>
      </w:r>
      <w:r w:rsidRPr="007D3559">
        <w:t xml:space="preserve"> </w:t>
      </w:r>
      <w:r w:rsidRPr="007D3559">
        <w:rPr>
          <w:b/>
        </w:rPr>
        <w:t>Refresh</w:t>
      </w:r>
      <w:r w:rsidRPr="007D3559">
        <w:t xml:space="preserve"> the format of the second field changes to provide either a drop-down list, or an input field with browser for you to enter a specific value. Additional fields may prompt for further information.</w:t>
      </w:r>
    </w:p>
    <w:p w14:paraId="389343C8" w14:textId="5C3D0060" w:rsidR="00D7437F" w:rsidRPr="00D7437F" w:rsidRDefault="00D7437F" w:rsidP="0055042E">
      <w:pPr>
        <w:pStyle w:val="BodyText"/>
      </w:pPr>
    </w:p>
    <w:p w14:paraId="389343C9" w14:textId="77777777" w:rsidR="00B2799C" w:rsidRPr="007D3559" w:rsidRDefault="00B2799C" w:rsidP="007140F1">
      <w:pPr>
        <w:pStyle w:val="NoSpaceAfter"/>
      </w:pPr>
      <w:r w:rsidRPr="007D3559">
        <w:t xml:space="preserve">The following table explains what to </w:t>
      </w:r>
      <w:proofErr w:type="gramStart"/>
      <w:r w:rsidRPr="007D3559">
        <w:t>enter into</w:t>
      </w:r>
      <w:proofErr w:type="gramEnd"/>
      <w:r w:rsidRPr="007D3559">
        <w:t xml:space="preserve"> the remaining fields in this window. In this table, for paired fields of the type described above, the first field is listed multiple times in the first column, with its name followed by each of the selections possible in turn. The second column then explains what to </w:t>
      </w:r>
      <w:proofErr w:type="gramStart"/>
      <w:r w:rsidRPr="007D3559">
        <w:t>enter into</w:t>
      </w:r>
      <w:proofErr w:type="gramEnd"/>
      <w:r w:rsidRPr="007D3559">
        <w:t xml:space="preserve"> </w:t>
      </w:r>
      <w:r w:rsidR="007140F1" w:rsidRPr="007D3559">
        <w:t>the second of the paired fields:</w:t>
      </w:r>
    </w:p>
    <w:tbl>
      <w:tblPr>
        <w:tblStyle w:val="TableGrid"/>
        <w:tblW w:w="9086" w:type="dxa"/>
        <w:tblLayout w:type="fixed"/>
        <w:tblLook w:val="0020" w:firstRow="1" w:lastRow="0" w:firstColumn="0" w:lastColumn="0" w:noHBand="0" w:noVBand="0"/>
      </w:tblPr>
      <w:tblGrid>
        <w:gridCol w:w="2185"/>
        <w:gridCol w:w="6901"/>
      </w:tblGrid>
      <w:tr w:rsidR="00B2799C" w:rsidRPr="007D3559" w14:paraId="389343CC"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3CA" w14:textId="77777777" w:rsidR="00B2799C" w:rsidRPr="007D3559" w:rsidRDefault="00B2799C" w:rsidP="005D4351">
            <w:pPr>
              <w:pStyle w:val="TableHead"/>
            </w:pPr>
            <w:r w:rsidRPr="007D3559">
              <w:t>Field</w:t>
            </w:r>
          </w:p>
        </w:tc>
        <w:tc>
          <w:tcPr>
            <w:tcW w:w="0" w:type="dxa"/>
          </w:tcPr>
          <w:p w14:paraId="389343CB" w14:textId="77777777" w:rsidR="00B2799C" w:rsidRPr="007D3559" w:rsidRDefault="007140F1" w:rsidP="005D4351">
            <w:pPr>
              <w:pStyle w:val="TableHead"/>
            </w:pPr>
            <w:r w:rsidRPr="007D3559">
              <w:t>What to E</w:t>
            </w:r>
            <w:r w:rsidR="00B2799C" w:rsidRPr="007D3559">
              <w:t>nter</w:t>
            </w:r>
          </w:p>
        </w:tc>
      </w:tr>
      <w:tr w:rsidR="00B2799C" w:rsidRPr="007D3559" w14:paraId="389343CF" w14:textId="77777777" w:rsidTr="005D4351">
        <w:trPr>
          <w:cnfStyle w:val="000000100000" w:firstRow="0" w:lastRow="0" w:firstColumn="0" w:lastColumn="0" w:oddVBand="0" w:evenVBand="0" w:oddHBand="1" w:evenHBand="0" w:firstRowFirstColumn="0" w:firstRowLastColumn="0" w:lastRowFirstColumn="0" w:lastRowLastColumn="0"/>
        </w:trPr>
        <w:tc>
          <w:tcPr>
            <w:tcW w:w="2185" w:type="dxa"/>
          </w:tcPr>
          <w:p w14:paraId="389343CD" w14:textId="77777777" w:rsidR="00B2799C" w:rsidRPr="007D3559" w:rsidRDefault="00B2799C" w:rsidP="009A1E3F">
            <w:pPr>
              <w:pStyle w:val="TableText"/>
            </w:pPr>
            <w:r w:rsidRPr="007D3559">
              <w:t>Branch - Event Field</w:t>
            </w:r>
          </w:p>
        </w:tc>
        <w:tc>
          <w:tcPr>
            <w:tcW w:w="6901" w:type="dxa"/>
          </w:tcPr>
          <w:p w14:paraId="389343CE" w14:textId="77777777" w:rsidR="00B2799C" w:rsidRPr="007D3559" w:rsidRDefault="00B2799C" w:rsidP="009A1E3F">
            <w:pPr>
              <w:pStyle w:val="TableText"/>
            </w:pPr>
            <w:r w:rsidRPr="007D3559">
              <w:t>Use the Branch field to select the event field that will provide the branch code during transaction processing.</w:t>
            </w:r>
          </w:p>
        </w:tc>
      </w:tr>
      <w:tr w:rsidR="00B2799C" w:rsidRPr="007D3559" w14:paraId="389343D2" w14:textId="77777777" w:rsidTr="005D4351">
        <w:trPr>
          <w:cnfStyle w:val="000000010000" w:firstRow="0" w:lastRow="0" w:firstColumn="0" w:lastColumn="0" w:oddVBand="0" w:evenVBand="0" w:oddHBand="0" w:evenHBand="1" w:firstRowFirstColumn="0" w:firstRowLastColumn="0" w:lastRowFirstColumn="0" w:lastRowLastColumn="0"/>
        </w:trPr>
        <w:tc>
          <w:tcPr>
            <w:tcW w:w="2185" w:type="dxa"/>
          </w:tcPr>
          <w:p w14:paraId="389343D0" w14:textId="77777777" w:rsidR="00B2799C" w:rsidRPr="007D3559" w:rsidRDefault="00B2799C" w:rsidP="009A1E3F">
            <w:pPr>
              <w:pStyle w:val="TableText"/>
            </w:pPr>
            <w:r w:rsidRPr="007D3559">
              <w:t>Branch - Specific Value</w:t>
            </w:r>
          </w:p>
        </w:tc>
        <w:tc>
          <w:tcPr>
            <w:tcW w:w="6901" w:type="dxa"/>
          </w:tcPr>
          <w:p w14:paraId="389343D1" w14:textId="77777777" w:rsidR="00B2799C" w:rsidRPr="007D3559" w:rsidRDefault="00B2799C" w:rsidP="009A1E3F">
            <w:pPr>
              <w:pStyle w:val="TableText"/>
            </w:pPr>
            <w:r w:rsidRPr="007D3559">
              <w:t>Use the Branch field to enter an actual branch code.</w:t>
            </w:r>
          </w:p>
        </w:tc>
      </w:tr>
      <w:tr w:rsidR="00B2799C" w:rsidRPr="007D3559" w14:paraId="389343D5" w14:textId="77777777" w:rsidTr="005D4351">
        <w:trPr>
          <w:cnfStyle w:val="000000100000" w:firstRow="0" w:lastRow="0" w:firstColumn="0" w:lastColumn="0" w:oddVBand="0" w:evenVBand="0" w:oddHBand="1" w:evenHBand="0" w:firstRowFirstColumn="0" w:firstRowLastColumn="0" w:lastRowFirstColumn="0" w:lastRowLastColumn="0"/>
        </w:trPr>
        <w:tc>
          <w:tcPr>
            <w:tcW w:w="2185" w:type="dxa"/>
          </w:tcPr>
          <w:p w14:paraId="389343D3" w14:textId="77777777" w:rsidR="00B2799C" w:rsidRPr="007D3559" w:rsidRDefault="00B2799C" w:rsidP="009A1E3F">
            <w:pPr>
              <w:pStyle w:val="TableText"/>
            </w:pPr>
            <w:r w:rsidRPr="007D3559">
              <w:t>Branch - Account Type</w:t>
            </w:r>
          </w:p>
        </w:tc>
        <w:tc>
          <w:tcPr>
            <w:tcW w:w="6901" w:type="dxa"/>
          </w:tcPr>
          <w:p w14:paraId="389343D4" w14:textId="77777777" w:rsidR="00B2799C" w:rsidRPr="007D3559" w:rsidRDefault="00B2799C" w:rsidP="009A1E3F">
            <w:pPr>
              <w:pStyle w:val="TableText"/>
            </w:pPr>
            <w:r w:rsidRPr="007D3559">
              <w:t xml:space="preserve">The account type specified by system option </w:t>
            </w:r>
            <w:proofErr w:type="spellStart"/>
            <w:r w:rsidRPr="007D3559">
              <w:t>CustIntAccrualAccType</w:t>
            </w:r>
            <w:proofErr w:type="spellEnd"/>
            <w:r w:rsidRPr="007D3559">
              <w:t xml:space="preserve"> is used. This option is used for interest accruals to customer accounts only.</w:t>
            </w:r>
          </w:p>
        </w:tc>
      </w:tr>
      <w:tr w:rsidR="00B2799C" w:rsidRPr="007D3559" w14:paraId="389343D8" w14:textId="77777777" w:rsidTr="005D4351">
        <w:trPr>
          <w:cnfStyle w:val="000000010000" w:firstRow="0" w:lastRow="0" w:firstColumn="0" w:lastColumn="0" w:oddVBand="0" w:evenVBand="0" w:oddHBand="0" w:evenHBand="1" w:firstRowFirstColumn="0" w:firstRowLastColumn="0" w:lastRowFirstColumn="0" w:lastRowLastColumn="0"/>
        </w:trPr>
        <w:tc>
          <w:tcPr>
            <w:tcW w:w="2185" w:type="dxa"/>
          </w:tcPr>
          <w:p w14:paraId="389343D6" w14:textId="77777777" w:rsidR="00B2799C" w:rsidRPr="007D3559" w:rsidRDefault="00B2799C" w:rsidP="009A1E3F">
            <w:pPr>
              <w:pStyle w:val="TableText"/>
            </w:pPr>
            <w:r w:rsidRPr="007D3559">
              <w:t>Account - Event Field</w:t>
            </w:r>
          </w:p>
        </w:tc>
        <w:tc>
          <w:tcPr>
            <w:tcW w:w="6901" w:type="dxa"/>
          </w:tcPr>
          <w:p w14:paraId="389343D7" w14:textId="77777777" w:rsidR="00B2799C" w:rsidRPr="007D3559" w:rsidRDefault="00B2799C" w:rsidP="009A1E3F">
            <w:pPr>
              <w:pStyle w:val="TableText"/>
            </w:pPr>
            <w:r w:rsidRPr="007D3559">
              <w:t>The event field that will provide the account number during transaction processing.</w:t>
            </w:r>
          </w:p>
        </w:tc>
      </w:tr>
      <w:tr w:rsidR="00B2799C" w:rsidRPr="007D3559" w14:paraId="389343DB" w14:textId="77777777" w:rsidTr="005D4351">
        <w:trPr>
          <w:cnfStyle w:val="000000100000" w:firstRow="0" w:lastRow="0" w:firstColumn="0" w:lastColumn="0" w:oddVBand="0" w:evenVBand="0" w:oddHBand="1" w:evenHBand="0" w:firstRowFirstColumn="0" w:firstRowLastColumn="0" w:lastRowFirstColumn="0" w:lastRowLastColumn="0"/>
        </w:trPr>
        <w:tc>
          <w:tcPr>
            <w:tcW w:w="2185" w:type="dxa"/>
          </w:tcPr>
          <w:p w14:paraId="389343D9" w14:textId="77777777" w:rsidR="00B2799C" w:rsidRPr="007D3559" w:rsidRDefault="00B2799C" w:rsidP="009A1E3F">
            <w:pPr>
              <w:pStyle w:val="TableText"/>
            </w:pPr>
            <w:r w:rsidRPr="007D3559">
              <w:t>Account - Specific Account</w:t>
            </w:r>
          </w:p>
        </w:tc>
        <w:tc>
          <w:tcPr>
            <w:tcW w:w="6901" w:type="dxa"/>
          </w:tcPr>
          <w:p w14:paraId="389343DA" w14:textId="77777777" w:rsidR="00B2799C" w:rsidRPr="007D3559" w:rsidRDefault="00B2799C" w:rsidP="009A1E3F">
            <w:pPr>
              <w:pStyle w:val="TableText"/>
            </w:pPr>
            <w:r w:rsidRPr="007D3559">
              <w:t>The number of the account to receive the posting. If the account type is valid for funds movements, use the Customer Party field to identify a related party when viewing settlement details for the posting during transaction processing.</w:t>
            </w:r>
          </w:p>
        </w:tc>
      </w:tr>
      <w:tr w:rsidR="00B2799C" w:rsidRPr="007D3559" w14:paraId="389343E0"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185" w:type="dxa"/>
          </w:tcPr>
          <w:p w14:paraId="389343DC" w14:textId="77777777" w:rsidR="00B2799C" w:rsidRPr="007D3559" w:rsidRDefault="00B2799C" w:rsidP="009A1E3F">
            <w:pPr>
              <w:pStyle w:val="TableText"/>
            </w:pPr>
            <w:r w:rsidRPr="007D3559">
              <w:t>Account - Event Party</w:t>
            </w:r>
          </w:p>
        </w:tc>
        <w:tc>
          <w:tcPr>
            <w:tcW w:w="6901" w:type="dxa"/>
          </w:tcPr>
          <w:p w14:paraId="389343DD" w14:textId="77777777" w:rsidR="00B2799C" w:rsidRPr="007D3559" w:rsidRDefault="00B2799C" w:rsidP="009A1E3F">
            <w:pPr>
              <w:pStyle w:val="TableText"/>
            </w:pPr>
            <w:r w:rsidRPr="007D3559">
              <w:t>Use this option for postings to customer and contingent accounts that do not involve the movement of funds - for example, to post to the customer's letter of credit liability account.</w:t>
            </w:r>
          </w:p>
          <w:p w14:paraId="389343DE" w14:textId="06971638" w:rsidR="00B2799C" w:rsidRPr="007D3559" w:rsidRDefault="00B2799C" w:rsidP="009A1E3F">
            <w:pPr>
              <w:pStyle w:val="TableText"/>
            </w:pPr>
            <w:r w:rsidRPr="007D3559">
              <w:t xml:space="preserve">Select the event field that will provide the identity of the party owning the account to receive the posting, then </w:t>
            </w:r>
            <w:r w:rsidR="00A30237">
              <w:t>click</w:t>
            </w:r>
            <w:r w:rsidRPr="007D3559">
              <w:t xml:space="preserve"> </w:t>
            </w:r>
            <w:r w:rsidRPr="007D3559">
              <w:rPr>
                <w:b/>
              </w:rPr>
              <w:t>Refresh</w:t>
            </w:r>
            <w:r w:rsidRPr="007D3559">
              <w:t>. Use the Account Type field that appears to identify an account type code.</w:t>
            </w:r>
          </w:p>
          <w:p w14:paraId="389343DF" w14:textId="77777777" w:rsidR="00B2799C" w:rsidRPr="007D3559" w:rsidRDefault="00B2799C" w:rsidP="009A1E3F">
            <w:pPr>
              <w:pStyle w:val="TableText"/>
            </w:pPr>
            <w:r w:rsidRPr="007D3559">
              <w:t xml:space="preserve">During processing, </w:t>
            </w:r>
            <w:r w:rsidR="00D3788C" w:rsidRPr="007D3559">
              <w:t xml:space="preserve">the system </w:t>
            </w:r>
            <w:r w:rsidRPr="007D3559">
              <w:t>uses the name of the party held in the event field selected here in conjunction with the account type and the currency and branch codes provided by the event to identify the account to receive the posting.</w:t>
            </w:r>
          </w:p>
        </w:tc>
      </w:tr>
      <w:tr w:rsidR="00B2799C" w:rsidRPr="007D3559" w14:paraId="389343E4" w14:textId="77777777" w:rsidTr="005D4351">
        <w:trPr>
          <w:cnfStyle w:val="000000100000" w:firstRow="0" w:lastRow="0" w:firstColumn="0" w:lastColumn="0" w:oddVBand="0" w:evenVBand="0" w:oddHBand="1" w:evenHBand="0" w:firstRowFirstColumn="0" w:firstRowLastColumn="0" w:lastRowFirstColumn="0" w:lastRowLastColumn="0"/>
          <w:trHeight w:val="181"/>
        </w:trPr>
        <w:tc>
          <w:tcPr>
            <w:tcW w:w="2185" w:type="dxa"/>
          </w:tcPr>
          <w:p w14:paraId="389343E1" w14:textId="77777777" w:rsidR="00B2799C" w:rsidRPr="007D3559" w:rsidRDefault="00B2799C" w:rsidP="009A1E3F">
            <w:pPr>
              <w:pStyle w:val="TableText"/>
            </w:pPr>
            <w:r w:rsidRPr="007D3559">
              <w:t>Account - System Parameter</w:t>
            </w:r>
          </w:p>
        </w:tc>
        <w:tc>
          <w:tcPr>
            <w:tcW w:w="6901" w:type="dxa"/>
          </w:tcPr>
          <w:p w14:paraId="389343E2" w14:textId="77777777" w:rsidR="00B2799C" w:rsidRPr="007D3559" w:rsidRDefault="00B2799C" w:rsidP="009A1E3F">
            <w:pPr>
              <w:pStyle w:val="TableText"/>
            </w:pPr>
            <w:r w:rsidRPr="007D3559">
              <w:t>Use this option to create or update a contra account - for example, to post to the SP501 LC Issuance Liability contra account.</w:t>
            </w:r>
          </w:p>
          <w:p w14:paraId="389343E3" w14:textId="77777777" w:rsidR="00B2799C" w:rsidRPr="007D3559" w:rsidRDefault="00B2799C" w:rsidP="009A1E3F">
            <w:pPr>
              <w:pStyle w:val="TableText"/>
            </w:pPr>
            <w:r w:rsidRPr="007D3559">
              <w:t>Identify the system parameter to be used to receive the posting. If the account type is valid for funds movements, use the Customer Party field to identify a related party when viewing settlement details for the posting during transaction processing.</w:t>
            </w:r>
          </w:p>
        </w:tc>
      </w:tr>
      <w:tr w:rsidR="00B2799C" w:rsidRPr="007D3559" w14:paraId="389343E9"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185" w:type="dxa"/>
          </w:tcPr>
          <w:p w14:paraId="389343E5" w14:textId="77777777" w:rsidR="00B2799C" w:rsidRPr="007D3559" w:rsidRDefault="00B2799C" w:rsidP="009A1E3F">
            <w:pPr>
              <w:pStyle w:val="TableText"/>
            </w:pPr>
            <w:r w:rsidRPr="007D3559">
              <w:t>Account - Event Party Settlement</w:t>
            </w:r>
          </w:p>
        </w:tc>
        <w:tc>
          <w:tcPr>
            <w:tcW w:w="6901" w:type="dxa"/>
          </w:tcPr>
          <w:p w14:paraId="389343E6" w14:textId="77777777" w:rsidR="00B2799C" w:rsidRPr="007D3559" w:rsidRDefault="00B2799C" w:rsidP="009A1E3F">
            <w:pPr>
              <w:pStyle w:val="TableText"/>
            </w:pPr>
            <w:r w:rsidRPr="007D3559">
              <w:t>Use this option for postings that involve a movement of funds.</w:t>
            </w:r>
          </w:p>
          <w:p w14:paraId="389343E7" w14:textId="7931E002" w:rsidR="00B2799C" w:rsidRPr="007D3559" w:rsidRDefault="00B2799C" w:rsidP="009A1E3F">
            <w:pPr>
              <w:pStyle w:val="TableText"/>
            </w:pPr>
            <w:r w:rsidRPr="007D3559">
              <w:t xml:space="preserve">Select the event field that will provide the identity of the party owning the settlement account to receive the posting. Then </w:t>
            </w:r>
            <w:r w:rsidR="00A30237">
              <w:t>click</w:t>
            </w:r>
            <w:r w:rsidRPr="007D3559">
              <w:t xml:space="preserve"> </w:t>
            </w:r>
            <w:r w:rsidRPr="007D3559">
              <w:rPr>
                <w:b/>
              </w:rPr>
              <w:t>Refresh</w:t>
            </w:r>
            <w:r w:rsidRPr="007D3559">
              <w:t>.</w:t>
            </w:r>
          </w:p>
          <w:p w14:paraId="389343E8" w14:textId="77777777" w:rsidR="00B2799C" w:rsidRPr="007D3559" w:rsidRDefault="00B2799C" w:rsidP="009A1E3F">
            <w:pPr>
              <w:pStyle w:val="TableText"/>
            </w:pPr>
            <w:r w:rsidRPr="007D3559">
              <w:t>In the field that appears select which settlement account is to be used - principal or interest.</w:t>
            </w:r>
          </w:p>
        </w:tc>
      </w:tr>
      <w:tr w:rsidR="00B2799C" w:rsidRPr="007D3559" w14:paraId="389343F2"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185" w:type="dxa"/>
          </w:tcPr>
          <w:p w14:paraId="389343EA" w14:textId="77777777" w:rsidR="00B2799C" w:rsidRPr="007D3559" w:rsidRDefault="00B2799C" w:rsidP="009A1E3F">
            <w:pPr>
              <w:pStyle w:val="TableText"/>
            </w:pPr>
            <w:r w:rsidRPr="007D3559">
              <w:lastRenderedPageBreak/>
              <w:t>Account - System Account</w:t>
            </w:r>
          </w:p>
        </w:tc>
        <w:tc>
          <w:tcPr>
            <w:tcW w:w="6901" w:type="dxa"/>
          </w:tcPr>
          <w:p w14:paraId="389343EB" w14:textId="77777777" w:rsidR="00B2799C" w:rsidRPr="007D3559" w:rsidRDefault="00B2799C" w:rsidP="009A1E3F">
            <w:pPr>
              <w:pStyle w:val="TableText"/>
            </w:pPr>
            <w:r w:rsidRPr="007D3559">
              <w:t>Use this option for financing transactions to specify which of the following accounts should receive the posting:</w:t>
            </w:r>
          </w:p>
          <w:p w14:paraId="389343EC" w14:textId="77777777" w:rsidR="00B2799C" w:rsidRPr="007D3559" w:rsidRDefault="00B2799C" w:rsidP="00661FCE">
            <w:pPr>
              <w:pStyle w:val="TableBullet1"/>
            </w:pPr>
            <w:r w:rsidRPr="007D3559">
              <w:t>The interest income account for the input branch</w:t>
            </w:r>
          </w:p>
          <w:p w14:paraId="389343ED" w14:textId="77777777" w:rsidR="00B2799C" w:rsidRPr="007D3559" w:rsidRDefault="00B2799C" w:rsidP="00661FCE">
            <w:pPr>
              <w:pStyle w:val="TableBullet1"/>
            </w:pPr>
            <w:r w:rsidRPr="007D3559">
              <w:t>The interest income account for the behalf of branch</w:t>
            </w:r>
          </w:p>
          <w:p w14:paraId="389343EE" w14:textId="77777777" w:rsidR="00B2799C" w:rsidRPr="007D3559" w:rsidRDefault="00B2799C" w:rsidP="00661FCE">
            <w:pPr>
              <w:pStyle w:val="TableBullet1"/>
            </w:pPr>
            <w:r w:rsidRPr="007D3559">
              <w:t>The interest contra account for the input branch</w:t>
            </w:r>
          </w:p>
          <w:p w14:paraId="389343EF" w14:textId="77777777" w:rsidR="00B2799C" w:rsidRPr="007D3559" w:rsidRDefault="00B2799C" w:rsidP="00661FCE">
            <w:pPr>
              <w:pStyle w:val="TableBullet1"/>
            </w:pPr>
            <w:r w:rsidRPr="007D3559">
              <w:t>The interest contra account for the behalf of branch</w:t>
            </w:r>
          </w:p>
          <w:p w14:paraId="389343F0" w14:textId="77777777" w:rsidR="00B2799C" w:rsidRPr="007D3559" w:rsidRDefault="00D3788C" w:rsidP="009A1E3F">
            <w:pPr>
              <w:pStyle w:val="TableText"/>
            </w:pPr>
            <w:r w:rsidRPr="007D3559">
              <w:t xml:space="preserve">The system </w:t>
            </w:r>
            <w:r w:rsidR="00B2799C" w:rsidRPr="007D3559">
              <w:t>uses the value you select here in conjunction with interest accounting system parameters to determine the actual account to be used.</w:t>
            </w:r>
          </w:p>
          <w:p w14:paraId="389343F1" w14:textId="77777777" w:rsidR="00AC3887" w:rsidRPr="007D3559" w:rsidRDefault="00AC3887" w:rsidP="00805ED3">
            <w:pPr>
              <w:pStyle w:val="Note1"/>
            </w:pPr>
            <w:r w:rsidRPr="007D3559">
              <w:t>The option ‘System Account’ in this list is only applicable to the Participations and Financing type products.</w:t>
            </w:r>
          </w:p>
        </w:tc>
      </w:tr>
      <w:tr w:rsidR="00B2799C" w:rsidRPr="007D3559" w14:paraId="389343F7"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185" w:type="dxa"/>
          </w:tcPr>
          <w:p w14:paraId="389343F3" w14:textId="77777777" w:rsidR="00B2799C" w:rsidRPr="007D3559" w:rsidRDefault="00B2799C" w:rsidP="009A1E3F">
            <w:pPr>
              <w:pStyle w:val="TableText"/>
            </w:pPr>
            <w:r w:rsidRPr="007D3559">
              <w:t>Customer Party</w:t>
            </w:r>
          </w:p>
        </w:tc>
        <w:tc>
          <w:tcPr>
            <w:tcW w:w="6901" w:type="dxa"/>
          </w:tcPr>
          <w:p w14:paraId="389343F4" w14:textId="44CFD8D1" w:rsidR="00B2799C" w:rsidRPr="007D3559" w:rsidRDefault="00B2799C" w:rsidP="009A1E3F">
            <w:pPr>
              <w:pStyle w:val="TableText"/>
            </w:pPr>
            <w:r w:rsidRPr="007D3559">
              <w:t>The customer party is the party which gave rise to an internal posting. If you select a related party using the Customer Party field when setting up postings definitions, the posting will include this party's name, parent country, customer type, analysis code and work group. These fields can be used by an interface to a bank's back office system to identify the correct account to be used for the posting.</w:t>
            </w:r>
          </w:p>
          <w:p w14:paraId="389343F5" w14:textId="77777777" w:rsidR="00B2799C" w:rsidRPr="007D3559" w:rsidRDefault="00B2799C" w:rsidP="009A1E3F">
            <w:pPr>
              <w:pStyle w:val="TableText"/>
            </w:pPr>
            <w:r w:rsidRPr="007D3559">
              <w:t>The Customer Party field is displayed for internal accounts using a system parameter and for specific accounts valid for funds movements.</w:t>
            </w:r>
          </w:p>
          <w:p w14:paraId="389343F6" w14:textId="1FD120D4" w:rsidR="00B2799C" w:rsidRPr="007D3559" w:rsidRDefault="00573B51" w:rsidP="009A1E3F">
            <w:pPr>
              <w:pStyle w:val="TableText"/>
            </w:pPr>
            <w:r w:rsidRPr="003908B3">
              <w:rPr>
                <w:rFonts w:eastAsia="Arial" w:cs="Arial"/>
                <w:szCs w:val="18"/>
              </w:rPr>
              <w:t>You can configure the system so that the Customer Party field is displayed regardless of what</w:t>
            </w:r>
            <w:r>
              <w:rPr>
                <w:rFonts w:eastAsia="Arial" w:cs="Arial"/>
                <w:szCs w:val="18"/>
              </w:rPr>
              <w:t xml:space="preserve"> you select in the fields above.</w:t>
            </w:r>
          </w:p>
        </w:tc>
      </w:tr>
      <w:tr w:rsidR="00B2799C" w:rsidRPr="007D3559" w14:paraId="389343FB"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185" w:type="dxa"/>
          </w:tcPr>
          <w:p w14:paraId="389343F8" w14:textId="77777777" w:rsidR="00B2799C" w:rsidRPr="007D3559" w:rsidRDefault="00B2799C" w:rsidP="009A1E3F">
            <w:pPr>
              <w:pStyle w:val="TableText"/>
            </w:pPr>
            <w:r w:rsidRPr="007D3559">
              <w:t>Amount - Event Field</w:t>
            </w:r>
          </w:p>
        </w:tc>
        <w:tc>
          <w:tcPr>
            <w:tcW w:w="6901" w:type="dxa"/>
          </w:tcPr>
          <w:p w14:paraId="389343F9" w14:textId="77777777" w:rsidR="00B2799C" w:rsidRPr="007D3559" w:rsidRDefault="00B2799C" w:rsidP="009A1E3F">
            <w:pPr>
              <w:pStyle w:val="TableText"/>
            </w:pPr>
            <w:r w:rsidRPr="007D3559">
              <w:t>The event field that will provide the amount during processing.</w:t>
            </w:r>
          </w:p>
          <w:p w14:paraId="389343FA" w14:textId="77777777" w:rsidR="00B2799C" w:rsidRPr="007D3559" w:rsidRDefault="00B2799C" w:rsidP="009A1E3F">
            <w:pPr>
              <w:pStyle w:val="TableText"/>
            </w:pPr>
            <w:r w:rsidRPr="007D3559">
              <w:t xml:space="preserve">By default, </w:t>
            </w:r>
            <w:r w:rsidR="00D3788C" w:rsidRPr="007D3559">
              <w:t xml:space="preserve">the system </w:t>
            </w:r>
            <w:r w:rsidRPr="007D3559">
              <w:t xml:space="preserve">uses the currency defined in the event to generate the posting. If you want to use a different currency, select it in the Convert Currency field and leave the FX Rate Code field blank. </w:t>
            </w:r>
            <w:r w:rsidR="00D3788C" w:rsidRPr="007D3559">
              <w:t xml:space="preserve">The system </w:t>
            </w:r>
            <w:r w:rsidRPr="007D3559">
              <w:t>will use the spot rate to perform the conversion. Alternatively use the FX Rate Code field to select the exchange rate code to be used.</w:t>
            </w:r>
          </w:p>
        </w:tc>
      </w:tr>
      <w:tr w:rsidR="00B2799C" w:rsidRPr="007D3559" w14:paraId="389343FE" w14:textId="77777777" w:rsidTr="005D4351">
        <w:trPr>
          <w:cnfStyle w:val="000000010000" w:firstRow="0" w:lastRow="0" w:firstColumn="0" w:lastColumn="0" w:oddVBand="0" w:evenVBand="0" w:oddHBand="0" w:evenHBand="1" w:firstRowFirstColumn="0" w:firstRowLastColumn="0" w:lastRowFirstColumn="0" w:lastRowLastColumn="0"/>
          <w:trHeight w:val="433"/>
        </w:trPr>
        <w:tc>
          <w:tcPr>
            <w:tcW w:w="2185" w:type="dxa"/>
          </w:tcPr>
          <w:p w14:paraId="389343FC" w14:textId="77777777" w:rsidR="00B2799C" w:rsidRPr="007D3559" w:rsidRDefault="00B2799C" w:rsidP="009A1E3F">
            <w:pPr>
              <w:pStyle w:val="TableText"/>
            </w:pPr>
            <w:r w:rsidRPr="007D3559">
              <w:t>Amount - Specific Amount</w:t>
            </w:r>
          </w:p>
        </w:tc>
        <w:tc>
          <w:tcPr>
            <w:tcW w:w="6901" w:type="dxa"/>
          </w:tcPr>
          <w:p w14:paraId="389343FD" w14:textId="77777777" w:rsidR="00B2799C" w:rsidRPr="007D3559" w:rsidRDefault="00B2799C" w:rsidP="009A1E3F">
            <w:pPr>
              <w:pStyle w:val="TableText"/>
            </w:pPr>
            <w:r w:rsidRPr="007D3559">
              <w:t>If the posting is always to be for a specific amount, enter the actual amount and currency.</w:t>
            </w:r>
          </w:p>
        </w:tc>
      </w:tr>
      <w:tr w:rsidR="00B2799C" w:rsidRPr="007D3559" w14:paraId="38934406"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185" w:type="dxa"/>
          </w:tcPr>
          <w:p w14:paraId="389343FF" w14:textId="77777777" w:rsidR="00B2799C" w:rsidRPr="007D3559" w:rsidRDefault="00B2799C" w:rsidP="009A1E3F">
            <w:pPr>
              <w:pStyle w:val="TableText"/>
            </w:pPr>
            <w:r w:rsidRPr="007D3559">
              <w:t>Amount Type</w:t>
            </w:r>
          </w:p>
        </w:tc>
        <w:tc>
          <w:tcPr>
            <w:tcW w:w="6901" w:type="dxa"/>
          </w:tcPr>
          <w:p w14:paraId="38934400" w14:textId="77777777" w:rsidR="00B2799C" w:rsidRPr="007D3559" w:rsidRDefault="00B2799C" w:rsidP="009A1E3F">
            <w:pPr>
              <w:pStyle w:val="TableText"/>
            </w:pPr>
            <w:r w:rsidRPr="007D3559">
              <w:t>Whichever value you select in the Amount field, for shared liability postings you should also select a value in the Amount Type field to indicate what proportion of the amount is to be posted.</w:t>
            </w:r>
          </w:p>
          <w:p w14:paraId="38934401" w14:textId="77777777" w:rsidR="00B2799C" w:rsidRPr="007D3559" w:rsidRDefault="00B2799C" w:rsidP="009A1E3F">
            <w:pPr>
              <w:pStyle w:val="TableText"/>
            </w:pPr>
            <w:r w:rsidRPr="007D3559">
              <w:t>For postings that do not involve shared liability or for postings where the full amount is to be posted regardless of shared liability arrangements either select Total in the Amount Type field or leave the field blank. This causes the total amount to be posted.</w:t>
            </w:r>
          </w:p>
          <w:p w14:paraId="38934402" w14:textId="77777777" w:rsidR="00B2799C" w:rsidRPr="007D3559" w:rsidRDefault="00B2799C" w:rsidP="009A1E3F">
            <w:pPr>
              <w:pStyle w:val="TableText"/>
            </w:pPr>
            <w:r w:rsidRPr="007D3559">
              <w:t>For shared liability postings you can select one of four additional values, depending on how you defined the account to receive the posting.</w:t>
            </w:r>
          </w:p>
          <w:p w14:paraId="38934403" w14:textId="77777777" w:rsidR="00B2799C" w:rsidRPr="007D3559" w:rsidRDefault="00B2799C" w:rsidP="009A1E3F">
            <w:pPr>
              <w:pStyle w:val="TableText"/>
            </w:pPr>
            <w:r w:rsidRPr="007D3559">
              <w:t>If any customers share liability, select one of the following:</w:t>
            </w:r>
          </w:p>
          <w:p w14:paraId="38934404" w14:textId="77777777" w:rsidR="00B2799C" w:rsidRPr="007D3559" w:rsidRDefault="00B2799C" w:rsidP="00661FCE">
            <w:pPr>
              <w:pStyle w:val="TableBullet1"/>
            </w:pPr>
            <w:r w:rsidRPr="007D3559">
              <w:rPr>
                <w:rStyle w:val="Bold"/>
                <w:b w:val="0"/>
              </w:rPr>
              <w:t>Shared Customer</w:t>
            </w:r>
            <w:r w:rsidR="00CD55B0" w:rsidRPr="007D3559">
              <w:rPr>
                <w:rStyle w:val="Bold"/>
                <w:b w:val="0"/>
              </w:rPr>
              <w:t xml:space="preserve"> - </w:t>
            </w:r>
            <w:r w:rsidRPr="007D3559">
              <w:t>The amount posted will be a percentage of the actual amount, reflecting the percentage of the liability borne by the customer identified using the Account fields</w:t>
            </w:r>
          </w:p>
          <w:p w14:paraId="38934405" w14:textId="77777777" w:rsidR="00B2799C" w:rsidRPr="007D3559" w:rsidRDefault="00B2799C" w:rsidP="00661FCE">
            <w:pPr>
              <w:pStyle w:val="TableBullet1"/>
            </w:pPr>
            <w:r w:rsidRPr="007D3559">
              <w:rPr>
                <w:rStyle w:val="Bold"/>
                <w:b w:val="0"/>
              </w:rPr>
              <w:t>Less Shared</w:t>
            </w:r>
            <w:r w:rsidR="00CD55B0" w:rsidRPr="007D3559">
              <w:rPr>
                <w:rStyle w:val="Bold"/>
                <w:b w:val="0"/>
              </w:rPr>
              <w:t xml:space="preserve"> - </w:t>
            </w:r>
            <w:r w:rsidRPr="007D3559">
              <w:t>The amount posted will be the actual amount minus the amount for which all customers share liability</w:t>
            </w:r>
          </w:p>
        </w:tc>
      </w:tr>
      <w:tr w:rsidR="00B2799C" w:rsidRPr="007D3559" w14:paraId="3893440B" w14:textId="77777777" w:rsidTr="005D4351">
        <w:trPr>
          <w:cnfStyle w:val="000000010000" w:firstRow="0" w:lastRow="0" w:firstColumn="0" w:lastColumn="0" w:oddVBand="0" w:evenVBand="0" w:oddHBand="0" w:evenHBand="1" w:firstRowFirstColumn="0" w:firstRowLastColumn="0" w:lastRowFirstColumn="0" w:lastRowLastColumn="0"/>
          <w:trHeight w:val="451"/>
        </w:trPr>
        <w:tc>
          <w:tcPr>
            <w:tcW w:w="2185" w:type="dxa"/>
          </w:tcPr>
          <w:p w14:paraId="38934407" w14:textId="77777777" w:rsidR="00B2799C" w:rsidRPr="007D3559" w:rsidRDefault="00B2799C" w:rsidP="009A1E3F">
            <w:pPr>
              <w:pStyle w:val="TableText"/>
            </w:pPr>
          </w:p>
        </w:tc>
        <w:tc>
          <w:tcPr>
            <w:tcW w:w="6901" w:type="dxa"/>
          </w:tcPr>
          <w:p w14:paraId="38934408" w14:textId="77777777" w:rsidR="00B2799C" w:rsidRPr="007D3559" w:rsidRDefault="00B2799C" w:rsidP="009A1E3F">
            <w:pPr>
              <w:pStyle w:val="TableText"/>
            </w:pPr>
            <w:r w:rsidRPr="007D3559">
              <w:t>If you are participating or sharing liability with another bank, select one of the following:</w:t>
            </w:r>
          </w:p>
          <w:p w14:paraId="38934409" w14:textId="77777777" w:rsidR="00B2799C" w:rsidRPr="007D3559" w:rsidRDefault="00B2799C" w:rsidP="00661FCE">
            <w:pPr>
              <w:pStyle w:val="TableBullet1"/>
            </w:pPr>
            <w:r w:rsidRPr="007D3559">
              <w:rPr>
                <w:rStyle w:val="Bold"/>
                <w:b w:val="0"/>
              </w:rPr>
              <w:t>Shared Bank</w:t>
            </w:r>
            <w:r w:rsidR="00CD55B0" w:rsidRPr="007D3559">
              <w:rPr>
                <w:rStyle w:val="Bold"/>
                <w:b w:val="0"/>
              </w:rPr>
              <w:t xml:space="preserve"> - </w:t>
            </w:r>
            <w:r w:rsidRPr="007D3559">
              <w:t>The amount posted will be a percentage of the actual amount, reflecting the percentage of the liability borne by the bank identified using the Account fields</w:t>
            </w:r>
          </w:p>
          <w:p w14:paraId="3893440A" w14:textId="77777777" w:rsidR="00B2799C" w:rsidRPr="007D3559" w:rsidRDefault="00B2799C" w:rsidP="00661FCE">
            <w:pPr>
              <w:pStyle w:val="TableBullet1"/>
            </w:pPr>
            <w:r w:rsidRPr="007D3559">
              <w:rPr>
                <w:rStyle w:val="Bold"/>
                <w:b w:val="0"/>
              </w:rPr>
              <w:t>Less Shared Bank</w:t>
            </w:r>
            <w:r w:rsidR="00CD55B0" w:rsidRPr="007D3559">
              <w:rPr>
                <w:rStyle w:val="Bold"/>
                <w:b w:val="0"/>
              </w:rPr>
              <w:t xml:space="preserve"> -</w:t>
            </w:r>
            <w:r w:rsidRPr="007D3559">
              <w:tab/>
              <w:t>The amount posted will be the actual amount minus the amount for which other banks share liability</w:t>
            </w:r>
          </w:p>
        </w:tc>
      </w:tr>
      <w:tr w:rsidR="00B2799C" w:rsidRPr="007D3559" w14:paraId="3893440E" w14:textId="77777777" w:rsidTr="005D4351">
        <w:trPr>
          <w:cnfStyle w:val="000000100000" w:firstRow="0" w:lastRow="0" w:firstColumn="0" w:lastColumn="0" w:oddVBand="0" w:evenVBand="0" w:oddHBand="1" w:evenHBand="0" w:firstRowFirstColumn="0" w:firstRowLastColumn="0" w:lastRowFirstColumn="0" w:lastRowLastColumn="0"/>
          <w:trHeight w:val="280"/>
        </w:trPr>
        <w:tc>
          <w:tcPr>
            <w:tcW w:w="2185" w:type="dxa"/>
          </w:tcPr>
          <w:p w14:paraId="3893440C" w14:textId="77777777" w:rsidR="00B2799C" w:rsidRPr="007D3559" w:rsidRDefault="00B2799C" w:rsidP="009A1E3F">
            <w:pPr>
              <w:pStyle w:val="TableText"/>
            </w:pPr>
            <w:r w:rsidRPr="007D3559">
              <w:t>Value Date - Event Field</w:t>
            </w:r>
          </w:p>
        </w:tc>
        <w:tc>
          <w:tcPr>
            <w:tcW w:w="6901" w:type="dxa"/>
          </w:tcPr>
          <w:p w14:paraId="3893440D" w14:textId="77777777" w:rsidR="00B2799C" w:rsidRPr="007D3559" w:rsidRDefault="00B2799C" w:rsidP="009A1E3F">
            <w:pPr>
              <w:pStyle w:val="TableText"/>
            </w:pPr>
            <w:r w:rsidRPr="007D3559">
              <w:t>The event field that will provide the value date during processing.</w:t>
            </w:r>
          </w:p>
        </w:tc>
      </w:tr>
      <w:tr w:rsidR="00B2799C" w:rsidRPr="007D3559" w14:paraId="38934411" w14:textId="77777777" w:rsidTr="005D4351">
        <w:trPr>
          <w:cnfStyle w:val="000000010000" w:firstRow="0" w:lastRow="0" w:firstColumn="0" w:lastColumn="0" w:oddVBand="0" w:evenVBand="0" w:oddHBand="0" w:evenHBand="1" w:firstRowFirstColumn="0" w:firstRowLastColumn="0" w:lastRowFirstColumn="0" w:lastRowLastColumn="0"/>
          <w:trHeight w:val="559"/>
        </w:trPr>
        <w:tc>
          <w:tcPr>
            <w:tcW w:w="2185" w:type="dxa"/>
          </w:tcPr>
          <w:p w14:paraId="3893440F" w14:textId="77777777" w:rsidR="00B2799C" w:rsidRPr="007D3559" w:rsidRDefault="00B2799C" w:rsidP="009A1E3F">
            <w:pPr>
              <w:pStyle w:val="TableText"/>
            </w:pPr>
            <w:r w:rsidRPr="007D3559">
              <w:t>Value Date - Specific Date</w:t>
            </w:r>
          </w:p>
        </w:tc>
        <w:tc>
          <w:tcPr>
            <w:tcW w:w="6901" w:type="dxa"/>
          </w:tcPr>
          <w:p w14:paraId="38934410" w14:textId="44D71F3A" w:rsidR="00B2799C" w:rsidRPr="007D3559" w:rsidRDefault="00B2799C" w:rsidP="009A1E3F">
            <w:pPr>
              <w:pStyle w:val="TableText"/>
            </w:pPr>
            <w:r w:rsidRPr="007D3559">
              <w:t xml:space="preserve">When you </w:t>
            </w:r>
            <w:r w:rsidR="00A30237">
              <w:t>click</w:t>
            </w:r>
            <w:r w:rsidRPr="007D3559">
              <w:t xml:space="preserve"> </w:t>
            </w:r>
            <w:r w:rsidRPr="007D3559">
              <w:rPr>
                <w:b/>
              </w:rPr>
              <w:t>Refresh</w:t>
            </w:r>
            <w:r w:rsidRPr="007D3559">
              <w:t xml:space="preserve">, </w:t>
            </w:r>
            <w:r w:rsidR="00D3788C" w:rsidRPr="007D3559">
              <w:t xml:space="preserve">the system </w:t>
            </w:r>
            <w:r w:rsidRPr="007D3559">
              <w:t>displays fields that allow you to specify an actual date or a relative one.</w:t>
            </w:r>
          </w:p>
        </w:tc>
      </w:tr>
      <w:tr w:rsidR="00B2799C" w:rsidRPr="007D3559" w14:paraId="38934414"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185" w:type="dxa"/>
          </w:tcPr>
          <w:p w14:paraId="38934412" w14:textId="77777777" w:rsidR="00B2799C" w:rsidRPr="007D3559" w:rsidRDefault="00B2799C" w:rsidP="009A1E3F">
            <w:pPr>
              <w:pStyle w:val="TableText"/>
            </w:pPr>
          </w:p>
        </w:tc>
        <w:tc>
          <w:tcPr>
            <w:tcW w:w="6901" w:type="dxa"/>
          </w:tcPr>
          <w:p w14:paraId="38934413" w14:textId="77777777" w:rsidR="00B2799C" w:rsidRPr="007D3559" w:rsidRDefault="00B2799C" w:rsidP="009A1E3F">
            <w:pPr>
              <w:pStyle w:val="TableText"/>
            </w:pPr>
            <w:r w:rsidRPr="007D3559">
              <w:rPr>
                <w:noProof/>
                <w:lang w:eastAsia="en-GB"/>
              </w:rPr>
              <w:drawing>
                <wp:inline distT="0" distB="0" distL="0" distR="0" wp14:anchorId="3893584F" wp14:editId="38935850">
                  <wp:extent cx="3981450" cy="619125"/>
                  <wp:effectExtent l="19050" t="0" r="0" b="0"/>
                  <wp:docPr id="222" name="Picture 222" descr="P4716C36T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P4716C36T69#yIS1"/>
                          <pic:cNvPicPr>
                            <a:picLocks noChangeAspect="1" noChangeArrowheads="1"/>
                          </pic:cNvPicPr>
                        </pic:nvPicPr>
                        <pic:blipFill>
                          <a:blip r:embed="rId237" cstate="print"/>
                          <a:srcRect/>
                          <a:stretch>
                            <a:fillRect/>
                          </a:stretch>
                        </pic:blipFill>
                        <pic:spPr bwMode="auto">
                          <a:xfrm>
                            <a:off x="0" y="0"/>
                            <a:ext cx="3981450" cy="619125"/>
                          </a:xfrm>
                          <a:prstGeom prst="rect">
                            <a:avLst/>
                          </a:prstGeom>
                          <a:noFill/>
                          <a:ln w="9525">
                            <a:noFill/>
                            <a:miter lim="800000"/>
                            <a:headEnd/>
                            <a:tailEnd/>
                          </a:ln>
                        </pic:spPr>
                      </pic:pic>
                    </a:graphicData>
                  </a:graphic>
                </wp:inline>
              </w:drawing>
            </w:r>
          </w:p>
        </w:tc>
      </w:tr>
      <w:tr w:rsidR="00B2799C" w:rsidRPr="007D3559" w14:paraId="38934417" w14:textId="77777777" w:rsidTr="005D4351">
        <w:trPr>
          <w:cnfStyle w:val="000000010000" w:firstRow="0" w:lastRow="0" w:firstColumn="0" w:lastColumn="0" w:oddVBand="0" w:evenVBand="0" w:oddHBand="0" w:evenHBand="1" w:firstRowFirstColumn="0" w:firstRowLastColumn="0" w:lastRowFirstColumn="0" w:lastRowLastColumn="0"/>
          <w:trHeight w:val="478"/>
        </w:trPr>
        <w:tc>
          <w:tcPr>
            <w:tcW w:w="2185" w:type="dxa"/>
          </w:tcPr>
          <w:p w14:paraId="38934415" w14:textId="77777777" w:rsidR="00B2799C" w:rsidRPr="007D3559" w:rsidRDefault="00B2799C" w:rsidP="009A1E3F">
            <w:pPr>
              <w:pStyle w:val="TableText"/>
            </w:pPr>
          </w:p>
        </w:tc>
        <w:tc>
          <w:tcPr>
            <w:tcW w:w="6901" w:type="dxa"/>
          </w:tcPr>
          <w:p w14:paraId="38934416" w14:textId="77777777" w:rsidR="00B2799C" w:rsidRPr="007D3559" w:rsidRDefault="00B2799C" w:rsidP="009A1E3F">
            <w:pPr>
              <w:pStyle w:val="TableText"/>
            </w:pPr>
            <w:r w:rsidRPr="007D3559">
              <w:t>To specify an actual date, leave the Absolute/Relative field set to 'Absolute' and enter the actual date into the Date/</w:t>
            </w:r>
            <w:proofErr w:type="spellStart"/>
            <w:r w:rsidRPr="007D3559">
              <w:t>Abbr</w:t>
            </w:r>
            <w:proofErr w:type="spellEnd"/>
            <w:r w:rsidRPr="007D3559">
              <w:t xml:space="preserve"> field.</w:t>
            </w:r>
          </w:p>
        </w:tc>
      </w:tr>
      <w:tr w:rsidR="00B2799C" w:rsidRPr="007D3559" w14:paraId="3893441A" w14:textId="77777777" w:rsidTr="005D4351">
        <w:trPr>
          <w:cnfStyle w:val="000000100000" w:firstRow="0" w:lastRow="0" w:firstColumn="0" w:lastColumn="0" w:oddVBand="0" w:evenVBand="0" w:oddHBand="1" w:evenHBand="0" w:firstRowFirstColumn="0" w:firstRowLastColumn="0" w:lastRowFirstColumn="0" w:lastRowLastColumn="0"/>
          <w:trHeight w:val="451"/>
        </w:trPr>
        <w:tc>
          <w:tcPr>
            <w:tcW w:w="2185" w:type="dxa"/>
          </w:tcPr>
          <w:p w14:paraId="38934418" w14:textId="77777777" w:rsidR="00B2799C" w:rsidRPr="007D3559" w:rsidRDefault="00B2799C" w:rsidP="009A1E3F">
            <w:pPr>
              <w:pStyle w:val="TableText"/>
            </w:pPr>
          </w:p>
        </w:tc>
        <w:tc>
          <w:tcPr>
            <w:tcW w:w="6901" w:type="dxa"/>
          </w:tcPr>
          <w:p w14:paraId="38934419" w14:textId="54E2AE62" w:rsidR="00B2799C" w:rsidRPr="007D3559" w:rsidRDefault="00B2799C" w:rsidP="009A1E3F">
            <w:pPr>
              <w:pStyle w:val="TableText"/>
            </w:pPr>
            <w:r w:rsidRPr="007D3559">
              <w:t xml:space="preserve">To specify a relative date, select 'Relative in the Absolute/Relative field and </w:t>
            </w:r>
            <w:r w:rsidR="00A30237">
              <w:t>click</w:t>
            </w:r>
            <w:r w:rsidRPr="007D3559">
              <w:t xml:space="preserve"> </w:t>
            </w:r>
            <w:r w:rsidRPr="007D3559">
              <w:rPr>
                <w:b/>
              </w:rPr>
              <w:t>Refresh</w:t>
            </w:r>
            <w:r w:rsidRPr="007D3559">
              <w:t>.</w:t>
            </w:r>
          </w:p>
        </w:tc>
      </w:tr>
      <w:tr w:rsidR="00B2799C" w:rsidRPr="007D3559" w14:paraId="3893441D"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185" w:type="dxa"/>
          </w:tcPr>
          <w:p w14:paraId="3893441B" w14:textId="77777777" w:rsidR="00B2799C" w:rsidRPr="007D3559" w:rsidRDefault="00B2799C" w:rsidP="009A1E3F">
            <w:pPr>
              <w:pStyle w:val="TableText"/>
            </w:pPr>
          </w:p>
        </w:tc>
        <w:tc>
          <w:tcPr>
            <w:tcW w:w="6901" w:type="dxa"/>
          </w:tcPr>
          <w:p w14:paraId="3893441C" w14:textId="77777777" w:rsidR="00B2799C" w:rsidRPr="007D3559" w:rsidRDefault="00B2799C" w:rsidP="009A1E3F">
            <w:pPr>
              <w:pStyle w:val="TableText"/>
            </w:pPr>
            <w:r w:rsidRPr="007D3559">
              <w:rPr>
                <w:noProof/>
                <w:lang w:eastAsia="en-GB"/>
              </w:rPr>
              <w:drawing>
                <wp:inline distT="0" distB="0" distL="0" distR="0" wp14:anchorId="38935851" wp14:editId="38935852">
                  <wp:extent cx="3876675" cy="723900"/>
                  <wp:effectExtent l="19050" t="0" r="9525" b="0"/>
                  <wp:docPr id="223" name="Picture 223" descr="P4725C42T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P4725C42T69#yIS1"/>
                          <pic:cNvPicPr>
                            <a:picLocks noChangeAspect="1" noChangeArrowheads="1"/>
                          </pic:cNvPicPr>
                        </pic:nvPicPr>
                        <pic:blipFill>
                          <a:blip r:embed="rId238" cstate="print"/>
                          <a:srcRect/>
                          <a:stretch>
                            <a:fillRect/>
                          </a:stretch>
                        </pic:blipFill>
                        <pic:spPr bwMode="auto">
                          <a:xfrm>
                            <a:off x="0" y="0"/>
                            <a:ext cx="3876675" cy="723900"/>
                          </a:xfrm>
                          <a:prstGeom prst="rect">
                            <a:avLst/>
                          </a:prstGeom>
                          <a:noFill/>
                          <a:ln w="9525">
                            <a:noFill/>
                            <a:miter lim="800000"/>
                            <a:headEnd/>
                            <a:tailEnd/>
                          </a:ln>
                        </pic:spPr>
                      </pic:pic>
                    </a:graphicData>
                  </a:graphic>
                </wp:inline>
              </w:drawing>
            </w:r>
          </w:p>
        </w:tc>
      </w:tr>
      <w:tr w:rsidR="00B2799C" w:rsidRPr="007D3559" w14:paraId="38934421" w14:textId="77777777" w:rsidTr="005D4351">
        <w:trPr>
          <w:cnfStyle w:val="000000100000" w:firstRow="0" w:lastRow="0" w:firstColumn="0" w:lastColumn="0" w:oddVBand="0" w:evenVBand="0" w:oddHBand="1" w:evenHBand="0" w:firstRowFirstColumn="0" w:firstRowLastColumn="0" w:lastRowFirstColumn="0" w:lastRowLastColumn="0"/>
          <w:trHeight w:val="716"/>
        </w:trPr>
        <w:tc>
          <w:tcPr>
            <w:tcW w:w="2185" w:type="dxa"/>
          </w:tcPr>
          <w:p w14:paraId="3893441E" w14:textId="77777777" w:rsidR="00B2799C" w:rsidRPr="007D3559" w:rsidRDefault="00B2799C" w:rsidP="009A1E3F">
            <w:pPr>
              <w:pStyle w:val="TableText"/>
            </w:pPr>
          </w:p>
        </w:tc>
        <w:tc>
          <w:tcPr>
            <w:tcW w:w="6901" w:type="dxa"/>
          </w:tcPr>
          <w:p w14:paraId="3893441F" w14:textId="77777777" w:rsidR="00B2799C" w:rsidRPr="007D3559" w:rsidRDefault="00B2799C" w:rsidP="009A1E3F">
            <w:pPr>
              <w:pStyle w:val="TableText"/>
            </w:pPr>
            <w:r w:rsidRPr="007D3559">
              <w:t>Use the Date/</w:t>
            </w:r>
            <w:proofErr w:type="spellStart"/>
            <w:r w:rsidRPr="007D3559">
              <w:t>Abbr</w:t>
            </w:r>
            <w:proofErr w:type="spellEnd"/>
            <w:r w:rsidRPr="007D3559">
              <w:t xml:space="preserve"> field define the relative period, then use the Relative To date to select the base date from which the relative date is to be calculated - either the current processing date or the spot date.</w:t>
            </w:r>
          </w:p>
          <w:p w14:paraId="38934420" w14:textId="77777777" w:rsidR="00B2799C" w:rsidRPr="007D3559" w:rsidRDefault="00B2799C" w:rsidP="009A1E3F">
            <w:pPr>
              <w:pStyle w:val="TableText"/>
            </w:pPr>
            <w:r w:rsidRPr="007D3559">
              <w:t xml:space="preserve">For relative dates, </w:t>
            </w:r>
            <w:r w:rsidR="00D3788C" w:rsidRPr="007D3559">
              <w:t xml:space="preserve">the system </w:t>
            </w:r>
            <w:r w:rsidRPr="007D3559">
              <w:t xml:space="preserve">displays a Test button which you can use to test whether the formula you have defined is valid. </w:t>
            </w:r>
            <w:r w:rsidR="00D3788C" w:rsidRPr="007D3559">
              <w:t xml:space="preserve">The system </w:t>
            </w:r>
            <w:r w:rsidRPr="007D3559">
              <w:t>will detect and report any errors in your logic for you to correct them.</w:t>
            </w:r>
          </w:p>
        </w:tc>
      </w:tr>
      <w:tr w:rsidR="00B2799C" w:rsidRPr="007D3559" w14:paraId="38934424" w14:textId="77777777" w:rsidTr="005D4351">
        <w:trPr>
          <w:cnfStyle w:val="000000010000" w:firstRow="0" w:lastRow="0" w:firstColumn="0" w:lastColumn="0" w:oddVBand="0" w:evenVBand="0" w:oddHBand="0" w:evenHBand="1" w:firstRowFirstColumn="0" w:firstRowLastColumn="0" w:lastRowFirstColumn="0" w:lastRowLastColumn="0"/>
          <w:trHeight w:val="716"/>
        </w:trPr>
        <w:tc>
          <w:tcPr>
            <w:tcW w:w="2185" w:type="dxa"/>
          </w:tcPr>
          <w:p w14:paraId="38934422" w14:textId="77777777" w:rsidR="00B2799C" w:rsidRPr="007D3559" w:rsidRDefault="00B2799C" w:rsidP="009A1E3F">
            <w:pPr>
              <w:pStyle w:val="TableText"/>
            </w:pPr>
            <w:r w:rsidRPr="007D3559">
              <w:t>Reservation Value Date</w:t>
            </w:r>
          </w:p>
        </w:tc>
        <w:tc>
          <w:tcPr>
            <w:tcW w:w="6901" w:type="dxa"/>
          </w:tcPr>
          <w:p w14:paraId="38934423" w14:textId="77777777" w:rsidR="00B2799C" w:rsidRPr="007D3559" w:rsidRDefault="00B2799C" w:rsidP="009A1E3F">
            <w:pPr>
              <w:pStyle w:val="TableText"/>
            </w:pPr>
            <w:r w:rsidRPr="007D3559">
              <w:t>Displayed only if the Check Limit field is checked. Select an event field to provide a reservation value date for the posting. The system will check this date against the credit limit expiry date. It defaults to the value date for the posting.</w:t>
            </w:r>
          </w:p>
        </w:tc>
      </w:tr>
      <w:tr w:rsidR="00B2799C" w:rsidRPr="007D3559" w14:paraId="38934427" w14:textId="77777777" w:rsidTr="005D4351">
        <w:trPr>
          <w:cnfStyle w:val="000000100000" w:firstRow="0" w:lastRow="0" w:firstColumn="0" w:lastColumn="0" w:oddVBand="0" w:evenVBand="0" w:oddHBand="1" w:evenHBand="0" w:firstRowFirstColumn="0" w:firstRowLastColumn="0" w:lastRowFirstColumn="0" w:lastRowLastColumn="0"/>
          <w:trHeight w:val="865"/>
        </w:trPr>
        <w:tc>
          <w:tcPr>
            <w:tcW w:w="2185" w:type="dxa"/>
          </w:tcPr>
          <w:p w14:paraId="38934425" w14:textId="77777777" w:rsidR="00B2799C" w:rsidRPr="007D3559" w:rsidRDefault="00B2799C" w:rsidP="009A1E3F">
            <w:pPr>
              <w:pStyle w:val="TableText"/>
            </w:pPr>
            <w:r w:rsidRPr="007D3559">
              <w:t>Tenor Start/ Tenor End</w:t>
            </w:r>
          </w:p>
        </w:tc>
        <w:tc>
          <w:tcPr>
            <w:tcW w:w="6901" w:type="dxa"/>
          </w:tcPr>
          <w:p w14:paraId="38934426" w14:textId="77777777" w:rsidR="00B2799C" w:rsidRPr="007D3559" w:rsidRDefault="00B2799C" w:rsidP="009A1E3F">
            <w:pPr>
              <w:pStyle w:val="TableText"/>
            </w:pPr>
            <w:r w:rsidRPr="007D3559">
              <w:t xml:space="preserve">These fields support tenor checking on posting reservations by allowing you to define the tenor start and end dates. This allows the monitoring of exposure with different </w:t>
            </w:r>
            <w:r w:rsidR="003C08F7" w:rsidRPr="007D3559">
              <w:t>tenors.</w:t>
            </w:r>
            <w:r w:rsidR="003C08F7">
              <w:t xml:space="preserve"> </w:t>
            </w:r>
            <w:r w:rsidR="003C08F7" w:rsidRPr="007D3559">
              <w:t>Use</w:t>
            </w:r>
            <w:r w:rsidRPr="007D3559">
              <w:t xml:space="preserve"> them to specify the tenor start date and tenor end date to be included on the posting.</w:t>
            </w:r>
          </w:p>
        </w:tc>
      </w:tr>
    </w:tbl>
    <w:p w14:paraId="38934428" w14:textId="77777777" w:rsidR="00B2799C" w:rsidRPr="007D3559" w:rsidRDefault="00B2799C" w:rsidP="00B2799C">
      <w:pPr>
        <w:pStyle w:val="Heading4"/>
      </w:pPr>
      <w:bookmarkStart w:id="898" w:name="O_54755"/>
      <w:bookmarkStart w:id="899" w:name="O_28169"/>
      <w:bookmarkEnd w:id="898"/>
      <w:bookmarkEnd w:id="899"/>
      <w:r w:rsidRPr="007D3559">
        <w:t>Reversal Postings</w:t>
      </w:r>
    </w:p>
    <w:p w14:paraId="38934429" w14:textId="77777777" w:rsidR="00B2799C" w:rsidRPr="007D3559" w:rsidRDefault="00D3788C" w:rsidP="0055042E">
      <w:pPr>
        <w:pStyle w:val="BodyText"/>
      </w:pPr>
      <w:r w:rsidRPr="007D3559">
        <w:t xml:space="preserve">The system </w:t>
      </w:r>
      <w:r w:rsidR="00B2799C" w:rsidRPr="007D3559">
        <w:t>enables you to define reversal postings, which allow any postings generated for participated deals and shared liability to be reversed automatically if the parties involved in a transaction or their shares are amended.</w:t>
      </w:r>
    </w:p>
    <w:p w14:paraId="3893442A" w14:textId="77777777" w:rsidR="00B2799C" w:rsidRPr="007D3559" w:rsidRDefault="00B2799C" w:rsidP="0055042E">
      <w:pPr>
        <w:pStyle w:val="BodyText"/>
      </w:pPr>
      <w:r w:rsidRPr="007D3559">
        <w:t>It is recommended that you set up reversal postings for the following events only:</w:t>
      </w:r>
    </w:p>
    <w:p w14:paraId="3893442B" w14:textId="77777777" w:rsidR="00B2799C" w:rsidRPr="007D3559" w:rsidRDefault="00B2799C" w:rsidP="00655665">
      <w:pPr>
        <w:pStyle w:val="BulletLevel1"/>
      </w:pPr>
      <w:r w:rsidRPr="007D3559">
        <w:t>Maintain Liability events</w:t>
      </w:r>
    </w:p>
    <w:p w14:paraId="3893442C" w14:textId="77777777" w:rsidR="00B2799C" w:rsidRPr="007D3559" w:rsidRDefault="00B2799C" w:rsidP="00655665">
      <w:pPr>
        <w:pStyle w:val="BulletLevel1"/>
      </w:pPr>
      <w:r w:rsidRPr="007D3559">
        <w:t>Adjustment events</w:t>
      </w:r>
    </w:p>
    <w:p w14:paraId="3893442D" w14:textId="6369BC93" w:rsidR="00B2799C" w:rsidRPr="007D3559" w:rsidRDefault="00B2799C" w:rsidP="0055042E">
      <w:pPr>
        <w:pStyle w:val="BodyText"/>
      </w:pPr>
      <w:r w:rsidRPr="007D3559">
        <w:t xml:space="preserve">To set up a reversal posting, select the product and event in the usual way in the Posting Set window, then </w:t>
      </w:r>
      <w:r w:rsidR="00A30237">
        <w:t>click</w:t>
      </w:r>
      <w:r w:rsidRPr="007D3559">
        <w:t xml:space="preserve"> </w:t>
      </w:r>
      <w:r w:rsidRPr="007D3559">
        <w:rPr>
          <w:b/>
        </w:rPr>
        <w:t>Add Reversal</w:t>
      </w:r>
      <w:r w:rsidRPr="007D3559">
        <w:t>. In the Posting Definition Add window that appears, the Reversal field is checked. The fields displayed change.</w:t>
      </w:r>
    </w:p>
    <w:p w14:paraId="3893442E" w14:textId="77777777" w:rsidR="00B2799C" w:rsidRPr="007D3559" w:rsidRDefault="00B2799C" w:rsidP="0055042E">
      <w:pPr>
        <w:pStyle w:val="BodyText"/>
      </w:pPr>
      <w:r w:rsidRPr="007D3559">
        <w:rPr>
          <w:noProof/>
          <w:lang w:eastAsia="en-GB"/>
        </w:rPr>
        <w:drawing>
          <wp:inline distT="0" distB="0" distL="0" distR="0" wp14:anchorId="38935853" wp14:editId="38935854">
            <wp:extent cx="5343525" cy="2562225"/>
            <wp:effectExtent l="19050" t="0" r="9525" b="0"/>
            <wp:docPr id="224" name="Picture 224" descr="P47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P4743#yIS1"/>
                    <pic:cNvPicPr>
                      <a:picLocks noChangeAspect="1" noChangeArrowheads="1"/>
                    </pic:cNvPicPr>
                  </pic:nvPicPr>
                  <pic:blipFill>
                    <a:blip r:embed="rId239" cstate="print"/>
                    <a:srcRect/>
                    <a:stretch>
                      <a:fillRect/>
                    </a:stretch>
                  </pic:blipFill>
                  <pic:spPr bwMode="auto">
                    <a:xfrm>
                      <a:off x="0" y="0"/>
                      <a:ext cx="5343525" cy="2562225"/>
                    </a:xfrm>
                    <a:prstGeom prst="rect">
                      <a:avLst/>
                    </a:prstGeom>
                    <a:noFill/>
                    <a:ln w="9525">
                      <a:noFill/>
                      <a:miter lim="800000"/>
                      <a:headEnd/>
                      <a:tailEnd/>
                    </a:ln>
                  </pic:spPr>
                </pic:pic>
              </a:graphicData>
            </a:graphic>
          </wp:inline>
        </w:drawing>
      </w:r>
    </w:p>
    <w:p w14:paraId="3893442F" w14:textId="77777777" w:rsidR="00B2799C" w:rsidRPr="007D3559" w:rsidRDefault="00B2799C" w:rsidP="0055042E">
      <w:pPr>
        <w:pStyle w:val="BodyText"/>
      </w:pPr>
      <w:proofErr w:type="gramStart"/>
      <w:r w:rsidRPr="007D3559">
        <w:lastRenderedPageBreak/>
        <w:t>The majority of</w:t>
      </w:r>
      <w:proofErr w:type="gramEnd"/>
      <w:r w:rsidRPr="007D3559">
        <w:t xml:space="preserve"> the fields in this window are from hereon used in the same way as for normal postings, described earlier in this chapter. The exceptions are described below.</w:t>
      </w:r>
    </w:p>
    <w:p w14:paraId="38934430" w14:textId="77777777" w:rsidR="00B2799C" w:rsidRPr="007D3559" w:rsidRDefault="00B2799C" w:rsidP="0055042E">
      <w:pPr>
        <w:pStyle w:val="BodyText"/>
      </w:pPr>
      <w:r w:rsidRPr="007D3559">
        <w:t xml:space="preserve">The Dr/Cr pane is set to Cr, which you cannot change. </w:t>
      </w:r>
      <w:r w:rsidR="00D3788C" w:rsidRPr="007D3559">
        <w:t xml:space="preserve">The system </w:t>
      </w:r>
      <w:r w:rsidRPr="007D3559">
        <w:t>determines automatically whether a debit or a credit is required to effect the reversal.</w:t>
      </w:r>
    </w:p>
    <w:p w14:paraId="38934431" w14:textId="77777777" w:rsidR="00B2799C" w:rsidRPr="007D3559" w:rsidRDefault="00B2799C" w:rsidP="0055042E">
      <w:pPr>
        <w:pStyle w:val="BodyText"/>
      </w:pPr>
      <w:r w:rsidRPr="007D3559">
        <w:t>If the posting is to reverse customer or participated liability, select 'Event Party' in the Account Source field and the event field that will provide the identity of the party owning the account to receive the reversal posting in the Account field. For participant liability, this is 'Our bank share party'.</w:t>
      </w:r>
    </w:p>
    <w:p w14:paraId="38934432" w14:textId="77777777" w:rsidR="00B2799C" w:rsidRPr="007D3559" w:rsidRDefault="00B2799C" w:rsidP="0055042E">
      <w:pPr>
        <w:pStyle w:val="BodyText"/>
      </w:pPr>
      <w:r w:rsidRPr="007D3559">
        <w:t xml:space="preserve">Then use the Account Type field to identify an account type. This account type must match that used to record the liability previously. When the reversal posting is required, </w:t>
      </w:r>
      <w:r w:rsidR="00D3788C" w:rsidRPr="007D3559">
        <w:t xml:space="preserve">the system </w:t>
      </w:r>
      <w:r w:rsidRPr="007D3559">
        <w:t>will generate a posting which reverses the balance of all postings previously generated for the party and account type identified.</w:t>
      </w:r>
    </w:p>
    <w:p w14:paraId="38934433" w14:textId="77777777" w:rsidR="00B2799C" w:rsidRPr="007D3559" w:rsidRDefault="00B2799C" w:rsidP="0055042E">
      <w:pPr>
        <w:pStyle w:val="BodyText"/>
      </w:pPr>
      <w:r w:rsidRPr="007D3559">
        <w:t xml:space="preserve">If the posting is to reverse a posting to a system parameter account, select 'System Parameter' in the Account Source field and the actual system parameter code in the Account field. When the reversal posting is required, </w:t>
      </w:r>
      <w:r w:rsidR="00D3788C" w:rsidRPr="007D3559">
        <w:t xml:space="preserve">the system </w:t>
      </w:r>
      <w:r w:rsidRPr="007D3559">
        <w:t>will generate a posting which reverses the balance of all postings affecting that account.</w:t>
      </w:r>
    </w:p>
    <w:p w14:paraId="38934434" w14:textId="77777777" w:rsidR="00B2799C" w:rsidRPr="007D3559" w:rsidRDefault="00B2799C" w:rsidP="0055042E">
      <w:pPr>
        <w:pStyle w:val="BodyText"/>
      </w:pPr>
      <w:r w:rsidRPr="007D3559">
        <w:t>Use the Value Date fields to define when the reversal posting is to take effect.</w:t>
      </w:r>
    </w:p>
    <w:p w14:paraId="38934435" w14:textId="0B5793EF" w:rsidR="00B2799C" w:rsidRPr="007D3559" w:rsidRDefault="00B2799C" w:rsidP="0055042E">
      <w:pPr>
        <w:pStyle w:val="BodyText"/>
      </w:pPr>
      <w:r w:rsidRPr="007D3559">
        <w:t xml:space="preserve">See the </w:t>
      </w:r>
      <w:r w:rsidRPr="007D3559">
        <w:rPr>
          <w:rStyle w:val="Italic"/>
        </w:rPr>
        <w:t>Business Reference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examples of reversal postings.</w:t>
      </w:r>
    </w:p>
    <w:p w14:paraId="38934436" w14:textId="77777777" w:rsidR="00B2799C" w:rsidRPr="007D3559" w:rsidRDefault="00B2799C" w:rsidP="00B2799C">
      <w:pPr>
        <w:pStyle w:val="Heading2"/>
      </w:pPr>
      <w:bookmarkStart w:id="900" w:name="_Toc389224614"/>
      <w:bookmarkStart w:id="901" w:name="_Ref402874269"/>
      <w:bookmarkStart w:id="902" w:name="_Toc411442344"/>
      <w:bookmarkStart w:id="903" w:name="_Toc475016785"/>
      <w:bookmarkStart w:id="904" w:name="_Toc166693574"/>
      <w:r w:rsidRPr="007D3559">
        <w:t>Amending and Deleting Posting Definitions</w:t>
      </w:r>
      <w:bookmarkEnd w:id="900"/>
      <w:bookmarkEnd w:id="901"/>
      <w:bookmarkEnd w:id="902"/>
      <w:bookmarkEnd w:id="903"/>
      <w:bookmarkEnd w:id="904"/>
    </w:p>
    <w:p w14:paraId="38934437" w14:textId="0E27D745" w:rsidR="00B2799C" w:rsidRPr="007D3559" w:rsidRDefault="00B2799C" w:rsidP="0055042E">
      <w:pPr>
        <w:pStyle w:val="BodyText"/>
      </w:pPr>
      <w:r w:rsidRPr="007D3559">
        <w:t xml:space="preserve">To amend a posting definition, select it, then </w:t>
      </w:r>
      <w:r w:rsidR="00A30237">
        <w:t>click</w:t>
      </w:r>
      <w:r w:rsidRPr="007D3559">
        <w:t xml:space="preserve"> </w:t>
      </w:r>
      <w:r w:rsidRPr="007D3559">
        <w:rPr>
          <w:b/>
        </w:rPr>
        <w:t>Update</w:t>
      </w:r>
      <w:r w:rsidRPr="007D3559">
        <w:t xml:space="preserve">. </w:t>
      </w:r>
      <w:r w:rsidR="00D3788C" w:rsidRPr="007D3559">
        <w:t xml:space="preserve">The system </w:t>
      </w:r>
      <w:r w:rsidRPr="007D3559">
        <w:t>displays details of the posting definition, and you can overwrite them. The amended posting definition will take effect for all events that have not been released and for all new events. Previously-released events will not be affected. However if an event awaiting release is rejected and goes back to a prior data capture step, then the new posting definitions will take effect.</w:t>
      </w:r>
    </w:p>
    <w:p w14:paraId="38934438" w14:textId="753FC5DE" w:rsidR="00B2799C" w:rsidRPr="007D3559" w:rsidRDefault="00B2799C" w:rsidP="0055042E">
      <w:pPr>
        <w:pStyle w:val="BodyText"/>
      </w:pPr>
      <w:r w:rsidRPr="007D3559">
        <w:t xml:space="preserve">To delete a posting definition, select it, then </w:t>
      </w:r>
      <w:r w:rsidR="00A30237">
        <w:t>click</w:t>
      </w:r>
      <w:r w:rsidRPr="007D3559">
        <w:t xml:space="preserve"> </w:t>
      </w:r>
      <w:r w:rsidRPr="007D3559">
        <w:rPr>
          <w:b/>
        </w:rPr>
        <w:t>Delete</w:t>
      </w:r>
      <w:r w:rsidRPr="007D3559">
        <w:t xml:space="preserve">. </w:t>
      </w:r>
      <w:r w:rsidR="00D3788C" w:rsidRPr="007D3559">
        <w:t xml:space="preserve">The system </w:t>
      </w:r>
      <w:r w:rsidRPr="007D3559">
        <w:t xml:space="preserve">prompts you to confirm the deletion. If you attempt to delete a posting definition that is being used, </w:t>
      </w:r>
      <w:r w:rsidR="00D3788C" w:rsidRPr="007D3559">
        <w:t xml:space="preserve">the system </w:t>
      </w:r>
      <w:r w:rsidRPr="007D3559">
        <w:t xml:space="preserve">informs you of the number of transactions for which it is being used and prompts you to </w:t>
      </w:r>
      <w:r w:rsidR="00A30237">
        <w:t>click</w:t>
      </w:r>
      <w:r w:rsidRPr="007D3559">
        <w:t xml:space="preserve"> </w:t>
      </w:r>
      <w:r w:rsidRPr="007D3559">
        <w:rPr>
          <w:b/>
        </w:rPr>
        <w:t>Continue</w:t>
      </w:r>
      <w:r w:rsidRPr="007D3559">
        <w:t xml:space="preserve"> to proceed with the deletion, or </w:t>
      </w:r>
      <w:r w:rsidRPr="007D3559">
        <w:rPr>
          <w:b/>
        </w:rPr>
        <w:t>Cancel</w:t>
      </w:r>
      <w:r w:rsidRPr="007D3559">
        <w:t xml:space="preserve"> to cancel it.</w:t>
      </w:r>
    </w:p>
    <w:p w14:paraId="38934439" w14:textId="77777777" w:rsidR="00B2799C" w:rsidRPr="007D3559" w:rsidRDefault="00B2799C" w:rsidP="0055042E">
      <w:pPr>
        <w:pStyle w:val="BodyText"/>
      </w:pPr>
      <w:r w:rsidRPr="007D3559">
        <w:t xml:space="preserve">If you proceed with the deletion, the posting definition is then marked as obsolete. No new transaction may use it, and </w:t>
      </w:r>
      <w:r w:rsidR="00D3788C" w:rsidRPr="007D3559">
        <w:t xml:space="preserve">the system </w:t>
      </w:r>
      <w:r w:rsidRPr="007D3559">
        <w:t>does not display it. However, it is not removed from the system whilst existing transactions uses it.</w:t>
      </w:r>
    </w:p>
    <w:p w14:paraId="3893443A" w14:textId="77777777" w:rsidR="00B2799C" w:rsidRPr="007D3559" w:rsidRDefault="00B2799C" w:rsidP="00B2799C">
      <w:pPr>
        <w:pStyle w:val="Heading2"/>
      </w:pPr>
      <w:bookmarkStart w:id="905" w:name="O_56499"/>
      <w:bookmarkStart w:id="906" w:name="_Toc325709946"/>
      <w:bookmarkStart w:id="907" w:name="_Toc388518385"/>
      <w:bookmarkStart w:id="908" w:name="_Toc389224615"/>
      <w:bookmarkStart w:id="909" w:name="_Toc411442345"/>
      <w:bookmarkStart w:id="910" w:name="_Toc475016786"/>
      <w:bookmarkStart w:id="911" w:name="_Toc166693575"/>
      <w:bookmarkEnd w:id="905"/>
      <w:r w:rsidRPr="007D3559">
        <w:t>Copying a Posting Set</w:t>
      </w:r>
      <w:bookmarkEnd w:id="906"/>
      <w:bookmarkEnd w:id="907"/>
      <w:bookmarkEnd w:id="908"/>
      <w:bookmarkEnd w:id="909"/>
      <w:bookmarkEnd w:id="910"/>
      <w:bookmarkEnd w:id="911"/>
    </w:p>
    <w:p w14:paraId="3893443B" w14:textId="77777777" w:rsidR="00B2799C" w:rsidRPr="007D3559" w:rsidRDefault="00D3788C" w:rsidP="0055042E">
      <w:pPr>
        <w:pStyle w:val="BodyText"/>
      </w:pPr>
      <w:r w:rsidRPr="007D3559">
        <w:t xml:space="preserve">The system </w:t>
      </w:r>
      <w:r w:rsidR="00B2799C" w:rsidRPr="007D3559">
        <w:t xml:space="preserve">contains functionality to allow you to copy an entire posting set from one product/event combination to another. Select the Parameter </w:t>
      </w:r>
      <w:proofErr w:type="spellStart"/>
      <w:r w:rsidR="00B2799C" w:rsidRPr="007D3559">
        <w:t>Sets|Postings</w:t>
      </w:r>
      <w:proofErr w:type="spellEnd"/>
      <w:r w:rsidR="00B2799C" w:rsidRPr="007D3559">
        <w:t xml:space="preserve"> menu option.</w:t>
      </w:r>
    </w:p>
    <w:p w14:paraId="3893443C" w14:textId="77777777" w:rsidR="00B2799C" w:rsidRPr="007D3559" w:rsidRDefault="00B2799C" w:rsidP="0055042E">
      <w:pPr>
        <w:pStyle w:val="BodyText"/>
      </w:pPr>
      <w:r w:rsidRPr="007D3559">
        <w:rPr>
          <w:noProof/>
          <w:lang w:eastAsia="en-GB"/>
        </w:rPr>
        <w:drawing>
          <wp:inline distT="0" distB="0" distL="0" distR="0" wp14:anchorId="38935855" wp14:editId="38935856">
            <wp:extent cx="5334000" cy="1752600"/>
            <wp:effectExtent l="19050" t="0" r="0" b="0"/>
            <wp:docPr id="225" name="Picture 225" descr="P47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P4757#yIS1"/>
                    <pic:cNvPicPr>
                      <a:picLocks noChangeAspect="1" noChangeArrowheads="1"/>
                    </pic:cNvPicPr>
                  </pic:nvPicPr>
                  <pic:blipFill>
                    <a:blip r:embed="rId240" cstate="print"/>
                    <a:srcRect/>
                    <a:stretch>
                      <a:fillRect/>
                    </a:stretch>
                  </pic:blipFill>
                  <pic:spPr bwMode="auto">
                    <a:xfrm>
                      <a:off x="0" y="0"/>
                      <a:ext cx="5334000" cy="1752600"/>
                    </a:xfrm>
                    <a:prstGeom prst="rect">
                      <a:avLst/>
                    </a:prstGeom>
                    <a:noFill/>
                    <a:ln w="9525">
                      <a:noFill/>
                      <a:miter lim="800000"/>
                      <a:headEnd/>
                      <a:tailEnd/>
                    </a:ln>
                  </pic:spPr>
                </pic:pic>
              </a:graphicData>
            </a:graphic>
          </wp:inline>
        </w:drawing>
      </w:r>
    </w:p>
    <w:p w14:paraId="3893443D" w14:textId="77777777" w:rsidR="00B2799C" w:rsidRPr="007D3559" w:rsidRDefault="00B2799C" w:rsidP="0055042E">
      <w:pPr>
        <w:pStyle w:val="BodyText"/>
      </w:pPr>
      <w:r w:rsidRPr="007D3559">
        <w:t xml:space="preserve">Use the parameter set ID, </w:t>
      </w:r>
      <w:proofErr w:type="gramStart"/>
      <w:r w:rsidRPr="007D3559">
        <w:t>product</w:t>
      </w:r>
      <w:proofErr w:type="gramEnd"/>
      <w:r w:rsidRPr="007D3559">
        <w:t xml:space="preserve"> and event fields to identify the target posting set to which you wish to copy the posting set.</w:t>
      </w:r>
    </w:p>
    <w:p w14:paraId="3893443E" w14:textId="63F857DE" w:rsidR="00B2799C" w:rsidRPr="007D3559" w:rsidRDefault="00B2799C" w:rsidP="0055042E">
      <w:pPr>
        <w:pStyle w:val="BodyText"/>
      </w:pPr>
      <w:r w:rsidRPr="007D3559">
        <w:t xml:space="preserve">Then </w:t>
      </w:r>
      <w:r w:rsidR="00A30237">
        <w:t>click</w:t>
      </w:r>
      <w:r w:rsidRPr="007D3559">
        <w:t xml:space="preserve"> </w:t>
      </w:r>
      <w:r w:rsidRPr="007D3559">
        <w:rPr>
          <w:b/>
        </w:rPr>
        <w:t>Copy From</w:t>
      </w:r>
      <w:r w:rsidRPr="007D3559">
        <w:t>.</w:t>
      </w:r>
    </w:p>
    <w:p w14:paraId="3893443F" w14:textId="77777777" w:rsidR="00B2799C" w:rsidRPr="007D3559" w:rsidRDefault="00B2799C" w:rsidP="0055042E">
      <w:pPr>
        <w:pStyle w:val="BodyText"/>
      </w:pPr>
      <w:r w:rsidRPr="007D3559">
        <w:rPr>
          <w:noProof/>
          <w:lang w:eastAsia="en-GB"/>
        </w:rPr>
        <w:lastRenderedPageBreak/>
        <w:drawing>
          <wp:inline distT="0" distB="0" distL="0" distR="0" wp14:anchorId="38935857" wp14:editId="38935858">
            <wp:extent cx="5362575" cy="1562100"/>
            <wp:effectExtent l="19050" t="0" r="9525" b="0"/>
            <wp:docPr id="226" name="Picture 226" descr="P47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P4760#yIS1"/>
                    <pic:cNvPicPr>
                      <a:picLocks noChangeAspect="1" noChangeArrowheads="1"/>
                    </pic:cNvPicPr>
                  </pic:nvPicPr>
                  <pic:blipFill>
                    <a:blip r:embed="rId241" cstate="print"/>
                    <a:srcRect/>
                    <a:stretch>
                      <a:fillRect/>
                    </a:stretch>
                  </pic:blipFill>
                  <pic:spPr bwMode="auto">
                    <a:xfrm>
                      <a:off x="0" y="0"/>
                      <a:ext cx="5362575" cy="1562100"/>
                    </a:xfrm>
                    <a:prstGeom prst="rect">
                      <a:avLst/>
                    </a:prstGeom>
                    <a:noFill/>
                    <a:ln w="9525">
                      <a:noFill/>
                      <a:miter lim="800000"/>
                      <a:headEnd/>
                      <a:tailEnd/>
                    </a:ln>
                  </pic:spPr>
                </pic:pic>
              </a:graphicData>
            </a:graphic>
          </wp:inline>
        </w:drawing>
      </w:r>
    </w:p>
    <w:p w14:paraId="38934440" w14:textId="62F44F26" w:rsidR="00B2799C" w:rsidRPr="007D3559" w:rsidRDefault="00B2799C" w:rsidP="0055042E">
      <w:pPr>
        <w:pStyle w:val="BodyText"/>
      </w:pPr>
      <w:r w:rsidRPr="007D3559">
        <w:t xml:space="preserve">In the window that appears, select the parameter set ID, </w:t>
      </w:r>
      <w:proofErr w:type="gramStart"/>
      <w:r w:rsidRPr="007D3559">
        <w:t>product</w:t>
      </w:r>
      <w:proofErr w:type="gramEnd"/>
      <w:r w:rsidRPr="007D3559">
        <w:t xml:space="preserve"> and event to identify the posting set to be copied, then </w:t>
      </w:r>
      <w:r w:rsidR="00A30237">
        <w:t>click</w:t>
      </w:r>
      <w:r w:rsidRPr="007D3559">
        <w:t xml:space="preserve"> </w:t>
      </w:r>
      <w:r w:rsidRPr="007D3559">
        <w:rPr>
          <w:b/>
        </w:rPr>
        <w:t>Copy</w:t>
      </w:r>
      <w:r w:rsidRPr="007D3559">
        <w:t>.</w:t>
      </w:r>
    </w:p>
    <w:p w14:paraId="38934441" w14:textId="77777777" w:rsidR="00B2799C" w:rsidRPr="007D3559" w:rsidRDefault="00D3788C" w:rsidP="0055042E">
      <w:pPr>
        <w:pStyle w:val="BodyText"/>
      </w:pPr>
      <w:r w:rsidRPr="007D3559">
        <w:t xml:space="preserve">The system </w:t>
      </w:r>
      <w:r w:rsidR="00B2799C" w:rsidRPr="007D3559">
        <w:t>closes the window, and takes you back to the window in which you identified your target product/event combination. The postings set you copied is now displayed there.</w:t>
      </w:r>
    </w:p>
    <w:p w14:paraId="38934442" w14:textId="77777777" w:rsidR="00B2799C" w:rsidRPr="007D3559" w:rsidRDefault="00B2799C" w:rsidP="00805ED3">
      <w:pPr>
        <w:pStyle w:val="Note1"/>
      </w:pPr>
      <w:r w:rsidRPr="007D3559">
        <w:t xml:space="preserve">If you copy a posting set in this way you must review the individual item and the overall posting set thoroughly to ensure that individual postings are compatible with the new event. </w:t>
      </w:r>
      <w:proofErr w:type="gramStart"/>
      <w:r w:rsidRPr="007D3559">
        <w:t>In particular you</w:t>
      </w:r>
      <w:proofErr w:type="gramEnd"/>
      <w:r w:rsidRPr="007D3559">
        <w:t xml:space="preserve"> must ensure that the amount and date settings and the rules use fields that are available to the event. For example ‘Margin amount remaining’ is a valid amount for letters of credit but does not apply to financing transactions or collection orders and will result in an error message when the system tries to generate the posting during transaction processing.</w:t>
      </w:r>
    </w:p>
    <w:p w14:paraId="38934443" w14:textId="77777777" w:rsidR="00B2799C" w:rsidRPr="007D3559" w:rsidRDefault="00B2799C" w:rsidP="00B2799C">
      <w:pPr>
        <w:pStyle w:val="Heading2"/>
      </w:pPr>
      <w:bookmarkStart w:id="912" w:name="_Toc325709947"/>
      <w:bookmarkStart w:id="913" w:name="_Toc388518386"/>
      <w:bookmarkStart w:id="914" w:name="_Toc389224616"/>
      <w:bookmarkStart w:id="915" w:name="_Toc411442346"/>
      <w:bookmarkStart w:id="916" w:name="_Toc475016787"/>
      <w:bookmarkStart w:id="917" w:name="_Toc166693576"/>
      <w:r w:rsidRPr="007D3559">
        <w:t>Special Considerations for Collection Orders</w:t>
      </w:r>
      <w:bookmarkEnd w:id="912"/>
      <w:bookmarkEnd w:id="913"/>
      <w:bookmarkEnd w:id="914"/>
      <w:bookmarkEnd w:id="915"/>
      <w:bookmarkEnd w:id="916"/>
      <w:bookmarkEnd w:id="917"/>
    </w:p>
    <w:p w14:paraId="38934444" w14:textId="77777777" w:rsidR="00B2799C" w:rsidRPr="007D3559" w:rsidRDefault="00B2799C" w:rsidP="0055042E">
      <w:pPr>
        <w:pStyle w:val="BodyText"/>
      </w:pPr>
      <w:r w:rsidRPr="007D3559">
        <w:t xml:space="preserve">If you map a posting to an event of a collection order product, </w:t>
      </w:r>
      <w:r w:rsidR="00D3788C" w:rsidRPr="007D3559">
        <w:t xml:space="preserve">the system </w:t>
      </w:r>
      <w:r w:rsidRPr="007D3559">
        <w:t>automatically maps the posting to the corresponding event of all the collections products supported. If you wish to restrict the posting to one type of collection, you must do this using the rules facility.</w:t>
      </w:r>
    </w:p>
    <w:p w14:paraId="38934445" w14:textId="77777777" w:rsidR="00B2799C" w:rsidRPr="007D3559" w:rsidRDefault="00B2799C" w:rsidP="0055042E">
      <w:pPr>
        <w:pStyle w:val="BodyText"/>
      </w:pPr>
      <w:r w:rsidRPr="007D3559">
        <w:t>For example, to set up a posting which only applies to an outward clean collection, you need the following rules:</w:t>
      </w:r>
    </w:p>
    <w:p w14:paraId="38934446" w14:textId="77777777" w:rsidR="00B2799C" w:rsidRPr="007D3559" w:rsidRDefault="00B2799C" w:rsidP="00085495">
      <w:pPr>
        <w:pStyle w:val="CodeSnippet"/>
      </w:pPr>
      <w:r w:rsidRPr="007D3559">
        <w:t>Collection Clean = TRUE</w:t>
      </w:r>
      <w:r w:rsidRPr="007D3559">
        <w:br/>
        <w:t>AND Collection Inward = FALSE</w:t>
      </w:r>
    </w:p>
    <w:p w14:paraId="38934447" w14:textId="77777777" w:rsidR="00B2799C" w:rsidRPr="007D3559" w:rsidRDefault="00B2799C" w:rsidP="00B2799C">
      <w:pPr>
        <w:pStyle w:val="Heading2"/>
      </w:pPr>
      <w:bookmarkStart w:id="918" w:name="O_28172"/>
      <w:bookmarkStart w:id="919" w:name="_Toc325709948"/>
      <w:bookmarkStart w:id="920" w:name="_Toc388518387"/>
      <w:bookmarkStart w:id="921" w:name="_Toc389224617"/>
      <w:bookmarkStart w:id="922" w:name="_Toc411442347"/>
      <w:bookmarkStart w:id="923" w:name="_Toc475016788"/>
      <w:bookmarkStart w:id="924" w:name="_Toc166693577"/>
      <w:bookmarkEnd w:id="918"/>
      <w:r w:rsidRPr="007D3559">
        <w:t>Special Considerations for Financing Transactions</w:t>
      </w:r>
      <w:bookmarkEnd w:id="919"/>
      <w:bookmarkEnd w:id="920"/>
      <w:bookmarkEnd w:id="921"/>
      <w:bookmarkEnd w:id="922"/>
      <w:bookmarkEnd w:id="923"/>
      <w:bookmarkEnd w:id="924"/>
    </w:p>
    <w:p w14:paraId="38934448" w14:textId="77777777" w:rsidR="00B2799C" w:rsidRPr="007D3559" w:rsidRDefault="00B2799C" w:rsidP="0055042E">
      <w:pPr>
        <w:pStyle w:val="BodyText"/>
      </w:pPr>
      <w:r w:rsidRPr="007D3559">
        <w:t>By default, postings for daily interest accruals for financing transactions are made to accounts defined by SP parameters, and accruals and liability are not recorded at customer level.</w:t>
      </w:r>
    </w:p>
    <w:p w14:paraId="38934449" w14:textId="77777777" w:rsidR="00B2799C" w:rsidRPr="007D3559" w:rsidRDefault="00D3788C" w:rsidP="0055042E">
      <w:pPr>
        <w:pStyle w:val="BodyText"/>
      </w:pPr>
      <w:r w:rsidRPr="007D3559">
        <w:t xml:space="preserve">The system </w:t>
      </w:r>
      <w:r w:rsidR="00B2799C" w:rsidRPr="007D3559">
        <w:t xml:space="preserve">allows your bank instead to record liability at customer level. This is done by using the system option </w:t>
      </w:r>
      <w:proofErr w:type="spellStart"/>
      <w:r w:rsidR="00B2799C" w:rsidRPr="007D3559">
        <w:t>CustIntAccrualAccType</w:t>
      </w:r>
      <w:proofErr w:type="spellEnd"/>
      <w:r w:rsidR="00B2799C" w:rsidRPr="007D3559">
        <w:t xml:space="preserve"> to select an account type. Once the system option has been set, postings are made to accounts of that type at individual customer level.</w:t>
      </w:r>
    </w:p>
    <w:p w14:paraId="3893444A" w14:textId="77777777" w:rsidR="00B2799C" w:rsidRPr="007D3559" w:rsidRDefault="00B2799C" w:rsidP="0055042E">
      <w:pPr>
        <w:pStyle w:val="BodyText"/>
      </w:pPr>
      <w:r w:rsidRPr="007D3559">
        <w:t>If your bank starts using this system option, it will need to set up the starting balances of the various customers manually. Also you will need to review the postings set up for products for which interest income accruals are generated, to ensure that the same account type is used in repayment postings as in the postings used to make accruals. This is to ensure that accruals are 'unwound' correctly during repayment events.</w:t>
      </w:r>
    </w:p>
    <w:p w14:paraId="3893444B" w14:textId="77777777" w:rsidR="00B2799C" w:rsidRPr="007D3559" w:rsidRDefault="00B2799C" w:rsidP="0055042E">
      <w:pPr>
        <w:pStyle w:val="BodyText"/>
      </w:pPr>
      <w:r w:rsidRPr="007D3559">
        <w:t>Your bank will need to make this sort of change for every product for which you generate interest income accruals. Typically, it will be necessary to change all the contra postings for products affected.</w:t>
      </w:r>
    </w:p>
    <w:p w14:paraId="3893444C" w14:textId="77777777" w:rsidR="00B2799C" w:rsidRPr="007D3559" w:rsidRDefault="00B2799C" w:rsidP="00B2799C">
      <w:pPr>
        <w:pStyle w:val="Heading2"/>
      </w:pPr>
      <w:bookmarkStart w:id="925" w:name="O_57275"/>
      <w:bookmarkStart w:id="926" w:name="_Toc325709949"/>
      <w:bookmarkStart w:id="927" w:name="_Toc388518388"/>
      <w:bookmarkStart w:id="928" w:name="_Toc389224618"/>
      <w:bookmarkStart w:id="929" w:name="_Toc411442348"/>
      <w:bookmarkStart w:id="930" w:name="_Toc475016789"/>
      <w:bookmarkStart w:id="931" w:name="_Toc166693578"/>
      <w:bookmarkEnd w:id="925"/>
      <w:r w:rsidRPr="007D3559">
        <w:t>Special Considerations for Import and Export Letters of Credit and Guarantees</w:t>
      </w:r>
      <w:bookmarkEnd w:id="926"/>
      <w:bookmarkEnd w:id="927"/>
      <w:bookmarkEnd w:id="928"/>
      <w:bookmarkEnd w:id="929"/>
      <w:bookmarkEnd w:id="930"/>
      <w:bookmarkEnd w:id="931"/>
    </w:p>
    <w:p w14:paraId="3893444D" w14:textId="77777777" w:rsidR="00B2799C" w:rsidRPr="007D3559" w:rsidRDefault="00B2799C" w:rsidP="0055042E">
      <w:pPr>
        <w:pStyle w:val="BodyText"/>
      </w:pPr>
      <w:r w:rsidRPr="007D3559">
        <w:t xml:space="preserve">The customer gateway interface service may be used to incorporate transactions from a legacy system into </w:t>
      </w:r>
      <w:r w:rsidR="00D3788C" w:rsidRPr="007D3559">
        <w:t>the system</w:t>
      </w:r>
      <w:r w:rsidRPr="007D3559">
        <w:t>. This functionality is reserved for use with:</w:t>
      </w:r>
    </w:p>
    <w:p w14:paraId="3893444E" w14:textId="77777777" w:rsidR="00B2799C" w:rsidRPr="007D3559" w:rsidRDefault="00B2799C" w:rsidP="00655665">
      <w:pPr>
        <w:pStyle w:val="BulletLevel1"/>
      </w:pPr>
      <w:r w:rsidRPr="007D3559">
        <w:t>Export guarantees</w:t>
      </w:r>
    </w:p>
    <w:p w14:paraId="3893444F" w14:textId="77777777" w:rsidR="00B2799C" w:rsidRPr="007D3559" w:rsidRDefault="00B2799C" w:rsidP="00655665">
      <w:pPr>
        <w:pStyle w:val="BulletLevel1"/>
      </w:pPr>
      <w:r w:rsidRPr="007D3559">
        <w:t>Export letters of credit</w:t>
      </w:r>
    </w:p>
    <w:p w14:paraId="38934450" w14:textId="77777777" w:rsidR="00B2799C" w:rsidRPr="007D3559" w:rsidRDefault="00B2799C" w:rsidP="00655665">
      <w:pPr>
        <w:pStyle w:val="BulletLevel1"/>
      </w:pPr>
      <w:r w:rsidRPr="007D3559">
        <w:t>Import guarantees</w:t>
      </w:r>
    </w:p>
    <w:p w14:paraId="38934451" w14:textId="77777777" w:rsidR="00B2799C" w:rsidRPr="007D3559" w:rsidRDefault="00B2799C" w:rsidP="00655665">
      <w:pPr>
        <w:pStyle w:val="BulletLevel1"/>
      </w:pPr>
      <w:r w:rsidRPr="007D3559">
        <w:t>Import letters of credit</w:t>
      </w:r>
    </w:p>
    <w:p w14:paraId="38934452" w14:textId="77777777" w:rsidR="00B2799C" w:rsidRPr="007D3559" w:rsidRDefault="00B2799C" w:rsidP="0055042E">
      <w:pPr>
        <w:pStyle w:val="BodyText"/>
      </w:pPr>
      <w:r w:rsidRPr="007D3559">
        <w:t xml:space="preserve">If your bank uses this facility, you will need to set up postings for the </w:t>
      </w:r>
      <w:proofErr w:type="spellStart"/>
      <w:r w:rsidRPr="007D3559">
        <w:t>Advise</w:t>
      </w:r>
      <w:proofErr w:type="spellEnd"/>
      <w:r w:rsidRPr="007D3559">
        <w:t xml:space="preserve"> Take-on and Issue Take-on events to allow the calculation of master-level liability and margin amounts at master level within </w:t>
      </w:r>
      <w:r w:rsidR="00F805F8" w:rsidRPr="007D3559">
        <w:t>the system</w:t>
      </w:r>
      <w:r w:rsidRPr="007D3559">
        <w:t>.</w:t>
      </w:r>
    </w:p>
    <w:p w14:paraId="38934453" w14:textId="77777777" w:rsidR="00B2799C" w:rsidRPr="007D3559" w:rsidRDefault="00B2799C" w:rsidP="0055042E">
      <w:pPr>
        <w:pStyle w:val="BodyText"/>
      </w:pPr>
      <w:r w:rsidRPr="007D3559">
        <w:lastRenderedPageBreak/>
        <w:t>Such postings are not used to update the legacy system, since historic accounting entries within the legacy system will ensure liability and margin are already accounted for.</w:t>
      </w:r>
    </w:p>
    <w:p w14:paraId="38934454" w14:textId="77777777" w:rsidR="00B2799C" w:rsidRPr="007D3559" w:rsidRDefault="00B2799C" w:rsidP="00B2799C">
      <w:pPr>
        <w:pStyle w:val="Heading2"/>
      </w:pPr>
      <w:bookmarkStart w:id="932" w:name="O_28174"/>
      <w:bookmarkStart w:id="933" w:name="_Toc325709950"/>
      <w:bookmarkStart w:id="934" w:name="_Toc388518389"/>
      <w:bookmarkStart w:id="935" w:name="_Toc389224619"/>
      <w:bookmarkStart w:id="936" w:name="_Toc411442349"/>
      <w:bookmarkStart w:id="937" w:name="_Toc475016790"/>
      <w:bookmarkStart w:id="938" w:name="_Toc166693579"/>
      <w:bookmarkEnd w:id="932"/>
      <w:r w:rsidRPr="007D3559">
        <w:t>Special Considerations for Margin Deposits</w:t>
      </w:r>
      <w:bookmarkEnd w:id="933"/>
      <w:bookmarkEnd w:id="934"/>
      <w:bookmarkEnd w:id="935"/>
      <w:bookmarkEnd w:id="936"/>
      <w:bookmarkEnd w:id="937"/>
      <w:bookmarkEnd w:id="938"/>
    </w:p>
    <w:p w14:paraId="38934455" w14:textId="77777777" w:rsidR="00B2799C" w:rsidRPr="007D3559" w:rsidRDefault="00B2799C" w:rsidP="0055042E">
      <w:pPr>
        <w:pStyle w:val="BodyText"/>
      </w:pPr>
      <w:r w:rsidRPr="007D3559">
        <w:t>Your bank needs to set up postings to ensure that any margin amount not used to date is returned by the Expire event, since all funds must be cleared from a master before it can be booked off.</w:t>
      </w:r>
    </w:p>
    <w:p w14:paraId="38934456" w14:textId="77777777" w:rsidR="00B2799C" w:rsidRPr="007D3559" w:rsidRDefault="00B2799C" w:rsidP="00B2799C">
      <w:pPr>
        <w:pStyle w:val="Heading2"/>
      </w:pPr>
      <w:bookmarkStart w:id="939" w:name="_Toc389224620"/>
      <w:bookmarkStart w:id="940" w:name="_Toc411442350"/>
      <w:bookmarkStart w:id="941" w:name="_Toc475016791"/>
      <w:bookmarkStart w:id="942" w:name="_Toc166693580"/>
      <w:r w:rsidRPr="007D3559">
        <w:t>Special Considerations for Shared and Participated Liability</w:t>
      </w:r>
      <w:bookmarkEnd w:id="939"/>
      <w:bookmarkEnd w:id="940"/>
      <w:bookmarkEnd w:id="941"/>
      <w:bookmarkEnd w:id="942"/>
    </w:p>
    <w:p w14:paraId="38934457" w14:textId="77777777" w:rsidR="00B2799C" w:rsidRPr="007D3559" w:rsidRDefault="00B2799C" w:rsidP="0055042E">
      <w:pPr>
        <w:pStyle w:val="BodyText"/>
      </w:pPr>
      <w:r w:rsidRPr="007D3559">
        <w:t>When defining postings that take account of shared and participated liability there is a relationship between what you select in the Account and Amount Type fields shown in the illustration below which affects how postings are produced</w:t>
      </w:r>
      <w:r w:rsidR="00052EBF" w:rsidRPr="007D3559">
        <w:t>:</w:t>
      </w:r>
    </w:p>
    <w:p w14:paraId="38934458" w14:textId="77777777" w:rsidR="00B2799C" w:rsidRPr="007D3559" w:rsidRDefault="00B2799C" w:rsidP="0055042E">
      <w:pPr>
        <w:pStyle w:val="BodyText"/>
      </w:pPr>
      <w:r w:rsidRPr="007D3559">
        <w:rPr>
          <w:noProof/>
          <w:lang w:eastAsia="en-GB"/>
        </w:rPr>
        <w:drawing>
          <wp:inline distT="0" distB="0" distL="0" distR="0" wp14:anchorId="38935859" wp14:editId="3893585A">
            <wp:extent cx="5353050" cy="1381125"/>
            <wp:effectExtent l="19050" t="0" r="0" b="0"/>
            <wp:docPr id="227" name="Picture 227" descr="P47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P4785#yIS1"/>
                    <pic:cNvPicPr>
                      <a:picLocks noChangeAspect="1" noChangeArrowheads="1"/>
                    </pic:cNvPicPr>
                  </pic:nvPicPr>
                  <pic:blipFill>
                    <a:blip r:embed="rId242" cstate="print"/>
                    <a:srcRect/>
                    <a:stretch>
                      <a:fillRect/>
                    </a:stretch>
                  </pic:blipFill>
                  <pic:spPr bwMode="auto">
                    <a:xfrm>
                      <a:off x="0" y="0"/>
                      <a:ext cx="5353050" cy="1381125"/>
                    </a:xfrm>
                    <a:prstGeom prst="rect">
                      <a:avLst/>
                    </a:prstGeom>
                    <a:noFill/>
                    <a:ln w="9525">
                      <a:noFill/>
                      <a:miter lim="800000"/>
                      <a:headEnd/>
                      <a:tailEnd/>
                    </a:ln>
                  </pic:spPr>
                </pic:pic>
              </a:graphicData>
            </a:graphic>
          </wp:inline>
        </w:drawing>
      </w:r>
    </w:p>
    <w:p w14:paraId="38934459" w14:textId="77777777" w:rsidR="00B2799C" w:rsidRPr="007D3559" w:rsidRDefault="00B2799C" w:rsidP="0055042E">
      <w:pPr>
        <w:pStyle w:val="BodyText"/>
      </w:pPr>
      <w:r w:rsidRPr="007D3559">
        <w:t xml:space="preserve">Depending on what you select as the posting party in the Customer field (in the above illustration it shows 'Our bank share party'), </w:t>
      </w:r>
      <w:r w:rsidR="00F805F8" w:rsidRPr="007D3559">
        <w:t xml:space="preserve">the system </w:t>
      </w:r>
      <w:r w:rsidRPr="007D3559">
        <w:t>will generate either a separate posting for each participant or party sharing liability, or a single posting covering the total amount for all such parties.</w:t>
      </w:r>
    </w:p>
    <w:p w14:paraId="3893445A" w14:textId="77777777" w:rsidR="00B2799C" w:rsidRPr="007D3559" w:rsidRDefault="00B2799C" w:rsidP="0055042E">
      <w:pPr>
        <w:pStyle w:val="BodyText"/>
      </w:pPr>
      <w:r w:rsidRPr="007D3559">
        <w:t>To generate individual postings for each party where you are sharing or participating liability with a bank, select 'Our Bank Share Party' in the second Account field and 'Shared Bank' in the Amount Type field</w:t>
      </w:r>
      <w:r w:rsidR="00DC0935" w:rsidRPr="007D3559">
        <w:t>.</w:t>
      </w:r>
    </w:p>
    <w:p w14:paraId="3893445B" w14:textId="77777777" w:rsidR="00B2799C" w:rsidRPr="007D3559" w:rsidRDefault="00B2799C" w:rsidP="0055042E">
      <w:pPr>
        <w:pStyle w:val="BodyText"/>
      </w:pPr>
      <w:r w:rsidRPr="007D3559">
        <w:t>To generate individual postings for customers or participants sharing liability, select 'Customer Share Party' in the second Account field and 'Shared Customer in the Amount Type field</w:t>
      </w:r>
      <w:r w:rsidR="00DC0935" w:rsidRPr="007D3559">
        <w:t>.</w:t>
      </w:r>
    </w:p>
    <w:p w14:paraId="3893445C" w14:textId="77777777" w:rsidR="00B2799C" w:rsidRPr="007D3559" w:rsidRDefault="00F805F8" w:rsidP="0055042E">
      <w:pPr>
        <w:pStyle w:val="BodyText"/>
      </w:pPr>
      <w:r w:rsidRPr="007D3559">
        <w:t xml:space="preserve">The system </w:t>
      </w:r>
      <w:r w:rsidR="00B2799C" w:rsidRPr="007D3559">
        <w:t>will calculate the share for each of the parties and create a posting for each of them.</w:t>
      </w:r>
    </w:p>
    <w:p w14:paraId="3893445D" w14:textId="77777777" w:rsidR="00B2799C" w:rsidRPr="007D3559" w:rsidRDefault="00B2799C" w:rsidP="0055042E">
      <w:pPr>
        <w:pStyle w:val="BodyText"/>
      </w:pPr>
      <w:r w:rsidRPr="007D3559">
        <w:t xml:space="preserve">If you specify any other value in the Account field then </w:t>
      </w:r>
      <w:r w:rsidR="00F805F8" w:rsidRPr="007D3559">
        <w:t xml:space="preserve">the system </w:t>
      </w:r>
      <w:r w:rsidRPr="007D3559">
        <w:t>will calculate the total shared figure and create one posting for the whole of the shared or participated amount.</w:t>
      </w:r>
    </w:p>
    <w:p w14:paraId="3893445E" w14:textId="5E9A09C7" w:rsidR="00B2799C" w:rsidRPr="007D3559" w:rsidRDefault="00B2799C" w:rsidP="0055042E">
      <w:pPr>
        <w:pStyle w:val="BodyText"/>
      </w:pPr>
      <w:r w:rsidRPr="007D3559">
        <w:t xml:space="preserve">See the </w:t>
      </w:r>
      <w:r w:rsidRPr="007D3559">
        <w:rPr>
          <w:rStyle w:val="Italic"/>
        </w:rPr>
        <w:t>Business Reference Guide</w:t>
      </w:r>
      <w:r w:rsidR="00BD0A8F" w:rsidRPr="007D3559">
        <w:rPr>
          <w:rStyle w:val="Italic"/>
        </w:rPr>
        <w:t xml:space="preserve"> </w:t>
      </w:r>
      <w:r w:rsidR="00BD0A8F" w:rsidRPr="007D3559">
        <w:rPr>
          <w:rStyle w:val="Italic2"/>
        </w:rPr>
        <w:t xml:space="preserve">– </w:t>
      </w:r>
      <w:r w:rsidR="003F0C28">
        <w:rPr>
          <w:rStyle w:val="Italic2"/>
        </w:rPr>
        <w:t>Trade Innovation</w:t>
      </w:r>
      <w:r w:rsidRPr="007D3559">
        <w:t xml:space="preserve"> for examples of shared liability postings.</w:t>
      </w:r>
    </w:p>
    <w:p w14:paraId="3893445F" w14:textId="77777777" w:rsidR="00B2799C" w:rsidRPr="007D3559" w:rsidRDefault="00B2799C" w:rsidP="00B2799C">
      <w:pPr>
        <w:pStyle w:val="Heading2"/>
      </w:pPr>
      <w:bookmarkStart w:id="943" w:name="O_56502"/>
      <w:bookmarkStart w:id="944" w:name="_Toc325709952"/>
      <w:bookmarkStart w:id="945" w:name="_Toc388518391"/>
      <w:bookmarkStart w:id="946" w:name="_Toc389224621"/>
      <w:bookmarkStart w:id="947" w:name="_Toc411442351"/>
      <w:bookmarkStart w:id="948" w:name="_Toc475016792"/>
      <w:bookmarkStart w:id="949" w:name="_Toc166693581"/>
      <w:bookmarkEnd w:id="943"/>
      <w:r w:rsidRPr="007D3559">
        <w:t>Posting Narrative Definition</w:t>
      </w:r>
      <w:bookmarkEnd w:id="944"/>
      <w:bookmarkEnd w:id="945"/>
      <w:bookmarkEnd w:id="946"/>
      <w:bookmarkEnd w:id="947"/>
      <w:bookmarkEnd w:id="948"/>
      <w:bookmarkEnd w:id="949"/>
    </w:p>
    <w:p w14:paraId="38934460" w14:textId="77777777" w:rsidR="00B2799C" w:rsidRPr="007D3559" w:rsidRDefault="00B2799C" w:rsidP="0055042E">
      <w:pPr>
        <w:pStyle w:val="BodyText"/>
      </w:pPr>
      <w:r w:rsidRPr="007D3559">
        <w:t xml:space="preserve">The functionality described in this section is available only if your system has set the </w:t>
      </w:r>
      <w:proofErr w:type="spellStart"/>
      <w:r w:rsidRPr="007D3559">
        <w:t>PostingNarrativeDefinitions</w:t>
      </w:r>
      <w:proofErr w:type="spellEnd"/>
      <w:r w:rsidRPr="007D3559">
        <w:t xml:space="preserve"> system option to 'Y'. This allows your bank to use event field data to define up to 4 lines of 35 text for inclusion on Postings and Projections that are sent to the relevant General ledger</w:t>
      </w:r>
      <w:r w:rsidR="00DC0935" w:rsidRPr="007D3559">
        <w:t>.</w:t>
      </w:r>
    </w:p>
    <w:p w14:paraId="38934461" w14:textId="77777777" w:rsidR="00B2799C" w:rsidRPr="007D3559" w:rsidRDefault="00B2799C" w:rsidP="0055042E">
      <w:pPr>
        <w:pStyle w:val="BodyText"/>
      </w:pPr>
      <w:r w:rsidRPr="007D3559">
        <w:t>You can define different information for each processing area or product/processing area combination, and you can use criteria (such as whether the posting is a debit or a credit, or the type of account used) to define when the additional information should be included.</w:t>
      </w:r>
    </w:p>
    <w:p w14:paraId="38934462" w14:textId="77777777" w:rsidR="00B2799C" w:rsidRPr="007D3559" w:rsidRDefault="00B2799C" w:rsidP="0055042E">
      <w:pPr>
        <w:pStyle w:val="BodyText"/>
      </w:pPr>
      <w:r w:rsidRPr="007D3559">
        <w:t xml:space="preserve">Each of the four narrative fields can be up to 35 characters long (your bank can determine the length of the fields using the </w:t>
      </w:r>
      <w:proofErr w:type="spellStart"/>
      <w:r w:rsidRPr="007D3559">
        <w:t>PostingNarrativeFormat</w:t>
      </w:r>
      <w:proofErr w:type="spellEnd"/>
      <w:r w:rsidRPr="007D3559">
        <w:t xml:space="preserve"> system option).</w:t>
      </w:r>
    </w:p>
    <w:p w14:paraId="38934463" w14:textId="77777777" w:rsidR="00B2799C" w:rsidRPr="007D3559" w:rsidRDefault="00B2799C" w:rsidP="0055042E">
      <w:pPr>
        <w:pStyle w:val="BodyText"/>
      </w:pPr>
      <w:r w:rsidRPr="007D3559">
        <w:t xml:space="preserve">Select the Parameter </w:t>
      </w:r>
      <w:proofErr w:type="spellStart"/>
      <w:r w:rsidRPr="007D3559">
        <w:t>Sets|Posting</w:t>
      </w:r>
      <w:proofErr w:type="spellEnd"/>
      <w:r w:rsidRPr="007D3559">
        <w:t xml:space="preserve"> Narrative Definitions menu option. </w:t>
      </w:r>
    </w:p>
    <w:p w14:paraId="38934464" w14:textId="77777777" w:rsidR="00B2799C" w:rsidRPr="007D3559" w:rsidRDefault="00B2799C" w:rsidP="0055042E">
      <w:pPr>
        <w:pStyle w:val="BodyText"/>
      </w:pPr>
      <w:r w:rsidRPr="007D3559">
        <w:rPr>
          <w:noProof/>
          <w:lang w:eastAsia="en-GB"/>
        </w:rPr>
        <w:lastRenderedPageBreak/>
        <w:drawing>
          <wp:inline distT="0" distB="0" distL="0" distR="0" wp14:anchorId="3893585B" wp14:editId="3893585C">
            <wp:extent cx="5324475" cy="1876425"/>
            <wp:effectExtent l="19050" t="0" r="9525" b="0"/>
            <wp:docPr id="228" name="Picture 228" descr="P47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P4797#yIS1"/>
                    <pic:cNvPicPr>
                      <a:picLocks noChangeAspect="1" noChangeArrowheads="1"/>
                    </pic:cNvPicPr>
                  </pic:nvPicPr>
                  <pic:blipFill>
                    <a:blip r:embed="rId243" cstate="print"/>
                    <a:srcRect/>
                    <a:stretch>
                      <a:fillRect/>
                    </a:stretch>
                  </pic:blipFill>
                  <pic:spPr bwMode="auto">
                    <a:xfrm>
                      <a:off x="0" y="0"/>
                      <a:ext cx="5324475" cy="1876425"/>
                    </a:xfrm>
                    <a:prstGeom prst="rect">
                      <a:avLst/>
                    </a:prstGeom>
                    <a:noFill/>
                    <a:ln w="9525">
                      <a:noFill/>
                      <a:miter lim="800000"/>
                      <a:headEnd/>
                      <a:tailEnd/>
                    </a:ln>
                  </pic:spPr>
                </pic:pic>
              </a:graphicData>
            </a:graphic>
          </wp:inline>
        </w:drawing>
      </w:r>
    </w:p>
    <w:p w14:paraId="38934465" w14:textId="463EDA76" w:rsidR="00B2799C" w:rsidRPr="007D3559" w:rsidRDefault="00B2799C" w:rsidP="0055042E">
      <w:pPr>
        <w:pStyle w:val="BodyText"/>
      </w:pPr>
      <w:r w:rsidRPr="007D3559">
        <w:t xml:space="preserve">In the window that is displayed it is necessary to specify a main banking entity. Use the filter fields to set other criteria, then </w:t>
      </w:r>
      <w:r w:rsidR="00A30237">
        <w:t>click</w:t>
      </w:r>
      <w:r w:rsidRPr="007D3559">
        <w:t xml:space="preserve"> </w:t>
      </w:r>
      <w:r w:rsidRPr="007D3559">
        <w:rPr>
          <w:b/>
        </w:rPr>
        <w:t>Refresh</w:t>
      </w:r>
      <w:r w:rsidRPr="007D3559">
        <w:t>.</w:t>
      </w:r>
    </w:p>
    <w:p w14:paraId="38934466" w14:textId="77777777" w:rsidR="00B2799C" w:rsidRPr="007D3559" w:rsidRDefault="00F805F8" w:rsidP="00DC0935">
      <w:pPr>
        <w:pStyle w:val="NoSpaceAfter"/>
      </w:pPr>
      <w:r w:rsidRPr="007D3559">
        <w:t xml:space="preserve">The system </w:t>
      </w:r>
      <w:r w:rsidR="00B2799C" w:rsidRPr="007D3559">
        <w:t>displays any posting narrative settings already set up that match the criteria entered. Information is sho</w:t>
      </w:r>
      <w:r w:rsidR="00272B4B" w:rsidRPr="007D3559">
        <w:t>wn under the following headings:</w:t>
      </w:r>
    </w:p>
    <w:tbl>
      <w:tblPr>
        <w:tblStyle w:val="TableGrid"/>
        <w:tblW w:w="9086" w:type="dxa"/>
        <w:tblLayout w:type="fixed"/>
        <w:tblLook w:val="0020" w:firstRow="1" w:lastRow="0" w:firstColumn="0" w:lastColumn="0" w:noHBand="0" w:noVBand="0"/>
      </w:tblPr>
      <w:tblGrid>
        <w:gridCol w:w="2172"/>
        <w:gridCol w:w="6914"/>
      </w:tblGrid>
      <w:tr w:rsidR="00B2799C" w:rsidRPr="007D3559" w14:paraId="3893446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4467" w14:textId="77777777" w:rsidR="00B2799C" w:rsidRPr="007D3559" w:rsidRDefault="00B2799C" w:rsidP="005D4351">
            <w:pPr>
              <w:pStyle w:val="TableHead"/>
            </w:pPr>
            <w:r w:rsidRPr="007D3559">
              <w:t>Heading</w:t>
            </w:r>
          </w:p>
        </w:tc>
        <w:tc>
          <w:tcPr>
            <w:tcW w:w="6877" w:type="dxa"/>
          </w:tcPr>
          <w:p w14:paraId="38934468" w14:textId="77777777" w:rsidR="00B2799C" w:rsidRPr="007D3559" w:rsidRDefault="00272B4B" w:rsidP="005D4351">
            <w:pPr>
              <w:pStyle w:val="TableHead"/>
            </w:pPr>
            <w:r w:rsidRPr="007D3559">
              <w:t>What it S</w:t>
            </w:r>
            <w:r w:rsidR="00B2799C" w:rsidRPr="007D3559">
              <w:t>hows</w:t>
            </w:r>
          </w:p>
        </w:tc>
      </w:tr>
      <w:tr w:rsidR="00B2799C" w:rsidRPr="007D3559" w14:paraId="3893446C" w14:textId="77777777" w:rsidTr="005D4351">
        <w:trPr>
          <w:cnfStyle w:val="000000100000" w:firstRow="0" w:lastRow="0" w:firstColumn="0" w:lastColumn="0" w:oddVBand="0" w:evenVBand="0" w:oddHBand="1" w:evenHBand="0" w:firstRowFirstColumn="0" w:firstRowLastColumn="0" w:lastRowFirstColumn="0" w:lastRowLastColumn="0"/>
          <w:trHeight w:val="386"/>
        </w:trPr>
        <w:tc>
          <w:tcPr>
            <w:tcW w:w="2160" w:type="dxa"/>
          </w:tcPr>
          <w:p w14:paraId="3893446A" w14:textId="77777777" w:rsidR="00B2799C" w:rsidRPr="007D3559" w:rsidRDefault="00B2799C" w:rsidP="009A1E3F">
            <w:pPr>
              <w:pStyle w:val="TableText"/>
            </w:pPr>
            <w:r w:rsidRPr="007D3559">
              <w:t>Main Banking Entity</w:t>
            </w:r>
          </w:p>
        </w:tc>
        <w:tc>
          <w:tcPr>
            <w:tcW w:w="6877" w:type="dxa"/>
          </w:tcPr>
          <w:p w14:paraId="3893446B" w14:textId="77777777" w:rsidR="00B2799C" w:rsidRPr="007D3559" w:rsidRDefault="00B2799C" w:rsidP="009A1E3F">
            <w:pPr>
              <w:pStyle w:val="TableText"/>
            </w:pPr>
            <w:r w:rsidRPr="007D3559">
              <w:t>The Main Banking Entity for which the posting narrative has been defined</w:t>
            </w:r>
            <w:r w:rsidR="00272B4B" w:rsidRPr="007D3559">
              <w:t>.</w:t>
            </w:r>
          </w:p>
        </w:tc>
      </w:tr>
      <w:tr w:rsidR="00B2799C" w:rsidRPr="007D3559" w14:paraId="3893446F" w14:textId="77777777" w:rsidTr="005D4351">
        <w:trPr>
          <w:cnfStyle w:val="000000010000" w:firstRow="0" w:lastRow="0" w:firstColumn="0" w:lastColumn="0" w:oddVBand="0" w:evenVBand="0" w:oddHBand="0" w:evenHBand="1" w:firstRowFirstColumn="0" w:firstRowLastColumn="0" w:lastRowFirstColumn="0" w:lastRowLastColumn="0"/>
          <w:trHeight w:val="386"/>
        </w:trPr>
        <w:tc>
          <w:tcPr>
            <w:tcW w:w="2160" w:type="dxa"/>
          </w:tcPr>
          <w:p w14:paraId="3893446D" w14:textId="77777777" w:rsidR="00B2799C" w:rsidRPr="007D3559" w:rsidRDefault="00B2799C" w:rsidP="009A1E3F">
            <w:pPr>
              <w:pStyle w:val="TableText"/>
            </w:pPr>
            <w:r w:rsidRPr="007D3559">
              <w:t>Product</w:t>
            </w:r>
          </w:p>
        </w:tc>
        <w:tc>
          <w:tcPr>
            <w:tcW w:w="6877" w:type="dxa"/>
          </w:tcPr>
          <w:p w14:paraId="3893446E" w14:textId="77777777" w:rsidR="00B2799C" w:rsidRPr="007D3559" w:rsidRDefault="00B2799C" w:rsidP="009A1E3F">
            <w:pPr>
              <w:pStyle w:val="TableText"/>
            </w:pPr>
            <w:r w:rsidRPr="007D3559">
              <w:t>The product to which the additional data applies</w:t>
            </w:r>
            <w:r w:rsidR="00272B4B" w:rsidRPr="007D3559">
              <w:t>.</w:t>
            </w:r>
          </w:p>
        </w:tc>
      </w:tr>
      <w:tr w:rsidR="00B2799C" w:rsidRPr="007D3559" w14:paraId="38934472"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470" w14:textId="77777777" w:rsidR="00B2799C" w:rsidRPr="007D3559" w:rsidRDefault="00B2799C" w:rsidP="009A1E3F">
            <w:pPr>
              <w:pStyle w:val="TableText"/>
            </w:pPr>
            <w:r w:rsidRPr="007D3559">
              <w:t>Applies To</w:t>
            </w:r>
          </w:p>
        </w:tc>
        <w:tc>
          <w:tcPr>
            <w:tcW w:w="6877" w:type="dxa"/>
          </w:tcPr>
          <w:p w14:paraId="38934471" w14:textId="77777777" w:rsidR="00B2799C" w:rsidRPr="007D3559" w:rsidRDefault="00B2799C" w:rsidP="009A1E3F">
            <w:pPr>
              <w:pStyle w:val="TableText"/>
            </w:pPr>
            <w:r w:rsidRPr="007D3559">
              <w:t>The business area to which the additional data applies.</w:t>
            </w:r>
          </w:p>
        </w:tc>
      </w:tr>
      <w:tr w:rsidR="00B2799C" w:rsidRPr="007D3559" w14:paraId="38934475"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473" w14:textId="77777777" w:rsidR="00B2799C" w:rsidRPr="007D3559" w:rsidRDefault="00B2799C" w:rsidP="009A1E3F">
            <w:pPr>
              <w:pStyle w:val="TableText"/>
            </w:pPr>
            <w:r w:rsidRPr="007D3559">
              <w:t>Account Type</w:t>
            </w:r>
          </w:p>
        </w:tc>
        <w:tc>
          <w:tcPr>
            <w:tcW w:w="6877" w:type="dxa"/>
          </w:tcPr>
          <w:p w14:paraId="38934474" w14:textId="77777777" w:rsidR="00B2799C" w:rsidRPr="007D3559" w:rsidRDefault="00B2799C" w:rsidP="009A1E3F">
            <w:pPr>
              <w:pStyle w:val="TableText"/>
            </w:pPr>
            <w:r w:rsidRPr="007D3559">
              <w:t>The types of account the additional data can be used with (contingent, internal, valid for funds movements).</w:t>
            </w:r>
          </w:p>
        </w:tc>
      </w:tr>
      <w:tr w:rsidR="00B2799C" w:rsidRPr="007D3559" w14:paraId="38934478"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476" w14:textId="77777777" w:rsidR="00B2799C" w:rsidRPr="007D3559" w:rsidRDefault="00B2799C" w:rsidP="009A1E3F">
            <w:pPr>
              <w:pStyle w:val="TableText"/>
            </w:pPr>
            <w:r w:rsidRPr="007D3559">
              <w:t>Description</w:t>
            </w:r>
          </w:p>
        </w:tc>
        <w:tc>
          <w:tcPr>
            <w:tcW w:w="6877" w:type="dxa"/>
          </w:tcPr>
          <w:p w14:paraId="38934477" w14:textId="77777777" w:rsidR="00B2799C" w:rsidRPr="007D3559" w:rsidRDefault="00B2799C" w:rsidP="009A1E3F">
            <w:pPr>
              <w:pStyle w:val="TableText"/>
            </w:pPr>
            <w:r w:rsidRPr="007D3559">
              <w:t>The description given to the additional data.</w:t>
            </w:r>
          </w:p>
        </w:tc>
      </w:tr>
    </w:tbl>
    <w:p w14:paraId="3893447A" w14:textId="1504949A" w:rsidR="00B2799C" w:rsidRPr="007D3559" w:rsidRDefault="00B2799C" w:rsidP="0055042E">
      <w:pPr>
        <w:pStyle w:val="BodyText"/>
      </w:pPr>
      <w:r w:rsidRPr="007D3559">
        <w:t xml:space="preserve">To create a new set of data, </w:t>
      </w:r>
      <w:r w:rsidR="00A30237">
        <w:t>click</w:t>
      </w:r>
      <w:r w:rsidRPr="007D3559">
        <w:t xml:space="preserve"> </w:t>
      </w:r>
      <w:r w:rsidRPr="007D3559">
        <w:rPr>
          <w:b/>
        </w:rPr>
        <w:t>New</w:t>
      </w:r>
      <w:r w:rsidRPr="007D3559">
        <w:t>.</w:t>
      </w:r>
    </w:p>
    <w:p w14:paraId="3893447B" w14:textId="77777777" w:rsidR="00B2799C" w:rsidRPr="007D3559" w:rsidRDefault="00B2799C" w:rsidP="0055042E">
      <w:pPr>
        <w:pStyle w:val="BodyText"/>
      </w:pPr>
      <w:bookmarkStart w:id="950" w:name="O_28177"/>
      <w:bookmarkEnd w:id="950"/>
      <w:r w:rsidRPr="007D3559">
        <w:rPr>
          <w:noProof/>
          <w:lang w:eastAsia="en-GB"/>
        </w:rPr>
        <w:drawing>
          <wp:inline distT="0" distB="0" distL="0" distR="0" wp14:anchorId="3893585D" wp14:editId="3893585E">
            <wp:extent cx="5381625" cy="2762250"/>
            <wp:effectExtent l="19050" t="0" r="9525" b="0"/>
            <wp:docPr id="229" name="Picture 229" descr="P48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P4820#yIS1"/>
                    <pic:cNvPicPr>
                      <a:picLocks noChangeAspect="1" noChangeArrowheads="1"/>
                    </pic:cNvPicPr>
                  </pic:nvPicPr>
                  <pic:blipFill>
                    <a:blip r:embed="rId244" cstate="print"/>
                    <a:srcRect/>
                    <a:stretch>
                      <a:fillRect/>
                    </a:stretch>
                  </pic:blipFill>
                  <pic:spPr bwMode="auto">
                    <a:xfrm>
                      <a:off x="0" y="0"/>
                      <a:ext cx="5381625" cy="2762250"/>
                    </a:xfrm>
                    <a:prstGeom prst="rect">
                      <a:avLst/>
                    </a:prstGeom>
                    <a:noFill/>
                    <a:ln w="9525">
                      <a:noFill/>
                      <a:miter lim="800000"/>
                      <a:headEnd/>
                      <a:tailEnd/>
                    </a:ln>
                  </pic:spPr>
                </pic:pic>
              </a:graphicData>
            </a:graphic>
          </wp:inline>
        </w:drawing>
      </w:r>
    </w:p>
    <w:p w14:paraId="3893447C" w14:textId="77777777" w:rsidR="00B2799C" w:rsidRPr="007D3559" w:rsidRDefault="00B2799C" w:rsidP="0055042E">
      <w:pPr>
        <w:pStyle w:val="BodyText"/>
      </w:pPr>
      <w:r w:rsidRPr="007D3559">
        <w:rPr>
          <w:noProof/>
          <w:lang w:eastAsia="en-GB"/>
        </w:rPr>
        <w:drawing>
          <wp:inline distT="0" distB="0" distL="0" distR="0" wp14:anchorId="3893585F" wp14:editId="38935860">
            <wp:extent cx="5257800" cy="2057400"/>
            <wp:effectExtent l="19050" t="0" r="0" b="0"/>
            <wp:docPr id="230" name="Picture 230" descr="P48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P4821#yIS1"/>
                    <pic:cNvPicPr>
                      <a:picLocks noChangeAspect="1" noChangeArrowheads="1"/>
                    </pic:cNvPicPr>
                  </pic:nvPicPr>
                  <pic:blipFill>
                    <a:blip r:embed="rId245" cstate="print"/>
                    <a:srcRect/>
                    <a:stretch>
                      <a:fillRect/>
                    </a:stretch>
                  </pic:blipFill>
                  <pic:spPr bwMode="auto">
                    <a:xfrm>
                      <a:off x="0" y="0"/>
                      <a:ext cx="5257800" cy="2057400"/>
                    </a:xfrm>
                    <a:prstGeom prst="rect">
                      <a:avLst/>
                    </a:prstGeom>
                    <a:noFill/>
                    <a:ln w="9525">
                      <a:noFill/>
                      <a:miter lim="800000"/>
                      <a:headEnd/>
                      <a:tailEnd/>
                    </a:ln>
                  </pic:spPr>
                </pic:pic>
              </a:graphicData>
            </a:graphic>
          </wp:inline>
        </w:drawing>
      </w:r>
    </w:p>
    <w:p w14:paraId="3893447D" w14:textId="77777777" w:rsidR="00B2799C" w:rsidRPr="007D3559" w:rsidRDefault="00B2799C" w:rsidP="0055042E">
      <w:pPr>
        <w:pStyle w:val="BodyText"/>
      </w:pPr>
      <w:r w:rsidRPr="007D3559">
        <w:lastRenderedPageBreak/>
        <w:t>Enter a description of the additional data. Use the Product and Applies to fields to select the product and processing area to which the additional data will apply.</w:t>
      </w:r>
    </w:p>
    <w:p w14:paraId="3893447E" w14:textId="77777777" w:rsidR="00B2799C" w:rsidRPr="007D3559" w:rsidRDefault="00B2799C" w:rsidP="0055042E">
      <w:pPr>
        <w:pStyle w:val="BodyText"/>
      </w:pPr>
      <w:r w:rsidRPr="007D3559">
        <w:t>By default the additional data will be applied to both debit and credit postings regardless of the type of account. The Debit/Credit field permits you to restrict the additional data to postings involving either debits or credits only.</w:t>
      </w:r>
    </w:p>
    <w:p w14:paraId="3893447F" w14:textId="633A0A7A" w:rsidR="00B2799C" w:rsidRPr="007D3559" w:rsidRDefault="00B2799C" w:rsidP="0055042E">
      <w:pPr>
        <w:pStyle w:val="BodyText"/>
      </w:pPr>
      <w:r w:rsidRPr="007D3559">
        <w:t xml:space="preserve">By default, the additional data can be used with all types of account - internal accounts, contingent accounts, and accounts valid for funds movements. To set the additional data so that it is enabled for accounts valid for funds movements only </w:t>
      </w:r>
      <w:r w:rsidR="00A30237">
        <w:t>click</w:t>
      </w:r>
      <w:r w:rsidRPr="007D3559">
        <w:t xml:space="preserve"> </w:t>
      </w:r>
      <w:r w:rsidRPr="007D3559">
        <w:rPr>
          <w:b/>
        </w:rPr>
        <w:t>Disable All Accounts</w:t>
      </w:r>
      <w:r w:rsidRPr="007D3559">
        <w:t>, then check the Valid for Funds Movement field that is displayed.</w:t>
      </w:r>
    </w:p>
    <w:p w14:paraId="38934480" w14:textId="77777777" w:rsidR="00B2799C" w:rsidRPr="007D3559" w:rsidRDefault="00B2799C" w:rsidP="0055042E">
      <w:pPr>
        <w:pStyle w:val="BodyText"/>
      </w:pPr>
      <w:r w:rsidRPr="007D3559">
        <w:t>The additional data is thereafter constructed of free format text (</w:t>
      </w:r>
      <w:proofErr w:type="gramStart"/>
      <w:r w:rsidRPr="007D3559">
        <w:t>entered into</w:t>
      </w:r>
      <w:proofErr w:type="gramEnd"/>
      <w:r w:rsidRPr="007D3559">
        <w:t xml:space="preserve"> the Text field) interspersed with </w:t>
      </w:r>
      <w:r w:rsidR="00F805F8" w:rsidRPr="007D3559">
        <w:t>the</w:t>
      </w:r>
      <w:r w:rsidRPr="007D3559">
        <w:t xml:space="preserve"> database fields. Event fields are accessed by selecting a field type in the Type field. When you select a field type, </w:t>
      </w:r>
      <w:r w:rsidR="00F805F8" w:rsidRPr="007D3559">
        <w:t xml:space="preserve">the system </w:t>
      </w:r>
      <w:r w:rsidRPr="007D3559">
        <w:t>displays a list of fields of that type available for inclusion in the Fields pane.</w:t>
      </w:r>
    </w:p>
    <w:p w14:paraId="38934481" w14:textId="77777777" w:rsidR="00B2799C" w:rsidRPr="007D3559" w:rsidRDefault="00B2799C" w:rsidP="0055042E">
      <w:pPr>
        <w:pStyle w:val="BodyText"/>
      </w:pPr>
      <w:r w:rsidRPr="007D3559">
        <w:t>If the field type has sub-parts these are displayed in the Part pane.</w:t>
      </w:r>
    </w:p>
    <w:p w14:paraId="38934482" w14:textId="3449C4F9" w:rsidR="00B2799C" w:rsidRPr="007D3559" w:rsidRDefault="00B2799C" w:rsidP="0055042E">
      <w:pPr>
        <w:pStyle w:val="BodyText"/>
      </w:pPr>
      <w:r w:rsidRPr="007D3559">
        <w:t xml:space="preserve">To include a field in the additional data, select the field (and part, if relevant) and </w:t>
      </w:r>
      <w:r w:rsidR="00A30237">
        <w:t>click</w:t>
      </w:r>
      <w:r w:rsidRPr="007D3559">
        <w:t xml:space="preserve"> </w:t>
      </w:r>
      <w:r w:rsidRPr="007D3559">
        <w:rPr>
          <w:b/>
        </w:rPr>
        <w:t>Add Field</w:t>
      </w:r>
      <w:r w:rsidRPr="007D3559">
        <w:t xml:space="preserve">. </w:t>
      </w:r>
      <w:r w:rsidR="00F805F8" w:rsidRPr="007D3559">
        <w:t xml:space="preserve">The system </w:t>
      </w:r>
      <w:r w:rsidRPr="007D3559">
        <w:t>includes the field code for that field in the Text field.</w:t>
      </w:r>
    </w:p>
    <w:p w14:paraId="38934483" w14:textId="739BBFAC" w:rsidR="000656B3" w:rsidRPr="007D3559" w:rsidRDefault="000656B3">
      <w:pPr>
        <w:spacing w:after="200" w:line="276" w:lineRule="auto"/>
      </w:pPr>
    </w:p>
    <w:p w14:paraId="38934484" w14:textId="77777777" w:rsidR="00B2799C" w:rsidRPr="007D3559" w:rsidRDefault="00B2799C" w:rsidP="0055042E">
      <w:pPr>
        <w:pStyle w:val="BodyText"/>
      </w:pPr>
      <w:r w:rsidRPr="007D3559">
        <w:t>As you add fields, you can use the values in the Preceded By field to specify whether the field should be preceded by a space or not, or whether it should be positioned on a new line.</w:t>
      </w:r>
    </w:p>
    <w:p w14:paraId="38934485" w14:textId="77777777" w:rsidR="00B2799C" w:rsidRDefault="00B2799C" w:rsidP="0055042E">
      <w:pPr>
        <w:pStyle w:val="BodyText"/>
      </w:pPr>
      <w:r w:rsidRPr="007D3559">
        <w:t>During transaction processing, where more than one set of additional data has been set up for a processing area or product/processing area combination, the system first looks for a match on all four criteria - attachment type, product, debit/</w:t>
      </w:r>
      <w:proofErr w:type="gramStart"/>
      <w:r w:rsidRPr="007D3559">
        <w:t>credit</w:t>
      </w:r>
      <w:proofErr w:type="gramEnd"/>
      <w:r w:rsidRPr="007D3559">
        <w:t xml:space="preserve"> and account type(s). If no exact match is found, it looks next for a match with the attachment type only, then with the product only, then with the debit/credit setting only and finally with the account type(s) only.</w:t>
      </w:r>
    </w:p>
    <w:p w14:paraId="38934486" w14:textId="77777777" w:rsidR="00B2799C" w:rsidRPr="007D3559" w:rsidRDefault="00B2799C" w:rsidP="00B2799C">
      <w:pPr>
        <w:pStyle w:val="Heading1"/>
      </w:pPr>
      <w:bookmarkStart w:id="951" w:name="_Toc325709953"/>
      <w:bookmarkStart w:id="952" w:name="_Toc388518392"/>
      <w:bookmarkStart w:id="953" w:name="_Toc389224622"/>
      <w:bookmarkStart w:id="954" w:name="_Toc411442352"/>
      <w:bookmarkStart w:id="955" w:name="_Toc475016795"/>
      <w:bookmarkStart w:id="956" w:name="_Ref22295730"/>
      <w:bookmarkStart w:id="957" w:name="_Toc166693582"/>
      <w:r w:rsidRPr="007D3559">
        <w:lastRenderedPageBreak/>
        <w:t>Customer Documents</w:t>
      </w:r>
      <w:bookmarkEnd w:id="951"/>
      <w:bookmarkEnd w:id="952"/>
      <w:bookmarkEnd w:id="953"/>
      <w:bookmarkEnd w:id="954"/>
      <w:bookmarkEnd w:id="955"/>
      <w:bookmarkEnd w:id="956"/>
      <w:bookmarkEnd w:id="957"/>
    </w:p>
    <w:p w14:paraId="38934487" w14:textId="77777777" w:rsidR="00B2799C" w:rsidRPr="007D3559" w:rsidRDefault="00B2799C" w:rsidP="0055042E">
      <w:pPr>
        <w:pStyle w:val="BodyText"/>
      </w:pPr>
      <w:r w:rsidRPr="007D3559">
        <w:t xml:space="preserve">This chapter covers the set-up and production of customer documents - such as letters of credit customer advices, </w:t>
      </w:r>
      <w:proofErr w:type="gramStart"/>
      <w:r w:rsidRPr="007D3559">
        <w:t>correspondence</w:t>
      </w:r>
      <w:proofErr w:type="gramEnd"/>
      <w:r w:rsidRPr="007D3559">
        <w:t xml:space="preserve"> and internal memos -using </w:t>
      </w:r>
      <w:r w:rsidR="00F805F8" w:rsidRPr="007D3559">
        <w:t>the system</w:t>
      </w:r>
      <w:r w:rsidRPr="007D3559">
        <w:t xml:space="preserve">. It provides instructions on using the system tailoring application to set up the document types each product will use and covers the facilities provided by </w:t>
      </w:r>
      <w:r w:rsidR="00F805F8" w:rsidRPr="007D3559">
        <w:t xml:space="preserve">the system </w:t>
      </w:r>
      <w:r w:rsidRPr="007D3559">
        <w:t>for translating customer documents into languages other than English.</w:t>
      </w:r>
    </w:p>
    <w:p w14:paraId="38934488" w14:textId="77777777" w:rsidR="00B2799C" w:rsidRPr="007D3559" w:rsidRDefault="00F805F8" w:rsidP="0055042E">
      <w:pPr>
        <w:pStyle w:val="BodyText"/>
      </w:pPr>
      <w:r w:rsidRPr="007D3559">
        <w:t xml:space="preserve">The system </w:t>
      </w:r>
      <w:r w:rsidR="00B2799C" w:rsidRPr="007D3559">
        <w:t>is delivered with a pre-defined set of document types, and the first time you use the facilities described in this chapter these are what you will see.</w:t>
      </w:r>
    </w:p>
    <w:p w14:paraId="38934489" w14:textId="426CDC4F" w:rsidR="00B2799C" w:rsidRPr="007D3559" w:rsidRDefault="00B2799C" w:rsidP="00B2799C">
      <w:pPr>
        <w:pStyle w:val="Heading2"/>
      </w:pPr>
      <w:bookmarkStart w:id="958" w:name="O_56552"/>
      <w:bookmarkStart w:id="959" w:name="_Toc325709954"/>
      <w:bookmarkStart w:id="960" w:name="_Toc388518393"/>
      <w:bookmarkStart w:id="961" w:name="_Toc389224623"/>
      <w:bookmarkStart w:id="962" w:name="_Toc411442353"/>
      <w:bookmarkStart w:id="963" w:name="_Toc475016796"/>
      <w:bookmarkStart w:id="964" w:name="_Toc166693583"/>
      <w:bookmarkEnd w:id="958"/>
      <w:r w:rsidRPr="007D3559">
        <w:t xml:space="preserve">Customer Documents in </w:t>
      </w:r>
      <w:bookmarkEnd w:id="959"/>
      <w:bookmarkEnd w:id="960"/>
      <w:bookmarkEnd w:id="961"/>
      <w:r w:rsidR="003F0C28">
        <w:t>Trade Innovation</w:t>
      </w:r>
      <w:bookmarkEnd w:id="962"/>
      <w:bookmarkEnd w:id="963"/>
      <w:bookmarkEnd w:id="964"/>
    </w:p>
    <w:p w14:paraId="3893448A" w14:textId="77777777" w:rsidR="00B2799C" w:rsidRPr="007D3559" w:rsidRDefault="00B2799C" w:rsidP="0055042E">
      <w:pPr>
        <w:pStyle w:val="BodyText"/>
      </w:pPr>
      <w:r w:rsidRPr="007D3559">
        <w:t>Customer documents constitute one of the parameter set types your bank can set up. Before you begin defining customer documents your bank will need to have defined the parameter set IDs to be used to link each customer document parameter set to the branch(es) that will use it.</w:t>
      </w:r>
    </w:p>
    <w:p w14:paraId="3893448B" w14:textId="05975CF3" w:rsidR="00B2799C" w:rsidRPr="007D3559" w:rsidRDefault="00F805F8" w:rsidP="0055042E">
      <w:pPr>
        <w:pStyle w:val="BodyText"/>
        <w:rPr>
          <w:i/>
        </w:rPr>
      </w:pPr>
      <w:r w:rsidRPr="007D3559">
        <w:t xml:space="preserve">The system </w:t>
      </w:r>
      <w:proofErr w:type="spellStart"/>
      <w:r w:rsidR="00B2799C" w:rsidRPr="007D3559">
        <w:t>recognises</w:t>
      </w:r>
      <w:proofErr w:type="spellEnd"/>
      <w:r w:rsidR="00B2799C" w:rsidRPr="007D3559">
        <w:t xml:space="preserve"> that banks will want to </w:t>
      </w:r>
      <w:proofErr w:type="spellStart"/>
      <w:r w:rsidR="00B2799C" w:rsidRPr="007D3559">
        <w:t>customise</w:t>
      </w:r>
      <w:proofErr w:type="spellEnd"/>
      <w:r w:rsidR="00B2799C" w:rsidRPr="007D3559">
        <w:t xml:space="preserve"> the layout, </w:t>
      </w:r>
      <w:proofErr w:type="gramStart"/>
      <w:r w:rsidR="00B2799C" w:rsidRPr="007D3559">
        <w:t>wording</w:t>
      </w:r>
      <w:proofErr w:type="gramEnd"/>
      <w:r w:rsidR="00B2799C" w:rsidRPr="007D3559">
        <w:t xml:space="preserve"> and appearance of documents, and also that banks require the flexibility to vary the documents produced upon release of an event. To accommodate this, </w:t>
      </w:r>
      <w:r w:rsidRPr="007D3559">
        <w:t xml:space="preserve">the system </w:t>
      </w:r>
      <w:r w:rsidR="00B2799C" w:rsidRPr="007D3559">
        <w:t xml:space="preserve">permits you to define the documents each event will produce. You can use the word processing facilities of Microsoft Word to define how documents will look and what they will say and then convert and upload these templates for use in </w:t>
      </w:r>
      <w:r w:rsidRPr="007D3559">
        <w:t xml:space="preserve">the system </w:t>
      </w:r>
      <w:r w:rsidR="00B2799C" w:rsidRPr="007D3559">
        <w:t xml:space="preserve">using the customer document template utility (see the </w:t>
      </w:r>
      <w:r w:rsidR="00691648" w:rsidRPr="007D3559">
        <w:rPr>
          <w:i/>
          <w:color w:val="404040" w:themeColor="text1" w:themeTint="BF"/>
        </w:rPr>
        <w:t>Documentation Overview</w:t>
      </w:r>
      <w:r w:rsidR="009F507A" w:rsidRPr="007D3559">
        <w:rPr>
          <w:rStyle w:val="Italic"/>
          <w:color w:val="404040" w:themeColor="text1" w:themeTint="BF"/>
        </w:rPr>
        <w:t xml:space="preserve"> </w:t>
      </w:r>
      <w:r w:rsidR="009F507A" w:rsidRPr="007D3559">
        <w:rPr>
          <w:rStyle w:val="Italic2"/>
          <w:color w:val="404040" w:themeColor="text1" w:themeTint="BF"/>
        </w:rPr>
        <w:t xml:space="preserve">– </w:t>
      </w:r>
      <w:r w:rsidR="003F0C28">
        <w:rPr>
          <w:rStyle w:val="Italic2"/>
          <w:color w:val="404040" w:themeColor="text1" w:themeTint="BF"/>
        </w:rPr>
        <w:t>Trade Innovation</w:t>
      </w:r>
      <w:r w:rsidR="00B2799C" w:rsidRPr="007D3559">
        <w:rPr>
          <w:rStyle w:val="Italic"/>
          <w:i w:val="0"/>
          <w:color w:val="404040" w:themeColor="text1" w:themeTint="BF"/>
        </w:rPr>
        <w:t>)</w:t>
      </w:r>
      <w:r w:rsidR="00B2799C" w:rsidRPr="007D3559">
        <w:rPr>
          <w:i/>
          <w:color w:val="404040" w:themeColor="text1" w:themeTint="BF"/>
        </w:rPr>
        <w:t>.</w:t>
      </w:r>
    </w:p>
    <w:p w14:paraId="3893448C" w14:textId="77777777" w:rsidR="00B2799C" w:rsidRPr="007D3559" w:rsidRDefault="00B2799C" w:rsidP="0055042E">
      <w:pPr>
        <w:pStyle w:val="BodyText"/>
      </w:pPr>
      <w:r w:rsidRPr="007D3559">
        <w:t xml:space="preserve">Each generic document, such as a letter of credit or a customer advice, is defined in </w:t>
      </w:r>
      <w:r w:rsidR="00F805F8" w:rsidRPr="007D3559">
        <w:t xml:space="preserve">the system </w:t>
      </w:r>
      <w:r w:rsidRPr="007D3559">
        <w:t xml:space="preserve">as a </w:t>
      </w:r>
      <w:r w:rsidRPr="007D3559">
        <w:rPr>
          <w:rStyle w:val="Italic"/>
        </w:rPr>
        <w:t>document type</w:t>
      </w:r>
      <w:r w:rsidRPr="007D3559">
        <w:t xml:space="preserve"> against a particular product and event within a parameter set. As you create each document type, you can specify:</w:t>
      </w:r>
    </w:p>
    <w:p w14:paraId="3893448D" w14:textId="77777777" w:rsidR="00B2799C" w:rsidRPr="007D3559" w:rsidRDefault="00B2799C" w:rsidP="00655665">
      <w:pPr>
        <w:pStyle w:val="BulletLevel1"/>
      </w:pPr>
      <w:r w:rsidRPr="007D3559">
        <w:t xml:space="preserve">Whether the input clerk is to be allowed to edit the resulting document generated by </w:t>
      </w:r>
      <w:r w:rsidR="00F805F8" w:rsidRPr="007D3559">
        <w:t xml:space="preserve">the system </w:t>
      </w:r>
      <w:r w:rsidRPr="007D3559">
        <w:t>during transaction processing or not</w:t>
      </w:r>
    </w:p>
    <w:p w14:paraId="3893448E" w14:textId="77777777" w:rsidR="00B2799C" w:rsidRPr="007D3559" w:rsidRDefault="00B2799C" w:rsidP="00655665">
      <w:pPr>
        <w:pStyle w:val="BulletLevel1"/>
      </w:pPr>
      <w:r w:rsidRPr="007D3559">
        <w:t>The printer type (or types) to print or fax the document. This is used to override the system defaults</w:t>
      </w:r>
    </w:p>
    <w:p w14:paraId="3893448F" w14:textId="77777777" w:rsidR="00B2799C" w:rsidRPr="007D3559" w:rsidRDefault="00B2799C" w:rsidP="00655665">
      <w:pPr>
        <w:pStyle w:val="BulletLevel1"/>
      </w:pPr>
      <w:r w:rsidRPr="007D3559">
        <w:t>Who the addressee is</w:t>
      </w:r>
    </w:p>
    <w:p w14:paraId="38934490" w14:textId="77777777" w:rsidR="00B2799C" w:rsidRPr="007D3559" w:rsidRDefault="00B2799C" w:rsidP="00655665">
      <w:pPr>
        <w:pStyle w:val="BulletLevel1"/>
      </w:pPr>
      <w:r w:rsidRPr="007D3559">
        <w:t>Whether the document is to be optional</w:t>
      </w:r>
    </w:p>
    <w:p w14:paraId="38934491" w14:textId="77777777" w:rsidR="00B2799C" w:rsidRPr="007D3559" w:rsidRDefault="00B2799C" w:rsidP="00655665">
      <w:pPr>
        <w:pStyle w:val="BulletLevel1"/>
      </w:pPr>
      <w:r w:rsidRPr="007D3559">
        <w:t>Whether its generation is to be dependent on rules</w:t>
      </w:r>
    </w:p>
    <w:p w14:paraId="38934492" w14:textId="77777777" w:rsidR="00B2799C" w:rsidRPr="007D3559" w:rsidRDefault="00B2799C" w:rsidP="00655665">
      <w:pPr>
        <w:pStyle w:val="BulletLevel1"/>
      </w:pPr>
      <w:r w:rsidRPr="007D3559">
        <w:t>Whether a cover letter is required</w:t>
      </w:r>
    </w:p>
    <w:p w14:paraId="38934493" w14:textId="77777777" w:rsidR="00B2799C" w:rsidRPr="007D3559" w:rsidRDefault="00B2799C" w:rsidP="00655665">
      <w:pPr>
        <w:pStyle w:val="BulletLevel1"/>
      </w:pPr>
      <w:r w:rsidRPr="007D3559">
        <w:t xml:space="preserve">How to determine the transmission method </w:t>
      </w:r>
      <w:r w:rsidR="00F805F8" w:rsidRPr="007D3559">
        <w:t xml:space="preserve">the system </w:t>
      </w:r>
      <w:r w:rsidRPr="007D3559">
        <w:t>is to use when generating the document - whether this is the method specified in the addressee's address details or the transfer method specified in the event</w:t>
      </w:r>
    </w:p>
    <w:p w14:paraId="38934494" w14:textId="77777777" w:rsidR="00B2799C" w:rsidRPr="007D3559" w:rsidRDefault="00B2799C" w:rsidP="00805ED3">
      <w:pPr>
        <w:pStyle w:val="Note1"/>
      </w:pPr>
      <w:r w:rsidRPr="007D3559">
        <w:t>For each document type, you should ensure that (</w:t>
      </w:r>
      <w:proofErr w:type="gramStart"/>
      <w:r w:rsidRPr="007D3559">
        <w:t>with the exception of</w:t>
      </w:r>
      <w:proofErr w:type="gramEnd"/>
      <w:r w:rsidRPr="007D3559">
        <w:t xml:space="preserve"> SWIFT messages) each method of transmission/event combination has a template linked to it.</w:t>
      </w:r>
    </w:p>
    <w:p w14:paraId="38934495" w14:textId="39151502" w:rsidR="000656B3" w:rsidRPr="007D3559" w:rsidRDefault="000656B3">
      <w:pPr>
        <w:spacing w:after="200" w:line="276" w:lineRule="auto"/>
      </w:pPr>
    </w:p>
    <w:p w14:paraId="38934496" w14:textId="77777777" w:rsidR="00B2799C" w:rsidRPr="007D3559" w:rsidRDefault="00F805F8" w:rsidP="0055042E">
      <w:pPr>
        <w:pStyle w:val="BodyText"/>
      </w:pPr>
      <w:r w:rsidRPr="007D3559">
        <w:t xml:space="preserve">The system </w:t>
      </w:r>
      <w:r w:rsidR="00B2799C" w:rsidRPr="007D3559">
        <w:t xml:space="preserve">is delivered with three generic templates - </w:t>
      </w:r>
      <w:proofErr w:type="spellStart"/>
      <w:r w:rsidR="00B2799C" w:rsidRPr="007D3559">
        <w:t>emailcvr</w:t>
      </w:r>
      <w:proofErr w:type="spellEnd"/>
      <w:r w:rsidR="00B2799C" w:rsidRPr="007D3559">
        <w:t xml:space="preserve">, </w:t>
      </w:r>
      <w:proofErr w:type="spellStart"/>
      <w:r w:rsidR="00B2799C" w:rsidRPr="007D3559">
        <w:t>mailcvr</w:t>
      </w:r>
      <w:proofErr w:type="spellEnd"/>
      <w:r w:rsidR="00B2799C" w:rsidRPr="007D3559">
        <w:t xml:space="preserve"> and </w:t>
      </w:r>
      <w:proofErr w:type="spellStart"/>
      <w:r w:rsidR="00B2799C" w:rsidRPr="007D3559">
        <w:t>faxcvr</w:t>
      </w:r>
      <w:proofErr w:type="spellEnd"/>
      <w:r w:rsidR="00B2799C" w:rsidRPr="007D3559">
        <w:t xml:space="preserve"> - for use in the production of cover letters for transmission via email, </w:t>
      </w:r>
      <w:proofErr w:type="gramStart"/>
      <w:r w:rsidR="00B2799C" w:rsidRPr="007D3559">
        <w:t>fax</w:t>
      </w:r>
      <w:proofErr w:type="gramEnd"/>
      <w:r w:rsidR="00B2799C" w:rsidRPr="007D3559">
        <w:t xml:space="preserve"> and mail respectively. These can be used as the basis for additional cover letter templates.</w:t>
      </w:r>
    </w:p>
    <w:p w14:paraId="38934497" w14:textId="77777777" w:rsidR="00B2799C" w:rsidRPr="007D3559" w:rsidRDefault="00B2799C" w:rsidP="0055042E">
      <w:pPr>
        <w:pStyle w:val="BodyText"/>
      </w:pPr>
      <w:r w:rsidRPr="007D3559">
        <w:t>When you define a document type, you can specify that a cover letter is required, and the template to be used to create it. While you can select the addressee for the main document, the addressee for cover letters is automatically set to the event field Current Addressee.</w:t>
      </w:r>
    </w:p>
    <w:p w14:paraId="38934498" w14:textId="3CFB6576" w:rsidR="00B2799C" w:rsidRPr="007D3559" w:rsidRDefault="0085647B" w:rsidP="0085647B">
      <w:pPr>
        <w:pStyle w:val="Note1"/>
        <w:rPr>
          <w:rStyle w:val="Italic2"/>
        </w:rPr>
      </w:pPr>
      <w:r>
        <w:t>Four</w:t>
      </w:r>
      <w:r w:rsidR="00B2799C" w:rsidRPr="007D3559">
        <w:t xml:space="preserve"> special clauses -</w:t>
      </w:r>
      <w:r>
        <w:t xml:space="preserve"> #MAIL, #EMAIL, #FAX and </w:t>
      </w:r>
      <w:r w:rsidRPr="0085647B">
        <w:t>#EMAILAO</w:t>
      </w:r>
      <w:r>
        <w:t xml:space="preserve"> </w:t>
      </w:r>
      <w:r w:rsidR="00B2799C" w:rsidRPr="007D3559">
        <w:t xml:space="preserve">- allow your bank to set up generic information required by the printing, faxing or e-mail service that is to be used. These clauses must be set up with the correct information, using </w:t>
      </w:r>
      <w:r w:rsidR="00F805F8" w:rsidRPr="007D3559">
        <w:t>the system</w:t>
      </w:r>
      <w:r w:rsidR="00B2799C" w:rsidRPr="007D3559">
        <w:t xml:space="preserve">'s standard clause mechanism (see page </w:t>
      </w:r>
      <w:r w:rsidR="00C27025" w:rsidRPr="007D3559">
        <w:fldChar w:fldCharType="begin"/>
      </w:r>
      <w:r w:rsidR="00B2799C" w:rsidRPr="007D3559">
        <w:instrText>PAGEREF O_56563 \h</w:instrText>
      </w:r>
      <w:r w:rsidR="00C27025" w:rsidRPr="007D3559">
        <w:fldChar w:fldCharType="separate"/>
      </w:r>
      <w:r w:rsidR="00D078AD">
        <w:rPr>
          <w:noProof/>
        </w:rPr>
        <w:t>221</w:t>
      </w:r>
      <w:r w:rsidR="00C27025" w:rsidRPr="007D3559">
        <w:fldChar w:fldCharType="end"/>
      </w:r>
      <w:r w:rsidR="00B2799C" w:rsidRPr="007D3559">
        <w:t>). For more on</w:t>
      </w:r>
      <w:r w:rsidR="002F0A23" w:rsidRPr="007D3559">
        <w:t xml:space="preserve"> these special clauses see the </w:t>
      </w:r>
      <w:r w:rsidR="00691648" w:rsidRPr="0085647B">
        <w:rPr>
          <w:i/>
          <w:color w:val="404040" w:themeColor="text1" w:themeTint="BF"/>
        </w:rPr>
        <w:t>Documentation Overview</w:t>
      </w:r>
      <w:r w:rsidR="002F0A23" w:rsidRPr="007D3559">
        <w:rPr>
          <w:rStyle w:val="Italic2"/>
        </w:rPr>
        <w:t xml:space="preserve"> – </w:t>
      </w:r>
      <w:r w:rsidR="003F0C28">
        <w:rPr>
          <w:rStyle w:val="Italic2"/>
        </w:rPr>
        <w:t>Trade Innovation</w:t>
      </w:r>
      <w:r w:rsidR="00B2799C" w:rsidRPr="007D3559">
        <w:rPr>
          <w:rStyle w:val="Italic2"/>
        </w:rPr>
        <w:t>.</w:t>
      </w:r>
    </w:p>
    <w:p w14:paraId="38934499" w14:textId="4583CA06" w:rsidR="00B2799C" w:rsidRPr="007D3559" w:rsidRDefault="00B2799C" w:rsidP="00B2799C">
      <w:pPr>
        <w:pStyle w:val="Heading3"/>
      </w:pPr>
      <w:bookmarkStart w:id="965" w:name="_Toc411442354"/>
      <w:bookmarkStart w:id="966" w:name="_Toc475016797"/>
      <w:bookmarkStart w:id="967" w:name="_Toc166693584"/>
      <w:r w:rsidRPr="00E86E36">
        <w:t xml:space="preserve">Fax, </w:t>
      </w:r>
      <w:proofErr w:type="gramStart"/>
      <w:r w:rsidRPr="00E86E36">
        <w:t>email</w:t>
      </w:r>
      <w:proofErr w:type="gramEnd"/>
      <w:r w:rsidR="001B42F0" w:rsidRPr="00E86E36">
        <w:t xml:space="preserve"> </w:t>
      </w:r>
      <w:r w:rsidRPr="00E86E36">
        <w:t>and Mail Documents</w:t>
      </w:r>
      <w:bookmarkEnd w:id="965"/>
      <w:bookmarkEnd w:id="966"/>
      <w:bookmarkEnd w:id="967"/>
    </w:p>
    <w:p w14:paraId="3893449A" w14:textId="77777777" w:rsidR="00B2799C" w:rsidRPr="007D3559" w:rsidRDefault="00B2799C" w:rsidP="0055042E">
      <w:pPr>
        <w:pStyle w:val="BodyText"/>
      </w:pPr>
      <w:r w:rsidRPr="007D3559">
        <w:t>For each document type you can create one or more templates, each defining a different version of the document type and, optionally, its document printer type</w:t>
      </w:r>
      <w:bookmarkStart w:id="968" w:name="H_53164"/>
      <w:bookmarkEnd w:id="968"/>
      <w:r w:rsidRPr="007D3559">
        <w:t xml:space="preserve">. Different templates can be created for use with different methods of transmission, or you can use the same one for several different methods of transmission. </w:t>
      </w:r>
      <w:r w:rsidR="00F805F8" w:rsidRPr="007D3559">
        <w:t xml:space="preserve">The system </w:t>
      </w:r>
      <w:r w:rsidRPr="007D3559">
        <w:t xml:space="preserve">menu options accessed from within Word allow you to embed the names of fields from </w:t>
      </w:r>
      <w:r w:rsidR="00F805F8" w:rsidRPr="007D3559">
        <w:t xml:space="preserve">the system </w:t>
      </w:r>
      <w:r w:rsidRPr="007D3559">
        <w:lastRenderedPageBreak/>
        <w:t>events and master records into the templates. When a template is used to generate a document during transaction processing, any embedded field names are replaced with data from the event field itself.</w:t>
      </w:r>
    </w:p>
    <w:p w14:paraId="3893449B" w14:textId="40B480CB" w:rsidR="00B2799C" w:rsidRPr="007D3559" w:rsidRDefault="00B2799C" w:rsidP="0055042E">
      <w:pPr>
        <w:pStyle w:val="BodyText"/>
      </w:pPr>
      <w:r w:rsidRPr="007D3559">
        <w:t xml:space="preserve">Templates can be set up on any PC linked to </w:t>
      </w:r>
      <w:r w:rsidR="00F805F8" w:rsidRPr="007D3559">
        <w:t xml:space="preserve">the system </w:t>
      </w:r>
      <w:r w:rsidRPr="007D3559">
        <w:t xml:space="preserve">then incorporated into </w:t>
      </w:r>
      <w:r w:rsidR="00F805F8" w:rsidRPr="007D3559">
        <w:t xml:space="preserve">the system </w:t>
      </w:r>
      <w:r w:rsidRPr="007D3559">
        <w:t>document management system using the system tailoring functionality described in this chapter. A utility (Document Template Utility) is provided to help you create Word templates, convert them to .</w:t>
      </w:r>
      <w:proofErr w:type="spellStart"/>
      <w:r w:rsidRPr="007D3559">
        <w:t>xhtml</w:t>
      </w:r>
      <w:proofErr w:type="spellEnd"/>
      <w:r w:rsidRPr="007D3559">
        <w:t xml:space="preserve"> format and then incorporate them into </w:t>
      </w:r>
      <w:r w:rsidR="00F805F8" w:rsidRPr="007D3559">
        <w:t>the system</w:t>
      </w:r>
      <w:r w:rsidRPr="007D3559">
        <w:t xml:space="preserve">. See the </w:t>
      </w:r>
      <w:r w:rsidR="00691648" w:rsidRPr="007D3559">
        <w:rPr>
          <w:i/>
          <w:color w:val="404040" w:themeColor="text1" w:themeTint="BF"/>
        </w:rPr>
        <w:t>Documentation Overview</w:t>
      </w:r>
      <w:r w:rsidR="002F0A23" w:rsidRPr="007D3559">
        <w:rPr>
          <w:rStyle w:val="Italic"/>
        </w:rPr>
        <w:t xml:space="preserve"> </w:t>
      </w:r>
      <w:r w:rsidR="002F0A23" w:rsidRPr="007D3559">
        <w:rPr>
          <w:rStyle w:val="Italic2"/>
        </w:rPr>
        <w:t xml:space="preserve">– </w:t>
      </w:r>
      <w:r w:rsidR="003F0C28">
        <w:rPr>
          <w:rStyle w:val="Italic2"/>
        </w:rPr>
        <w:t>Trade Innovation</w:t>
      </w:r>
      <w:r w:rsidRPr="007D3559">
        <w:t xml:space="preserve"> for information.</w:t>
      </w:r>
    </w:p>
    <w:p w14:paraId="3893449C" w14:textId="77777777" w:rsidR="00B2799C" w:rsidRPr="007D3559" w:rsidRDefault="00B2799C" w:rsidP="0055042E">
      <w:pPr>
        <w:pStyle w:val="BodyText"/>
      </w:pPr>
      <w:r w:rsidRPr="007D3559">
        <w:t xml:space="preserve">Once a template has been incorporated into </w:t>
      </w:r>
      <w:r w:rsidR="00F805F8" w:rsidRPr="007D3559">
        <w:t xml:space="preserve">the </w:t>
      </w:r>
      <w:r w:rsidRPr="007D3559">
        <w:t xml:space="preserve">document management system, you can link the same Word template to more than one method of transmission. You can also link more than one template to a method of transmission, specifying which one is to be used as the default. However, your system may be so configured that only one template per method of transmission - one for fax and one for mail - is supported for credit approval forms. (This is controlled by the </w:t>
      </w:r>
      <w:proofErr w:type="spellStart"/>
      <w:r w:rsidRPr="007D3559">
        <w:t>AllowMultiApprovalDoc</w:t>
      </w:r>
      <w:proofErr w:type="spellEnd"/>
      <w:r w:rsidRPr="007D3559">
        <w:t xml:space="preserve"> system option.)</w:t>
      </w:r>
    </w:p>
    <w:p w14:paraId="3893449D" w14:textId="5E4D6B40" w:rsidR="00B2799C" w:rsidRDefault="00B2799C" w:rsidP="0055042E">
      <w:pPr>
        <w:pStyle w:val="BodyText"/>
      </w:pPr>
      <w:r w:rsidRPr="007D3559">
        <w:t xml:space="preserve">Templates for fax documents can be set up (as part of your bank's fax implementation) with or without a cover page, allowing your bank, for example, to attach its own corporate cover page, rather than one designed in </w:t>
      </w:r>
      <w:r w:rsidR="00F805F8" w:rsidRPr="007D3559">
        <w:t>the system</w:t>
      </w:r>
      <w:r w:rsidRPr="007D3559">
        <w:t>, before the fax is transmitted.</w:t>
      </w:r>
    </w:p>
    <w:p w14:paraId="5B186E5C" w14:textId="2BA5BD5F" w:rsidR="002871EA" w:rsidRPr="007D3559" w:rsidRDefault="009A63E0" w:rsidP="0055042E">
      <w:pPr>
        <w:pStyle w:val="BodyText"/>
      </w:pPr>
      <w:r w:rsidRPr="00E86E36">
        <w:t xml:space="preserve">Traceable documents </w:t>
      </w:r>
      <w:r w:rsidR="4AE32E11" w:rsidRPr="00E86E36">
        <w:t>are digital original documents whose creation, ownership, transfer of ownership, amendment and invalidation are securely logged in a public immutable distributed ledger. Thes</w:t>
      </w:r>
      <w:r w:rsidR="473017C1" w:rsidRPr="00E86E36">
        <w:t xml:space="preserve">e </w:t>
      </w:r>
      <w:r w:rsidRPr="00E86E36">
        <w:t xml:space="preserve">can be generated when a document tracing system is </w:t>
      </w:r>
      <w:r w:rsidR="00E51691" w:rsidRPr="00E86E36">
        <w:t>integrated</w:t>
      </w:r>
      <w:r w:rsidR="00E52134" w:rsidRPr="00E86E36">
        <w:t xml:space="preserve"> with </w:t>
      </w:r>
      <w:r w:rsidR="003F0C28">
        <w:t>Trade Innovation</w:t>
      </w:r>
      <w:r w:rsidR="00E52134" w:rsidRPr="00E86E36">
        <w:t xml:space="preserve">. </w:t>
      </w:r>
      <w:r w:rsidR="00D61AF9" w:rsidRPr="00E86E36">
        <w:t xml:space="preserve">These are set up </w:t>
      </w:r>
      <w:r w:rsidR="00E40230" w:rsidRPr="00E86E36">
        <w:t xml:space="preserve">like email documents </w:t>
      </w:r>
      <w:r w:rsidR="00931AD4" w:rsidRPr="00E86E36">
        <w:t xml:space="preserve">with </w:t>
      </w:r>
      <w:r w:rsidR="00581C91" w:rsidRPr="00E86E36">
        <w:t>the a</w:t>
      </w:r>
      <w:r w:rsidR="00753FCC" w:rsidRPr="00E86E36">
        <w:t xml:space="preserve">ddition of </w:t>
      </w:r>
      <w:r w:rsidR="00825288" w:rsidRPr="00E86E36">
        <w:t xml:space="preserve">tagging </w:t>
      </w:r>
      <w:r w:rsidR="00EA473D" w:rsidRPr="00E86E36">
        <w:t>them as traceable</w:t>
      </w:r>
      <w:r w:rsidR="008F5594" w:rsidRPr="00E86E36">
        <w:t xml:space="preserve"> in the </w:t>
      </w:r>
      <w:r w:rsidR="00DF4A04" w:rsidRPr="00E86E36">
        <w:t xml:space="preserve">document </w:t>
      </w:r>
      <w:r w:rsidR="008F5594" w:rsidRPr="00E86E36">
        <w:t>template</w:t>
      </w:r>
      <w:r w:rsidR="00DF4A04" w:rsidRPr="00E86E36">
        <w:t xml:space="preserve"> setup.</w:t>
      </w:r>
      <w:r w:rsidR="00753FCC">
        <w:t xml:space="preserve"> </w:t>
      </w:r>
    </w:p>
    <w:p w14:paraId="3893449E" w14:textId="4DEC433C" w:rsidR="00B2799C" w:rsidRPr="007D3559" w:rsidRDefault="00B2799C" w:rsidP="00B2799C">
      <w:pPr>
        <w:pStyle w:val="Heading3"/>
      </w:pPr>
      <w:bookmarkStart w:id="969" w:name="O_36017"/>
      <w:bookmarkStart w:id="970" w:name="_Toc325709956"/>
      <w:bookmarkStart w:id="971" w:name="_Toc388518395"/>
      <w:bookmarkStart w:id="972" w:name="_Toc411442355"/>
      <w:bookmarkStart w:id="973" w:name="_Toc475016798"/>
      <w:bookmarkStart w:id="974" w:name="_Toc166693585"/>
      <w:bookmarkEnd w:id="969"/>
      <w:r w:rsidRPr="007D3559">
        <w:t xml:space="preserve">Outward SWIFT Messages in </w:t>
      </w:r>
      <w:bookmarkEnd w:id="970"/>
      <w:bookmarkEnd w:id="971"/>
      <w:r w:rsidR="003F0C28">
        <w:t>Trade Innovation</w:t>
      </w:r>
      <w:bookmarkEnd w:id="972"/>
      <w:bookmarkEnd w:id="973"/>
      <w:bookmarkEnd w:id="974"/>
    </w:p>
    <w:p w14:paraId="3893449F" w14:textId="77777777" w:rsidR="00B2799C" w:rsidRPr="007D3559" w:rsidRDefault="00B2799C" w:rsidP="0055042E">
      <w:pPr>
        <w:pStyle w:val="BodyText"/>
      </w:pPr>
      <w:r w:rsidRPr="007D3559">
        <w:t xml:space="preserve">Some document types are delivered with certain outward SWIFT messages pre-defined for them. Once an event is released, </w:t>
      </w:r>
      <w:r w:rsidR="00F805F8" w:rsidRPr="007D3559">
        <w:t xml:space="preserve">the system </w:t>
      </w:r>
      <w:r w:rsidRPr="007D3559">
        <w:t>uses the document types linked to that event to define what SWIFT messages are to be generated (although the input clerk can apply overrides).</w:t>
      </w:r>
    </w:p>
    <w:p w14:paraId="389344A0" w14:textId="77777777" w:rsidR="00B2799C" w:rsidRPr="007D3559" w:rsidRDefault="00B2799C" w:rsidP="0055042E">
      <w:pPr>
        <w:pStyle w:val="BodyText"/>
      </w:pPr>
      <w:r w:rsidRPr="007D3559">
        <w:t>The facility used to set up document types can be used to display and amend information about the SWIFT messages linked to a particular document type and template. You should rarely need to amend this information, except in the following circumstances:</w:t>
      </w:r>
    </w:p>
    <w:p w14:paraId="389344A1" w14:textId="77777777" w:rsidR="00B2799C" w:rsidRPr="007D3559" w:rsidRDefault="00B2799C" w:rsidP="00655665">
      <w:pPr>
        <w:pStyle w:val="BulletLevel1"/>
      </w:pPr>
      <w:r w:rsidRPr="007D3559">
        <w:t>When you have created a new document type or template</w:t>
      </w:r>
    </w:p>
    <w:p w14:paraId="389344A2" w14:textId="77777777" w:rsidR="00B2799C" w:rsidRPr="007D3559" w:rsidRDefault="00B2799C" w:rsidP="00655665">
      <w:pPr>
        <w:pStyle w:val="BulletLevel1"/>
      </w:pPr>
      <w:r w:rsidRPr="007D3559">
        <w:t>To add a free format message to the message types supported and to configure the content of such a message</w:t>
      </w:r>
    </w:p>
    <w:p w14:paraId="389344A3" w14:textId="78D3BA60" w:rsidR="000656B3" w:rsidRPr="007D3559" w:rsidRDefault="000656B3">
      <w:pPr>
        <w:spacing w:after="200" w:line="276" w:lineRule="auto"/>
      </w:pPr>
    </w:p>
    <w:p w14:paraId="389344A4" w14:textId="77777777" w:rsidR="00B2799C" w:rsidRPr="007D3559" w:rsidRDefault="00B2799C" w:rsidP="0055042E">
      <w:pPr>
        <w:pStyle w:val="BodyText"/>
      </w:pPr>
      <w:r w:rsidRPr="007D3559">
        <w:t>You can configure your system so that, for the following SWIFT message types and large telex messages sent via SWIFT, you can enter more lines of narrative than are allowed as standard by SWIFT:</w:t>
      </w:r>
    </w:p>
    <w:p w14:paraId="389344A5" w14:textId="77777777" w:rsidR="00B2799C" w:rsidRPr="007D3559" w:rsidRDefault="00B2799C" w:rsidP="00655665">
      <w:pPr>
        <w:pStyle w:val="BulletLevel1"/>
      </w:pPr>
      <w:r w:rsidRPr="007D3559">
        <w:t>MT700</w:t>
      </w:r>
    </w:p>
    <w:p w14:paraId="389344A6" w14:textId="77777777" w:rsidR="00B2799C" w:rsidRPr="007D3559" w:rsidRDefault="00B2799C" w:rsidP="00655665">
      <w:pPr>
        <w:pStyle w:val="BulletLevel1"/>
      </w:pPr>
      <w:r w:rsidRPr="007D3559">
        <w:t>MT707</w:t>
      </w:r>
    </w:p>
    <w:p w14:paraId="389344A7" w14:textId="77777777" w:rsidR="00B2799C" w:rsidRPr="007D3559" w:rsidRDefault="00B2799C" w:rsidP="00655665">
      <w:pPr>
        <w:pStyle w:val="BulletLevel1"/>
      </w:pPr>
      <w:r w:rsidRPr="007D3559">
        <w:t>MT710</w:t>
      </w:r>
    </w:p>
    <w:p w14:paraId="389344A8" w14:textId="77777777" w:rsidR="00B2799C" w:rsidRPr="007D3559" w:rsidRDefault="00B2799C" w:rsidP="00655665">
      <w:pPr>
        <w:pStyle w:val="BulletLevel1"/>
      </w:pPr>
      <w:r w:rsidRPr="007D3559">
        <w:t>MT720</w:t>
      </w:r>
    </w:p>
    <w:p w14:paraId="389344A9" w14:textId="77777777" w:rsidR="00B2799C" w:rsidRPr="007D3559" w:rsidRDefault="00B2799C" w:rsidP="00655665">
      <w:pPr>
        <w:pStyle w:val="BulletLevel1"/>
      </w:pPr>
      <w:r w:rsidRPr="007D3559">
        <w:t>MT734</w:t>
      </w:r>
    </w:p>
    <w:p w14:paraId="389344AA" w14:textId="77777777" w:rsidR="00B2799C" w:rsidRPr="007D3559" w:rsidRDefault="00B2799C" w:rsidP="00655665">
      <w:pPr>
        <w:pStyle w:val="BulletLevel1"/>
      </w:pPr>
      <w:r w:rsidRPr="007D3559">
        <w:t>MT750</w:t>
      </w:r>
    </w:p>
    <w:p w14:paraId="389344AB" w14:textId="77777777" w:rsidR="00B2799C" w:rsidRPr="007D3559" w:rsidRDefault="00B2799C" w:rsidP="0055042E">
      <w:pPr>
        <w:pStyle w:val="BodyText"/>
      </w:pPr>
      <w:r w:rsidRPr="007D3559">
        <w:t xml:space="preserve">This is done by setting the </w:t>
      </w:r>
      <w:proofErr w:type="spellStart"/>
      <w:r w:rsidRPr="007D3559">
        <w:t>SWIFTAllowLargeNarrative</w:t>
      </w:r>
      <w:proofErr w:type="spellEnd"/>
      <w:r w:rsidRPr="007D3559">
        <w:t xml:space="preserve"> option to Yes. SWIFT messages are split up into a lead message plus up to nine continuation messages.</w:t>
      </w:r>
    </w:p>
    <w:p w14:paraId="389344AC" w14:textId="77777777" w:rsidR="00B2799C" w:rsidRPr="007D3559" w:rsidRDefault="00B2799C" w:rsidP="00581A79">
      <w:pPr>
        <w:pStyle w:val="NoSpaceAfter"/>
      </w:pPr>
      <w:r w:rsidRPr="007D3559">
        <w:t>The following table shows the fields affected and th</w:t>
      </w:r>
      <w:r w:rsidR="00ED6BFA" w:rsidRPr="007D3559">
        <w:t>eir standard and expanded sizes:</w:t>
      </w:r>
    </w:p>
    <w:tbl>
      <w:tblPr>
        <w:tblStyle w:val="TableGrid"/>
        <w:tblW w:w="9086" w:type="dxa"/>
        <w:tblLayout w:type="fixed"/>
        <w:tblLook w:val="0020" w:firstRow="1" w:lastRow="0" w:firstColumn="0" w:lastColumn="0" w:noHBand="0" w:noVBand="0"/>
      </w:tblPr>
      <w:tblGrid>
        <w:gridCol w:w="2271"/>
        <w:gridCol w:w="2272"/>
        <w:gridCol w:w="2271"/>
        <w:gridCol w:w="2272"/>
      </w:tblGrid>
      <w:tr w:rsidR="00DC0935" w:rsidRPr="007D3559" w14:paraId="389344B1"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271" w:type="dxa"/>
          </w:tcPr>
          <w:p w14:paraId="389344AD" w14:textId="77777777" w:rsidR="00DC0935" w:rsidRPr="007D3559" w:rsidRDefault="00DC0935" w:rsidP="005D4351">
            <w:pPr>
              <w:pStyle w:val="TableHead"/>
            </w:pPr>
            <w:r w:rsidRPr="007D3559">
              <w:t>Message Type</w:t>
            </w:r>
          </w:p>
        </w:tc>
        <w:tc>
          <w:tcPr>
            <w:tcW w:w="2272" w:type="dxa"/>
          </w:tcPr>
          <w:p w14:paraId="389344AE" w14:textId="77777777" w:rsidR="00DC0935" w:rsidRPr="007D3559" w:rsidRDefault="00DC0935" w:rsidP="005D4351">
            <w:pPr>
              <w:pStyle w:val="TableHead"/>
            </w:pPr>
            <w:r w:rsidRPr="007D3559">
              <w:t xml:space="preserve">Narrative </w:t>
            </w:r>
            <w:r w:rsidR="00581A79" w:rsidRPr="007D3559">
              <w:t>F</w:t>
            </w:r>
            <w:r w:rsidRPr="007D3559">
              <w:t>ield</w:t>
            </w:r>
          </w:p>
        </w:tc>
        <w:tc>
          <w:tcPr>
            <w:tcW w:w="2271" w:type="dxa"/>
          </w:tcPr>
          <w:p w14:paraId="389344AF" w14:textId="77777777" w:rsidR="00DC0935" w:rsidRPr="007D3559" w:rsidRDefault="00DC0935" w:rsidP="005D4351">
            <w:pPr>
              <w:pStyle w:val="TableHead"/>
            </w:pPr>
            <w:r w:rsidRPr="007D3559">
              <w:t xml:space="preserve">Standard </w:t>
            </w:r>
            <w:r w:rsidR="00581A79" w:rsidRPr="007D3559">
              <w:t>Si</w:t>
            </w:r>
            <w:r w:rsidRPr="007D3559">
              <w:t>ze</w:t>
            </w:r>
          </w:p>
        </w:tc>
        <w:tc>
          <w:tcPr>
            <w:tcW w:w="2272" w:type="dxa"/>
          </w:tcPr>
          <w:p w14:paraId="389344B0" w14:textId="77777777" w:rsidR="00DC0935" w:rsidRPr="007D3559" w:rsidRDefault="00DC0935" w:rsidP="005D4351">
            <w:pPr>
              <w:pStyle w:val="TableHead"/>
            </w:pPr>
            <w:r w:rsidRPr="007D3559">
              <w:t xml:space="preserve">Expanded </w:t>
            </w:r>
            <w:r w:rsidR="00581A79" w:rsidRPr="007D3559">
              <w:t>S</w:t>
            </w:r>
            <w:r w:rsidRPr="007D3559">
              <w:t>ize</w:t>
            </w:r>
          </w:p>
        </w:tc>
      </w:tr>
      <w:tr w:rsidR="00DC0935" w:rsidRPr="007D3559" w14:paraId="389344B6" w14:textId="77777777" w:rsidTr="005D4351">
        <w:trPr>
          <w:cnfStyle w:val="000000100000" w:firstRow="0" w:lastRow="0" w:firstColumn="0" w:lastColumn="0" w:oddVBand="0" w:evenVBand="0" w:oddHBand="1" w:evenHBand="0" w:firstRowFirstColumn="0" w:firstRowLastColumn="0" w:lastRowFirstColumn="0" w:lastRowLastColumn="0"/>
        </w:trPr>
        <w:tc>
          <w:tcPr>
            <w:tcW w:w="2271" w:type="dxa"/>
          </w:tcPr>
          <w:p w14:paraId="389344B2" w14:textId="77777777" w:rsidR="00DC0935" w:rsidRPr="007D3559" w:rsidRDefault="00DC0935" w:rsidP="009A1E3F">
            <w:pPr>
              <w:pStyle w:val="TableText"/>
            </w:pPr>
            <w:r w:rsidRPr="007D3559">
              <w:t>MT700</w:t>
            </w:r>
          </w:p>
        </w:tc>
        <w:tc>
          <w:tcPr>
            <w:tcW w:w="2272" w:type="dxa"/>
          </w:tcPr>
          <w:p w14:paraId="389344B3" w14:textId="77777777" w:rsidR="00DC0935" w:rsidRPr="007D3559" w:rsidRDefault="00DC0935" w:rsidP="009A1E3F">
            <w:pPr>
              <w:pStyle w:val="TableText"/>
            </w:pPr>
            <w:r w:rsidRPr="007D3559">
              <w:t>Goods description</w:t>
            </w:r>
          </w:p>
        </w:tc>
        <w:tc>
          <w:tcPr>
            <w:tcW w:w="2271" w:type="dxa"/>
          </w:tcPr>
          <w:p w14:paraId="389344B4" w14:textId="77777777" w:rsidR="00DC0935" w:rsidRPr="007D3559" w:rsidRDefault="00DC0935" w:rsidP="009A1E3F">
            <w:pPr>
              <w:pStyle w:val="TableText"/>
            </w:pPr>
            <w:r w:rsidRPr="007D3559">
              <w:t>100 lines * 65 characters</w:t>
            </w:r>
          </w:p>
        </w:tc>
        <w:tc>
          <w:tcPr>
            <w:tcW w:w="2272" w:type="dxa"/>
          </w:tcPr>
          <w:p w14:paraId="389344B5" w14:textId="77777777" w:rsidR="00DC0935" w:rsidRPr="007D3559" w:rsidRDefault="00DC0935" w:rsidP="009A1E3F">
            <w:pPr>
              <w:pStyle w:val="TableText"/>
            </w:pPr>
            <w:r w:rsidRPr="007D3559">
              <w:t>400 lines *65 characters</w:t>
            </w:r>
          </w:p>
        </w:tc>
      </w:tr>
      <w:tr w:rsidR="00DC0935" w:rsidRPr="007D3559" w14:paraId="389344C0" w14:textId="77777777" w:rsidTr="005D4351">
        <w:trPr>
          <w:cnfStyle w:val="000000010000" w:firstRow="0" w:lastRow="0" w:firstColumn="0" w:lastColumn="0" w:oddVBand="0" w:evenVBand="0" w:oddHBand="0" w:evenHBand="1" w:firstRowFirstColumn="0" w:firstRowLastColumn="0" w:lastRowFirstColumn="0" w:lastRowLastColumn="0"/>
        </w:trPr>
        <w:tc>
          <w:tcPr>
            <w:tcW w:w="2271" w:type="dxa"/>
          </w:tcPr>
          <w:p w14:paraId="389344BC" w14:textId="77777777" w:rsidR="00DC0935" w:rsidRPr="007D3559" w:rsidRDefault="00DC0935" w:rsidP="009A1E3F">
            <w:pPr>
              <w:pStyle w:val="TableText"/>
            </w:pPr>
            <w:r w:rsidRPr="007D3559">
              <w:t>MT710</w:t>
            </w:r>
          </w:p>
        </w:tc>
        <w:tc>
          <w:tcPr>
            <w:tcW w:w="2272" w:type="dxa"/>
          </w:tcPr>
          <w:p w14:paraId="389344BD" w14:textId="77777777" w:rsidR="00DC0935" w:rsidRPr="007D3559" w:rsidRDefault="00DC0935" w:rsidP="009A1E3F">
            <w:pPr>
              <w:pStyle w:val="TableText"/>
            </w:pPr>
            <w:r w:rsidRPr="007D3559">
              <w:t>Documents required</w:t>
            </w:r>
          </w:p>
        </w:tc>
        <w:tc>
          <w:tcPr>
            <w:tcW w:w="2271" w:type="dxa"/>
          </w:tcPr>
          <w:p w14:paraId="389344BE" w14:textId="77777777" w:rsidR="00DC0935" w:rsidRPr="007D3559" w:rsidRDefault="00DC0935" w:rsidP="009A1E3F">
            <w:pPr>
              <w:pStyle w:val="TableText"/>
            </w:pPr>
            <w:r w:rsidRPr="007D3559">
              <w:t>100 lines * 65 characters</w:t>
            </w:r>
          </w:p>
        </w:tc>
        <w:tc>
          <w:tcPr>
            <w:tcW w:w="2272" w:type="dxa"/>
          </w:tcPr>
          <w:p w14:paraId="389344BF" w14:textId="77777777" w:rsidR="00DC0935" w:rsidRPr="007D3559" w:rsidRDefault="00DC0935" w:rsidP="009A1E3F">
            <w:pPr>
              <w:pStyle w:val="TableText"/>
            </w:pPr>
            <w:r w:rsidRPr="007D3559">
              <w:t>300 lines * 65 characters</w:t>
            </w:r>
          </w:p>
        </w:tc>
      </w:tr>
      <w:tr w:rsidR="00DC0935" w:rsidRPr="007D3559" w14:paraId="389344C5" w14:textId="77777777" w:rsidTr="005D4351">
        <w:trPr>
          <w:cnfStyle w:val="000000100000" w:firstRow="0" w:lastRow="0" w:firstColumn="0" w:lastColumn="0" w:oddVBand="0" w:evenVBand="0" w:oddHBand="1" w:evenHBand="0" w:firstRowFirstColumn="0" w:firstRowLastColumn="0" w:lastRowFirstColumn="0" w:lastRowLastColumn="0"/>
          <w:trHeight w:val="251"/>
        </w:trPr>
        <w:tc>
          <w:tcPr>
            <w:tcW w:w="2271" w:type="dxa"/>
          </w:tcPr>
          <w:p w14:paraId="389344C1" w14:textId="77777777" w:rsidR="00DC0935" w:rsidRPr="007D3559" w:rsidRDefault="00DC0935" w:rsidP="009A1E3F">
            <w:pPr>
              <w:pStyle w:val="TableText"/>
            </w:pPr>
            <w:r w:rsidRPr="007D3559">
              <w:t>MT720</w:t>
            </w:r>
          </w:p>
        </w:tc>
        <w:tc>
          <w:tcPr>
            <w:tcW w:w="2272" w:type="dxa"/>
          </w:tcPr>
          <w:p w14:paraId="389344C2" w14:textId="77777777" w:rsidR="00DC0935" w:rsidRPr="007D3559" w:rsidRDefault="00DC0935" w:rsidP="009A1E3F">
            <w:pPr>
              <w:pStyle w:val="TableText"/>
            </w:pPr>
            <w:r w:rsidRPr="007D3559">
              <w:t>Additional conditions</w:t>
            </w:r>
          </w:p>
        </w:tc>
        <w:tc>
          <w:tcPr>
            <w:tcW w:w="2271" w:type="dxa"/>
          </w:tcPr>
          <w:p w14:paraId="389344C3" w14:textId="77777777" w:rsidR="00DC0935" w:rsidRPr="007D3559" w:rsidRDefault="00DC0935" w:rsidP="009A1E3F">
            <w:pPr>
              <w:pStyle w:val="TableText"/>
            </w:pPr>
            <w:r w:rsidRPr="007D3559">
              <w:t>100 lines * 65 characters</w:t>
            </w:r>
          </w:p>
        </w:tc>
        <w:tc>
          <w:tcPr>
            <w:tcW w:w="2272" w:type="dxa"/>
          </w:tcPr>
          <w:p w14:paraId="389344C4" w14:textId="77777777" w:rsidR="00DC0935" w:rsidRPr="007D3559" w:rsidRDefault="00DC0935" w:rsidP="009A1E3F">
            <w:pPr>
              <w:pStyle w:val="TableText"/>
            </w:pPr>
            <w:r w:rsidRPr="007D3559">
              <w:t>200 lines * 65 characters</w:t>
            </w:r>
          </w:p>
        </w:tc>
      </w:tr>
      <w:tr w:rsidR="00DC0935" w:rsidRPr="007D3559" w14:paraId="389344CA" w14:textId="77777777" w:rsidTr="005D4351">
        <w:trPr>
          <w:cnfStyle w:val="000000010000" w:firstRow="0" w:lastRow="0" w:firstColumn="0" w:lastColumn="0" w:oddVBand="0" w:evenVBand="0" w:oddHBand="0" w:evenHBand="1" w:firstRowFirstColumn="0" w:firstRowLastColumn="0" w:lastRowFirstColumn="0" w:lastRowLastColumn="0"/>
        </w:trPr>
        <w:tc>
          <w:tcPr>
            <w:tcW w:w="2271" w:type="dxa"/>
          </w:tcPr>
          <w:p w14:paraId="389344C6" w14:textId="77777777" w:rsidR="00DC0935" w:rsidRPr="007D3559" w:rsidRDefault="00DC0935" w:rsidP="009A1E3F">
            <w:pPr>
              <w:pStyle w:val="TableText"/>
            </w:pPr>
            <w:r w:rsidRPr="007D3559">
              <w:t>MT734</w:t>
            </w:r>
          </w:p>
        </w:tc>
        <w:tc>
          <w:tcPr>
            <w:tcW w:w="2272" w:type="dxa"/>
          </w:tcPr>
          <w:p w14:paraId="389344C7" w14:textId="77777777" w:rsidR="00DC0935" w:rsidRPr="007D3559" w:rsidRDefault="00DC0935" w:rsidP="009A1E3F">
            <w:pPr>
              <w:pStyle w:val="TableText"/>
            </w:pPr>
            <w:r w:rsidRPr="007D3559">
              <w:t>Reasons for refusal narrative</w:t>
            </w:r>
          </w:p>
        </w:tc>
        <w:tc>
          <w:tcPr>
            <w:tcW w:w="2271" w:type="dxa"/>
          </w:tcPr>
          <w:p w14:paraId="389344C8" w14:textId="77777777" w:rsidR="00DC0935" w:rsidRPr="007D3559" w:rsidRDefault="00DC0935" w:rsidP="009A1E3F">
            <w:pPr>
              <w:pStyle w:val="TableText"/>
            </w:pPr>
            <w:r w:rsidRPr="007D3559">
              <w:t>70 lines * 50 characters</w:t>
            </w:r>
          </w:p>
        </w:tc>
        <w:tc>
          <w:tcPr>
            <w:tcW w:w="2272" w:type="dxa"/>
          </w:tcPr>
          <w:p w14:paraId="389344C9" w14:textId="77777777" w:rsidR="00DC0935" w:rsidRPr="007D3559" w:rsidRDefault="00DC0935" w:rsidP="009A1E3F">
            <w:pPr>
              <w:pStyle w:val="TableText"/>
            </w:pPr>
            <w:r w:rsidRPr="007D3559">
              <w:t>310 lines * 50 characters</w:t>
            </w:r>
          </w:p>
        </w:tc>
      </w:tr>
      <w:tr w:rsidR="00DC0935" w:rsidRPr="007D3559" w14:paraId="389344CF" w14:textId="77777777" w:rsidTr="005D4351">
        <w:trPr>
          <w:cnfStyle w:val="000000100000" w:firstRow="0" w:lastRow="0" w:firstColumn="0" w:lastColumn="0" w:oddVBand="0" w:evenVBand="0" w:oddHBand="1" w:evenHBand="0" w:firstRowFirstColumn="0" w:firstRowLastColumn="0" w:lastRowFirstColumn="0" w:lastRowLastColumn="0"/>
        </w:trPr>
        <w:tc>
          <w:tcPr>
            <w:tcW w:w="2271" w:type="dxa"/>
          </w:tcPr>
          <w:p w14:paraId="389344CB" w14:textId="77777777" w:rsidR="00DC0935" w:rsidRPr="007D3559" w:rsidRDefault="00DC0935" w:rsidP="009A1E3F">
            <w:pPr>
              <w:pStyle w:val="TableText"/>
            </w:pPr>
            <w:r w:rsidRPr="007D3559">
              <w:t>MT750</w:t>
            </w:r>
          </w:p>
        </w:tc>
        <w:tc>
          <w:tcPr>
            <w:tcW w:w="2272" w:type="dxa"/>
          </w:tcPr>
          <w:p w14:paraId="389344CC" w14:textId="77777777" w:rsidR="00DC0935" w:rsidRPr="007D3559" w:rsidRDefault="00DC0935" w:rsidP="009A1E3F">
            <w:pPr>
              <w:pStyle w:val="TableText"/>
            </w:pPr>
            <w:r w:rsidRPr="007D3559">
              <w:t>Discrepancy narrative</w:t>
            </w:r>
          </w:p>
        </w:tc>
        <w:tc>
          <w:tcPr>
            <w:tcW w:w="2271" w:type="dxa"/>
          </w:tcPr>
          <w:p w14:paraId="389344CD" w14:textId="77777777" w:rsidR="00DC0935" w:rsidRPr="007D3559" w:rsidRDefault="00DC0935" w:rsidP="009A1E3F">
            <w:pPr>
              <w:pStyle w:val="TableText"/>
            </w:pPr>
            <w:r w:rsidRPr="007D3559">
              <w:t>70 lines * 50 characters</w:t>
            </w:r>
          </w:p>
        </w:tc>
        <w:tc>
          <w:tcPr>
            <w:tcW w:w="2272" w:type="dxa"/>
          </w:tcPr>
          <w:p w14:paraId="389344CE" w14:textId="77777777" w:rsidR="00DC0935" w:rsidRPr="007D3559" w:rsidRDefault="00DC0935" w:rsidP="009A1E3F">
            <w:pPr>
              <w:pStyle w:val="TableText"/>
            </w:pPr>
            <w:r w:rsidRPr="007D3559">
              <w:t>310 lines * 50 characters</w:t>
            </w:r>
          </w:p>
        </w:tc>
      </w:tr>
    </w:tbl>
    <w:p w14:paraId="389344D0" w14:textId="77777777" w:rsidR="00B2799C" w:rsidRPr="007D3559" w:rsidRDefault="00B2799C" w:rsidP="00B2799C">
      <w:pPr>
        <w:pStyle w:val="Heading3"/>
      </w:pPr>
      <w:bookmarkStart w:id="975" w:name="O_57340"/>
      <w:bookmarkStart w:id="976" w:name="_Toc325709957"/>
      <w:bookmarkStart w:id="977" w:name="_Toc388518396"/>
      <w:bookmarkStart w:id="978" w:name="_Toc411442356"/>
      <w:bookmarkStart w:id="979" w:name="_Toc475016799"/>
      <w:bookmarkStart w:id="980" w:name="_Toc166693586"/>
      <w:bookmarkEnd w:id="975"/>
      <w:r w:rsidRPr="007D3559">
        <w:lastRenderedPageBreak/>
        <w:t>Outward Messages to Corporate Access Systems and Other Systems</w:t>
      </w:r>
      <w:bookmarkEnd w:id="976"/>
      <w:bookmarkEnd w:id="977"/>
      <w:bookmarkEnd w:id="978"/>
      <w:bookmarkEnd w:id="979"/>
      <w:bookmarkEnd w:id="980"/>
    </w:p>
    <w:p w14:paraId="389344D1" w14:textId="77777777" w:rsidR="00B2799C" w:rsidRPr="007D3559" w:rsidRDefault="00B2799C" w:rsidP="0055042E">
      <w:pPr>
        <w:pStyle w:val="BodyText"/>
      </w:pPr>
      <w:r w:rsidRPr="007D3559">
        <w:t xml:space="preserve">Your bank can set up messages to be sent via </w:t>
      </w:r>
      <w:r w:rsidR="00F805F8" w:rsidRPr="007D3559">
        <w:t>the system</w:t>
      </w:r>
      <w:r w:rsidRPr="007D3559">
        <w:t xml:space="preserve">'s General Message interface (DOCS) service. You can set up document types and templates that are to be sent to Corporate Access Systems or other systems and define which event fields are to provide the information it will contain. </w:t>
      </w:r>
      <w:r w:rsidR="00F805F8" w:rsidRPr="007D3559">
        <w:t xml:space="preserve">The system </w:t>
      </w:r>
      <w:r w:rsidRPr="007D3559">
        <w:t>determines when an outgoing message is to be sent out through the General Message service either from the document being created or from the addressee who will receive the message.</w:t>
      </w:r>
    </w:p>
    <w:p w14:paraId="389344D2" w14:textId="77777777" w:rsidR="00B2799C" w:rsidRPr="007D3559" w:rsidRDefault="00B2799C" w:rsidP="0055042E">
      <w:pPr>
        <w:pStyle w:val="BodyText"/>
      </w:pPr>
      <w:r w:rsidRPr="007D3559">
        <w:t xml:space="preserve">As an event that generates a Corporate Access System message completes, </w:t>
      </w:r>
      <w:r w:rsidR="00F805F8" w:rsidRPr="007D3559">
        <w:t>the system</w:t>
      </w:r>
      <w:r w:rsidRPr="007D3559">
        <w:t xml:space="preserve"> transmits the message to the General Message service for onward routing.</w:t>
      </w:r>
    </w:p>
    <w:p w14:paraId="389344D3" w14:textId="3DB147C1" w:rsidR="00B2799C" w:rsidRPr="007D3559" w:rsidRDefault="00B2799C" w:rsidP="0055042E">
      <w:pPr>
        <w:pStyle w:val="BodyText"/>
      </w:pPr>
      <w:r w:rsidRPr="007D3559">
        <w:t xml:space="preserve">Corporate Access System message are typically sent out in response to messages relating to the </w:t>
      </w:r>
      <w:r w:rsidR="003F0C28">
        <w:t>Trade Innovation</w:t>
      </w:r>
      <w:r w:rsidR="00F805F8" w:rsidRPr="007D3559">
        <w:t xml:space="preserve"> </w:t>
      </w:r>
      <w:r w:rsidRPr="007D3559">
        <w:t xml:space="preserve">products: </w:t>
      </w:r>
    </w:p>
    <w:p w14:paraId="389344D4" w14:textId="77777777" w:rsidR="00B2799C" w:rsidRPr="007D3559" w:rsidRDefault="00B2799C" w:rsidP="00655665">
      <w:pPr>
        <w:pStyle w:val="BulletLevel1"/>
      </w:pPr>
      <w:r w:rsidRPr="007D3559">
        <w:t>Clean payments</w:t>
      </w:r>
    </w:p>
    <w:p w14:paraId="389344D5" w14:textId="77777777" w:rsidR="00B2799C" w:rsidRPr="007D3559" w:rsidRDefault="00B2799C" w:rsidP="00655665">
      <w:pPr>
        <w:pStyle w:val="BulletLevel1"/>
      </w:pPr>
      <w:r w:rsidRPr="007D3559">
        <w:t>Export letters of credit</w:t>
      </w:r>
    </w:p>
    <w:p w14:paraId="389344D6" w14:textId="77777777" w:rsidR="00B2799C" w:rsidRPr="007D3559" w:rsidRDefault="00B2799C" w:rsidP="00655665">
      <w:pPr>
        <w:pStyle w:val="BulletLevel1"/>
      </w:pPr>
      <w:r w:rsidRPr="007D3559">
        <w:t>Export guarantees</w:t>
      </w:r>
    </w:p>
    <w:p w14:paraId="389344D7" w14:textId="77777777" w:rsidR="00B2799C" w:rsidRPr="007D3559" w:rsidRDefault="00B2799C" w:rsidP="00655665">
      <w:pPr>
        <w:pStyle w:val="BulletLevel1"/>
      </w:pPr>
      <w:r w:rsidRPr="007D3559">
        <w:t>Export standby letters of credit</w:t>
      </w:r>
    </w:p>
    <w:p w14:paraId="389344D8" w14:textId="77777777" w:rsidR="00B2799C" w:rsidRPr="007D3559" w:rsidRDefault="00B2799C" w:rsidP="00655665">
      <w:pPr>
        <w:pStyle w:val="BulletLevel1"/>
      </w:pPr>
      <w:r w:rsidRPr="007D3559">
        <w:t>Factoring Facility</w:t>
      </w:r>
    </w:p>
    <w:p w14:paraId="389344D9" w14:textId="77777777" w:rsidR="00B2799C" w:rsidRPr="007D3559" w:rsidRDefault="00B2799C" w:rsidP="00655665">
      <w:pPr>
        <w:pStyle w:val="BulletLevel1"/>
      </w:pPr>
      <w:r w:rsidRPr="007D3559">
        <w:t>Import letters of credit</w:t>
      </w:r>
    </w:p>
    <w:p w14:paraId="389344DA" w14:textId="77777777" w:rsidR="00B2799C" w:rsidRPr="007D3559" w:rsidRDefault="00B2799C" w:rsidP="00655665">
      <w:pPr>
        <w:pStyle w:val="BulletLevel1"/>
      </w:pPr>
      <w:r w:rsidRPr="007D3559">
        <w:t>Import guarantees</w:t>
      </w:r>
    </w:p>
    <w:p w14:paraId="389344DB" w14:textId="77777777" w:rsidR="00B2799C" w:rsidRPr="007D3559" w:rsidRDefault="00B2799C" w:rsidP="00655665">
      <w:pPr>
        <w:pStyle w:val="BulletLevel1"/>
      </w:pPr>
      <w:r w:rsidRPr="007D3559">
        <w:t>Import standby letters of credit</w:t>
      </w:r>
    </w:p>
    <w:p w14:paraId="389344DC" w14:textId="77777777" w:rsidR="00B2799C" w:rsidRPr="007D3559" w:rsidRDefault="00B2799C" w:rsidP="00655665">
      <w:pPr>
        <w:pStyle w:val="BulletLevel1"/>
      </w:pPr>
      <w:r w:rsidRPr="007D3559">
        <w:t>Invoices</w:t>
      </w:r>
    </w:p>
    <w:p w14:paraId="389344DD" w14:textId="77777777" w:rsidR="00B2799C" w:rsidRPr="007D3559" w:rsidRDefault="00B2799C" w:rsidP="00655665">
      <w:pPr>
        <w:pStyle w:val="BulletLevel1"/>
      </w:pPr>
      <w:r w:rsidRPr="007D3559">
        <w:t>Outward collection orders</w:t>
      </w:r>
    </w:p>
    <w:p w14:paraId="389344DE" w14:textId="77777777" w:rsidR="00B2799C" w:rsidRPr="007D3559" w:rsidRDefault="00B2799C" w:rsidP="00655665">
      <w:pPr>
        <w:pStyle w:val="BulletLevel1"/>
      </w:pPr>
      <w:r w:rsidRPr="007D3559">
        <w:t>Licenses</w:t>
      </w:r>
    </w:p>
    <w:p w14:paraId="389344DF" w14:textId="3CFB7225" w:rsidR="00581A79" w:rsidRPr="007D3559" w:rsidRDefault="00B2799C" w:rsidP="0055042E">
      <w:pPr>
        <w:pStyle w:val="BodyText"/>
      </w:pPr>
      <w:r w:rsidRPr="007D3559">
        <w:t xml:space="preserve">In addition, the General Message service can be used to transmit documents for all </w:t>
      </w:r>
      <w:r w:rsidR="003F0C28">
        <w:t>Trade Innovation</w:t>
      </w:r>
      <w:r w:rsidRPr="007D3559">
        <w:t xml:space="preserve"> products and events. For example to create general gateway advices relating to Settlements.</w:t>
      </w:r>
      <w:bookmarkStart w:id="981" w:name="O_36019"/>
      <w:bookmarkStart w:id="982" w:name="_Toc325709958"/>
      <w:bookmarkStart w:id="983" w:name="_Toc388518397"/>
      <w:bookmarkEnd w:id="981"/>
    </w:p>
    <w:p w14:paraId="389344E0" w14:textId="77777777" w:rsidR="00B2799C" w:rsidRPr="007D3559" w:rsidRDefault="00B2799C" w:rsidP="00B2799C">
      <w:pPr>
        <w:pStyle w:val="Heading3"/>
      </w:pPr>
      <w:bookmarkStart w:id="984" w:name="_Toc411442357"/>
      <w:bookmarkStart w:id="985" w:name="_Toc475016800"/>
      <w:bookmarkStart w:id="986" w:name="_Toc166693587"/>
      <w:r w:rsidRPr="007D3559">
        <w:t>Document Types and Collection Orders</w:t>
      </w:r>
      <w:bookmarkEnd w:id="982"/>
      <w:bookmarkEnd w:id="983"/>
      <w:bookmarkEnd w:id="984"/>
      <w:bookmarkEnd w:id="985"/>
      <w:bookmarkEnd w:id="986"/>
    </w:p>
    <w:p w14:paraId="389344E1" w14:textId="77777777" w:rsidR="00B2799C" w:rsidRPr="007D3559" w:rsidRDefault="00B2799C" w:rsidP="0055042E">
      <w:pPr>
        <w:pStyle w:val="BodyText"/>
      </w:pPr>
      <w:r w:rsidRPr="007D3559">
        <w:t xml:space="preserve">If you set up a document type for an event of a collection order product, </w:t>
      </w:r>
      <w:r w:rsidR="00F805F8" w:rsidRPr="007D3559">
        <w:t xml:space="preserve">the system </w:t>
      </w:r>
      <w:r w:rsidRPr="007D3559">
        <w:t>automatically maps the document to the corresponding event of all the collection order products supported. If you wish to restrict the document to one type of collection order, you must do this using the Rules facility.</w:t>
      </w:r>
    </w:p>
    <w:p w14:paraId="389344E2" w14:textId="77777777" w:rsidR="00B2799C" w:rsidRPr="007D3559" w:rsidRDefault="00B2799C" w:rsidP="00581A79">
      <w:pPr>
        <w:spacing w:after="200" w:line="276" w:lineRule="auto"/>
      </w:pPr>
      <w:r w:rsidRPr="007D3559">
        <w:t>For example, to set up a document which only applies to an outward clean collection, you need the following rules:</w:t>
      </w:r>
    </w:p>
    <w:p w14:paraId="389344E3" w14:textId="77777777" w:rsidR="00B2799C" w:rsidRPr="007D3559" w:rsidRDefault="00B2799C" w:rsidP="00085495">
      <w:pPr>
        <w:pStyle w:val="CodeSnippet"/>
      </w:pPr>
      <w:r w:rsidRPr="007D3559">
        <w:t>Collection Clean = TRUE</w:t>
      </w:r>
      <w:r w:rsidRPr="007D3559">
        <w:br/>
        <w:t>AND Collection Inward = FALSE</w:t>
      </w:r>
    </w:p>
    <w:p w14:paraId="389344E4" w14:textId="77777777" w:rsidR="00B2799C" w:rsidRPr="007D3559" w:rsidRDefault="00B2799C" w:rsidP="00B2799C">
      <w:pPr>
        <w:pStyle w:val="Heading2"/>
      </w:pPr>
      <w:bookmarkStart w:id="987" w:name="O_36021"/>
      <w:bookmarkStart w:id="988" w:name="_Toc325709959"/>
      <w:bookmarkStart w:id="989" w:name="_Toc388518398"/>
      <w:bookmarkStart w:id="990" w:name="_Toc389224624"/>
      <w:bookmarkStart w:id="991" w:name="_Toc411442358"/>
      <w:bookmarkStart w:id="992" w:name="_Toc475016801"/>
      <w:bookmarkStart w:id="993" w:name="_Toc166693588"/>
      <w:bookmarkEnd w:id="987"/>
      <w:r w:rsidRPr="007D3559">
        <w:t>Translating Customer Documents into Other Languages</w:t>
      </w:r>
      <w:bookmarkEnd w:id="988"/>
      <w:bookmarkEnd w:id="989"/>
      <w:bookmarkEnd w:id="990"/>
      <w:bookmarkEnd w:id="991"/>
      <w:bookmarkEnd w:id="992"/>
      <w:bookmarkEnd w:id="993"/>
    </w:p>
    <w:p w14:paraId="389344E5" w14:textId="4CF5BB60" w:rsidR="00B2799C" w:rsidRPr="007D3559" w:rsidRDefault="00731561" w:rsidP="0055042E">
      <w:pPr>
        <w:pStyle w:val="BodyText"/>
      </w:pPr>
      <w:r w:rsidRPr="007D3559">
        <w:t xml:space="preserve">The system </w:t>
      </w:r>
      <w:r w:rsidR="00B2799C" w:rsidRPr="007D3559">
        <w:t>provides translation facilities to allow your bank to produce customer d</w:t>
      </w:r>
      <w:r w:rsidR="00852E2E" w:rsidRPr="007D3559">
        <w:t>ocuments in languages other than</w:t>
      </w:r>
      <w:r w:rsidR="00B2799C" w:rsidRPr="007D3559">
        <w:t xml:space="preserve"> the default English. The trade finance dictionary (see the </w:t>
      </w:r>
      <w:r w:rsidR="00B2799C" w:rsidRPr="007D3559">
        <w:rPr>
          <w:rStyle w:val="Italic"/>
        </w:rPr>
        <w:t>Static Data Maintenance User Guide</w:t>
      </w:r>
      <w:r w:rsidR="002F0A23" w:rsidRPr="007D3559">
        <w:rPr>
          <w:rStyle w:val="Italic"/>
        </w:rPr>
        <w:t xml:space="preserve"> </w:t>
      </w:r>
      <w:r w:rsidR="002F0A23" w:rsidRPr="007D3559">
        <w:rPr>
          <w:rStyle w:val="Italic2"/>
        </w:rPr>
        <w:t xml:space="preserve">– </w:t>
      </w:r>
      <w:r w:rsidR="003F0C28">
        <w:rPr>
          <w:rStyle w:val="Italic2"/>
        </w:rPr>
        <w:t>Trade Innovation</w:t>
      </w:r>
      <w:r w:rsidR="00B2799C" w:rsidRPr="007D3559">
        <w:t xml:space="preserve">) allows you to identify the different languages in which your bank will produce customer documents and to provide translations in those languages of the standard text strings used by </w:t>
      </w:r>
      <w:r w:rsidRPr="007D3559">
        <w:t>the system</w:t>
      </w:r>
      <w:r w:rsidR="00B2799C" w:rsidRPr="007D3559">
        <w:t>.</w:t>
      </w:r>
    </w:p>
    <w:p w14:paraId="389344E6" w14:textId="77777777" w:rsidR="00B2799C" w:rsidRPr="007D3559" w:rsidRDefault="00731561" w:rsidP="0055042E">
      <w:pPr>
        <w:pStyle w:val="BodyText"/>
      </w:pPr>
      <w:r w:rsidRPr="007D3559">
        <w:t xml:space="preserve">The system </w:t>
      </w:r>
      <w:r w:rsidR="00B2799C" w:rsidRPr="007D3559">
        <w:t xml:space="preserve">allows you to set up different language versions of the templates used to generate customer documents. If you set up a template in multiple language versions, then whenever the template is used during processing to create a document, </w:t>
      </w:r>
      <w:r w:rsidRPr="007D3559">
        <w:t xml:space="preserve">the system </w:t>
      </w:r>
      <w:r w:rsidR="00B2799C" w:rsidRPr="007D3559">
        <w:t xml:space="preserve">will automatically create the document in the language of the recipient (provided you have created a template in that language in the appropriate language directory - if not, </w:t>
      </w:r>
      <w:r w:rsidRPr="007D3559">
        <w:t xml:space="preserve">the system </w:t>
      </w:r>
      <w:r w:rsidR="00B2799C" w:rsidRPr="007D3559">
        <w:t xml:space="preserve">creates the document in English instead). The input clerk </w:t>
      </w:r>
      <w:proofErr w:type="gramStart"/>
      <w:r w:rsidR="00B2799C" w:rsidRPr="007D3559">
        <w:t>is able to</w:t>
      </w:r>
      <w:proofErr w:type="gramEnd"/>
      <w:r w:rsidR="00B2799C" w:rsidRPr="007D3559">
        <w:t xml:space="preserve"> override this to produce the document in a different language.</w:t>
      </w:r>
    </w:p>
    <w:p w14:paraId="389344E7" w14:textId="77777777" w:rsidR="00B2799C" w:rsidRPr="007D3559" w:rsidRDefault="00B2799C" w:rsidP="0055042E">
      <w:pPr>
        <w:pStyle w:val="BodyText"/>
      </w:pPr>
      <w:r w:rsidRPr="007D3559">
        <w:t xml:space="preserve">The templates used to generate customer documents can also be configured to include event fields. When a customer document is generated, the information from the event field is taken from the database and included in the final document as text. When information taken from the database is embedded into Word documents in this way, some information may appear in English. </w:t>
      </w:r>
      <w:r w:rsidR="00731561" w:rsidRPr="007D3559">
        <w:t xml:space="preserve">The system </w:t>
      </w:r>
      <w:r w:rsidRPr="007D3559">
        <w:t>provides a method of translating such English text strings into the language of the document addressee. This is done using translation files.</w:t>
      </w:r>
    </w:p>
    <w:p w14:paraId="389344E8" w14:textId="77777777" w:rsidR="00B2799C" w:rsidRPr="007D3559" w:rsidRDefault="00B2799C" w:rsidP="0055042E">
      <w:pPr>
        <w:pStyle w:val="BodyText"/>
      </w:pPr>
      <w:r w:rsidRPr="007D3559">
        <w:lastRenderedPageBreak/>
        <w:t xml:space="preserve">The translation file facility uses translations specified in a text file called </w:t>
      </w:r>
      <w:proofErr w:type="spellStart"/>
      <w:r w:rsidRPr="007D3559">
        <w:t>translation.trs</w:t>
      </w:r>
      <w:proofErr w:type="spellEnd"/>
      <w:r w:rsidRPr="007D3559">
        <w:t>. There is one such file for each language that is supported for document production, and they are held in the same directory structure as the document templates for the corresponding language.</w:t>
      </w:r>
    </w:p>
    <w:p w14:paraId="389344EA" w14:textId="77777777" w:rsidR="00B2799C" w:rsidRPr="007D3559" w:rsidRDefault="00B2799C" w:rsidP="00851DE9">
      <w:pPr>
        <w:spacing w:after="200" w:line="276" w:lineRule="auto"/>
      </w:pPr>
      <w:r w:rsidRPr="007D3559">
        <w:t>The translation file consists of a series of lines, each of which defines a single text substitution. Each line has the following format:</w:t>
      </w:r>
    </w:p>
    <w:p w14:paraId="389344EB" w14:textId="77777777" w:rsidR="00B2799C" w:rsidRPr="007D3559" w:rsidRDefault="00B2799C" w:rsidP="00085495">
      <w:pPr>
        <w:pStyle w:val="CodeSnippet"/>
      </w:pPr>
      <w:proofErr w:type="spellStart"/>
      <w:r w:rsidRPr="007D3559">
        <w:t>Original|Translation</w:t>
      </w:r>
      <w:proofErr w:type="spellEnd"/>
    </w:p>
    <w:p w14:paraId="389344EC" w14:textId="77777777" w:rsidR="00B2799C" w:rsidRPr="007D3559" w:rsidRDefault="00B2799C" w:rsidP="0055042E">
      <w:pPr>
        <w:pStyle w:val="BodyText"/>
      </w:pPr>
      <w:r w:rsidRPr="007D3559">
        <w:t>where Original is the word or phrase to be translated and Translation is the word or phrase to replace the Original.</w:t>
      </w:r>
    </w:p>
    <w:p w14:paraId="389344ED" w14:textId="77777777" w:rsidR="00B2799C" w:rsidRPr="007D3559" w:rsidRDefault="00B2799C" w:rsidP="0055042E">
      <w:pPr>
        <w:pStyle w:val="BodyText"/>
      </w:pPr>
      <w:r w:rsidRPr="007D3559">
        <w:t>For example:</w:t>
      </w:r>
    </w:p>
    <w:p w14:paraId="389344EE" w14:textId="77777777" w:rsidR="00B2799C" w:rsidRPr="007D3559" w:rsidRDefault="00B2799C" w:rsidP="00085495">
      <w:pPr>
        <w:pStyle w:val="CodeSnippet"/>
      </w:pPr>
      <w:r w:rsidRPr="007D3559">
        <w:t xml:space="preserve">Insurance </w:t>
      </w:r>
      <w:proofErr w:type="spellStart"/>
      <w:r w:rsidRPr="007D3559">
        <w:t>Certificate|Certificat</w:t>
      </w:r>
      <w:proofErr w:type="spellEnd"/>
      <w:r w:rsidRPr="007D3559">
        <w:t xml:space="preserve"> </w:t>
      </w:r>
      <w:proofErr w:type="spellStart"/>
      <w:r w:rsidRPr="007D3559">
        <w:t>d'Assurance</w:t>
      </w:r>
      <w:proofErr w:type="spellEnd"/>
    </w:p>
    <w:p w14:paraId="389344EF" w14:textId="77777777" w:rsidR="00B2799C" w:rsidRPr="007D3559" w:rsidRDefault="00B2799C" w:rsidP="0055042E">
      <w:pPr>
        <w:pStyle w:val="BodyText"/>
      </w:pPr>
      <w:r w:rsidRPr="007D3559">
        <w:t>The values you enter are case sensitive, and there are no spaces either side of the separator character.</w:t>
      </w:r>
    </w:p>
    <w:p w14:paraId="389344F0" w14:textId="6FABC10B" w:rsidR="001718C9" w:rsidRDefault="00B2799C" w:rsidP="0055042E">
      <w:pPr>
        <w:pStyle w:val="BodyText"/>
      </w:pPr>
      <w:r w:rsidRPr="007D3559">
        <w:t>Clauses can be set up in different languages. Any clause text that is included in a customer document is included in the language in which it is stored against the transaction's master record.</w:t>
      </w:r>
    </w:p>
    <w:p w14:paraId="2B19C1DA" w14:textId="6DA1EE1B" w:rsidR="001718C9" w:rsidRDefault="001718C9">
      <w:pPr>
        <w:spacing w:after="200" w:line="276" w:lineRule="auto"/>
      </w:pPr>
    </w:p>
    <w:p w14:paraId="389344F1" w14:textId="77777777" w:rsidR="00B2799C" w:rsidRPr="007D3559" w:rsidRDefault="00B2799C" w:rsidP="00B2799C">
      <w:pPr>
        <w:pStyle w:val="Heading3"/>
      </w:pPr>
      <w:bookmarkStart w:id="994" w:name="O_36022"/>
      <w:bookmarkStart w:id="995" w:name="_Toc325709960"/>
      <w:bookmarkStart w:id="996" w:name="_Toc388518399"/>
      <w:bookmarkStart w:id="997" w:name="_Toc411442359"/>
      <w:bookmarkStart w:id="998" w:name="_Toc475016802"/>
      <w:bookmarkStart w:id="999" w:name="_Toc166693589"/>
      <w:bookmarkEnd w:id="994"/>
      <w:r w:rsidRPr="007D3559">
        <w:t>During Transaction Processing</w:t>
      </w:r>
      <w:bookmarkEnd w:id="995"/>
      <w:bookmarkEnd w:id="996"/>
      <w:bookmarkEnd w:id="997"/>
      <w:bookmarkEnd w:id="998"/>
      <w:bookmarkEnd w:id="999"/>
    </w:p>
    <w:p w14:paraId="389344F2" w14:textId="77777777" w:rsidR="00B2799C" w:rsidRPr="007D3559" w:rsidRDefault="00B2799C" w:rsidP="0055042E">
      <w:pPr>
        <w:pStyle w:val="BodyText"/>
      </w:pPr>
      <w:r w:rsidRPr="007D3559">
        <w:t xml:space="preserve">During processing, for each customer document and message, </w:t>
      </w:r>
      <w:r w:rsidR="00731561" w:rsidRPr="007D3559">
        <w:t xml:space="preserve">the system </w:t>
      </w:r>
      <w:r w:rsidRPr="007D3559">
        <w:t>identifies which method of transmission is to be used (as specified by either the addressee's details or the event's transfer method); it selects the template linked to that method of transmission when the document is generated. The input clerk can override the transmission method.</w:t>
      </w:r>
    </w:p>
    <w:p w14:paraId="389344F3" w14:textId="77777777" w:rsidR="00B2799C" w:rsidRPr="007D3559" w:rsidRDefault="00731561" w:rsidP="0055042E">
      <w:pPr>
        <w:pStyle w:val="BodyText"/>
      </w:pPr>
      <w:r w:rsidRPr="007D3559">
        <w:t xml:space="preserve">The system </w:t>
      </w:r>
      <w:r w:rsidR="00B2799C" w:rsidRPr="007D3559">
        <w:t>checks whether a version of the trade finance dictionary has been set up in the recipient's preferred language. If so, it translates the document into that language; if not, it produces it in the default English. Again, the input clerk can override this.</w:t>
      </w:r>
    </w:p>
    <w:p w14:paraId="389344F4" w14:textId="77777777" w:rsidR="00B2799C" w:rsidRPr="007D3559" w:rsidRDefault="00B2799C" w:rsidP="0055042E">
      <w:pPr>
        <w:pStyle w:val="BodyText"/>
      </w:pPr>
      <w:r w:rsidRPr="007D3559">
        <w:t xml:space="preserve">If the method of transmission is linked to more than one template, </w:t>
      </w:r>
      <w:r w:rsidR="00731561" w:rsidRPr="007D3559">
        <w:t xml:space="preserve">the system </w:t>
      </w:r>
      <w:r w:rsidRPr="007D3559">
        <w:t>uses the default template. The input clerk can override the default to generate the document or message using any of the other templates linked to the method of transmission.</w:t>
      </w:r>
    </w:p>
    <w:p w14:paraId="389344F5" w14:textId="77777777" w:rsidR="00B2799C" w:rsidRPr="007D3559" w:rsidRDefault="00B2799C" w:rsidP="0055042E">
      <w:pPr>
        <w:pStyle w:val="BodyText"/>
      </w:pPr>
      <w:r w:rsidRPr="007D3559">
        <w:t>If a template has embedded field names that have clauses linked to them, then each such field name is replaced by the text of the clause, and any additional text the input clerk has added. If a field name is linked to one or more optional clauses, the input clerk can decide which, if any, of the clauses to use.</w:t>
      </w:r>
    </w:p>
    <w:p w14:paraId="389344F6" w14:textId="1B13EAB1" w:rsidR="00B2799C" w:rsidRPr="007D3559" w:rsidRDefault="00B2799C" w:rsidP="00805ED3">
      <w:pPr>
        <w:pStyle w:val="Note1"/>
      </w:pPr>
      <w:r w:rsidRPr="007D3559">
        <w:t xml:space="preserve">More information on clauses can be found in Chapter </w:t>
      </w:r>
      <w:r w:rsidR="00D65219">
        <w:fldChar w:fldCharType="begin" w:fldLock="1"/>
      </w:r>
      <w:r w:rsidR="00D65219">
        <w:instrText xml:space="preserve"> REF _Ref164335570 \h </w:instrText>
      </w:r>
      <w:r w:rsidR="00D65219">
        <w:fldChar w:fldCharType="separate"/>
      </w:r>
      <w:r w:rsidR="00D65219" w:rsidRPr="007D3559">
        <w:t>Clauses</w:t>
      </w:r>
      <w:r w:rsidR="00D65219">
        <w:fldChar w:fldCharType="end"/>
      </w:r>
      <w:r w:rsidR="00D65219">
        <w:t>.</w:t>
      </w:r>
    </w:p>
    <w:p w14:paraId="3C38F5B8" w14:textId="0A98550D" w:rsidR="00566E17" w:rsidRDefault="00C9742A" w:rsidP="0055042E">
      <w:pPr>
        <w:pStyle w:val="BodyText"/>
      </w:pPr>
      <w:r w:rsidRPr="00E86E36">
        <w:t>Document</w:t>
      </w:r>
      <w:r w:rsidR="00B90F98" w:rsidRPr="00E86E36">
        <w:t xml:space="preserve">s tagged as traceable </w:t>
      </w:r>
      <w:r w:rsidR="00C8603C" w:rsidRPr="00E86E36">
        <w:t>c</w:t>
      </w:r>
      <w:r w:rsidR="3F641DC0" w:rsidRPr="00E86E36">
        <w:t>an</w:t>
      </w:r>
      <w:r w:rsidR="00C8603C" w:rsidRPr="00E86E36">
        <w:t xml:space="preserve"> be updated </w:t>
      </w:r>
      <w:r w:rsidR="00EF64BC" w:rsidRPr="00E86E36">
        <w:t>to</w:t>
      </w:r>
      <w:r w:rsidR="008B6FB2" w:rsidRPr="00E86E36">
        <w:t xml:space="preserve"> non-traceable by the input clerk.</w:t>
      </w:r>
      <w:r w:rsidR="004643F7" w:rsidRPr="00E86E36">
        <w:t xml:space="preserve"> For a document with additional addressees</w:t>
      </w:r>
      <w:r w:rsidR="00D55764" w:rsidRPr="00E86E36">
        <w:t xml:space="preserve">, only one document </w:t>
      </w:r>
      <w:r w:rsidR="00BA4045" w:rsidRPr="00E86E36">
        <w:t xml:space="preserve">in the set </w:t>
      </w:r>
      <w:r w:rsidR="00D55764" w:rsidRPr="00E86E36">
        <w:t>could be identified as traceable.</w:t>
      </w:r>
    </w:p>
    <w:p w14:paraId="389344F7" w14:textId="72839005" w:rsidR="00B2799C" w:rsidRPr="007D3559" w:rsidRDefault="00B2799C" w:rsidP="0055042E">
      <w:pPr>
        <w:pStyle w:val="BodyText"/>
      </w:pPr>
      <w:r w:rsidRPr="007D3559">
        <w:t xml:space="preserve">The input clerk can display each document generated (together with any copies of the document and cover letter) and, if permitted, make amendments to it before sending it. The input clerk </w:t>
      </w:r>
      <w:proofErr w:type="gramStart"/>
      <w:r w:rsidRPr="007D3559">
        <w:t>is able to</w:t>
      </w:r>
      <w:proofErr w:type="gramEnd"/>
      <w:r w:rsidRPr="007D3559">
        <w:t xml:space="preserve"> amend embedded fields or clauses, but the changes will be overwritten when the document is next opened. The input clerk can also select and generate further optional documents for the event, and delete any of the documents generated automatically.</w:t>
      </w:r>
    </w:p>
    <w:p w14:paraId="389344F8" w14:textId="77777777" w:rsidR="00B2799C" w:rsidRPr="007D3559" w:rsidRDefault="00B2799C" w:rsidP="0055042E">
      <w:pPr>
        <w:pStyle w:val="BodyText"/>
      </w:pPr>
      <w:r w:rsidRPr="007D3559">
        <w:t xml:space="preserve">As each document is generated, </w:t>
      </w:r>
      <w:r w:rsidR="00731561" w:rsidRPr="007D3559">
        <w:t xml:space="preserve">the system </w:t>
      </w:r>
      <w:r w:rsidRPr="007D3559">
        <w:t>creates a .pdf version of it, which the input clerk can open and view. This .pdf file is saved in your bank's document management system.</w:t>
      </w:r>
    </w:p>
    <w:p w14:paraId="389344F9" w14:textId="78387E1D" w:rsidR="000656B3" w:rsidRPr="007D3559" w:rsidRDefault="000656B3">
      <w:pPr>
        <w:spacing w:after="200" w:line="276" w:lineRule="auto"/>
      </w:pPr>
    </w:p>
    <w:p w14:paraId="389344FA" w14:textId="77777777" w:rsidR="00B2799C" w:rsidRPr="007D3559" w:rsidRDefault="00B2799C" w:rsidP="00B2799C">
      <w:pPr>
        <w:pStyle w:val="Heading4"/>
      </w:pPr>
      <w:bookmarkStart w:id="1000" w:name="O_57277"/>
      <w:bookmarkEnd w:id="1000"/>
      <w:r w:rsidRPr="007D3559">
        <w:t>Remote Printing</w:t>
      </w:r>
    </w:p>
    <w:p w14:paraId="389344FB" w14:textId="77777777" w:rsidR="00B2799C" w:rsidRPr="007D3559" w:rsidRDefault="00731561" w:rsidP="0055042E">
      <w:pPr>
        <w:pStyle w:val="BodyText"/>
      </w:pPr>
      <w:r w:rsidRPr="007D3559">
        <w:t xml:space="preserve">The system </w:t>
      </w:r>
      <w:r w:rsidR="00B2799C" w:rsidRPr="007D3559">
        <w:t>provides functionality to support remote printing - that is, printing at a location other than the one where a transaction is being processed. This supports situations where a transaction originates at a branch and is then processed at a central location (hub and spoke model),but customer documents need to be printed at the originating branc</w:t>
      </w:r>
      <w:r w:rsidR="00581A79" w:rsidRPr="007D3559">
        <w:t>h for delivery to the customer.</w:t>
      </w:r>
    </w:p>
    <w:p w14:paraId="389344FC" w14:textId="77777777" w:rsidR="00B2799C" w:rsidRPr="007D3559" w:rsidRDefault="00B2799C" w:rsidP="0055042E">
      <w:pPr>
        <w:pStyle w:val="BodyText"/>
      </w:pPr>
      <w:r w:rsidRPr="007D3559">
        <w:t xml:space="preserve">This functionality is switched on using </w:t>
      </w:r>
      <w:r w:rsidRPr="007D3559">
        <w:rPr>
          <w:rStyle w:val="HotSpot"/>
          <w:color w:val="414141"/>
        </w:rPr>
        <w:t xml:space="preserve">the </w:t>
      </w:r>
      <w:proofErr w:type="spellStart"/>
      <w:r w:rsidRPr="007D3559">
        <w:rPr>
          <w:rStyle w:val="HotSpot"/>
          <w:color w:val="414141"/>
        </w:rPr>
        <w:t>RemoteTransactionOrigination</w:t>
      </w:r>
      <w:proofErr w:type="spellEnd"/>
      <w:r w:rsidRPr="007D3559">
        <w:rPr>
          <w:rStyle w:val="HotSpot"/>
          <w:color w:val="414141"/>
        </w:rPr>
        <w:t xml:space="preserve"> system option</w:t>
      </w:r>
      <w:bookmarkStart w:id="1001" w:name="H_53017"/>
      <w:bookmarkEnd w:id="1001"/>
      <w:r w:rsidRPr="007D3559">
        <w:t>.</w:t>
      </w:r>
    </w:p>
    <w:p w14:paraId="389344FD" w14:textId="77777777" w:rsidR="00B2799C" w:rsidRPr="007D3559" w:rsidRDefault="00B2799C" w:rsidP="0055042E">
      <w:pPr>
        <w:pStyle w:val="BodyText"/>
      </w:pPr>
      <w:r w:rsidRPr="007D3559">
        <w:t>To support remote processing your bank must:</w:t>
      </w:r>
    </w:p>
    <w:p w14:paraId="389344FE" w14:textId="77777777" w:rsidR="00B2799C" w:rsidRPr="007D3559" w:rsidRDefault="00B2799C" w:rsidP="00655665">
      <w:pPr>
        <w:pStyle w:val="BulletLevel1"/>
      </w:pPr>
      <w:r w:rsidRPr="007D3559">
        <w:t xml:space="preserve">Identify those documents that may need to be printed remotely. </w:t>
      </w:r>
      <w:r w:rsidRPr="007D3559">
        <w:rPr>
          <w:rStyle w:val="HotSpot"/>
          <w:color w:val="414141"/>
        </w:rPr>
        <w:t>This is done using the Remote Printing flag when setting up document types</w:t>
      </w:r>
      <w:bookmarkStart w:id="1002" w:name="H_53022"/>
      <w:bookmarkEnd w:id="1002"/>
    </w:p>
    <w:p w14:paraId="389344FF" w14:textId="7A1FB548" w:rsidR="00B2799C" w:rsidRPr="007D3559" w:rsidRDefault="00B2799C" w:rsidP="00655665">
      <w:pPr>
        <w:pStyle w:val="BulletLevel1"/>
      </w:pPr>
      <w:r w:rsidRPr="007D3559">
        <w:lastRenderedPageBreak/>
        <w:t>Set up print teams for non-</w:t>
      </w:r>
      <w:r w:rsidR="00731561" w:rsidRPr="007D3559">
        <w:t>system</w:t>
      </w:r>
      <w:r w:rsidRPr="007D3559">
        <w:t xml:space="preserve"> users at those branches where remote printing will be carried out. See the </w:t>
      </w:r>
      <w:r w:rsidRPr="007D3559">
        <w:rPr>
          <w:rStyle w:val="Italic2"/>
        </w:rPr>
        <w:t>Static Data Maintenance User Guide</w:t>
      </w:r>
      <w:r w:rsidR="002F0A23" w:rsidRPr="007D3559">
        <w:rPr>
          <w:rStyle w:val="Italic"/>
          <w:i w:val="0"/>
        </w:rPr>
        <w:t xml:space="preserve"> </w:t>
      </w:r>
      <w:r w:rsidR="002F0A23" w:rsidRPr="007D3559">
        <w:rPr>
          <w:rStyle w:val="Italic2"/>
        </w:rPr>
        <w:t xml:space="preserve">– </w:t>
      </w:r>
      <w:r w:rsidR="003F0C28">
        <w:rPr>
          <w:rStyle w:val="Italic2"/>
        </w:rPr>
        <w:t>Trade Innovation</w:t>
      </w:r>
      <w:r w:rsidRPr="007D3559">
        <w:t xml:space="preserve"> for instructions. (Remote printing for </w:t>
      </w:r>
      <w:r w:rsidR="003F0C28">
        <w:t>Trade Innovation</w:t>
      </w:r>
      <w:r w:rsidRPr="007D3559">
        <w:t xml:space="preserve"> users is handled using the user's standard team)</w:t>
      </w:r>
    </w:p>
    <w:p w14:paraId="38934500" w14:textId="77777777" w:rsidR="00B2799C" w:rsidRPr="007D3559" w:rsidRDefault="00B2799C" w:rsidP="00655665">
      <w:pPr>
        <w:pStyle w:val="BulletLevel1"/>
      </w:pPr>
      <w:r w:rsidRPr="007D3559">
        <w:rPr>
          <w:rStyle w:val="HotSpot"/>
          <w:color w:val="414141"/>
        </w:rPr>
        <w:t>Map the print teams to the document printer types and printers at which documents are to be printed remotely in the usual way</w:t>
      </w:r>
      <w:bookmarkStart w:id="1003" w:name="H_53165"/>
      <w:bookmarkEnd w:id="1003"/>
    </w:p>
    <w:p w14:paraId="38934501" w14:textId="77777777" w:rsidR="00B2799C" w:rsidRPr="007D3559" w:rsidRDefault="00B2799C" w:rsidP="00655665">
      <w:pPr>
        <w:pStyle w:val="BulletLevel1"/>
      </w:pPr>
      <w:r w:rsidRPr="007D3559">
        <w:t>Use team/event mappings to route the transaction from the branch, as required</w:t>
      </w:r>
    </w:p>
    <w:p w14:paraId="38934502" w14:textId="77777777" w:rsidR="00B2799C" w:rsidRPr="007D3559" w:rsidRDefault="00B2799C" w:rsidP="0055042E">
      <w:pPr>
        <w:pStyle w:val="BodyText"/>
      </w:pPr>
      <w:r w:rsidRPr="007D3559">
        <w:t xml:space="preserve">During transaction processing, the input clerk enters details of the originating user (including an identifier, their reference for the transaction, their branch and team) in the initial event. These are recorded against the event and on the master record and are used to determine the printer at which remote printing is to be carried out in the initial event and in subsequent events. When processing the transaction, </w:t>
      </w:r>
      <w:r w:rsidR="00731561" w:rsidRPr="007D3559">
        <w:t xml:space="preserve">the system </w:t>
      </w:r>
      <w:r w:rsidRPr="007D3559">
        <w:t>identifies those document types flagged as available for remote processing and uses the team to generate the documents, together with a generic front page showing the originating user's details. The document is then routed for printing using the relevant team/documen</w:t>
      </w:r>
      <w:r w:rsidR="00581A79" w:rsidRPr="007D3559">
        <w:t>t printer type/printer mapping.</w:t>
      </w:r>
    </w:p>
    <w:p w14:paraId="38934503" w14:textId="0378A033" w:rsidR="00B2799C" w:rsidRPr="007D3559" w:rsidRDefault="00B2799C" w:rsidP="0055042E">
      <w:pPr>
        <w:pStyle w:val="BodyText"/>
      </w:pPr>
      <w:r w:rsidRPr="007D3559">
        <w:t xml:space="preserve">See the </w:t>
      </w:r>
      <w:r w:rsidRPr="007D3559">
        <w:rPr>
          <w:rStyle w:val="Italic2"/>
        </w:rPr>
        <w:t>Common Facilities User Guide</w:t>
      </w:r>
      <w:r w:rsidR="002F0A23" w:rsidRPr="007D3559">
        <w:rPr>
          <w:rStyle w:val="Italic2"/>
        </w:rPr>
        <w:t xml:space="preserve"> – </w:t>
      </w:r>
      <w:r w:rsidR="003F0C28">
        <w:rPr>
          <w:rStyle w:val="Italic2"/>
        </w:rPr>
        <w:t>Trade Innovation</w:t>
      </w:r>
      <w:r w:rsidRPr="007D3559">
        <w:t xml:space="preserve"> for more details on how remote printing is handled during transaction processing.</w:t>
      </w:r>
    </w:p>
    <w:p w14:paraId="38934504" w14:textId="2A4B0590" w:rsidR="00352A88" w:rsidRPr="007D3559" w:rsidRDefault="00352A88">
      <w:pPr>
        <w:spacing w:after="200" w:line="276" w:lineRule="auto"/>
        <w:rPr>
          <w:rFonts w:eastAsiaTheme="majorEastAsia" w:cstheme="majorBidi"/>
          <w:bCs/>
          <w:iCs/>
          <w:sz w:val="24"/>
        </w:rPr>
      </w:pPr>
    </w:p>
    <w:p w14:paraId="38934505" w14:textId="77777777" w:rsidR="00B2799C" w:rsidRPr="007D3559" w:rsidRDefault="00B2799C" w:rsidP="00B2799C">
      <w:pPr>
        <w:pStyle w:val="Heading4"/>
      </w:pPr>
      <w:r w:rsidRPr="007D3559">
        <w:t>Example</w:t>
      </w:r>
    </w:p>
    <w:p w14:paraId="38934506" w14:textId="77777777" w:rsidR="00B2799C" w:rsidRPr="007D3559" w:rsidRDefault="00B2799C" w:rsidP="0055042E">
      <w:pPr>
        <w:pStyle w:val="BodyText"/>
      </w:pPr>
      <w:r w:rsidRPr="007D3559">
        <w:t>In the following illustration a hierarchy of teams is set up in Hamburg, with a single team for each branch</w:t>
      </w:r>
      <w:r w:rsidR="00E278B6" w:rsidRPr="007D3559">
        <w:t>:</w:t>
      </w:r>
    </w:p>
    <w:p w14:paraId="38934507" w14:textId="77777777" w:rsidR="00B2799C" w:rsidRPr="007D3559" w:rsidRDefault="00B2799C" w:rsidP="00B2799C">
      <w:pPr>
        <w:pStyle w:val="BodyTextCentered"/>
      </w:pPr>
      <w:r w:rsidRPr="007D3559">
        <w:rPr>
          <w:noProof/>
          <w:lang w:eastAsia="en-GB"/>
        </w:rPr>
        <w:drawing>
          <wp:inline distT="0" distB="0" distL="0" distR="0" wp14:anchorId="38935861" wp14:editId="38935862">
            <wp:extent cx="2876550" cy="4371975"/>
            <wp:effectExtent l="19050" t="0" r="0" b="0"/>
            <wp:docPr id="233" name="Picture 233" descr="P49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P4957#yIS1"/>
                    <pic:cNvPicPr>
                      <a:picLocks noChangeAspect="1" noChangeArrowheads="1"/>
                    </pic:cNvPicPr>
                  </pic:nvPicPr>
                  <pic:blipFill>
                    <a:blip r:embed="rId246" cstate="print"/>
                    <a:srcRect/>
                    <a:stretch>
                      <a:fillRect/>
                    </a:stretch>
                  </pic:blipFill>
                  <pic:spPr bwMode="auto">
                    <a:xfrm>
                      <a:off x="0" y="0"/>
                      <a:ext cx="2876550" cy="4371975"/>
                    </a:xfrm>
                    <a:prstGeom prst="rect">
                      <a:avLst/>
                    </a:prstGeom>
                    <a:noFill/>
                    <a:ln w="9525">
                      <a:noFill/>
                      <a:miter lim="800000"/>
                      <a:headEnd/>
                      <a:tailEnd/>
                    </a:ln>
                  </pic:spPr>
                </pic:pic>
              </a:graphicData>
            </a:graphic>
          </wp:inline>
        </w:drawing>
      </w:r>
    </w:p>
    <w:p w14:paraId="38934508" w14:textId="77777777" w:rsidR="00B2799C" w:rsidRPr="007D3559" w:rsidRDefault="00B2799C" w:rsidP="0055042E">
      <w:pPr>
        <w:pStyle w:val="BodyText"/>
      </w:pPr>
      <w:r w:rsidRPr="007D3559">
        <w:t>The Port Sub-branch Team is mapped to the printer called PRINTER PORT-1.</w:t>
      </w:r>
    </w:p>
    <w:p w14:paraId="38934509" w14:textId="77777777" w:rsidR="00B2799C" w:rsidRPr="007D3559" w:rsidRDefault="00B2799C" w:rsidP="0055042E">
      <w:pPr>
        <w:pStyle w:val="BodyText"/>
      </w:pPr>
      <w:r w:rsidRPr="007D3559">
        <w:t xml:space="preserve">A user in the HAMBURG BRANCH TEAM is asked to create a new transaction on behalf of Lise of the Port Sub-branch Team. That user enters Lise as the originating user, identifying her by her user name </w:t>
      </w:r>
      <w:proofErr w:type="gramStart"/>
      <w:r w:rsidRPr="007D3559">
        <w:t>and also</w:t>
      </w:r>
      <w:proofErr w:type="gramEnd"/>
      <w:r w:rsidRPr="007D3559">
        <w:t xml:space="preserve"> identifying her team.</w:t>
      </w:r>
    </w:p>
    <w:p w14:paraId="3893450A" w14:textId="77777777" w:rsidR="00B2799C" w:rsidRPr="007D3559" w:rsidRDefault="00B2799C" w:rsidP="0055042E">
      <w:pPr>
        <w:pStyle w:val="BodyText"/>
      </w:pPr>
      <w:r w:rsidRPr="007D3559">
        <w:t xml:space="preserve">When the event that creates the new transaction is released </w:t>
      </w:r>
      <w:r w:rsidR="00731561" w:rsidRPr="007D3559">
        <w:t xml:space="preserve">the system </w:t>
      </w:r>
      <w:r w:rsidRPr="007D3559">
        <w:t xml:space="preserve">identifies all the customer documents that need to be produced, and then routes those that are flagged as available for remote printing to the printer linked to Lise's team. Your bank can configure </w:t>
      </w:r>
      <w:r w:rsidR="00731561" w:rsidRPr="007D3559">
        <w:t xml:space="preserve">the system </w:t>
      </w:r>
      <w:r w:rsidRPr="007D3559">
        <w:t xml:space="preserve">so that a cover page, with the originating user's name, </w:t>
      </w:r>
      <w:proofErr w:type="gramStart"/>
      <w:r w:rsidRPr="007D3559">
        <w:t>branch</w:t>
      </w:r>
      <w:proofErr w:type="gramEnd"/>
      <w:r w:rsidRPr="007D3559">
        <w:t xml:space="preserve"> and team, is printed at the s</w:t>
      </w:r>
      <w:r w:rsidR="00581A79" w:rsidRPr="007D3559">
        <w:t>tart of each customer document.</w:t>
      </w:r>
    </w:p>
    <w:p w14:paraId="3893450B" w14:textId="1B2135DD" w:rsidR="00581A79" w:rsidRPr="004B6DCB" w:rsidRDefault="00581A79" w:rsidP="0055042E">
      <w:pPr>
        <w:pStyle w:val="BodyText"/>
      </w:pPr>
      <w:bookmarkStart w:id="1004" w:name="O_56554"/>
      <w:bookmarkStart w:id="1005" w:name="_Toc325709961"/>
      <w:bookmarkStart w:id="1006" w:name="_Toc388518400"/>
      <w:bookmarkStart w:id="1007" w:name="_Toc389224625"/>
      <w:bookmarkEnd w:id="1004"/>
    </w:p>
    <w:p w14:paraId="3893450C" w14:textId="77777777" w:rsidR="00B2799C" w:rsidRPr="007D3559" w:rsidRDefault="00B2799C" w:rsidP="00B2799C">
      <w:pPr>
        <w:pStyle w:val="Heading2"/>
      </w:pPr>
      <w:bookmarkStart w:id="1008" w:name="_Toc411442360"/>
      <w:bookmarkStart w:id="1009" w:name="_Toc475016803"/>
      <w:bookmarkStart w:id="1010" w:name="_Toc166693590"/>
      <w:r w:rsidRPr="007D3559">
        <w:lastRenderedPageBreak/>
        <w:t>Defining Document Types</w:t>
      </w:r>
      <w:bookmarkEnd w:id="1005"/>
      <w:bookmarkEnd w:id="1006"/>
      <w:bookmarkEnd w:id="1007"/>
      <w:bookmarkEnd w:id="1008"/>
      <w:bookmarkEnd w:id="1009"/>
      <w:bookmarkEnd w:id="1010"/>
    </w:p>
    <w:p w14:paraId="3893450D" w14:textId="77777777" w:rsidR="00B2799C" w:rsidRPr="007D3559" w:rsidRDefault="00B2799C" w:rsidP="0055042E">
      <w:pPr>
        <w:pStyle w:val="BodyText"/>
      </w:pPr>
      <w:r w:rsidRPr="007D3559">
        <w:t xml:space="preserve">To define the document types a particular product and event will use, select the Parameter </w:t>
      </w:r>
      <w:proofErr w:type="spellStart"/>
      <w:r w:rsidRPr="007D3559">
        <w:t>Sets|Product</w:t>
      </w:r>
      <w:proofErr w:type="spellEnd"/>
      <w:r w:rsidRPr="007D3559">
        <w:t xml:space="preserve"> / event level documents menu option.</w:t>
      </w:r>
    </w:p>
    <w:p w14:paraId="3893450E" w14:textId="6FF34F42" w:rsidR="00B2799C" w:rsidRPr="007D3559" w:rsidRDefault="001A685D" w:rsidP="0055042E">
      <w:pPr>
        <w:pStyle w:val="BodyText"/>
      </w:pPr>
      <w:r>
        <w:rPr>
          <w:noProof/>
        </w:rPr>
        <w:drawing>
          <wp:inline distT="0" distB="0" distL="0" distR="0" wp14:anchorId="32D959C0" wp14:editId="141900F5">
            <wp:extent cx="5537200" cy="2804795"/>
            <wp:effectExtent l="0" t="0" r="6350" b="0"/>
            <wp:docPr id="194" name="Picture 194" descr="P49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P4964#yIS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38471" cy="2805439"/>
                    </a:xfrm>
                    <a:prstGeom prst="rect">
                      <a:avLst/>
                    </a:prstGeom>
                    <a:noFill/>
                    <a:ln>
                      <a:noFill/>
                    </a:ln>
                  </pic:spPr>
                </pic:pic>
              </a:graphicData>
            </a:graphic>
          </wp:inline>
        </w:drawing>
      </w:r>
    </w:p>
    <w:p w14:paraId="3893450F" w14:textId="77777777" w:rsidR="00B2799C" w:rsidRPr="007D3559" w:rsidRDefault="00B2799C" w:rsidP="0055042E">
      <w:pPr>
        <w:pStyle w:val="BodyText"/>
      </w:pPr>
      <w:r w:rsidRPr="007D3559">
        <w:t xml:space="preserve">Select a parameter set ID. </w:t>
      </w:r>
      <w:r w:rsidR="00731561" w:rsidRPr="007D3559">
        <w:t xml:space="preserve">The system </w:t>
      </w:r>
      <w:r w:rsidRPr="007D3559">
        <w:t>lists the document types already set up for that parameter set. You can narrow the list to those set up for a specific product or product/event combination by selecting values in the Product and Event fields.</w:t>
      </w:r>
    </w:p>
    <w:p w14:paraId="38934510" w14:textId="64348A84" w:rsidR="00B2799C" w:rsidRPr="007D3559" w:rsidRDefault="00F07801" w:rsidP="0055042E">
      <w:pPr>
        <w:pStyle w:val="BodyText"/>
      </w:pPr>
      <w:r>
        <w:rPr>
          <w:noProof/>
        </w:rPr>
        <w:drawing>
          <wp:inline distT="0" distB="0" distL="0" distR="0" wp14:anchorId="1104A953" wp14:editId="388C3876">
            <wp:extent cx="5581650" cy="3708526"/>
            <wp:effectExtent l="0" t="0" r="0" b="6350"/>
            <wp:docPr id="196" name="Picture 196" descr="P49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P4966#yIS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83969" cy="3710067"/>
                    </a:xfrm>
                    <a:prstGeom prst="rect">
                      <a:avLst/>
                    </a:prstGeom>
                    <a:noFill/>
                    <a:ln>
                      <a:noFill/>
                    </a:ln>
                  </pic:spPr>
                </pic:pic>
              </a:graphicData>
            </a:graphic>
          </wp:inline>
        </w:drawing>
      </w:r>
    </w:p>
    <w:p w14:paraId="38934511" w14:textId="77777777" w:rsidR="00B2799C" w:rsidRPr="007D3559" w:rsidRDefault="00B2799C" w:rsidP="0055042E">
      <w:pPr>
        <w:pStyle w:val="BodyText"/>
      </w:pPr>
      <w:r w:rsidRPr="007D3559">
        <w:t>The Document Mappings pane lists document types. Document types can be amended and deleted from within this pane in the usual way.</w:t>
      </w:r>
    </w:p>
    <w:p w14:paraId="38934512" w14:textId="77777777" w:rsidR="00B2799C" w:rsidRPr="007D3559" w:rsidRDefault="00B2799C" w:rsidP="0055042E">
      <w:pPr>
        <w:pStyle w:val="BodyText"/>
      </w:pPr>
      <w:r w:rsidRPr="007D3559">
        <w:t>The Required Document Templates Not Available in DMS pane lists any document types that are linked to templates that have not yet been defined in the document management system. The To Do...button creates a Todo.xml list (in a zip file) that contains details of templates that need to be defined. This information is used by the Customer Document Template Utility to help you set up missing templates.</w:t>
      </w:r>
    </w:p>
    <w:p w14:paraId="38934513" w14:textId="77777777" w:rsidR="00B2799C" w:rsidRPr="007D3559" w:rsidRDefault="00B2799C" w:rsidP="0055042E">
      <w:pPr>
        <w:pStyle w:val="BodyText"/>
      </w:pPr>
      <w:r w:rsidRPr="007D3559">
        <w:t>The Document Templates Found in DMS But Currently Unused pane lists templates that exist in the document management system, but have not yet been linked to a document type.</w:t>
      </w:r>
    </w:p>
    <w:p w14:paraId="38934514" w14:textId="523D739E" w:rsidR="00B2799C" w:rsidRPr="007D3559" w:rsidRDefault="00B2799C" w:rsidP="0055042E">
      <w:pPr>
        <w:pStyle w:val="BodyText"/>
      </w:pPr>
      <w:r w:rsidRPr="007D3559">
        <w:lastRenderedPageBreak/>
        <w:t xml:space="preserve">The Download </w:t>
      </w:r>
      <w:proofErr w:type="spellStart"/>
      <w:r w:rsidRPr="007D3559">
        <w:t>evf</w:t>
      </w:r>
      <w:proofErr w:type="spellEnd"/>
      <w:r w:rsidRPr="007D3559">
        <w:t xml:space="preserve"> Files link and the Upload Template link are used when you first upgrade to this version of </w:t>
      </w:r>
      <w:r w:rsidR="00731561" w:rsidRPr="007D3559">
        <w:t>the system</w:t>
      </w:r>
      <w:r w:rsidRPr="007D3559">
        <w:t>; and subsequently when your bank creates new templates or</w:t>
      </w:r>
      <w:r w:rsidR="002F0A23" w:rsidRPr="007D3559">
        <w:t xml:space="preserve"> amends existing ones. See the </w:t>
      </w:r>
      <w:r w:rsidR="00691648" w:rsidRPr="007D3559">
        <w:rPr>
          <w:i/>
          <w:color w:val="404040" w:themeColor="text1" w:themeTint="BF"/>
        </w:rPr>
        <w:t>Documentation Overview</w:t>
      </w:r>
      <w:r w:rsidR="002F0A23" w:rsidRPr="007D3559">
        <w:t xml:space="preserve"> </w:t>
      </w:r>
      <w:r w:rsidR="002F0A23" w:rsidRPr="007D3559">
        <w:rPr>
          <w:rStyle w:val="Italic2"/>
        </w:rPr>
        <w:t xml:space="preserve">– </w:t>
      </w:r>
      <w:r w:rsidR="003F0C28">
        <w:rPr>
          <w:rStyle w:val="Italic2"/>
        </w:rPr>
        <w:t>Trade Innovation</w:t>
      </w:r>
      <w:r w:rsidRPr="007D3559">
        <w:t xml:space="preserve"> for instructions on using these links. </w:t>
      </w:r>
      <w:r w:rsidRPr="007D3559">
        <w:rPr>
          <w:rStyle w:val="HotSpot"/>
          <w:color w:val="414141"/>
        </w:rPr>
        <w:t>The All Document Mappings link and the View Template link are used in template management</w:t>
      </w:r>
      <w:bookmarkStart w:id="1011" w:name="H_47149"/>
      <w:bookmarkEnd w:id="1011"/>
      <w:r w:rsidRPr="007D3559">
        <w:t xml:space="preserve"> (see page </w:t>
      </w:r>
      <w:r w:rsidR="00C27025" w:rsidRPr="007D3559">
        <w:fldChar w:fldCharType="begin"/>
      </w:r>
      <w:r w:rsidRPr="007D3559">
        <w:instrText>PAGEREF O_56560 \h</w:instrText>
      </w:r>
      <w:r w:rsidR="00C27025" w:rsidRPr="007D3559">
        <w:fldChar w:fldCharType="separate"/>
      </w:r>
      <w:r w:rsidR="00D078AD">
        <w:rPr>
          <w:noProof/>
        </w:rPr>
        <w:t>214</w:t>
      </w:r>
      <w:r w:rsidR="00C27025" w:rsidRPr="007D3559">
        <w:fldChar w:fldCharType="end"/>
      </w:r>
      <w:r w:rsidR="00581A79" w:rsidRPr="007D3559">
        <w:t>).</w:t>
      </w:r>
    </w:p>
    <w:p w14:paraId="38934516" w14:textId="77777777" w:rsidR="00B2799C" w:rsidRPr="007D3559" w:rsidRDefault="00B2799C" w:rsidP="00851DE9">
      <w:pPr>
        <w:spacing w:after="200" w:line="276" w:lineRule="auto"/>
      </w:pPr>
      <w:r w:rsidRPr="007D3559">
        <w:t>For each document type, the Document Mappings pane displays informati</w:t>
      </w:r>
      <w:r w:rsidR="00352A88" w:rsidRPr="007D3559">
        <w:t>on under the following headings:</w:t>
      </w:r>
    </w:p>
    <w:tbl>
      <w:tblPr>
        <w:tblStyle w:val="TableGrid"/>
        <w:tblW w:w="9086" w:type="dxa"/>
        <w:tblLayout w:type="fixed"/>
        <w:tblLook w:val="0020" w:firstRow="1" w:lastRow="0" w:firstColumn="0" w:lastColumn="0" w:noHBand="0" w:noVBand="0"/>
      </w:tblPr>
      <w:tblGrid>
        <w:gridCol w:w="1705"/>
        <w:gridCol w:w="7381"/>
      </w:tblGrid>
      <w:tr w:rsidR="00B2799C" w:rsidRPr="007D3559" w14:paraId="38934519" w14:textId="77777777" w:rsidTr="00851DE9">
        <w:trPr>
          <w:cnfStyle w:val="100000000000" w:firstRow="1" w:lastRow="0" w:firstColumn="0" w:lastColumn="0" w:oddVBand="0" w:evenVBand="0" w:oddHBand="0" w:evenHBand="0" w:firstRowFirstColumn="0" w:firstRowLastColumn="0" w:lastRowFirstColumn="0" w:lastRowLastColumn="0"/>
          <w:trHeight w:val="432"/>
        </w:trPr>
        <w:tc>
          <w:tcPr>
            <w:tcW w:w="1705" w:type="dxa"/>
          </w:tcPr>
          <w:p w14:paraId="38934517" w14:textId="77777777" w:rsidR="00B2799C" w:rsidRPr="007D3559" w:rsidRDefault="00B2799C" w:rsidP="005D4351">
            <w:pPr>
              <w:pStyle w:val="TableHead"/>
            </w:pPr>
            <w:r w:rsidRPr="007D3559">
              <w:t>Heading</w:t>
            </w:r>
          </w:p>
        </w:tc>
        <w:tc>
          <w:tcPr>
            <w:tcW w:w="7381" w:type="dxa"/>
          </w:tcPr>
          <w:p w14:paraId="38934518" w14:textId="77777777" w:rsidR="00B2799C" w:rsidRPr="007D3559" w:rsidRDefault="00B2799C" w:rsidP="005D4351">
            <w:pPr>
              <w:pStyle w:val="TableHead"/>
            </w:pPr>
            <w:r w:rsidRPr="007D3559">
              <w:t xml:space="preserve">What it </w:t>
            </w:r>
            <w:r w:rsidR="00352A88" w:rsidRPr="007D3559">
              <w:t>S</w:t>
            </w:r>
            <w:r w:rsidRPr="007D3559">
              <w:t>hows</w:t>
            </w:r>
          </w:p>
        </w:tc>
      </w:tr>
      <w:tr w:rsidR="00B2799C" w:rsidRPr="007D3559" w14:paraId="3893451C" w14:textId="77777777" w:rsidTr="00851DE9">
        <w:trPr>
          <w:cnfStyle w:val="000000100000" w:firstRow="0" w:lastRow="0" w:firstColumn="0" w:lastColumn="0" w:oddVBand="0" w:evenVBand="0" w:oddHBand="1" w:evenHBand="0" w:firstRowFirstColumn="0" w:firstRowLastColumn="0" w:lastRowFirstColumn="0" w:lastRowLastColumn="0"/>
        </w:trPr>
        <w:tc>
          <w:tcPr>
            <w:tcW w:w="1705" w:type="dxa"/>
          </w:tcPr>
          <w:p w14:paraId="3893451A" w14:textId="77777777" w:rsidR="00B2799C" w:rsidRPr="007D3559" w:rsidRDefault="00B2799C" w:rsidP="009A1E3F">
            <w:pPr>
              <w:pStyle w:val="TableText"/>
            </w:pPr>
            <w:r w:rsidRPr="007D3559">
              <w:t>Optional</w:t>
            </w:r>
          </w:p>
        </w:tc>
        <w:tc>
          <w:tcPr>
            <w:tcW w:w="7381" w:type="dxa"/>
          </w:tcPr>
          <w:p w14:paraId="3893451B" w14:textId="77777777" w:rsidR="00B2799C" w:rsidRPr="007D3559" w:rsidRDefault="00B2799C" w:rsidP="009A1E3F">
            <w:pPr>
              <w:pStyle w:val="TableText"/>
            </w:pPr>
            <w:r w:rsidRPr="007D3559">
              <w:t>Displays Y if the document is made available to the input clerk for optional use and is produced only if the input clerk selects it; and N if the document is automatically produced (subject to rules).</w:t>
            </w:r>
          </w:p>
        </w:tc>
      </w:tr>
      <w:tr w:rsidR="00B2799C" w:rsidRPr="007D3559" w14:paraId="3893451F" w14:textId="77777777" w:rsidTr="00851DE9">
        <w:trPr>
          <w:cnfStyle w:val="000000010000" w:firstRow="0" w:lastRow="0" w:firstColumn="0" w:lastColumn="0" w:oddVBand="0" w:evenVBand="0" w:oddHBand="0" w:evenHBand="1" w:firstRowFirstColumn="0" w:firstRowLastColumn="0" w:lastRowFirstColumn="0" w:lastRowLastColumn="0"/>
        </w:trPr>
        <w:tc>
          <w:tcPr>
            <w:tcW w:w="1705" w:type="dxa"/>
          </w:tcPr>
          <w:p w14:paraId="3893451D" w14:textId="77777777" w:rsidR="00B2799C" w:rsidRPr="007D3559" w:rsidRDefault="00B2799C" w:rsidP="009A1E3F">
            <w:pPr>
              <w:pStyle w:val="TableText"/>
            </w:pPr>
            <w:r w:rsidRPr="007D3559">
              <w:t>Rules</w:t>
            </w:r>
          </w:p>
        </w:tc>
        <w:tc>
          <w:tcPr>
            <w:tcW w:w="7381" w:type="dxa"/>
          </w:tcPr>
          <w:p w14:paraId="3893451E" w14:textId="77777777" w:rsidR="00B2799C" w:rsidRPr="007D3559" w:rsidRDefault="00B2799C" w:rsidP="009A1E3F">
            <w:pPr>
              <w:pStyle w:val="TableText"/>
            </w:pPr>
            <w:r w:rsidRPr="007D3559">
              <w:t>Displays Y if there are rules set governing when the document should be produced, and N if there are no rules.</w:t>
            </w:r>
          </w:p>
        </w:tc>
      </w:tr>
      <w:tr w:rsidR="00B2799C" w:rsidRPr="007D3559" w14:paraId="38934522" w14:textId="77777777" w:rsidTr="00851DE9">
        <w:trPr>
          <w:cnfStyle w:val="000000100000" w:firstRow="0" w:lastRow="0" w:firstColumn="0" w:lastColumn="0" w:oddVBand="0" w:evenVBand="0" w:oddHBand="1" w:evenHBand="0" w:firstRowFirstColumn="0" w:firstRowLastColumn="0" w:lastRowFirstColumn="0" w:lastRowLastColumn="0"/>
        </w:trPr>
        <w:tc>
          <w:tcPr>
            <w:tcW w:w="1705" w:type="dxa"/>
          </w:tcPr>
          <w:p w14:paraId="38934520" w14:textId="77777777" w:rsidR="00B2799C" w:rsidRPr="007D3559" w:rsidRDefault="00B2799C" w:rsidP="009A1E3F">
            <w:pPr>
              <w:pStyle w:val="TableText"/>
            </w:pPr>
            <w:r w:rsidRPr="007D3559">
              <w:t>Document</w:t>
            </w:r>
          </w:p>
        </w:tc>
        <w:tc>
          <w:tcPr>
            <w:tcW w:w="7381" w:type="dxa"/>
          </w:tcPr>
          <w:p w14:paraId="38934521" w14:textId="77777777" w:rsidR="00B2799C" w:rsidRPr="007D3559" w:rsidRDefault="00B2799C" w:rsidP="009A1E3F">
            <w:pPr>
              <w:pStyle w:val="TableText"/>
            </w:pPr>
            <w:r w:rsidRPr="007D3559">
              <w:t>The document identifier, which is unique within this product/event combination.</w:t>
            </w:r>
          </w:p>
        </w:tc>
      </w:tr>
      <w:tr w:rsidR="00B2799C" w:rsidRPr="007D3559" w14:paraId="38934525" w14:textId="77777777" w:rsidTr="00851DE9">
        <w:trPr>
          <w:cnfStyle w:val="000000010000" w:firstRow="0" w:lastRow="0" w:firstColumn="0" w:lastColumn="0" w:oddVBand="0" w:evenVBand="0" w:oddHBand="0" w:evenHBand="1" w:firstRowFirstColumn="0" w:firstRowLastColumn="0" w:lastRowFirstColumn="0" w:lastRowLastColumn="0"/>
        </w:trPr>
        <w:tc>
          <w:tcPr>
            <w:tcW w:w="1705" w:type="dxa"/>
          </w:tcPr>
          <w:p w14:paraId="38934523" w14:textId="77777777" w:rsidR="00B2799C" w:rsidRPr="007D3559" w:rsidRDefault="00B2799C" w:rsidP="009A1E3F">
            <w:pPr>
              <w:pStyle w:val="TableText"/>
            </w:pPr>
            <w:r w:rsidRPr="007D3559">
              <w:t>Addressee</w:t>
            </w:r>
          </w:p>
        </w:tc>
        <w:tc>
          <w:tcPr>
            <w:tcW w:w="7381" w:type="dxa"/>
          </w:tcPr>
          <w:p w14:paraId="38934524" w14:textId="77777777" w:rsidR="00B2799C" w:rsidRPr="007D3559" w:rsidRDefault="00B2799C" w:rsidP="009A1E3F">
            <w:pPr>
              <w:pStyle w:val="TableText"/>
            </w:pPr>
            <w:r w:rsidRPr="007D3559">
              <w:t>The addressee, which will be a field taken from the event.</w:t>
            </w:r>
          </w:p>
        </w:tc>
      </w:tr>
      <w:tr w:rsidR="00B2799C" w:rsidRPr="007D3559" w14:paraId="38934528" w14:textId="77777777" w:rsidTr="00851DE9">
        <w:trPr>
          <w:cnfStyle w:val="000000100000" w:firstRow="0" w:lastRow="0" w:firstColumn="0" w:lastColumn="0" w:oddVBand="0" w:evenVBand="0" w:oddHBand="1" w:evenHBand="0" w:firstRowFirstColumn="0" w:firstRowLastColumn="0" w:lastRowFirstColumn="0" w:lastRowLastColumn="0"/>
        </w:trPr>
        <w:tc>
          <w:tcPr>
            <w:tcW w:w="1705" w:type="dxa"/>
          </w:tcPr>
          <w:p w14:paraId="38934526" w14:textId="77777777" w:rsidR="00B2799C" w:rsidRPr="007D3559" w:rsidRDefault="00B2799C" w:rsidP="009A1E3F">
            <w:pPr>
              <w:pStyle w:val="TableText"/>
            </w:pPr>
            <w:r w:rsidRPr="007D3559">
              <w:t>Description</w:t>
            </w:r>
          </w:p>
        </w:tc>
        <w:tc>
          <w:tcPr>
            <w:tcW w:w="7381" w:type="dxa"/>
          </w:tcPr>
          <w:p w14:paraId="38934527" w14:textId="77777777" w:rsidR="00B2799C" w:rsidRPr="007D3559" w:rsidRDefault="00B2799C" w:rsidP="009A1E3F">
            <w:pPr>
              <w:pStyle w:val="TableText"/>
            </w:pPr>
            <w:r w:rsidRPr="007D3559">
              <w:t>The document type's description.</w:t>
            </w:r>
          </w:p>
        </w:tc>
      </w:tr>
    </w:tbl>
    <w:p w14:paraId="2CF31B4B" w14:textId="77777777" w:rsidR="002E3B70" w:rsidRDefault="002E3B70" w:rsidP="0055042E">
      <w:pPr>
        <w:pStyle w:val="BodyText"/>
        <w:rPr>
          <w:rStyle w:val="HotSpot"/>
          <w:color w:val="414141"/>
        </w:rPr>
      </w:pPr>
    </w:p>
    <w:p w14:paraId="38934529" w14:textId="203ACF75" w:rsidR="00B2799C" w:rsidRPr="007D3559" w:rsidRDefault="00B2799C" w:rsidP="0055042E">
      <w:pPr>
        <w:pStyle w:val="BodyText"/>
      </w:pPr>
      <w:r w:rsidRPr="007D3559">
        <w:rPr>
          <w:rStyle w:val="HotSpot"/>
          <w:color w:val="414141"/>
        </w:rPr>
        <w:t xml:space="preserve">If the selected parameter set has a parent parameter set, then additional information is shown, indicating which individual document types have been inherited, and which of the inherited ones have been amended or deleted from this </w:t>
      </w:r>
      <w:proofErr w:type="gramStart"/>
      <w:r w:rsidRPr="007D3559">
        <w:rPr>
          <w:rStyle w:val="HotSpot"/>
          <w:color w:val="414141"/>
        </w:rPr>
        <w:t>particular parameter</w:t>
      </w:r>
      <w:proofErr w:type="gramEnd"/>
      <w:r w:rsidRPr="007D3559">
        <w:rPr>
          <w:rStyle w:val="HotSpot"/>
          <w:color w:val="414141"/>
        </w:rPr>
        <w:t xml:space="preserve"> set</w:t>
      </w:r>
      <w:r w:rsidRPr="007D3559">
        <w:t xml:space="preserve"> (see page </w:t>
      </w:r>
      <w:r w:rsidR="00C27025" w:rsidRPr="007D3559">
        <w:rPr>
          <w:szCs w:val="24"/>
        </w:rPr>
        <w:fldChar w:fldCharType="begin"/>
      </w:r>
      <w:r w:rsidRPr="007D3559">
        <w:rPr>
          <w:szCs w:val="24"/>
        </w:rPr>
        <w:instrText>PAGEREF O_56481 \h</w:instrText>
      </w:r>
      <w:r w:rsidR="00C27025" w:rsidRPr="007D3559">
        <w:rPr>
          <w:szCs w:val="24"/>
        </w:rPr>
      </w:r>
      <w:r w:rsidR="00C27025" w:rsidRPr="007D3559">
        <w:rPr>
          <w:szCs w:val="24"/>
        </w:rPr>
        <w:fldChar w:fldCharType="separate"/>
      </w:r>
      <w:r w:rsidR="00D078AD">
        <w:rPr>
          <w:noProof/>
          <w:szCs w:val="24"/>
        </w:rPr>
        <w:t>38</w:t>
      </w:r>
      <w:r w:rsidR="00C27025" w:rsidRPr="007D3559">
        <w:rPr>
          <w:szCs w:val="24"/>
        </w:rPr>
        <w:fldChar w:fldCharType="end"/>
      </w:r>
      <w:r w:rsidRPr="007D3559">
        <w:t>).</w:t>
      </w:r>
    </w:p>
    <w:p w14:paraId="3893452A" w14:textId="55C0C52B" w:rsidR="00B2799C" w:rsidRPr="007D3559" w:rsidRDefault="00B2799C" w:rsidP="0055042E">
      <w:pPr>
        <w:pStyle w:val="BodyText"/>
      </w:pPr>
      <w:r w:rsidRPr="007D3559">
        <w:t xml:space="preserve">To define a new document type for the product/event combination </w:t>
      </w:r>
      <w:r w:rsidR="00A30237">
        <w:t>click</w:t>
      </w:r>
      <w:r w:rsidRPr="007D3559">
        <w:t xml:space="preserve"> </w:t>
      </w:r>
      <w:r w:rsidRPr="007D3559">
        <w:rPr>
          <w:b/>
        </w:rPr>
        <w:t>New</w:t>
      </w:r>
      <w:r w:rsidRPr="007D3559">
        <w:t>.</w:t>
      </w:r>
    </w:p>
    <w:p w14:paraId="3893452B" w14:textId="72153623" w:rsidR="00B2799C" w:rsidRPr="007D3559" w:rsidRDefault="00FA5487" w:rsidP="0055042E">
      <w:pPr>
        <w:pStyle w:val="BodyText"/>
      </w:pPr>
      <w:bookmarkStart w:id="1012" w:name="O_56555"/>
      <w:bookmarkEnd w:id="1012"/>
      <w:r>
        <w:rPr>
          <w:noProof/>
        </w:rPr>
        <w:drawing>
          <wp:inline distT="0" distB="0" distL="0" distR="0" wp14:anchorId="6E1E0D4C" wp14:editId="0E443393">
            <wp:extent cx="5689600" cy="3618248"/>
            <wp:effectExtent l="0" t="0" r="6350" b="1270"/>
            <wp:docPr id="154" name="Picture 154" descr="P49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P4993#yIS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89628" cy="3618266"/>
                    </a:xfrm>
                    <a:prstGeom prst="rect">
                      <a:avLst/>
                    </a:prstGeom>
                    <a:noFill/>
                    <a:ln>
                      <a:noFill/>
                    </a:ln>
                  </pic:spPr>
                </pic:pic>
              </a:graphicData>
            </a:graphic>
          </wp:inline>
        </w:drawing>
      </w:r>
    </w:p>
    <w:p w14:paraId="3893452C" w14:textId="77777777" w:rsidR="00B2799C" w:rsidRPr="007D3559" w:rsidRDefault="00B2799C" w:rsidP="0055042E">
      <w:pPr>
        <w:pStyle w:val="BodyText"/>
      </w:pPr>
      <w:r w:rsidRPr="007D3559">
        <w:t>You can use the window that appears to enter information for each transmission method the event will use. You must enter information for each of the different methods of transmission your system will use to transmit documents of this type.</w:t>
      </w:r>
    </w:p>
    <w:p w14:paraId="3893452D" w14:textId="77777777" w:rsidR="00B2799C" w:rsidRPr="007D3559" w:rsidRDefault="00B2799C" w:rsidP="0055042E">
      <w:pPr>
        <w:pStyle w:val="BodyText"/>
      </w:pPr>
      <w:r w:rsidRPr="007D3559">
        <w:t xml:space="preserve">The </w:t>
      </w:r>
      <w:r w:rsidRPr="00851DE9">
        <w:rPr>
          <w:b/>
        </w:rPr>
        <w:t>Add</w:t>
      </w:r>
      <w:r w:rsidRPr="007D3559">
        <w:t xml:space="preserve"> button in Document Templates pane allows you to define the templates to be used, for document types using Word templates; or, for electronic messages, to configure the message content. Once defined, details are listed here and can be amended or deleted in the usual way.</w:t>
      </w:r>
    </w:p>
    <w:p w14:paraId="3893452E" w14:textId="77777777" w:rsidR="00B2799C" w:rsidRPr="007D3559" w:rsidRDefault="00B2799C" w:rsidP="0055042E">
      <w:pPr>
        <w:pStyle w:val="BodyText"/>
      </w:pPr>
      <w:r w:rsidRPr="007D3559">
        <w:t>The Rules pane is used in the usual way to configure documents types so that they are used only if certain conditions are met - see Appendix A.</w:t>
      </w:r>
    </w:p>
    <w:p w14:paraId="38934530" w14:textId="77777777" w:rsidR="00B2799C" w:rsidRPr="007D3559" w:rsidRDefault="00B2799C" w:rsidP="00851DE9">
      <w:pPr>
        <w:spacing w:after="200" w:line="276" w:lineRule="auto"/>
      </w:pPr>
      <w:r w:rsidRPr="007D3559">
        <w:t xml:space="preserve">The following table explains what to </w:t>
      </w:r>
      <w:proofErr w:type="gramStart"/>
      <w:r w:rsidRPr="007D3559">
        <w:t>enter into</w:t>
      </w:r>
      <w:proofErr w:type="gramEnd"/>
      <w:r w:rsidRPr="007D3559">
        <w:t xml:space="preserve"> the fields in the Document Type pane to define the document type</w:t>
      </w:r>
      <w:r w:rsidR="00352A88" w:rsidRPr="007D3559">
        <w:t>:</w:t>
      </w:r>
    </w:p>
    <w:tbl>
      <w:tblPr>
        <w:tblStyle w:val="TableGrid"/>
        <w:tblW w:w="9086" w:type="dxa"/>
        <w:tblLayout w:type="fixed"/>
        <w:tblLook w:val="0020" w:firstRow="1" w:lastRow="0" w:firstColumn="0" w:lastColumn="0" w:noHBand="0" w:noVBand="0"/>
      </w:tblPr>
      <w:tblGrid>
        <w:gridCol w:w="2153"/>
        <w:gridCol w:w="6933"/>
      </w:tblGrid>
      <w:tr w:rsidR="00B2799C" w:rsidRPr="007D3559" w14:paraId="38934533"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531" w14:textId="77777777" w:rsidR="00B2799C" w:rsidRPr="007D3559" w:rsidRDefault="00B2799C" w:rsidP="005D4351">
            <w:pPr>
              <w:pStyle w:val="TableHead"/>
            </w:pPr>
            <w:r w:rsidRPr="007D3559">
              <w:lastRenderedPageBreak/>
              <w:t>Field</w:t>
            </w:r>
          </w:p>
        </w:tc>
        <w:tc>
          <w:tcPr>
            <w:tcW w:w="0" w:type="dxa"/>
          </w:tcPr>
          <w:p w14:paraId="38934532" w14:textId="77777777" w:rsidR="00B2799C" w:rsidRPr="007D3559" w:rsidRDefault="00B2799C" w:rsidP="005D4351">
            <w:pPr>
              <w:pStyle w:val="TableHead"/>
            </w:pPr>
            <w:r w:rsidRPr="007D3559">
              <w:t xml:space="preserve">What to </w:t>
            </w:r>
            <w:r w:rsidR="00352A88" w:rsidRPr="007D3559">
              <w:t>E</w:t>
            </w:r>
            <w:r w:rsidRPr="007D3559">
              <w:t>nter</w:t>
            </w:r>
          </w:p>
        </w:tc>
      </w:tr>
      <w:tr w:rsidR="00B2799C" w:rsidRPr="007D3559" w14:paraId="38934536" w14:textId="77777777" w:rsidTr="005D4351">
        <w:trPr>
          <w:cnfStyle w:val="000000100000" w:firstRow="0" w:lastRow="0" w:firstColumn="0" w:lastColumn="0" w:oddVBand="0" w:evenVBand="0" w:oddHBand="1" w:evenHBand="0" w:firstRowFirstColumn="0" w:firstRowLastColumn="0" w:lastRowFirstColumn="0" w:lastRowLastColumn="0"/>
          <w:trHeight w:val="334"/>
        </w:trPr>
        <w:tc>
          <w:tcPr>
            <w:tcW w:w="2153" w:type="dxa"/>
          </w:tcPr>
          <w:p w14:paraId="38934534" w14:textId="77777777" w:rsidR="00B2799C" w:rsidRPr="007D3559" w:rsidRDefault="00B2799C" w:rsidP="00555380">
            <w:pPr>
              <w:pStyle w:val="TableText"/>
            </w:pPr>
            <w:r w:rsidRPr="007D3559">
              <w:t>ID</w:t>
            </w:r>
          </w:p>
        </w:tc>
        <w:tc>
          <w:tcPr>
            <w:tcW w:w="6933" w:type="dxa"/>
          </w:tcPr>
          <w:p w14:paraId="38934535" w14:textId="77777777" w:rsidR="00B2799C" w:rsidRPr="007D3559" w:rsidRDefault="00B2799C" w:rsidP="00555380">
            <w:pPr>
              <w:pStyle w:val="TableText"/>
            </w:pPr>
            <w:r w:rsidRPr="007D3559">
              <w:t>A unique identifier for the document type for this product/event combination.</w:t>
            </w:r>
          </w:p>
        </w:tc>
      </w:tr>
      <w:tr w:rsidR="00B2799C" w:rsidRPr="007D3559" w14:paraId="3893453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37" w14:textId="77777777" w:rsidR="00B2799C" w:rsidRPr="007D3559" w:rsidRDefault="00B2799C" w:rsidP="00555380">
            <w:pPr>
              <w:pStyle w:val="TableText"/>
            </w:pPr>
            <w:r w:rsidRPr="007D3559">
              <w:t>Description</w:t>
            </w:r>
          </w:p>
        </w:tc>
        <w:tc>
          <w:tcPr>
            <w:tcW w:w="6933" w:type="dxa"/>
          </w:tcPr>
          <w:p w14:paraId="38934538" w14:textId="77777777" w:rsidR="00B2799C" w:rsidRPr="007D3559" w:rsidRDefault="00B2799C" w:rsidP="00555380">
            <w:pPr>
              <w:pStyle w:val="TableText"/>
            </w:pPr>
            <w:r w:rsidRPr="007D3559">
              <w:t>An alphanumeric description of the document type, indicating its purpose.</w:t>
            </w:r>
          </w:p>
        </w:tc>
      </w:tr>
      <w:tr w:rsidR="00B2799C" w:rsidRPr="007D3559" w14:paraId="3893454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3A" w14:textId="77777777" w:rsidR="00B2799C" w:rsidRPr="007D3559" w:rsidRDefault="00B2799C" w:rsidP="00555380">
            <w:pPr>
              <w:pStyle w:val="TableText"/>
            </w:pPr>
            <w:r w:rsidRPr="007D3559">
              <w:t>Applies To</w:t>
            </w:r>
          </w:p>
        </w:tc>
        <w:tc>
          <w:tcPr>
            <w:tcW w:w="6933" w:type="dxa"/>
          </w:tcPr>
          <w:p w14:paraId="3893453B" w14:textId="77777777" w:rsidR="00B2799C" w:rsidRPr="007D3559" w:rsidRDefault="00B2799C" w:rsidP="00555380">
            <w:pPr>
              <w:pStyle w:val="TableText"/>
            </w:pPr>
            <w:r w:rsidRPr="007D3559">
              <w:t>What you select here determines what fields are available for you to embed when you create Word templates for this document type.</w:t>
            </w:r>
          </w:p>
          <w:p w14:paraId="3893453C" w14:textId="77777777" w:rsidR="00B2799C" w:rsidRPr="007D3559" w:rsidRDefault="00B2799C" w:rsidP="00555380">
            <w:pPr>
              <w:pStyle w:val="TableText"/>
            </w:pPr>
            <w:r w:rsidRPr="007D3559">
              <w:t>Select one of the following to determine which aspect of the transaction the document relates to:</w:t>
            </w:r>
          </w:p>
          <w:p w14:paraId="3893453D" w14:textId="77777777" w:rsidR="00B2799C" w:rsidRPr="007D3559" w:rsidRDefault="00B2799C" w:rsidP="007211EA">
            <w:pPr>
              <w:pStyle w:val="TableBullet1"/>
            </w:pPr>
            <w:r w:rsidRPr="007D3559">
              <w:t>Event</w:t>
            </w:r>
          </w:p>
          <w:p w14:paraId="3893453E" w14:textId="77777777" w:rsidR="00B2799C" w:rsidRPr="007D3559" w:rsidRDefault="00B2799C" w:rsidP="007211EA">
            <w:pPr>
              <w:pStyle w:val="TableBullet1"/>
            </w:pPr>
            <w:r w:rsidRPr="007D3559">
              <w:t>Payment</w:t>
            </w:r>
          </w:p>
          <w:p w14:paraId="3893453F" w14:textId="77777777" w:rsidR="00B2799C" w:rsidRPr="007D3559" w:rsidRDefault="00B2799C" w:rsidP="007211EA">
            <w:pPr>
              <w:pStyle w:val="TableBullet1"/>
            </w:pPr>
            <w:r w:rsidRPr="007D3559">
              <w:t>Collateral</w:t>
            </w:r>
          </w:p>
          <w:p w14:paraId="38934540" w14:textId="77777777" w:rsidR="00B2799C" w:rsidRPr="007D3559" w:rsidRDefault="00B2799C" w:rsidP="007211EA">
            <w:pPr>
              <w:pStyle w:val="TableBullet1"/>
            </w:pPr>
            <w:r w:rsidRPr="007D3559">
              <w:t>FX deal</w:t>
            </w:r>
          </w:p>
          <w:p w14:paraId="38934541" w14:textId="77777777" w:rsidR="00B2799C" w:rsidRPr="007D3559" w:rsidRDefault="00B2799C" w:rsidP="007211EA">
            <w:pPr>
              <w:pStyle w:val="TableBullet1"/>
            </w:pPr>
            <w:r w:rsidRPr="007D3559">
              <w:t>Discount</w:t>
            </w:r>
          </w:p>
          <w:p w14:paraId="38934542" w14:textId="77777777" w:rsidR="00B2799C" w:rsidRPr="007D3559" w:rsidRDefault="00B2799C" w:rsidP="007211EA">
            <w:pPr>
              <w:pStyle w:val="TableBullet1"/>
            </w:pPr>
            <w:r w:rsidRPr="007D3559">
              <w:t>Advance</w:t>
            </w:r>
          </w:p>
          <w:p w14:paraId="38934543" w14:textId="77777777" w:rsidR="00B2799C" w:rsidRPr="007D3559" w:rsidRDefault="00B2799C" w:rsidP="007211EA">
            <w:pPr>
              <w:pStyle w:val="TableBullet1"/>
            </w:pPr>
            <w:r w:rsidRPr="007D3559">
              <w:t>Party</w:t>
            </w:r>
          </w:p>
          <w:p w14:paraId="38934544" w14:textId="77777777" w:rsidR="00B2799C" w:rsidRPr="007D3559" w:rsidRDefault="00B2799C" w:rsidP="007211EA">
            <w:pPr>
              <w:pStyle w:val="TableBullet1"/>
            </w:pPr>
            <w:r w:rsidRPr="007D3559">
              <w:t>Netted funds movement</w:t>
            </w:r>
          </w:p>
          <w:p w14:paraId="38934545" w14:textId="77777777" w:rsidR="00B2799C" w:rsidRPr="007D3559" w:rsidRDefault="00B2799C" w:rsidP="007211EA">
            <w:pPr>
              <w:pStyle w:val="TableBullet1"/>
            </w:pPr>
            <w:r w:rsidRPr="007D3559">
              <w:t>Advance repayment</w:t>
            </w:r>
          </w:p>
          <w:p w14:paraId="38934546" w14:textId="77777777" w:rsidR="00B2799C" w:rsidRPr="007D3559" w:rsidRDefault="00B2799C" w:rsidP="007211EA">
            <w:pPr>
              <w:pStyle w:val="TableBullet1"/>
            </w:pPr>
            <w:r w:rsidRPr="007D3559">
              <w:t>Midas limit approval</w:t>
            </w:r>
          </w:p>
          <w:p w14:paraId="38934547" w14:textId="77777777" w:rsidR="00B2799C" w:rsidRPr="007D3559" w:rsidRDefault="00B2799C" w:rsidP="007211EA">
            <w:pPr>
              <w:pStyle w:val="TableBullet1"/>
            </w:pPr>
            <w:r w:rsidRPr="007D3559">
              <w:t>Midas lending approval</w:t>
            </w:r>
          </w:p>
          <w:p w14:paraId="38934548" w14:textId="77777777" w:rsidR="00B2799C" w:rsidRPr="007D3559" w:rsidRDefault="00B2799C" w:rsidP="007211EA">
            <w:pPr>
              <w:pStyle w:val="TableBullet1"/>
            </w:pPr>
            <w:r w:rsidRPr="007D3559">
              <w:t>Approval document</w:t>
            </w:r>
          </w:p>
          <w:p w14:paraId="38934549" w14:textId="77777777" w:rsidR="00B2799C" w:rsidRPr="007D3559" w:rsidRDefault="00B2799C" w:rsidP="007211EA">
            <w:pPr>
              <w:pStyle w:val="TableBullet1"/>
            </w:pPr>
            <w:r w:rsidRPr="007D3559">
              <w:t>External credit facility</w:t>
            </w:r>
          </w:p>
          <w:p w14:paraId="3893454A" w14:textId="77777777" w:rsidR="00B2799C" w:rsidRPr="007D3559" w:rsidRDefault="00B2799C" w:rsidP="007211EA">
            <w:pPr>
              <w:pStyle w:val="TableBullet1"/>
            </w:pPr>
            <w:r w:rsidRPr="007D3559">
              <w:t>External credit reservation</w:t>
            </w:r>
          </w:p>
          <w:p w14:paraId="3893454B" w14:textId="77777777" w:rsidR="00B2799C" w:rsidRPr="007D3559" w:rsidRDefault="00B2799C" w:rsidP="007211EA">
            <w:pPr>
              <w:pStyle w:val="TableBullet1"/>
            </w:pPr>
            <w:r w:rsidRPr="007D3559">
              <w:t>Incoming document - external DMS</w:t>
            </w:r>
          </w:p>
          <w:p w14:paraId="3893454C" w14:textId="77777777" w:rsidR="00B2799C" w:rsidRPr="007D3559" w:rsidRDefault="00B2799C" w:rsidP="007211EA">
            <w:pPr>
              <w:pStyle w:val="TableBullet1"/>
            </w:pPr>
            <w:r w:rsidRPr="007D3559">
              <w:t>Incoming message - external DMS</w:t>
            </w:r>
          </w:p>
          <w:p w14:paraId="3893454D" w14:textId="226367B1" w:rsidR="00B2799C" w:rsidRPr="007D3559" w:rsidRDefault="00B2799C" w:rsidP="007211EA">
            <w:pPr>
              <w:pStyle w:val="TableBullet1"/>
            </w:pPr>
            <w:r w:rsidRPr="007D3559">
              <w:t>T</w:t>
            </w:r>
            <w:r w:rsidR="003F0C28">
              <w:t>rade Innovation</w:t>
            </w:r>
            <w:r w:rsidRPr="007D3559">
              <w:t xml:space="preserve"> document - external DMS</w:t>
            </w:r>
          </w:p>
          <w:p w14:paraId="3893454E" w14:textId="77777777" w:rsidR="00B2799C" w:rsidRPr="007D3559" w:rsidRDefault="00B2799C" w:rsidP="007211EA">
            <w:pPr>
              <w:pStyle w:val="TableBullet1"/>
            </w:pPr>
            <w:r w:rsidRPr="007D3559">
              <w:t>Watch list checker document</w:t>
            </w:r>
          </w:p>
        </w:tc>
      </w:tr>
      <w:tr w:rsidR="00B2799C" w:rsidRPr="007D3559" w14:paraId="3893455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50" w14:textId="77777777" w:rsidR="00B2799C" w:rsidRPr="007D3559" w:rsidRDefault="00B2799C" w:rsidP="009A1E3F">
            <w:pPr>
              <w:pStyle w:val="TableText"/>
            </w:pPr>
          </w:p>
        </w:tc>
        <w:tc>
          <w:tcPr>
            <w:tcW w:w="6933" w:type="dxa"/>
          </w:tcPr>
          <w:p w14:paraId="38934551" w14:textId="77777777" w:rsidR="00B2799C" w:rsidRPr="007D3559" w:rsidRDefault="00B2799C" w:rsidP="004B1855">
            <w:pPr>
              <w:pStyle w:val="TableNote"/>
            </w:pPr>
            <w:r w:rsidRPr="007D3559">
              <w:t xml:space="preserve">The last option is available only if your system uses </w:t>
            </w:r>
            <w:r w:rsidR="00731561" w:rsidRPr="007D3559">
              <w:t>the system</w:t>
            </w:r>
            <w:r w:rsidRPr="007D3559">
              <w:t>'s watch list checking functionality.</w:t>
            </w:r>
          </w:p>
        </w:tc>
      </w:tr>
      <w:tr w:rsidR="00B2799C" w:rsidRPr="007D3559" w14:paraId="3893455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53" w14:textId="77777777" w:rsidR="00B2799C" w:rsidRPr="007D3559" w:rsidRDefault="00B2799C" w:rsidP="009A1E3F">
            <w:pPr>
              <w:pStyle w:val="TableText"/>
            </w:pPr>
            <w:r w:rsidRPr="007D3559">
              <w:t>Addressee</w:t>
            </w:r>
          </w:p>
        </w:tc>
        <w:tc>
          <w:tcPr>
            <w:tcW w:w="6933" w:type="dxa"/>
          </w:tcPr>
          <w:p w14:paraId="38934554" w14:textId="77777777" w:rsidR="00B2799C" w:rsidRPr="007D3559" w:rsidRDefault="00B2799C" w:rsidP="009A1E3F">
            <w:pPr>
              <w:pStyle w:val="TableText"/>
            </w:pPr>
            <w:r w:rsidRPr="007D3559">
              <w:t>The addressee, which will be a field taken from the event.</w:t>
            </w:r>
          </w:p>
          <w:p w14:paraId="38934555" w14:textId="77777777" w:rsidR="00B2799C" w:rsidRPr="007D3559" w:rsidRDefault="00731561" w:rsidP="009A1E3F">
            <w:pPr>
              <w:pStyle w:val="TableText"/>
            </w:pPr>
            <w:r w:rsidRPr="007D3559">
              <w:t xml:space="preserve">The system </w:t>
            </w:r>
            <w:r w:rsidR="00B2799C" w:rsidRPr="007D3559">
              <w:t>uses this information during transaction processing to retrieve the recipient's address details, including their preferred method of communication. Unless you set the Use Transfer Method from Event field, this will be used to identify the transmission method to be used during processing.</w:t>
            </w:r>
          </w:p>
          <w:p w14:paraId="38934556" w14:textId="77777777" w:rsidR="00B2799C" w:rsidRPr="007D3559" w:rsidRDefault="00B2799C" w:rsidP="009A1E3F">
            <w:pPr>
              <w:pStyle w:val="TableText"/>
            </w:pPr>
            <w:r w:rsidRPr="007D3559">
              <w:t xml:space="preserve">For some of the values available in the Addressee field, for example 'Assignee', 'Our Bank Share Party', 'Customer Share Party' and 'Participant' there may be more than one recipient, in which case </w:t>
            </w:r>
            <w:r w:rsidR="00731561" w:rsidRPr="007D3559">
              <w:t xml:space="preserve">the system </w:t>
            </w:r>
            <w:r w:rsidRPr="007D3559">
              <w:t>generates the correspondence for each recipient.</w:t>
            </w:r>
          </w:p>
          <w:p w14:paraId="38934557" w14:textId="77777777" w:rsidR="00B2799C" w:rsidRPr="007D3559" w:rsidRDefault="00B2799C" w:rsidP="009A1E3F">
            <w:pPr>
              <w:pStyle w:val="TableText"/>
            </w:pPr>
            <w:r w:rsidRPr="007D3559">
              <w:t>You can leave this field blank, in which case the input clerk can select the recipient during transaction processing.</w:t>
            </w:r>
          </w:p>
        </w:tc>
      </w:tr>
      <w:tr w:rsidR="00B2799C" w:rsidRPr="007D3559" w14:paraId="3893455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59" w14:textId="77777777" w:rsidR="00B2799C" w:rsidRPr="007D3559" w:rsidRDefault="00B2799C" w:rsidP="009A1E3F">
            <w:pPr>
              <w:pStyle w:val="TableText"/>
            </w:pPr>
          </w:p>
        </w:tc>
        <w:tc>
          <w:tcPr>
            <w:tcW w:w="6933" w:type="dxa"/>
          </w:tcPr>
          <w:p w14:paraId="3893455A" w14:textId="77777777" w:rsidR="00B2799C" w:rsidRPr="007D3559" w:rsidRDefault="00B2799C" w:rsidP="004B1855">
            <w:pPr>
              <w:pStyle w:val="TableNote"/>
            </w:pPr>
            <w:r w:rsidRPr="007D3559">
              <w:t>To be able to send documents to participants, in the Applies To field select 'Party' and in the Addressee field select 'Participant'.</w:t>
            </w:r>
          </w:p>
        </w:tc>
      </w:tr>
      <w:tr w:rsidR="00B2799C" w:rsidRPr="007D3559" w14:paraId="3893455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5C" w14:textId="77777777" w:rsidR="00B2799C" w:rsidRPr="007D3559" w:rsidRDefault="00B2799C" w:rsidP="009A1E3F">
            <w:pPr>
              <w:pStyle w:val="TableText"/>
            </w:pPr>
            <w:r w:rsidRPr="007D3559">
              <w:t>Address Instructions</w:t>
            </w:r>
          </w:p>
        </w:tc>
        <w:tc>
          <w:tcPr>
            <w:tcW w:w="6933" w:type="dxa"/>
          </w:tcPr>
          <w:p w14:paraId="3893455D" w14:textId="2F3057E7" w:rsidR="00B2799C" w:rsidRPr="007D3559" w:rsidRDefault="00B2799C" w:rsidP="009A1E3F">
            <w:pPr>
              <w:pStyle w:val="TableText"/>
            </w:pPr>
            <w:r w:rsidRPr="007D3559">
              <w:t xml:space="preserve">If relevant, select an address type to identify which of the recipient's associated addresses is to be used. See the </w:t>
            </w:r>
            <w:r w:rsidRPr="007D3559">
              <w:rPr>
                <w:rStyle w:val="Italic"/>
                <w:sz w:val="18"/>
                <w:szCs w:val="18"/>
              </w:rPr>
              <w:t>Static Data Maintenance User Guide</w:t>
            </w:r>
            <w:r w:rsidR="002F0A23" w:rsidRPr="007D3559">
              <w:rPr>
                <w:rStyle w:val="Italic"/>
                <w:sz w:val="18"/>
                <w:szCs w:val="18"/>
              </w:rPr>
              <w:t xml:space="preserve"> </w:t>
            </w:r>
            <w:r w:rsidR="002F0A23" w:rsidRPr="007D3559">
              <w:rPr>
                <w:rStyle w:val="Italic2"/>
                <w:sz w:val="18"/>
                <w:szCs w:val="18"/>
              </w:rPr>
              <w:t xml:space="preserve">– </w:t>
            </w:r>
            <w:r w:rsidR="003F0C28">
              <w:rPr>
                <w:rStyle w:val="Italic2"/>
                <w:sz w:val="18"/>
                <w:szCs w:val="18"/>
              </w:rPr>
              <w:t>Trade Innovation</w:t>
            </w:r>
            <w:r w:rsidRPr="007D3559">
              <w:t xml:space="preserve"> for information on how address types are used.</w:t>
            </w:r>
          </w:p>
        </w:tc>
      </w:tr>
      <w:tr w:rsidR="00B2799C" w:rsidRPr="007D3559" w14:paraId="38934561"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5F" w14:textId="77777777" w:rsidR="00B2799C" w:rsidRPr="007D3559" w:rsidRDefault="00B2799C" w:rsidP="009A1E3F">
            <w:pPr>
              <w:pStyle w:val="TableText"/>
            </w:pPr>
            <w:r w:rsidRPr="007D3559">
              <w:t>Use Transfer Method From Event</w:t>
            </w:r>
          </w:p>
        </w:tc>
        <w:tc>
          <w:tcPr>
            <w:tcW w:w="6933" w:type="dxa"/>
          </w:tcPr>
          <w:p w14:paraId="38934560" w14:textId="77777777" w:rsidR="00B2799C" w:rsidRPr="007D3559" w:rsidRDefault="00731561" w:rsidP="009A1E3F">
            <w:pPr>
              <w:pStyle w:val="TableText"/>
            </w:pPr>
            <w:r w:rsidRPr="007D3559">
              <w:t xml:space="preserve">The system </w:t>
            </w:r>
            <w:r w:rsidR="00B2799C" w:rsidRPr="007D3559">
              <w:t>allows the input clerk to enter the applicant's instructions specifying the transfer method to be used when a transaction is issued. If you want to use the transfer method specified by the applicant (provided the applicant has specified a method) instead of the method specified in the recipient's address details then check the Use Transfer Method from Event box.</w:t>
            </w:r>
          </w:p>
        </w:tc>
      </w:tr>
      <w:tr w:rsidR="00B2799C" w:rsidRPr="007D3559" w14:paraId="3893456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62" w14:textId="77777777" w:rsidR="00B2799C" w:rsidRPr="007D3559" w:rsidRDefault="00B2799C" w:rsidP="009A1E3F">
            <w:pPr>
              <w:pStyle w:val="TableText"/>
            </w:pPr>
            <w:r w:rsidRPr="007D3559">
              <w:t>Optional</w:t>
            </w:r>
          </w:p>
        </w:tc>
        <w:tc>
          <w:tcPr>
            <w:tcW w:w="6933" w:type="dxa"/>
          </w:tcPr>
          <w:p w14:paraId="38934563" w14:textId="77777777" w:rsidR="00B2799C" w:rsidRPr="007D3559" w:rsidRDefault="00B2799C" w:rsidP="009A1E3F">
            <w:pPr>
              <w:pStyle w:val="TableText"/>
            </w:pPr>
            <w:r w:rsidRPr="007D3559">
              <w:t>Check this field if the document generated from this document type will be optional. Leave it blank if the document is to be generated automatically.</w:t>
            </w:r>
          </w:p>
        </w:tc>
      </w:tr>
      <w:tr w:rsidR="00B2799C" w:rsidRPr="007D3559" w14:paraId="38934567"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65" w14:textId="77777777" w:rsidR="00B2799C" w:rsidRPr="007D3559" w:rsidRDefault="00B2799C" w:rsidP="009A1E3F">
            <w:pPr>
              <w:pStyle w:val="TableText"/>
            </w:pPr>
            <w:r w:rsidRPr="007D3559">
              <w:lastRenderedPageBreak/>
              <w:t>Send Through Gateway on Release</w:t>
            </w:r>
          </w:p>
        </w:tc>
        <w:tc>
          <w:tcPr>
            <w:tcW w:w="6933" w:type="dxa"/>
          </w:tcPr>
          <w:p w14:paraId="38934566" w14:textId="77777777" w:rsidR="00B2799C" w:rsidRPr="007D3559" w:rsidRDefault="00B2799C" w:rsidP="009A1E3F">
            <w:pPr>
              <w:pStyle w:val="TableText"/>
            </w:pPr>
            <w:r w:rsidRPr="007D3559">
              <w:t>If your system supports the transfer of documents via the customer gateway interface service, check this field if the document is to be sent via the customer gateway interface service on release.</w:t>
            </w:r>
          </w:p>
        </w:tc>
      </w:tr>
      <w:tr w:rsidR="00B2799C" w:rsidRPr="007D3559" w14:paraId="3893456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68" w14:textId="77777777" w:rsidR="00B2799C" w:rsidRPr="007D3559" w:rsidRDefault="00B2799C" w:rsidP="009A1E3F">
            <w:pPr>
              <w:pStyle w:val="TableText"/>
            </w:pPr>
          </w:p>
        </w:tc>
        <w:tc>
          <w:tcPr>
            <w:tcW w:w="6933" w:type="dxa"/>
          </w:tcPr>
          <w:p w14:paraId="38934569" w14:textId="77777777" w:rsidR="00B2799C" w:rsidRPr="007D3559" w:rsidRDefault="00B2799C" w:rsidP="004B1855">
            <w:pPr>
              <w:pStyle w:val="TableNote"/>
            </w:pPr>
            <w:r w:rsidRPr="007D3559">
              <w:t>You can set up customer documents to be sent via the customer gateway interface service for all products and events, not just for those for which customer gateway interface service message mappings are provided.</w:t>
            </w:r>
          </w:p>
        </w:tc>
      </w:tr>
      <w:tr w:rsidR="00B2799C" w:rsidRPr="007D3559" w14:paraId="3893457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6B" w14:textId="77777777" w:rsidR="00B2799C" w:rsidRPr="007D3559" w:rsidRDefault="00B2799C" w:rsidP="009A1E3F">
            <w:pPr>
              <w:pStyle w:val="TableText"/>
            </w:pPr>
            <w:r w:rsidRPr="007D3559">
              <w:t>Print at End of Data Capture Phase</w:t>
            </w:r>
          </w:p>
        </w:tc>
        <w:tc>
          <w:tcPr>
            <w:tcW w:w="6933" w:type="dxa"/>
          </w:tcPr>
          <w:p w14:paraId="3893456C" w14:textId="77777777" w:rsidR="00B2799C" w:rsidRPr="007D3559" w:rsidRDefault="00B2799C" w:rsidP="009A1E3F">
            <w:pPr>
              <w:pStyle w:val="TableText"/>
            </w:pPr>
            <w:r w:rsidRPr="007D3559">
              <w:t>Controls which of the actual documents using this document type will be generated upon completion of data capture (or during ad hoc printing). Valid values are:</w:t>
            </w:r>
          </w:p>
          <w:p w14:paraId="3893456D" w14:textId="77777777" w:rsidR="00B2799C" w:rsidRPr="007D3559" w:rsidRDefault="00B2799C" w:rsidP="00661FCE">
            <w:pPr>
              <w:pStyle w:val="TableBullet1"/>
            </w:pPr>
            <w:r w:rsidRPr="007D3559">
              <w:rPr>
                <w:rStyle w:val="Bold"/>
                <w:b w:val="0"/>
              </w:rPr>
              <w:t xml:space="preserve">None </w:t>
            </w:r>
            <w:r w:rsidRPr="007D3559">
              <w:t>- do not generate any documents</w:t>
            </w:r>
          </w:p>
          <w:p w14:paraId="3893456E" w14:textId="77777777" w:rsidR="00B2799C" w:rsidRPr="007D3559" w:rsidRDefault="00B2799C" w:rsidP="00661FCE">
            <w:pPr>
              <w:pStyle w:val="TableBullet1"/>
            </w:pPr>
            <w:r w:rsidRPr="007D3559">
              <w:rPr>
                <w:rStyle w:val="Bold"/>
                <w:b w:val="0"/>
              </w:rPr>
              <w:t>Complete set</w:t>
            </w:r>
            <w:r w:rsidRPr="007D3559">
              <w:t xml:space="preserve"> - generate all copies of all the documents</w:t>
            </w:r>
          </w:p>
          <w:p w14:paraId="3893456F" w14:textId="77777777" w:rsidR="00B2799C" w:rsidRPr="007D3559" w:rsidRDefault="00B2799C" w:rsidP="00661FCE">
            <w:pPr>
              <w:pStyle w:val="TableBullet1"/>
            </w:pPr>
            <w:r w:rsidRPr="007D3559">
              <w:rPr>
                <w:rStyle w:val="Bold"/>
                <w:b w:val="0"/>
              </w:rPr>
              <w:t>Internal copy only</w:t>
            </w:r>
            <w:r w:rsidRPr="007D3559">
              <w:t xml:space="preserve"> - generate the internal copy only</w:t>
            </w:r>
          </w:p>
          <w:p w14:paraId="38934570" w14:textId="77777777" w:rsidR="00B2799C" w:rsidRPr="007D3559" w:rsidRDefault="00B2799C" w:rsidP="00661FCE">
            <w:pPr>
              <w:pStyle w:val="TableBullet1"/>
            </w:pPr>
            <w:r w:rsidRPr="007D3559">
              <w:rPr>
                <w:rStyle w:val="Bold"/>
                <w:b w:val="0"/>
              </w:rPr>
              <w:t>One of each document only</w:t>
            </w:r>
            <w:r w:rsidRPr="007D3559">
              <w:t xml:space="preserve"> - generate all the documents, but only the first of each type</w:t>
            </w:r>
          </w:p>
          <w:p w14:paraId="38934571" w14:textId="77777777" w:rsidR="00B2799C" w:rsidRPr="007D3559" w:rsidRDefault="00B2799C" w:rsidP="009A1E3F">
            <w:pPr>
              <w:pStyle w:val="TableText"/>
            </w:pPr>
            <w:r w:rsidRPr="007D3559">
              <w:t xml:space="preserve">The default here is provided by the system option </w:t>
            </w:r>
            <w:proofErr w:type="spellStart"/>
            <w:r w:rsidRPr="007D3559">
              <w:t>DocumentProduction</w:t>
            </w:r>
            <w:proofErr w:type="spellEnd"/>
            <w:r w:rsidRPr="007D3559">
              <w:t xml:space="preserve"> Input.</w:t>
            </w:r>
          </w:p>
        </w:tc>
      </w:tr>
      <w:tr w:rsidR="00B2799C" w:rsidRPr="007D3559" w14:paraId="3893457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73" w14:textId="77777777" w:rsidR="00B2799C" w:rsidRPr="007D3559" w:rsidRDefault="00B2799C" w:rsidP="009A1E3F">
            <w:pPr>
              <w:pStyle w:val="TableText"/>
            </w:pPr>
            <w:r w:rsidRPr="007D3559">
              <w:t>Print on Release</w:t>
            </w:r>
          </w:p>
        </w:tc>
        <w:tc>
          <w:tcPr>
            <w:tcW w:w="6933" w:type="dxa"/>
          </w:tcPr>
          <w:p w14:paraId="38934574" w14:textId="77777777" w:rsidR="00B2799C" w:rsidRPr="007D3559" w:rsidRDefault="00B2799C" w:rsidP="009A1E3F">
            <w:pPr>
              <w:pStyle w:val="TableText"/>
            </w:pPr>
            <w:r w:rsidRPr="007D3559">
              <w:t>Controls which of the actual documents using this document type will be generated upon completion of the Release step. Valid values are as for the field Print at End of Data Capture Phase, above.</w:t>
            </w:r>
          </w:p>
          <w:p w14:paraId="38934575" w14:textId="77777777" w:rsidR="00B2799C" w:rsidRPr="007D3559" w:rsidRDefault="00B2799C" w:rsidP="009A1E3F">
            <w:pPr>
              <w:pStyle w:val="TableText"/>
            </w:pPr>
            <w:r w:rsidRPr="007D3559">
              <w:t xml:space="preserve">The default here is provided by the system option </w:t>
            </w:r>
            <w:proofErr w:type="spellStart"/>
            <w:r w:rsidRPr="007D3559">
              <w:t>DocumentProductionRelease</w:t>
            </w:r>
            <w:proofErr w:type="spellEnd"/>
            <w:r w:rsidRPr="007D3559">
              <w:t>.</w:t>
            </w:r>
          </w:p>
        </w:tc>
      </w:tr>
      <w:tr w:rsidR="00B2799C" w:rsidRPr="007D3559" w14:paraId="3893457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77" w14:textId="77777777" w:rsidR="00B2799C" w:rsidRPr="007D3559" w:rsidRDefault="00B2799C" w:rsidP="009A1E3F">
            <w:pPr>
              <w:pStyle w:val="TableText"/>
            </w:pPr>
            <w:r w:rsidRPr="007D3559">
              <w:t>Remote Printing</w:t>
            </w:r>
          </w:p>
        </w:tc>
        <w:tc>
          <w:tcPr>
            <w:tcW w:w="6933" w:type="dxa"/>
          </w:tcPr>
          <w:p w14:paraId="38934578" w14:textId="77777777" w:rsidR="00B2799C" w:rsidRPr="007D3559" w:rsidRDefault="00B2799C" w:rsidP="009A1E3F">
            <w:pPr>
              <w:pStyle w:val="TableText"/>
            </w:pPr>
            <w:r w:rsidRPr="007D3559">
              <w:t>Check this field if the document type is to be used to produce documents that are to be printed remotely upon completion of the Release step.</w:t>
            </w:r>
          </w:p>
        </w:tc>
      </w:tr>
    </w:tbl>
    <w:p w14:paraId="3893457A" w14:textId="77777777" w:rsidR="00B2799C" w:rsidRPr="007D3559" w:rsidRDefault="00B2799C" w:rsidP="00B2799C">
      <w:pPr>
        <w:pStyle w:val="Heading3"/>
      </w:pPr>
      <w:bookmarkStart w:id="1013" w:name="O_53224"/>
      <w:bookmarkStart w:id="1014" w:name="_Toc325709962"/>
      <w:bookmarkStart w:id="1015" w:name="_Toc388518401"/>
      <w:bookmarkStart w:id="1016" w:name="_Toc411442361"/>
      <w:bookmarkStart w:id="1017" w:name="_Toc475016804"/>
      <w:bookmarkStart w:id="1018" w:name="_Toc166693591"/>
      <w:bookmarkEnd w:id="1013"/>
      <w:r w:rsidRPr="007D3559">
        <w:t>Document Types using Templates</w:t>
      </w:r>
      <w:bookmarkEnd w:id="1014"/>
      <w:bookmarkEnd w:id="1015"/>
      <w:bookmarkEnd w:id="1016"/>
      <w:bookmarkEnd w:id="1017"/>
      <w:bookmarkEnd w:id="1018"/>
    </w:p>
    <w:p w14:paraId="3893457B" w14:textId="2AB81EA3" w:rsidR="00B2799C" w:rsidRPr="007D3559" w:rsidRDefault="000F7FF3" w:rsidP="0055042E">
      <w:pPr>
        <w:pStyle w:val="BodyText"/>
      </w:pPr>
      <w:r>
        <w:rPr>
          <w:noProof/>
        </w:rPr>
        <w:drawing>
          <wp:inline distT="0" distB="0" distL="0" distR="0" wp14:anchorId="6B97148D" wp14:editId="5E079022">
            <wp:extent cx="5499100" cy="2811694"/>
            <wp:effectExtent l="0" t="0" r="6350" b="8255"/>
            <wp:docPr id="159" name="Picture 159" descr="P50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P5072#yIS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03355" cy="2813869"/>
                    </a:xfrm>
                    <a:prstGeom prst="rect">
                      <a:avLst/>
                    </a:prstGeom>
                    <a:noFill/>
                    <a:ln>
                      <a:noFill/>
                    </a:ln>
                  </pic:spPr>
                </pic:pic>
              </a:graphicData>
            </a:graphic>
          </wp:inline>
        </w:drawing>
      </w:r>
    </w:p>
    <w:p w14:paraId="3893457C" w14:textId="1BE9A51E" w:rsidR="00B2799C" w:rsidRPr="007D3559" w:rsidRDefault="00B2799C" w:rsidP="0055042E">
      <w:pPr>
        <w:pStyle w:val="BodyText"/>
      </w:pPr>
      <w:r w:rsidRPr="007D3559">
        <w:t xml:space="preserve">You can use the same template for more than one method of transmission. </w:t>
      </w:r>
      <w:r w:rsidRPr="007D3559">
        <w:rPr>
          <w:rStyle w:val="HotSpot"/>
          <w:color w:val="414141"/>
        </w:rPr>
        <w:t>The Document Printer Types pane</w:t>
      </w:r>
      <w:r w:rsidRPr="007D3559">
        <w:t xml:space="preserve"> (see page </w:t>
      </w:r>
      <w:r w:rsidR="00C27025" w:rsidRPr="007D3559">
        <w:fldChar w:fldCharType="begin"/>
      </w:r>
      <w:r w:rsidRPr="007D3559">
        <w:instrText>PAGEREF O_53227 \h</w:instrText>
      </w:r>
      <w:r w:rsidR="00C27025" w:rsidRPr="007D3559">
        <w:fldChar w:fldCharType="separate"/>
      </w:r>
      <w:r w:rsidR="00D078AD">
        <w:rPr>
          <w:noProof/>
        </w:rPr>
        <w:t>213</w:t>
      </w:r>
      <w:r w:rsidR="00C27025" w:rsidRPr="007D3559">
        <w:fldChar w:fldCharType="end"/>
      </w:r>
      <w:r w:rsidRPr="007D3559">
        <w:t xml:space="preserve">) allows you to select the document printer types to be used. If you do not identify any printer document types here </w:t>
      </w:r>
      <w:r w:rsidR="00731561" w:rsidRPr="007D3559">
        <w:t xml:space="preserve">the system </w:t>
      </w:r>
      <w:r w:rsidRPr="007D3559">
        <w:t>will use the default value defined at system level.</w:t>
      </w:r>
    </w:p>
    <w:p w14:paraId="3893457D" w14:textId="77777777" w:rsidR="00B2799C" w:rsidRPr="007D3559" w:rsidRDefault="00B2799C" w:rsidP="00352A88">
      <w:pPr>
        <w:pStyle w:val="NoSpaceAfter"/>
      </w:pPr>
      <w:r w:rsidRPr="007D3559">
        <w:t xml:space="preserve">The following table explains what to </w:t>
      </w:r>
      <w:proofErr w:type="gramStart"/>
      <w:r w:rsidRPr="007D3559">
        <w:t>enter into</w:t>
      </w:r>
      <w:proofErr w:type="gramEnd"/>
      <w:r w:rsidRPr="007D3559">
        <w:t xml:space="preserve"> the fields in this window to define a trans</w:t>
      </w:r>
      <w:r w:rsidR="00352A88" w:rsidRPr="007D3559">
        <w:t>mission method using a template:</w:t>
      </w:r>
    </w:p>
    <w:tbl>
      <w:tblPr>
        <w:tblStyle w:val="TableGrid"/>
        <w:tblW w:w="9086" w:type="dxa"/>
        <w:tblLayout w:type="fixed"/>
        <w:tblLook w:val="0020" w:firstRow="1" w:lastRow="0" w:firstColumn="0" w:lastColumn="0" w:noHBand="0" w:noVBand="0"/>
      </w:tblPr>
      <w:tblGrid>
        <w:gridCol w:w="2153"/>
        <w:gridCol w:w="6933"/>
      </w:tblGrid>
      <w:tr w:rsidR="00B2799C" w:rsidRPr="007D3559" w14:paraId="38934580" w14:textId="77777777" w:rsidTr="00B0691E">
        <w:trPr>
          <w:cnfStyle w:val="100000000000" w:firstRow="1" w:lastRow="0" w:firstColumn="0" w:lastColumn="0" w:oddVBand="0" w:evenVBand="0" w:oddHBand="0" w:evenHBand="0" w:firstRowFirstColumn="0" w:firstRowLastColumn="0" w:lastRowFirstColumn="0" w:lastRowLastColumn="0"/>
          <w:trHeight w:val="432"/>
          <w:tblHeader/>
        </w:trPr>
        <w:tc>
          <w:tcPr>
            <w:tcW w:w="2153" w:type="dxa"/>
          </w:tcPr>
          <w:p w14:paraId="3893457E" w14:textId="77777777" w:rsidR="00B2799C" w:rsidRPr="007D3559" w:rsidRDefault="00B2799C" w:rsidP="005D4351">
            <w:pPr>
              <w:pStyle w:val="TableHead"/>
            </w:pPr>
            <w:r w:rsidRPr="007D3559">
              <w:t>Field</w:t>
            </w:r>
          </w:p>
        </w:tc>
        <w:tc>
          <w:tcPr>
            <w:tcW w:w="6933" w:type="dxa"/>
          </w:tcPr>
          <w:p w14:paraId="3893457F" w14:textId="77777777" w:rsidR="00B2799C" w:rsidRPr="007D3559" w:rsidRDefault="00352A88" w:rsidP="005D4351">
            <w:pPr>
              <w:pStyle w:val="TableHead"/>
            </w:pPr>
            <w:r w:rsidRPr="007D3559">
              <w:t>What to E</w:t>
            </w:r>
            <w:r w:rsidR="00B2799C" w:rsidRPr="007D3559">
              <w:t>nter</w:t>
            </w:r>
          </w:p>
        </w:tc>
      </w:tr>
      <w:tr w:rsidR="00B2799C" w:rsidRPr="007D3559" w14:paraId="38934586"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81" w14:textId="77777777" w:rsidR="00B2799C" w:rsidRPr="007D3559" w:rsidRDefault="00B2799C" w:rsidP="009A1E3F">
            <w:pPr>
              <w:pStyle w:val="TableText"/>
            </w:pPr>
            <w:r w:rsidRPr="007D3559">
              <w:t>Advice Method</w:t>
            </w:r>
          </w:p>
        </w:tc>
        <w:tc>
          <w:tcPr>
            <w:tcW w:w="6933" w:type="dxa"/>
          </w:tcPr>
          <w:p w14:paraId="38934582" w14:textId="77777777" w:rsidR="00B2799C" w:rsidRPr="007D3559" w:rsidRDefault="00B2799C" w:rsidP="009A1E3F">
            <w:pPr>
              <w:pStyle w:val="TableText"/>
            </w:pPr>
            <w:r w:rsidRPr="007D3559">
              <w:t>The transmission method. Select one of the following:</w:t>
            </w:r>
          </w:p>
          <w:p w14:paraId="38934583" w14:textId="77777777" w:rsidR="00B2799C" w:rsidRPr="007D3559" w:rsidRDefault="00B2799C" w:rsidP="00661FCE">
            <w:pPr>
              <w:pStyle w:val="TableBullet1"/>
            </w:pPr>
            <w:r w:rsidRPr="007D3559">
              <w:t>Mail</w:t>
            </w:r>
          </w:p>
          <w:p w14:paraId="38934584" w14:textId="77777777" w:rsidR="00B2799C" w:rsidRPr="007D3559" w:rsidRDefault="00B2799C" w:rsidP="00661FCE">
            <w:pPr>
              <w:pStyle w:val="TableBullet1"/>
            </w:pPr>
            <w:r w:rsidRPr="007D3559">
              <w:t>Internal</w:t>
            </w:r>
          </w:p>
          <w:p w14:paraId="66553ABB" w14:textId="77777777" w:rsidR="00B2799C" w:rsidRDefault="00B2799C" w:rsidP="00661FCE">
            <w:pPr>
              <w:pStyle w:val="TableBullet1"/>
            </w:pPr>
            <w:r w:rsidRPr="007D3559">
              <w:t>Fax</w:t>
            </w:r>
          </w:p>
          <w:p w14:paraId="3B031546" w14:textId="77777777" w:rsidR="00F306AC" w:rsidRDefault="00F306AC" w:rsidP="00661FCE">
            <w:pPr>
              <w:pStyle w:val="TableBullet1"/>
            </w:pPr>
            <w:r w:rsidRPr="004B20BC">
              <w:t>Email</w:t>
            </w:r>
          </w:p>
          <w:p w14:paraId="38934585" w14:textId="5CBCD29F" w:rsidR="004A0AD5" w:rsidRPr="007D3559" w:rsidRDefault="004A0AD5" w:rsidP="00661FCE">
            <w:pPr>
              <w:pStyle w:val="TableBullet1"/>
            </w:pPr>
            <w:r>
              <w:lastRenderedPageBreak/>
              <w:t>SWIFT</w:t>
            </w:r>
          </w:p>
        </w:tc>
      </w:tr>
      <w:tr w:rsidR="00B2799C" w:rsidRPr="007D3559" w14:paraId="3893458A"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87" w14:textId="77777777" w:rsidR="00B2799C" w:rsidRPr="007D3559" w:rsidRDefault="00B2799C" w:rsidP="009A1E3F">
            <w:pPr>
              <w:pStyle w:val="TableText"/>
            </w:pPr>
            <w:r w:rsidRPr="007D3559">
              <w:lastRenderedPageBreak/>
              <w:t>File Name</w:t>
            </w:r>
          </w:p>
        </w:tc>
        <w:tc>
          <w:tcPr>
            <w:tcW w:w="6933" w:type="dxa"/>
          </w:tcPr>
          <w:p w14:paraId="38934588" w14:textId="77777777" w:rsidR="00B2799C" w:rsidRPr="007D3559" w:rsidRDefault="00B2799C" w:rsidP="009A1E3F">
            <w:pPr>
              <w:pStyle w:val="TableText"/>
            </w:pPr>
            <w:r w:rsidRPr="007D3559">
              <w:t xml:space="preserve">The name of the template file. </w:t>
            </w:r>
            <w:r w:rsidR="00731561" w:rsidRPr="007D3559">
              <w:t xml:space="preserve">The system </w:t>
            </w:r>
            <w:r w:rsidRPr="007D3559">
              <w:t>uses as the default value here the document type's unique identifier.</w:t>
            </w:r>
          </w:p>
          <w:p w14:paraId="38934589" w14:textId="77777777" w:rsidR="00B2799C" w:rsidRPr="007D3559" w:rsidRDefault="00B2799C" w:rsidP="009A1E3F">
            <w:pPr>
              <w:pStyle w:val="TableText"/>
            </w:pPr>
            <w:r w:rsidRPr="007D3559">
              <w:t>If you enter the name of an existing template here, ensure that the template has been created for a product/event combination that supports the event fields embedded in the template.</w:t>
            </w:r>
          </w:p>
        </w:tc>
      </w:tr>
      <w:tr w:rsidR="00B2799C" w:rsidRPr="007D3559" w14:paraId="3893458D"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8B" w14:textId="77777777" w:rsidR="00B2799C" w:rsidRPr="007D3559" w:rsidRDefault="00B2799C" w:rsidP="009A1E3F">
            <w:pPr>
              <w:pStyle w:val="TableText"/>
            </w:pPr>
            <w:r w:rsidRPr="007D3559">
              <w:t>Description</w:t>
            </w:r>
          </w:p>
        </w:tc>
        <w:tc>
          <w:tcPr>
            <w:tcW w:w="6933" w:type="dxa"/>
          </w:tcPr>
          <w:p w14:paraId="3893458C" w14:textId="77777777" w:rsidR="00B2799C" w:rsidRPr="007D3559" w:rsidRDefault="00B2799C" w:rsidP="009A1E3F">
            <w:pPr>
              <w:pStyle w:val="TableText"/>
            </w:pPr>
            <w:r w:rsidRPr="007D3559">
              <w:t>A description of the template, indicating its purpose.</w:t>
            </w:r>
          </w:p>
        </w:tc>
      </w:tr>
      <w:tr w:rsidR="00B2799C" w:rsidRPr="007D3559" w14:paraId="38934590"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8E" w14:textId="77777777" w:rsidR="00B2799C" w:rsidRPr="007D3559" w:rsidRDefault="00B2799C" w:rsidP="009A1E3F">
            <w:pPr>
              <w:pStyle w:val="TableText"/>
            </w:pPr>
            <w:r w:rsidRPr="007D3559">
              <w:t>Cover Template</w:t>
            </w:r>
          </w:p>
        </w:tc>
        <w:tc>
          <w:tcPr>
            <w:tcW w:w="6933" w:type="dxa"/>
          </w:tcPr>
          <w:p w14:paraId="3893458F" w14:textId="3D34416D" w:rsidR="00B2799C" w:rsidRPr="007D3559" w:rsidRDefault="00B2799C" w:rsidP="009A1E3F">
            <w:pPr>
              <w:pStyle w:val="TableText"/>
            </w:pPr>
            <w:r w:rsidRPr="007D3559">
              <w:t>Specify whether a cover letter is required. Select 'None' if no cover letter is required. Select</w:t>
            </w:r>
            <w:r w:rsidR="00CA4C81">
              <w:t xml:space="preserve"> </w:t>
            </w:r>
            <w:r w:rsidRPr="007D3559">
              <w:t>'Standard' if a cover letter is to be generated using the generic mail cover letter template; or 'Special' if a cover letter is to be generated using a special cover letter template.</w:t>
            </w:r>
          </w:p>
        </w:tc>
      </w:tr>
      <w:tr w:rsidR="00B2799C" w:rsidRPr="007D3559" w14:paraId="38934593"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91" w14:textId="77777777" w:rsidR="00B2799C" w:rsidRPr="007D3559" w:rsidRDefault="00B2799C" w:rsidP="009A1E3F">
            <w:pPr>
              <w:pStyle w:val="TableText"/>
            </w:pPr>
            <w:r w:rsidRPr="007D3559">
              <w:t>Cover Letter Template</w:t>
            </w:r>
          </w:p>
        </w:tc>
        <w:tc>
          <w:tcPr>
            <w:tcW w:w="6933" w:type="dxa"/>
          </w:tcPr>
          <w:p w14:paraId="38934592" w14:textId="77777777" w:rsidR="00B2799C" w:rsidRPr="007D3559" w:rsidRDefault="00B2799C" w:rsidP="009A1E3F">
            <w:pPr>
              <w:pStyle w:val="TableText"/>
            </w:pPr>
            <w:r w:rsidRPr="007D3559">
              <w:t>Specify the template to be used to generate the cover letter, if a special cover letter template is to be used.</w:t>
            </w:r>
          </w:p>
        </w:tc>
      </w:tr>
      <w:tr w:rsidR="00B2799C" w:rsidRPr="007D3559" w14:paraId="38934599"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94" w14:textId="77777777" w:rsidR="00B2799C" w:rsidRPr="007D3559" w:rsidRDefault="00B2799C" w:rsidP="009A1E3F">
            <w:pPr>
              <w:pStyle w:val="TableText"/>
            </w:pPr>
          </w:p>
        </w:tc>
        <w:tc>
          <w:tcPr>
            <w:tcW w:w="6933" w:type="dxa"/>
          </w:tcPr>
          <w:p w14:paraId="38934595" w14:textId="77777777" w:rsidR="00B2799C" w:rsidRPr="007D3559" w:rsidRDefault="00B2799C" w:rsidP="009A1E3F">
            <w:pPr>
              <w:pStyle w:val="TableText"/>
            </w:pPr>
            <w:r w:rsidRPr="007D3559">
              <w:t>If you plan to</w:t>
            </w:r>
            <w:r w:rsidR="00D57AEF">
              <w:t xml:space="preserve"> </w:t>
            </w:r>
            <w:r w:rsidRPr="007D3559">
              <w:t>use cover letters, you must set up the following system-wide templates:</w:t>
            </w:r>
          </w:p>
          <w:p w14:paraId="38934596" w14:textId="77777777" w:rsidR="00B2799C" w:rsidRPr="007D3559" w:rsidRDefault="00B2799C" w:rsidP="00661FCE">
            <w:pPr>
              <w:pStyle w:val="TableBullet1"/>
            </w:pPr>
            <w:proofErr w:type="spellStart"/>
            <w:r w:rsidRPr="007D3559">
              <w:t>emailcvr</w:t>
            </w:r>
            <w:proofErr w:type="spellEnd"/>
          </w:p>
          <w:p w14:paraId="38934597" w14:textId="77777777" w:rsidR="00B2799C" w:rsidRPr="007D3559" w:rsidRDefault="00B2799C" w:rsidP="00661FCE">
            <w:pPr>
              <w:pStyle w:val="TableBullet1"/>
            </w:pPr>
            <w:proofErr w:type="spellStart"/>
            <w:r w:rsidRPr="007D3559">
              <w:t>mailcvr</w:t>
            </w:r>
            <w:proofErr w:type="spellEnd"/>
          </w:p>
          <w:p w14:paraId="38934598" w14:textId="77777777" w:rsidR="00B2799C" w:rsidRPr="007D3559" w:rsidRDefault="00B2799C" w:rsidP="00661FCE">
            <w:pPr>
              <w:pStyle w:val="TableBullet1"/>
            </w:pPr>
            <w:proofErr w:type="spellStart"/>
            <w:r w:rsidRPr="007D3559">
              <w:t>faxcvr</w:t>
            </w:r>
            <w:proofErr w:type="spellEnd"/>
          </w:p>
        </w:tc>
      </w:tr>
      <w:tr w:rsidR="00B2799C" w:rsidRPr="007D3559" w14:paraId="3893459C"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9A" w14:textId="77777777" w:rsidR="00B2799C" w:rsidRPr="007D3559" w:rsidRDefault="00B2799C" w:rsidP="009A1E3F">
            <w:pPr>
              <w:pStyle w:val="TableText"/>
            </w:pPr>
            <w:r w:rsidRPr="007D3559">
              <w:t>Document Contains Editable Fields</w:t>
            </w:r>
          </w:p>
        </w:tc>
        <w:tc>
          <w:tcPr>
            <w:tcW w:w="6933" w:type="dxa"/>
          </w:tcPr>
          <w:p w14:paraId="3893459B" w14:textId="77777777" w:rsidR="00B2799C" w:rsidRPr="007D3559" w:rsidRDefault="00B2799C" w:rsidP="009A1E3F">
            <w:pPr>
              <w:pStyle w:val="TableText"/>
            </w:pPr>
            <w:r w:rsidRPr="007D3559">
              <w:t>Leave this field checked if the input clerk is to be allowed to enter information into the editable fields included in documents created from this template.</w:t>
            </w:r>
          </w:p>
        </w:tc>
      </w:tr>
      <w:tr w:rsidR="00B2799C" w:rsidRPr="007D3559" w14:paraId="3893459F"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9D" w14:textId="77777777" w:rsidR="00B2799C" w:rsidRPr="007D3559" w:rsidRDefault="00B2799C" w:rsidP="009A1E3F">
            <w:pPr>
              <w:pStyle w:val="TableText"/>
            </w:pPr>
          </w:p>
        </w:tc>
        <w:tc>
          <w:tcPr>
            <w:tcW w:w="6933" w:type="dxa"/>
          </w:tcPr>
          <w:p w14:paraId="3893459E" w14:textId="77777777" w:rsidR="00B2799C" w:rsidRPr="007D3559" w:rsidRDefault="00B2799C" w:rsidP="004B1855">
            <w:pPr>
              <w:pStyle w:val="TableNote"/>
            </w:pPr>
            <w:r w:rsidRPr="007D3559">
              <w:t>Whatever setting you use here, the input clerk will not be allowed to edit clauses or values taken from event fields.</w:t>
            </w:r>
          </w:p>
        </w:tc>
      </w:tr>
      <w:tr w:rsidR="00B2799C" w:rsidRPr="007D3559" w14:paraId="389345A2"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A0" w14:textId="77777777" w:rsidR="00B2799C" w:rsidRPr="007D3559" w:rsidRDefault="00B2799C" w:rsidP="009A1E3F">
            <w:pPr>
              <w:pStyle w:val="TableText"/>
            </w:pPr>
            <w:r w:rsidRPr="007D3559">
              <w:t>Default for This Advice Method</w:t>
            </w:r>
          </w:p>
        </w:tc>
        <w:tc>
          <w:tcPr>
            <w:tcW w:w="6933" w:type="dxa"/>
          </w:tcPr>
          <w:p w14:paraId="389345A1" w14:textId="77777777" w:rsidR="00B2799C" w:rsidRPr="007D3559" w:rsidRDefault="00B2799C" w:rsidP="009A1E3F">
            <w:pPr>
              <w:pStyle w:val="TableText"/>
            </w:pPr>
            <w:r w:rsidRPr="007D3559">
              <w:t xml:space="preserve">Check this field if the template is the default for this transmission method. </w:t>
            </w:r>
            <w:r w:rsidR="00731561" w:rsidRPr="007D3559">
              <w:t xml:space="preserve">The system </w:t>
            </w:r>
            <w:r w:rsidRPr="007D3559">
              <w:t>sets the first template you attach to this transmission method as the default, and this only changes if you check this field while attaching a subsequent template.</w:t>
            </w:r>
          </w:p>
        </w:tc>
      </w:tr>
      <w:tr w:rsidR="00B2799C" w:rsidRPr="007D3559" w14:paraId="389345A5"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A3" w14:textId="77777777" w:rsidR="00B2799C" w:rsidRPr="007D3559" w:rsidRDefault="00B2799C" w:rsidP="009A1E3F">
            <w:pPr>
              <w:pStyle w:val="TableText"/>
            </w:pPr>
            <w:r w:rsidRPr="007D3559">
              <w:t>Originals</w:t>
            </w:r>
          </w:p>
        </w:tc>
        <w:tc>
          <w:tcPr>
            <w:tcW w:w="6933" w:type="dxa"/>
          </w:tcPr>
          <w:p w14:paraId="389345A4" w14:textId="77777777" w:rsidR="00B2799C" w:rsidRPr="007D3559" w:rsidRDefault="00B2799C" w:rsidP="009A1E3F">
            <w:pPr>
              <w:pStyle w:val="TableText"/>
            </w:pPr>
            <w:r w:rsidRPr="007D3559">
              <w:t>The default number of originals to be produced for the given template. If a value has been set up for the customer for whom the document is being produced then the value entered here is overridden by the value provided by the customer details.</w:t>
            </w:r>
          </w:p>
        </w:tc>
      </w:tr>
      <w:tr w:rsidR="00B2799C" w:rsidRPr="007D3559" w14:paraId="389345A8"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A6" w14:textId="77777777" w:rsidR="00B2799C" w:rsidRPr="007D3559" w:rsidRDefault="00B2799C" w:rsidP="009A1E3F">
            <w:pPr>
              <w:pStyle w:val="TableText"/>
            </w:pPr>
            <w:r w:rsidRPr="007D3559">
              <w:t>Internal Copy</w:t>
            </w:r>
          </w:p>
        </w:tc>
        <w:tc>
          <w:tcPr>
            <w:tcW w:w="6933" w:type="dxa"/>
          </w:tcPr>
          <w:p w14:paraId="389345A7" w14:textId="77777777" w:rsidR="00B2799C" w:rsidRPr="007D3559" w:rsidRDefault="00B2799C" w:rsidP="009A1E3F">
            <w:pPr>
              <w:pStyle w:val="TableText"/>
            </w:pPr>
            <w:r w:rsidRPr="007D3559">
              <w:t>Check this field if you want an internal copy to be produced by default.</w:t>
            </w:r>
          </w:p>
        </w:tc>
      </w:tr>
      <w:tr w:rsidR="00B2799C" w:rsidRPr="007D3559" w14:paraId="389345AB"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89345A9" w14:textId="77777777" w:rsidR="00B2799C" w:rsidRPr="007D3559" w:rsidRDefault="00B2799C" w:rsidP="009A1E3F">
            <w:pPr>
              <w:pStyle w:val="TableText"/>
            </w:pPr>
            <w:r w:rsidRPr="007D3559">
              <w:t>Copies</w:t>
            </w:r>
          </w:p>
        </w:tc>
        <w:tc>
          <w:tcPr>
            <w:tcW w:w="6933" w:type="dxa"/>
          </w:tcPr>
          <w:p w14:paraId="389345AA" w14:textId="77777777" w:rsidR="00B2799C" w:rsidRPr="007D3559" w:rsidRDefault="00B2799C" w:rsidP="009A1E3F">
            <w:pPr>
              <w:pStyle w:val="TableText"/>
            </w:pPr>
            <w:r w:rsidRPr="007D3559">
              <w:t>The default number of copies to be produced for the given template. If a value has been set up for the customer for whom the document is being produced then the value entered here is overridden by the value provided by the customer details.</w:t>
            </w:r>
          </w:p>
        </w:tc>
      </w:tr>
      <w:tr w:rsidR="00B2799C" w:rsidRPr="007D3559" w14:paraId="389345AE" w14:textId="77777777" w:rsidTr="197B3BE6">
        <w:trPr>
          <w:cnfStyle w:val="000000100000" w:firstRow="0" w:lastRow="0" w:firstColumn="0" w:lastColumn="0" w:oddVBand="0" w:evenVBand="0" w:oddHBand="1" w:evenHBand="0" w:firstRowFirstColumn="0" w:firstRowLastColumn="0" w:lastRowFirstColumn="0" w:lastRowLastColumn="0"/>
        </w:trPr>
        <w:tc>
          <w:tcPr>
            <w:tcW w:w="2153" w:type="dxa"/>
          </w:tcPr>
          <w:p w14:paraId="389345AC" w14:textId="77777777" w:rsidR="00B2799C" w:rsidRPr="007D3559" w:rsidRDefault="00B2799C" w:rsidP="009A1E3F">
            <w:pPr>
              <w:pStyle w:val="TableText"/>
            </w:pPr>
            <w:r w:rsidRPr="007D3559">
              <w:t>Duplicates</w:t>
            </w:r>
          </w:p>
        </w:tc>
        <w:tc>
          <w:tcPr>
            <w:tcW w:w="6933" w:type="dxa"/>
          </w:tcPr>
          <w:p w14:paraId="389345AD" w14:textId="77777777" w:rsidR="00B2799C" w:rsidRPr="007D3559" w:rsidRDefault="00B2799C" w:rsidP="009A1E3F">
            <w:pPr>
              <w:pStyle w:val="TableText"/>
            </w:pPr>
            <w:r w:rsidRPr="007D3559">
              <w:t>The default number of duplicates to be produced for the given template. If a value has been set up for the customer for whom the document is being produced then the value entered here is overridden by the value provided by the customer details.</w:t>
            </w:r>
          </w:p>
        </w:tc>
      </w:tr>
      <w:tr w:rsidR="00EA478D" w:rsidRPr="007D3559" w14:paraId="0E1A41E4" w14:textId="77777777" w:rsidTr="197B3BE6">
        <w:trPr>
          <w:cnfStyle w:val="000000010000" w:firstRow="0" w:lastRow="0" w:firstColumn="0" w:lastColumn="0" w:oddVBand="0" w:evenVBand="0" w:oddHBand="0" w:evenHBand="1" w:firstRowFirstColumn="0" w:firstRowLastColumn="0" w:lastRowFirstColumn="0" w:lastRowLastColumn="0"/>
        </w:trPr>
        <w:tc>
          <w:tcPr>
            <w:tcW w:w="2153" w:type="dxa"/>
          </w:tcPr>
          <w:p w14:paraId="3E829B72" w14:textId="7FD76F3C" w:rsidR="00EA478D" w:rsidRPr="004B20BC" w:rsidRDefault="00EA478D" w:rsidP="009A1E3F">
            <w:pPr>
              <w:pStyle w:val="TableText"/>
            </w:pPr>
            <w:r w:rsidRPr="004B20BC">
              <w:t xml:space="preserve">Generate </w:t>
            </w:r>
            <w:r w:rsidR="00120EBE" w:rsidRPr="004B20BC">
              <w:t>T</w:t>
            </w:r>
            <w:r w:rsidRPr="004B20BC">
              <w:t>ra</w:t>
            </w:r>
            <w:r w:rsidR="00120EBE" w:rsidRPr="004B20BC">
              <w:t xml:space="preserve">ceable </w:t>
            </w:r>
            <w:r w:rsidR="00CC68B3" w:rsidRPr="004B20BC">
              <w:t>Document</w:t>
            </w:r>
          </w:p>
        </w:tc>
        <w:tc>
          <w:tcPr>
            <w:tcW w:w="6933" w:type="dxa"/>
          </w:tcPr>
          <w:p w14:paraId="3392497E" w14:textId="1EDE96F6" w:rsidR="00EA478D" w:rsidRPr="004B20BC" w:rsidRDefault="0A83C549" w:rsidP="009A1E3F">
            <w:pPr>
              <w:pStyle w:val="TableText"/>
            </w:pPr>
            <w:r w:rsidRPr="004B20BC">
              <w:t>Check this field if</w:t>
            </w:r>
            <w:r w:rsidR="41BB028C" w:rsidRPr="004B20BC">
              <w:t xml:space="preserve"> you want a traceable document to be produced by default. </w:t>
            </w:r>
            <w:r w:rsidR="1274BD90" w:rsidRPr="004B20BC">
              <w:t>This field will only appear when advice method is email.</w:t>
            </w:r>
            <w:r w:rsidR="39048DAF" w:rsidRPr="004B20BC">
              <w:t xml:space="preserve"> A </w:t>
            </w:r>
            <w:r w:rsidR="363DB34A" w:rsidRPr="004B20BC">
              <w:t>d</w:t>
            </w:r>
            <w:r w:rsidR="39048DAF" w:rsidRPr="004B20BC">
              <w:t>ocument tracing system</w:t>
            </w:r>
            <w:r w:rsidR="3FDBA69C" w:rsidRPr="004B20BC">
              <w:t xml:space="preserve"> </w:t>
            </w:r>
            <w:r w:rsidR="39048DAF" w:rsidRPr="004B20BC">
              <w:t xml:space="preserve">must be </w:t>
            </w:r>
            <w:r w:rsidR="3FDBA69C" w:rsidRPr="004B20BC">
              <w:t xml:space="preserve">integrated with </w:t>
            </w:r>
            <w:r w:rsidR="003F0C28">
              <w:t>Trade Innovation</w:t>
            </w:r>
            <w:r w:rsidR="3FDBA69C" w:rsidRPr="004B20BC">
              <w:t xml:space="preserve"> for a traceable document to be generated.</w:t>
            </w:r>
          </w:p>
        </w:tc>
      </w:tr>
    </w:tbl>
    <w:p w14:paraId="389345AF" w14:textId="61E64282" w:rsidR="00B2799C" w:rsidRPr="007D3559" w:rsidRDefault="00B2799C" w:rsidP="00B2799C">
      <w:pPr>
        <w:pStyle w:val="Heading3"/>
      </w:pPr>
      <w:bookmarkStart w:id="1019" w:name="O_53225"/>
      <w:bookmarkStart w:id="1020" w:name="_Toc325709963"/>
      <w:bookmarkStart w:id="1021" w:name="_Toc388518402"/>
      <w:bookmarkStart w:id="1022" w:name="_Toc411442362"/>
      <w:bookmarkStart w:id="1023" w:name="_Toc475016805"/>
      <w:bookmarkStart w:id="1024" w:name="_Toc166693592"/>
      <w:bookmarkEnd w:id="1019"/>
      <w:r w:rsidRPr="007D3559">
        <w:t>Document Types for Electronic Messages</w:t>
      </w:r>
      <w:bookmarkEnd w:id="1020"/>
      <w:bookmarkEnd w:id="1021"/>
      <w:bookmarkEnd w:id="1022"/>
      <w:bookmarkEnd w:id="1023"/>
      <w:bookmarkEnd w:id="1024"/>
    </w:p>
    <w:p w14:paraId="389345B0" w14:textId="77777777" w:rsidR="00B2799C" w:rsidRPr="007D3559" w:rsidRDefault="00B2799C" w:rsidP="0055042E">
      <w:pPr>
        <w:pStyle w:val="BodyText"/>
      </w:pPr>
      <w:r w:rsidRPr="007D3559">
        <w:rPr>
          <w:noProof/>
          <w:lang w:eastAsia="en-GB"/>
        </w:rPr>
        <w:drawing>
          <wp:inline distT="0" distB="0" distL="0" distR="0" wp14:anchorId="3893586B" wp14:editId="3893586C">
            <wp:extent cx="5314950" cy="1123950"/>
            <wp:effectExtent l="19050" t="0" r="0" b="0"/>
            <wp:docPr id="238" name="Picture 238" descr="P51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P5129#yIS1"/>
                    <pic:cNvPicPr>
                      <a:picLocks noChangeAspect="1" noChangeArrowheads="1"/>
                    </pic:cNvPicPr>
                  </pic:nvPicPr>
                  <pic:blipFill>
                    <a:blip r:embed="rId251" cstate="print"/>
                    <a:srcRect/>
                    <a:stretch>
                      <a:fillRect/>
                    </a:stretch>
                  </pic:blipFill>
                  <pic:spPr bwMode="auto">
                    <a:xfrm>
                      <a:off x="0" y="0"/>
                      <a:ext cx="5314950" cy="1123950"/>
                    </a:xfrm>
                    <a:prstGeom prst="rect">
                      <a:avLst/>
                    </a:prstGeom>
                    <a:noFill/>
                    <a:ln w="9525">
                      <a:noFill/>
                      <a:miter lim="800000"/>
                      <a:headEnd/>
                      <a:tailEnd/>
                    </a:ln>
                  </pic:spPr>
                </pic:pic>
              </a:graphicData>
            </a:graphic>
          </wp:inline>
        </w:drawing>
      </w:r>
    </w:p>
    <w:p w14:paraId="389345B1" w14:textId="0334DE1A" w:rsidR="00B2799C" w:rsidRPr="007D3559" w:rsidRDefault="00B2799C" w:rsidP="0055042E">
      <w:pPr>
        <w:pStyle w:val="BodyText"/>
      </w:pPr>
      <w:r w:rsidRPr="007D3559">
        <w:rPr>
          <w:rStyle w:val="HotSpot"/>
          <w:color w:val="414141"/>
        </w:rPr>
        <w:t>The Document Printer Types pane</w:t>
      </w:r>
      <w:r w:rsidRPr="007D3559">
        <w:t xml:space="preserve"> (see page </w:t>
      </w:r>
      <w:r w:rsidR="00C27025" w:rsidRPr="007D3559">
        <w:fldChar w:fldCharType="begin"/>
      </w:r>
      <w:r w:rsidRPr="007D3559">
        <w:instrText>PAGEREF O_53227 \h</w:instrText>
      </w:r>
      <w:r w:rsidR="00C27025" w:rsidRPr="007D3559">
        <w:fldChar w:fldCharType="separate"/>
      </w:r>
      <w:r w:rsidR="00D078AD">
        <w:rPr>
          <w:noProof/>
        </w:rPr>
        <w:t>213</w:t>
      </w:r>
      <w:r w:rsidR="00C27025" w:rsidRPr="007D3559">
        <w:fldChar w:fldCharType="end"/>
      </w:r>
      <w:r w:rsidRPr="007D3559">
        <w:t>) allows you to select the document printer types to be used.</w:t>
      </w:r>
    </w:p>
    <w:p w14:paraId="31A55952" w14:textId="77777777" w:rsidR="00CA1AA5" w:rsidRDefault="00CA1AA5" w:rsidP="00352A88">
      <w:pPr>
        <w:pStyle w:val="NoSpaceAfter"/>
      </w:pPr>
    </w:p>
    <w:p w14:paraId="389345B2" w14:textId="7DF16B11" w:rsidR="00B2799C" w:rsidRPr="007D3559" w:rsidRDefault="00B2799C" w:rsidP="00352A88">
      <w:pPr>
        <w:pStyle w:val="NoSpaceAfter"/>
      </w:pPr>
      <w:r w:rsidRPr="007D3559">
        <w:t xml:space="preserve">The following table explains what to </w:t>
      </w:r>
      <w:proofErr w:type="gramStart"/>
      <w:r w:rsidRPr="007D3559">
        <w:t>enter</w:t>
      </w:r>
      <w:r w:rsidR="00352A88" w:rsidRPr="007D3559">
        <w:t xml:space="preserve"> into</w:t>
      </w:r>
      <w:proofErr w:type="gramEnd"/>
      <w:r w:rsidR="00352A88" w:rsidRPr="007D3559">
        <w:t xml:space="preserve"> the fields in this window:</w:t>
      </w:r>
    </w:p>
    <w:tbl>
      <w:tblPr>
        <w:tblStyle w:val="TableGrid"/>
        <w:tblW w:w="9086" w:type="dxa"/>
        <w:tblLayout w:type="fixed"/>
        <w:tblLook w:val="0020" w:firstRow="1" w:lastRow="0" w:firstColumn="0" w:lastColumn="0" w:noHBand="0" w:noVBand="0"/>
      </w:tblPr>
      <w:tblGrid>
        <w:gridCol w:w="2153"/>
        <w:gridCol w:w="6933"/>
      </w:tblGrid>
      <w:tr w:rsidR="00B2799C" w:rsidRPr="007D3559" w14:paraId="389345B5"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5B3" w14:textId="77777777" w:rsidR="00B2799C" w:rsidRPr="007D3559" w:rsidRDefault="00B2799C" w:rsidP="005D4351">
            <w:pPr>
              <w:pStyle w:val="TableHead"/>
            </w:pPr>
            <w:r w:rsidRPr="007D3559">
              <w:lastRenderedPageBreak/>
              <w:t>Field</w:t>
            </w:r>
          </w:p>
        </w:tc>
        <w:tc>
          <w:tcPr>
            <w:tcW w:w="0" w:type="dxa"/>
          </w:tcPr>
          <w:p w14:paraId="389345B4" w14:textId="77777777" w:rsidR="00B2799C" w:rsidRPr="007D3559" w:rsidRDefault="00352A88" w:rsidP="005D4351">
            <w:pPr>
              <w:pStyle w:val="TableHead"/>
            </w:pPr>
            <w:r w:rsidRPr="007D3559">
              <w:t>What to E</w:t>
            </w:r>
            <w:r w:rsidR="00B2799C" w:rsidRPr="007D3559">
              <w:t>nter</w:t>
            </w:r>
          </w:p>
        </w:tc>
      </w:tr>
      <w:tr w:rsidR="00B2799C" w:rsidRPr="007D3559" w14:paraId="389345B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B6" w14:textId="77777777" w:rsidR="00B2799C" w:rsidRPr="007D3559" w:rsidRDefault="00B2799C" w:rsidP="009A1E3F">
            <w:pPr>
              <w:pStyle w:val="TableText"/>
            </w:pPr>
            <w:r w:rsidRPr="007D3559">
              <w:t>Advice Method</w:t>
            </w:r>
          </w:p>
        </w:tc>
        <w:tc>
          <w:tcPr>
            <w:tcW w:w="6933" w:type="dxa"/>
          </w:tcPr>
          <w:p w14:paraId="389345B7" w14:textId="77777777" w:rsidR="00B2799C" w:rsidRPr="007D3559" w:rsidRDefault="00B2799C" w:rsidP="009A1E3F">
            <w:pPr>
              <w:pStyle w:val="TableText"/>
            </w:pPr>
            <w:r w:rsidRPr="007D3559">
              <w:t>The transmission method. Select one of the following:</w:t>
            </w:r>
          </w:p>
          <w:p w14:paraId="389345B8" w14:textId="77777777" w:rsidR="00B2799C" w:rsidRPr="007D3559" w:rsidRDefault="00B2799C" w:rsidP="00661FCE">
            <w:pPr>
              <w:pStyle w:val="TableBullet1"/>
            </w:pPr>
            <w:r w:rsidRPr="007D3559">
              <w:t>Telex</w:t>
            </w:r>
          </w:p>
          <w:p w14:paraId="389345B9" w14:textId="77777777" w:rsidR="00B2799C" w:rsidRPr="007D3559" w:rsidRDefault="00B2799C" w:rsidP="00661FCE">
            <w:pPr>
              <w:pStyle w:val="TableBullet1"/>
            </w:pPr>
            <w:r w:rsidRPr="007D3559">
              <w:t>Telex via SWIFT</w:t>
            </w:r>
          </w:p>
          <w:p w14:paraId="389345BA" w14:textId="77777777" w:rsidR="00B2799C" w:rsidRPr="007D3559" w:rsidRDefault="00B2799C" w:rsidP="00661FCE">
            <w:pPr>
              <w:pStyle w:val="TableBullet1"/>
            </w:pPr>
            <w:r w:rsidRPr="007D3559">
              <w:t>SWIFT</w:t>
            </w:r>
          </w:p>
          <w:p w14:paraId="389345BB" w14:textId="77777777" w:rsidR="00B2799C" w:rsidRPr="007D3559" w:rsidRDefault="00B2799C" w:rsidP="00661FCE">
            <w:pPr>
              <w:pStyle w:val="TableBullet1"/>
            </w:pPr>
            <w:r w:rsidRPr="007D3559">
              <w:t>Gateway</w:t>
            </w:r>
          </w:p>
        </w:tc>
      </w:tr>
      <w:tr w:rsidR="00B2799C" w:rsidRPr="007D3559" w14:paraId="389345C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BD" w14:textId="77777777" w:rsidR="00B2799C" w:rsidRPr="007D3559" w:rsidRDefault="00B2799C" w:rsidP="009A1E3F">
            <w:pPr>
              <w:pStyle w:val="TableText"/>
            </w:pPr>
            <w:r w:rsidRPr="007D3559">
              <w:t>Field List</w:t>
            </w:r>
          </w:p>
        </w:tc>
        <w:tc>
          <w:tcPr>
            <w:tcW w:w="6933" w:type="dxa"/>
          </w:tcPr>
          <w:p w14:paraId="389345BE" w14:textId="77777777" w:rsidR="00B2799C" w:rsidRPr="007D3559" w:rsidRDefault="00B2799C" w:rsidP="009A1E3F">
            <w:pPr>
              <w:pStyle w:val="TableText"/>
            </w:pPr>
            <w:r w:rsidRPr="007D3559">
              <w:t xml:space="preserve">The name of the field list used to create the template. This is enabled for documents to be sent by SWIFT, </w:t>
            </w:r>
            <w:proofErr w:type="gramStart"/>
            <w:r w:rsidRPr="007D3559">
              <w:t>telex</w:t>
            </w:r>
            <w:proofErr w:type="gramEnd"/>
            <w:r w:rsidRPr="007D3559">
              <w:t xml:space="preserve"> or telex via SWIFT</w:t>
            </w:r>
            <w:r w:rsidR="00E278B6" w:rsidRPr="007D3559">
              <w:t>.</w:t>
            </w:r>
          </w:p>
          <w:p w14:paraId="389345BF" w14:textId="77777777" w:rsidR="00B2799C" w:rsidRPr="007D3559" w:rsidRDefault="00B2799C" w:rsidP="009A1E3F">
            <w:pPr>
              <w:pStyle w:val="TableText"/>
            </w:pPr>
            <w:r w:rsidRPr="007D3559">
              <w:t xml:space="preserve">If you select a free format message of type MT499, MT798, MT799 or MT999, you </w:t>
            </w:r>
            <w:proofErr w:type="gramStart"/>
            <w:r w:rsidRPr="007D3559">
              <w:t>are able to</w:t>
            </w:r>
            <w:proofErr w:type="gramEnd"/>
            <w:r w:rsidRPr="007D3559">
              <w:t xml:space="preserve"> construct the content of the message, as described in the next section.</w:t>
            </w:r>
          </w:p>
        </w:tc>
      </w:tr>
      <w:tr w:rsidR="00B2799C" w:rsidRPr="007D3559" w14:paraId="389345C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C1" w14:textId="77777777" w:rsidR="00B2799C" w:rsidRPr="007D3559" w:rsidRDefault="00B2799C" w:rsidP="009A1E3F">
            <w:pPr>
              <w:pStyle w:val="TableText"/>
            </w:pPr>
            <w:r w:rsidRPr="007D3559">
              <w:t>Description</w:t>
            </w:r>
          </w:p>
        </w:tc>
        <w:tc>
          <w:tcPr>
            <w:tcW w:w="6933" w:type="dxa"/>
          </w:tcPr>
          <w:p w14:paraId="389345C2" w14:textId="77777777" w:rsidR="00B2799C" w:rsidRPr="007D3559" w:rsidRDefault="00B2799C" w:rsidP="009A1E3F">
            <w:pPr>
              <w:pStyle w:val="TableText"/>
            </w:pPr>
            <w:r w:rsidRPr="007D3559">
              <w:t>The description of the message is carried over from the previous window. You can amend it here.</w:t>
            </w:r>
          </w:p>
        </w:tc>
      </w:tr>
      <w:tr w:rsidR="00B2799C" w:rsidRPr="007D3559" w14:paraId="389345C7"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C4" w14:textId="77777777" w:rsidR="00B2799C" w:rsidRPr="007D3559" w:rsidRDefault="00B2799C" w:rsidP="009A1E3F">
            <w:pPr>
              <w:pStyle w:val="TableText"/>
            </w:pPr>
            <w:r w:rsidRPr="007D3559">
              <w:t>Embed SWIFT Message in</w:t>
            </w:r>
          </w:p>
        </w:tc>
        <w:tc>
          <w:tcPr>
            <w:tcW w:w="6933" w:type="dxa"/>
          </w:tcPr>
          <w:p w14:paraId="389345C5" w14:textId="77777777" w:rsidR="00B2799C" w:rsidRPr="007D3559" w:rsidRDefault="00B2799C" w:rsidP="009A1E3F">
            <w:pPr>
              <w:pStyle w:val="TableText"/>
            </w:pPr>
            <w:r w:rsidRPr="007D3559">
              <w:t xml:space="preserve">This field is displayed only if the Advice Method is SWIFT, Telex or Telex via SWIFT. It allows you to embed the actual message into a second SWIFT message type. During transaction processing, </w:t>
            </w:r>
            <w:r w:rsidR="00731561" w:rsidRPr="007D3559">
              <w:t xml:space="preserve">the system </w:t>
            </w:r>
            <w:r w:rsidRPr="007D3559">
              <w:t>will construct the message using the SWIFT message type associated with the selected field list, but will then embed the message into one of the fields in the SWIFT message type chosen here.</w:t>
            </w:r>
          </w:p>
          <w:p w14:paraId="389345C6" w14:textId="77777777" w:rsidR="00B2799C" w:rsidRPr="007D3559" w:rsidRDefault="00B2799C" w:rsidP="009A1E3F">
            <w:pPr>
              <w:pStyle w:val="TableText"/>
            </w:pPr>
            <w:r w:rsidRPr="007D3559">
              <w:t xml:space="preserve">Once you have chosen a field list, </w:t>
            </w:r>
            <w:r w:rsidR="00731561" w:rsidRPr="007D3559">
              <w:t xml:space="preserve">the system </w:t>
            </w:r>
            <w:r w:rsidRPr="007D3559">
              <w:t>displays the appropriate default value in this field.</w:t>
            </w:r>
          </w:p>
        </w:tc>
      </w:tr>
      <w:tr w:rsidR="00B2799C" w:rsidRPr="007D3559" w14:paraId="389345CB"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5C8" w14:textId="77777777" w:rsidR="00B2799C" w:rsidRPr="007D3559" w:rsidRDefault="00B2799C" w:rsidP="009A1E3F">
            <w:pPr>
              <w:pStyle w:val="TableText"/>
            </w:pPr>
            <w:r w:rsidRPr="007D3559">
              <w:t>Sub-message ID</w:t>
            </w:r>
          </w:p>
        </w:tc>
        <w:tc>
          <w:tcPr>
            <w:tcW w:w="6933" w:type="dxa"/>
          </w:tcPr>
          <w:p w14:paraId="389345C9" w14:textId="77777777" w:rsidR="00B2799C" w:rsidRDefault="00B2799C" w:rsidP="009A1E3F">
            <w:pPr>
              <w:pStyle w:val="TableText"/>
            </w:pPr>
            <w:r w:rsidRPr="007D3559">
              <w:t xml:space="preserve">This field is displayed only if you select a value in the previous field. It is used to identify the SWIFT message type used to construct the embedded message. </w:t>
            </w:r>
            <w:r w:rsidR="00731561" w:rsidRPr="007D3559">
              <w:t xml:space="preserve">The system </w:t>
            </w:r>
            <w:r w:rsidRPr="007D3559">
              <w:t>displays the appropriate value, based on the value in the Field List field.</w:t>
            </w:r>
          </w:p>
          <w:p w14:paraId="389345CA" w14:textId="77777777" w:rsidR="00E70696" w:rsidRPr="007D3559" w:rsidRDefault="00E70696" w:rsidP="004B1855">
            <w:pPr>
              <w:pStyle w:val="TableNote"/>
            </w:pPr>
            <w:r w:rsidRPr="007D3559">
              <w:t>Do not change the value in the Sub-message ID field</w:t>
            </w:r>
            <w:r>
              <w:t>.</w:t>
            </w:r>
          </w:p>
        </w:tc>
      </w:tr>
      <w:tr w:rsidR="00B2799C" w:rsidRPr="007D3559" w14:paraId="389345CE"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5CC" w14:textId="77777777" w:rsidR="00B2799C" w:rsidRPr="007D3559" w:rsidRDefault="00B2799C" w:rsidP="009A1E3F">
            <w:pPr>
              <w:pStyle w:val="TableText"/>
            </w:pPr>
            <w:r w:rsidRPr="007D3559">
              <w:t>Default for this Advice Method</w:t>
            </w:r>
          </w:p>
        </w:tc>
        <w:tc>
          <w:tcPr>
            <w:tcW w:w="6933" w:type="dxa"/>
          </w:tcPr>
          <w:p w14:paraId="389345CD" w14:textId="77777777" w:rsidR="00B2799C" w:rsidRPr="007D3559" w:rsidRDefault="00B2799C" w:rsidP="009A1E3F">
            <w:pPr>
              <w:pStyle w:val="TableText"/>
            </w:pPr>
            <w:r w:rsidRPr="007D3559">
              <w:t xml:space="preserve">Check this field if the template is the default for this transmission method. </w:t>
            </w:r>
            <w:r w:rsidR="00731561" w:rsidRPr="007D3559">
              <w:t xml:space="preserve">The system </w:t>
            </w:r>
            <w:r w:rsidRPr="007D3559">
              <w:t>sets the first template you attach to this transmission method as the default, and this only changes if you check this field while attaching a subsequent template.</w:t>
            </w:r>
          </w:p>
        </w:tc>
      </w:tr>
    </w:tbl>
    <w:p w14:paraId="389345CF" w14:textId="74706E18" w:rsidR="00555380" w:rsidRPr="007D3559" w:rsidRDefault="00555380" w:rsidP="0055042E">
      <w:pPr>
        <w:pStyle w:val="BodyText"/>
      </w:pPr>
      <w:bookmarkStart w:id="1025" w:name="O_53226"/>
      <w:bookmarkEnd w:id="1025"/>
    </w:p>
    <w:p w14:paraId="389345D0" w14:textId="77777777" w:rsidR="00B2799C" w:rsidRPr="007D3559" w:rsidRDefault="00B2799C" w:rsidP="00B2799C">
      <w:pPr>
        <w:pStyle w:val="Heading4"/>
      </w:pPr>
      <w:r w:rsidRPr="007D3559">
        <w:t>For Customer Gateway Interface Service Messages and SWIFT Free Format Messages</w:t>
      </w:r>
    </w:p>
    <w:p w14:paraId="389345D1" w14:textId="77777777" w:rsidR="00B2799C" w:rsidRPr="007D3559" w:rsidRDefault="00B2799C" w:rsidP="0055042E">
      <w:pPr>
        <w:pStyle w:val="BodyText"/>
      </w:pPr>
      <w:r w:rsidRPr="007D3559">
        <w:t xml:space="preserve">The window </w:t>
      </w:r>
      <w:proofErr w:type="gramStart"/>
      <w:r w:rsidRPr="007D3559">
        <w:t>changes, if</w:t>
      </w:r>
      <w:proofErr w:type="gramEnd"/>
      <w:r w:rsidRPr="007D3559">
        <w:t xml:space="preserve"> you select:</w:t>
      </w:r>
    </w:p>
    <w:p w14:paraId="389345D2" w14:textId="77777777" w:rsidR="00B2799C" w:rsidRPr="007D3559" w:rsidRDefault="00B2799C" w:rsidP="00655665">
      <w:pPr>
        <w:pStyle w:val="BulletLevel1"/>
      </w:pPr>
      <w:r w:rsidRPr="007D3559">
        <w:t>Gateway as the transmission method</w:t>
      </w:r>
    </w:p>
    <w:p w14:paraId="389345D3" w14:textId="77777777" w:rsidR="00B2799C" w:rsidRPr="007D3559" w:rsidRDefault="00B2799C" w:rsidP="00655665">
      <w:pPr>
        <w:pStyle w:val="BulletLevel1"/>
      </w:pPr>
      <w:r w:rsidRPr="007D3559">
        <w:t>SWIFT as the transmission method and then a free format message of type MT499, MT798, MT799 or MT999</w:t>
      </w:r>
    </w:p>
    <w:p w14:paraId="389345D4" w14:textId="77777777" w:rsidR="00B2799C" w:rsidRPr="007D3559" w:rsidRDefault="00B2799C" w:rsidP="0055042E">
      <w:pPr>
        <w:pStyle w:val="BodyText"/>
      </w:pPr>
      <w:r w:rsidRPr="007D3559">
        <w:rPr>
          <w:noProof/>
          <w:lang w:eastAsia="en-GB"/>
        </w:rPr>
        <w:drawing>
          <wp:inline distT="0" distB="0" distL="0" distR="0" wp14:anchorId="3893586D" wp14:editId="3893586E">
            <wp:extent cx="5381625" cy="1905000"/>
            <wp:effectExtent l="19050" t="0" r="9525" b="0"/>
            <wp:docPr id="239" name="Picture 239" descr="P51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P5166#yIS1"/>
                    <pic:cNvPicPr>
                      <a:picLocks noChangeAspect="1" noChangeArrowheads="1"/>
                    </pic:cNvPicPr>
                  </pic:nvPicPr>
                  <pic:blipFill>
                    <a:blip r:embed="rId252" cstate="print"/>
                    <a:srcRect/>
                    <a:stretch>
                      <a:fillRect/>
                    </a:stretch>
                  </pic:blipFill>
                  <pic:spPr bwMode="auto">
                    <a:xfrm>
                      <a:off x="0" y="0"/>
                      <a:ext cx="5381625" cy="1905000"/>
                    </a:xfrm>
                    <a:prstGeom prst="rect">
                      <a:avLst/>
                    </a:prstGeom>
                    <a:noFill/>
                    <a:ln w="9525">
                      <a:noFill/>
                      <a:miter lim="800000"/>
                      <a:headEnd/>
                      <a:tailEnd/>
                    </a:ln>
                  </pic:spPr>
                </pic:pic>
              </a:graphicData>
            </a:graphic>
          </wp:inline>
        </w:drawing>
      </w:r>
    </w:p>
    <w:p w14:paraId="389345D5" w14:textId="77777777" w:rsidR="00B2799C" w:rsidRPr="007D3559" w:rsidRDefault="00B2799C" w:rsidP="0055042E">
      <w:pPr>
        <w:pStyle w:val="BodyText"/>
      </w:pPr>
      <w:r w:rsidRPr="007D3559">
        <w:t>For customer gateway interface service messages, use the Message Type field to enter a meaningful identifier for the document.</w:t>
      </w:r>
    </w:p>
    <w:p w14:paraId="389345D6" w14:textId="1427414F" w:rsidR="00B2799C" w:rsidRPr="007D3559" w:rsidRDefault="00B2799C" w:rsidP="0055042E">
      <w:pPr>
        <w:pStyle w:val="BodyText"/>
      </w:pPr>
      <w:r w:rsidRPr="007D3559">
        <w:rPr>
          <w:rStyle w:val="HotSpot"/>
          <w:color w:val="414141"/>
        </w:rPr>
        <w:t>The Document Printer Types pane</w:t>
      </w:r>
      <w:bookmarkStart w:id="1026" w:name="H_53233"/>
      <w:bookmarkEnd w:id="1026"/>
      <w:r w:rsidRPr="007D3559">
        <w:t xml:space="preserve"> (see page </w:t>
      </w:r>
      <w:r w:rsidR="00C27025" w:rsidRPr="007D3559">
        <w:fldChar w:fldCharType="begin"/>
      </w:r>
      <w:r w:rsidRPr="007D3559">
        <w:instrText>PAGEREF O_53227 \h</w:instrText>
      </w:r>
      <w:r w:rsidR="00C27025" w:rsidRPr="007D3559">
        <w:fldChar w:fldCharType="separate"/>
      </w:r>
      <w:r w:rsidR="00D078AD">
        <w:rPr>
          <w:noProof/>
        </w:rPr>
        <w:t>213</w:t>
      </w:r>
      <w:r w:rsidR="00C27025" w:rsidRPr="007D3559">
        <w:fldChar w:fldCharType="end"/>
      </w:r>
      <w:r w:rsidRPr="007D3559">
        <w:t>) allows you to select the document printer types to be used.</w:t>
      </w:r>
    </w:p>
    <w:p w14:paraId="389345D7" w14:textId="686D07EB" w:rsidR="00B2799C" w:rsidRPr="007D3559" w:rsidRDefault="00B2799C" w:rsidP="0055042E">
      <w:pPr>
        <w:pStyle w:val="BodyText"/>
      </w:pPr>
      <w:r w:rsidRPr="007D3559">
        <w:t xml:space="preserve">An additional field and button - the </w:t>
      </w:r>
      <w:r w:rsidRPr="00851DE9">
        <w:rPr>
          <w:b/>
        </w:rPr>
        <w:t>Edit</w:t>
      </w:r>
      <w:r w:rsidRPr="007D3559">
        <w:t xml:space="preserve"> button - is present. When you </w:t>
      </w:r>
      <w:r w:rsidR="00A30237">
        <w:t>click</w:t>
      </w:r>
      <w:r w:rsidRPr="007D3559">
        <w:t xml:space="preserve"> it, a window appears which permits you to define the content of the message.</w:t>
      </w:r>
    </w:p>
    <w:p w14:paraId="389345D8" w14:textId="77777777" w:rsidR="00B2799C" w:rsidRPr="007D3559" w:rsidRDefault="00B2799C" w:rsidP="0055042E">
      <w:pPr>
        <w:pStyle w:val="BodyText"/>
      </w:pPr>
      <w:r w:rsidRPr="007D3559">
        <w:rPr>
          <w:noProof/>
          <w:lang w:eastAsia="en-GB"/>
        </w:rPr>
        <w:lastRenderedPageBreak/>
        <w:drawing>
          <wp:inline distT="0" distB="0" distL="0" distR="0" wp14:anchorId="3893586F" wp14:editId="38935870">
            <wp:extent cx="5362575" cy="2047875"/>
            <wp:effectExtent l="19050" t="0" r="9525" b="0"/>
            <wp:docPr id="240" name="Picture 240" descr="P51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P5170#yIS1"/>
                    <pic:cNvPicPr>
                      <a:picLocks noChangeAspect="1" noChangeArrowheads="1"/>
                    </pic:cNvPicPr>
                  </pic:nvPicPr>
                  <pic:blipFill>
                    <a:blip r:embed="rId253" cstate="print"/>
                    <a:srcRect/>
                    <a:stretch>
                      <a:fillRect/>
                    </a:stretch>
                  </pic:blipFill>
                  <pic:spPr bwMode="auto">
                    <a:xfrm>
                      <a:off x="0" y="0"/>
                      <a:ext cx="5362575" cy="2047875"/>
                    </a:xfrm>
                    <a:prstGeom prst="rect">
                      <a:avLst/>
                    </a:prstGeom>
                    <a:noFill/>
                    <a:ln w="9525">
                      <a:noFill/>
                      <a:miter lim="800000"/>
                      <a:headEnd/>
                      <a:tailEnd/>
                    </a:ln>
                  </pic:spPr>
                </pic:pic>
              </a:graphicData>
            </a:graphic>
          </wp:inline>
        </w:drawing>
      </w:r>
    </w:p>
    <w:p w14:paraId="389345DA" w14:textId="4B105B48" w:rsidR="00B2799C" w:rsidRPr="007D3559" w:rsidRDefault="00B2799C" w:rsidP="0055042E">
      <w:pPr>
        <w:pStyle w:val="BodyText"/>
      </w:pPr>
      <w:r w:rsidRPr="007D3559">
        <w:t>Each message is constructed of free format text (</w:t>
      </w:r>
      <w:proofErr w:type="gramStart"/>
      <w:r w:rsidRPr="007D3559">
        <w:t>entered into</w:t>
      </w:r>
      <w:proofErr w:type="gramEnd"/>
      <w:r w:rsidRPr="007D3559">
        <w:t xml:space="preserve"> the Text field) interspersed with </w:t>
      </w:r>
      <w:r w:rsidR="00731561" w:rsidRPr="007D3559">
        <w:t>the system’s</w:t>
      </w:r>
      <w:r w:rsidRPr="007D3559">
        <w:t xml:space="preserve"> database fields. Event fields are accessed by selecting a field type in the Type field. </w:t>
      </w:r>
      <w:r w:rsidR="00731561" w:rsidRPr="007D3559">
        <w:t xml:space="preserve">The system </w:t>
      </w:r>
      <w:r w:rsidRPr="007D3559">
        <w:t>displays a list of fields of that type available for inclusion in the message in the Fields pane.</w:t>
      </w:r>
    </w:p>
    <w:p w14:paraId="389345DB" w14:textId="77777777" w:rsidR="00B2799C" w:rsidRPr="007D3559" w:rsidRDefault="00B2799C" w:rsidP="0055042E">
      <w:pPr>
        <w:pStyle w:val="BodyText"/>
      </w:pPr>
      <w:r w:rsidRPr="007D3559">
        <w:rPr>
          <w:noProof/>
          <w:lang w:eastAsia="en-GB"/>
        </w:rPr>
        <w:drawing>
          <wp:inline distT="0" distB="0" distL="0" distR="0" wp14:anchorId="38935871" wp14:editId="38935872">
            <wp:extent cx="5391150" cy="2990850"/>
            <wp:effectExtent l="19050" t="0" r="0" b="0"/>
            <wp:docPr id="241" name="Picture 241" descr="P51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P5172#yIS1"/>
                    <pic:cNvPicPr>
                      <a:picLocks noChangeAspect="1" noChangeArrowheads="1"/>
                    </pic:cNvPicPr>
                  </pic:nvPicPr>
                  <pic:blipFill>
                    <a:blip r:embed="rId254" cstate="print"/>
                    <a:srcRect/>
                    <a:stretch>
                      <a:fillRect/>
                    </a:stretch>
                  </pic:blipFill>
                  <pic:spPr bwMode="auto">
                    <a:xfrm>
                      <a:off x="0" y="0"/>
                      <a:ext cx="5391150" cy="2990850"/>
                    </a:xfrm>
                    <a:prstGeom prst="rect">
                      <a:avLst/>
                    </a:prstGeom>
                    <a:noFill/>
                    <a:ln w="9525">
                      <a:noFill/>
                      <a:miter lim="800000"/>
                      <a:headEnd/>
                      <a:tailEnd/>
                    </a:ln>
                  </pic:spPr>
                </pic:pic>
              </a:graphicData>
            </a:graphic>
          </wp:inline>
        </w:drawing>
      </w:r>
    </w:p>
    <w:p w14:paraId="389345DC" w14:textId="77777777" w:rsidR="00B2799C" w:rsidRPr="007D3559" w:rsidRDefault="00B2799C" w:rsidP="0055042E">
      <w:pPr>
        <w:pStyle w:val="BodyText"/>
      </w:pPr>
      <w:r w:rsidRPr="007D3559">
        <w:t>If the field type has sub-parts these are displayed in the Part pane.</w:t>
      </w:r>
    </w:p>
    <w:p w14:paraId="389345DD" w14:textId="56701B03" w:rsidR="00060BE4" w:rsidRDefault="00060BE4" w:rsidP="0055042E">
      <w:pPr>
        <w:pStyle w:val="BodyText"/>
      </w:pPr>
      <w:r w:rsidRPr="007D3559">
        <w:t xml:space="preserve">To include a field in the message, </w:t>
      </w:r>
      <w:r>
        <w:t>enter a tag name e.g. “Behalf of Branch &lt;&lt;</w:t>
      </w:r>
      <w:proofErr w:type="spellStart"/>
      <w:r>
        <w:t>BOB,b</w:t>
      </w:r>
      <w:proofErr w:type="spellEnd"/>
      <w:r>
        <w:t>,%&gt;&gt;”. Then, s</w:t>
      </w:r>
      <w:r w:rsidRPr="007D3559">
        <w:t xml:space="preserve">elect the field (and part, if relevant) and </w:t>
      </w:r>
      <w:r w:rsidR="00A30237">
        <w:t>click</w:t>
      </w:r>
      <w:r w:rsidRPr="007D3559">
        <w:t xml:space="preserve"> </w:t>
      </w:r>
      <w:r w:rsidRPr="007D3559">
        <w:rPr>
          <w:b/>
        </w:rPr>
        <w:t>Add Field</w:t>
      </w:r>
      <w:r w:rsidRPr="007D3559">
        <w:t>. The system includes the field code for that field in the Text field.</w:t>
      </w:r>
    </w:p>
    <w:p w14:paraId="389345DE" w14:textId="77777777" w:rsidR="00060BE4" w:rsidRPr="007D3559" w:rsidRDefault="00060BE4" w:rsidP="00805ED3">
      <w:pPr>
        <w:pStyle w:val="Note1"/>
      </w:pPr>
      <w:r>
        <w:t>Separate multiple fields with line breaks.</w:t>
      </w:r>
    </w:p>
    <w:p w14:paraId="389345DF" w14:textId="77777777" w:rsidR="00060BE4" w:rsidRPr="007D3559" w:rsidRDefault="0061794E" w:rsidP="0055042E">
      <w:pPr>
        <w:pStyle w:val="BodyText"/>
      </w:pPr>
      <w:r w:rsidRPr="00E81278">
        <w:rPr>
          <w:noProof/>
          <w:lang w:eastAsia="en-GB"/>
        </w:rPr>
        <w:drawing>
          <wp:inline distT="0" distB="0" distL="0" distR="0" wp14:anchorId="38935873" wp14:editId="38935874">
            <wp:extent cx="2352675" cy="1400175"/>
            <wp:effectExtent l="0" t="0" r="9525" b="9525"/>
            <wp:docPr id="479" name="Picture 479" descr="P51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P5176#yIS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352675" cy="1400175"/>
                    </a:xfrm>
                    <a:prstGeom prst="rect">
                      <a:avLst/>
                    </a:prstGeom>
                    <a:noFill/>
                    <a:ln>
                      <a:noFill/>
                    </a:ln>
                  </pic:spPr>
                </pic:pic>
              </a:graphicData>
            </a:graphic>
          </wp:inline>
        </w:drawing>
      </w:r>
    </w:p>
    <w:p w14:paraId="389345E2" w14:textId="77777777" w:rsidR="00B2799C" w:rsidRPr="007D3559" w:rsidRDefault="00B2799C" w:rsidP="0055042E">
      <w:pPr>
        <w:pStyle w:val="BodyText"/>
      </w:pPr>
      <w:r w:rsidRPr="007D3559">
        <w:t>If you select 'Table' in the Type pane, the display changes.</w:t>
      </w:r>
    </w:p>
    <w:p w14:paraId="389345E3" w14:textId="77777777" w:rsidR="00B2799C" w:rsidRPr="007D3559" w:rsidRDefault="00B2799C" w:rsidP="0055042E">
      <w:pPr>
        <w:pStyle w:val="BodyText"/>
      </w:pPr>
      <w:r w:rsidRPr="007D3559">
        <w:rPr>
          <w:noProof/>
          <w:lang w:eastAsia="en-GB"/>
        </w:rPr>
        <w:lastRenderedPageBreak/>
        <w:drawing>
          <wp:inline distT="0" distB="0" distL="0" distR="0" wp14:anchorId="38935875" wp14:editId="38935876">
            <wp:extent cx="5381625" cy="3057525"/>
            <wp:effectExtent l="19050" t="0" r="9525" b="0"/>
            <wp:docPr id="243" name="Picture 243" descr="P51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P5180#yIS1"/>
                    <pic:cNvPicPr>
                      <a:picLocks noChangeAspect="1" noChangeArrowheads="1"/>
                    </pic:cNvPicPr>
                  </pic:nvPicPr>
                  <pic:blipFill>
                    <a:blip r:embed="rId256" cstate="print"/>
                    <a:srcRect/>
                    <a:stretch>
                      <a:fillRect/>
                    </a:stretch>
                  </pic:blipFill>
                  <pic:spPr bwMode="auto">
                    <a:xfrm>
                      <a:off x="0" y="0"/>
                      <a:ext cx="5381625" cy="3057525"/>
                    </a:xfrm>
                    <a:prstGeom prst="rect">
                      <a:avLst/>
                    </a:prstGeom>
                    <a:noFill/>
                    <a:ln w="9525">
                      <a:noFill/>
                      <a:miter lim="800000"/>
                      <a:headEnd/>
                      <a:tailEnd/>
                    </a:ln>
                  </pic:spPr>
                </pic:pic>
              </a:graphicData>
            </a:graphic>
          </wp:inline>
        </w:drawing>
      </w:r>
    </w:p>
    <w:p w14:paraId="389345E4" w14:textId="77777777" w:rsidR="00B2799C" w:rsidRPr="007D3559" w:rsidRDefault="00B2799C" w:rsidP="00E831A9">
      <w:pPr>
        <w:spacing w:after="200" w:line="276" w:lineRule="auto"/>
      </w:pPr>
      <w:r w:rsidRPr="007D3559">
        <w:t>Use the Table field to select the actual table, and the Event Field type to select the field type.</w:t>
      </w:r>
    </w:p>
    <w:p w14:paraId="389345E5" w14:textId="77777777" w:rsidR="00B2799C" w:rsidRPr="007D3559" w:rsidRDefault="00B2799C" w:rsidP="0055042E">
      <w:pPr>
        <w:pStyle w:val="BodyText"/>
      </w:pPr>
      <w:r w:rsidRPr="007D3559">
        <w:rPr>
          <w:noProof/>
          <w:lang w:eastAsia="en-GB"/>
        </w:rPr>
        <w:drawing>
          <wp:inline distT="0" distB="0" distL="0" distR="0" wp14:anchorId="38935877" wp14:editId="38935878">
            <wp:extent cx="5381625" cy="4029075"/>
            <wp:effectExtent l="19050" t="0" r="9525" b="0"/>
            <wp:docPr id="244" name="Picture 244" descr="P51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P5182#yIS1"/>
                    <pic:cNvPicPr>
                      <a:picLocks noChangeAspect="1" noChangeArrowheads="1"/>
                    </pic:cNvPicPr>
                  </pic:nvPicPr>
                  <pic:blipFill>
                    <a:blip r:embed="rId257" cstate="print"/>
                    <a:srcRect/>
                    <a:stretch>
                      <a:fillRect/>
                    </a:stretch>
                  </pic:blipFill>
                  <pic:spPr bwMode="auto">
                    <a:xfrm>
                      <a:off x="0" y="0"/>
                      <a:ext cx="5381625" cy="4029075"/>
                    </a:xfrm>
                    <a:prstGeom prst="rect">
                      <a:avLst/>
                    </a:prstGeom>
                    <a:noFill/>
                    <a:ln w="9525">
                      <a:noFill/>
                      <a:miter lim="800000"/>
                      <a:headEnd/>
                      <a:tailEnd/>
                    </a:ln>
                  </pic:spPr>
                </pic:pic>
              </a:graphicData>
            </a:graphic>
          </wp:inline>
        </w:drawing>
      </w:r>
    </w:p>
    <w:p w14:paraId="389345E6" w14:textId="361731C0" w:rsidR="00B2799C" w:rsidRPr="007D3559" w:rsidRDefault="00B2799C" w:rsidP="0055042E">
      <w:pPr>
        <w:pStyle w:val="BodyText"/>
      </w:pPr>
      <w:r w:rsidRPr="007D3559">
        <w:t xml:space="preserve">As you select a field (and part, if relevant) use the Justification field to select left or right justification and the Length field to set its length. </w:t>
      </w:r>
      <w:r w:rsidR="00A30237">
        <w:t>Click</w:t>
      </w:r>
      <w:r w:rsidRPr="007D3559">
        <w:t xml:space="preserve"> </w:t>
      </w:r>
      <w:r w:rsidRPr="007D3559">
        <w:rPr>
          <w:b/>
        </w:rPr>
        <w:t>Add</w:t>
      </w:r>
      <w:r w:rsidRPr="007D3559">
        <w:t xml:space="preserve"> to enter it into in the Table Columns pane. When you have selected all the fields from the table, use the Move Up and Move Down buttons to arrange them into the correct order, then </w:t>
      </w:r>
      <w:r w:rsidR="00A30237">
        <w:t>click</w:t>
      </w:r>
      <w:r w:rsidRPr="007D3559">
        <w:t xml:space="preserve"> </w:t>
      </w:r>
      <w:r w:rsidRPr="007D3559">
        <w:rPr>
          <w:b/>
        </w:rPr>
        <w:t>Add Table</w:t>
      </w:r>
      <w:r w:rsidRPr="007D3559">
        <w:t xml:space="preserve"> to add the table to the message.</w:t>
      </w:r>
    </w:p>
    <w:p w14:paraId="389345E7" w14:textId="77777777" w:rsidR="00B2799C" w:rsidRPr="007D3559" w:rsidRDefault="00B2799C" w:rsidP="00B2799C">
      <w:pPr>
        <w:pStyle w:val="Heading4"/>
      </w:pPr>
      <w:r w:rsidRPr="007D3559">
        <w:t>For Watch List Checking</w:t>
      </w:r>
    </w:p>
    <w:p w14:paraId="389345E8" w14:textId="77777777" w:rsidR="00B2799C" w:rsidRPr="007D3559" w:rsidRDefault="00B2799C" w:rsidP="0055042E">
      <w:pPr>
        <w:pStyle w:val="BodyText"/>
      </w:pPr>
      <w:r w:rsidRPr="007D3559">
        <w:t xml:space="preserve">If your system has implemented </w:t>
      </w:r>
      <w:r w:rsidR="00731561" w:rsidRPr="007D3559">
        <w:t>the system</w:t>
      </w:r>
      <w:r w:rsidRPr="007D3559">
        <w:t>'s watch list checking functionality, you can define messages to be sent to the watch list checking system</w:t>
      </w:r>
      <w:r w:rsidR="00E831A9" w:rsidRPr="007D3559">
        <w:t>.</w:t>
      </w:r>
    </w:p>
    <w:p w14:paraId="389345E9" w14:textId="77777777" w:rsidR="00B2799C" w:rsidRPr="007D3559" w:rsidRDefault="00B2799C" w:rsidP="00B2799C">
      <w:pPr>
        <w:pStyle w:val="Heading4"/>
      </w:pPr>
      <w:bookmarkStart w:id="1027" w:name="O_57278"/>
      <w:bookmarkEnd w:id="1027"/>
      <w:r w:rsidRPr="007D3559">
        <w:lastRenderedPageBreak/>
        <w:t xml:space="preserve">Messages to be </w:t>
      </w:r>
      <w:r w:rsidR="00E831A9" w:rsidRPr="007D3559">
        <w:t>S</w:t>
      </w:r>
      <w:r w:rsidRPr="007D3559">
        <w:t xml:space="preserve">ent to the </w:t>
      </w:r>
      <w:r w:rsidR="00E831A9" w:rsidRPr="007D3559">
        <w:t>W</w:t>
      </w:r>
      <w:r w:rsidRPr="007D3559">
        <w:t xml:space="preserve">atch </w:t>
      </w:r>
      <w:r w:rsidR="00E831A9" w:rsidRPr="007D3559">
        <w:t>L</w:t>
      </w:r>
      <w:r w:rsidRPr="007D3559">
        <w:t xml:space="preserve">ist </w:t>
      </w:r>
      <w:r w:rsidR="00E831A9" w:rsidRPr="007D3559">
        <w:t>C</w:t>
      </w:r>
      <w:r w:rsidRPr="007D3559">
        <w:t xml:space="preserve">hecking </w:t>
      </w:r>
      <w:r w:rsidR="00E831A9" w:rsidRPr="007D3559">
        <w:t>S</w:t>
      </w:r>
      <w:r w:rsidRPr="007D3559">
        <w:t>ystem</w:t>
      </w:r>
    </w:p>
    <w:p w14:paraId="389345EA" w14:textId="77777777" w:rsidR="00B2799C" w:rsidRPr="007D3559" w:rsidRDefault="00B2799C" w:rsidP="0055042E">
      <w:pPr>
        <w:pStyle w:val="BodyText"/>
      </w:pPr>
      <w:r w:rsidRPr="007D3559">
        <w:t>If your bank carried out watch list checking using .xml messages, then these messages are defined as outward documents. Select 'Watch list checker document' in the Applies To field.</w:t>
      </w:r>
    </w:p>
    <w:p w14:paraId="389345EB" w14:textId="77777777" w:rsidR="00B2799C" w:rsidRPr="007D3559" w:rsidRDefault="00B2799C" w:rsidP="0055042E">
      <w:pPr>
        <w:pStyle w:val="BodyText"/>
      </w:pPr>
      <w:r w:rsidRPr="007D3559">
        <w:rPr>
          <w:noProof/>
          <w:lang w:eastAsia="en-GB"/>
        </w:rPr>
        <w:drawing>
          <wp:inline distT="0" distB="0" distL="0" distR="0" wp14:anchorId="38935879" wp14:editId="3893587A">
            <wp:extent cx="4191000" cy="619125"/>
            <wp:effectExtent l="19050" t="0" r="0" b="0"/>
            <wp:docPr id="245" name="Picture 245" descr="P51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P5188#yIS1"/>
                    <pic:cNvPicPr>
                      <a:picLocks noChangeAspect="1" noChangeArrowheads="1"/>
                    </pic:cNvPicPr>
                  </pic:nvPicPr>
                  <pic:blipFill>
                    <a:blip r:embed="rId258" cstate="print"/>
                    <a:srcRect/>
                    <a:stretch>
                      <a:fillRect/>
                    </a:stretch>
                  </pic:blipFill>
                  <pic:spPr bwMode="auto">
                    <a:xfrm>
                      <a:off x="0" y="0"/>
                      <a:ext cx="4191000" cy="619125"/>
                    </a:xfrm>
                    <a:prstGeom prst="rect">
                      <a:avLst/>
                    </a:prstGeom>
                    <a:noFill/>
                    <a:ln w="9525">
                      <a:noFill/>
                      <a:miter lim="800000"/>
                      <a:headEnd/>
                      <a:tailEnd/>
                    </a:ln>
                  </pic:spPr>
                </pic:pic>
              </a:graphicData>
            </a:graphic>
          </wp:inline>
        </w:drawing>
      </w:r>
    </w:p>
    <w:p w14:paraId="389345EC" w14:textId="77777777" w:rsidR="00B2799C" w:rsidRPr="007D3559" w:rsidRDefault="00B2799C" w:rsidP="0055042E">
      <w:pPr>
        <w:pStyle w:val="BodyText"/>
      </w:pPr>
      <w:r w:rsidRPr="007D3559">
        <w:t>The following XML fields must be included in the message definition to enable matching of any incoming messages:</w:t>
      </w:r>
    </w:p>
    <w:p w14:paraId="389345ED" w14:textId="77777777" w:rsidR="00B2799C" w:rsidRPr="007D3559" w:rsidRDefault="00B2799C" w:rsidP="00655665">
      <w:pPr>
        <w:pStyle w:val="BulletLevel1"/>
      </w:pPr>
      <w:r w:rsidRPr="007D3559">
        <w:t>Master Reference</w:t>
      </w:r>
    </w:p>
    <w:p w14:paraId="389345EE" w14:textId="77777777" w:rsidR="00B2799C" w:rsidRPr="007D3559" w:rsidRDefault="00B2799C" w:rsidP="00655665">
      <w:pPr>
        <w:pStyle w:val="BulletLevel1"/>
      </w:pPr>
      <w:r w:rsidRPr="007D3559">
        <w:t>Event Reference</w:t>
      </w:r>
    </w:p>
    <w:p w14:paraId="389345EF" w14:textId="77777777" w:rsidR="00B2799C" w:rsidRPr="007D3559" w:rsidRDefault="00B2799C" w:rsidP="0055042E">
      <w:pPr>
        <w:pStyle w:val="BodyText"/>
      </w:pPr>
      <w:r w:rsidRPr="007D3559">
        <w:t>The following may be included for information purposes:</w:t>
      </w:r>
    </w:p>
    <w:p w14:paraId="389345F0" w14:textId="77777777" w:rsidR="00B2799C" w:rsidRPr="007D3559" w:rsidRDefault="00B2799C" w:rsidP="00655665">
      <w:pPr>
        <w:pStyle w:val="BulletLevel1"/>
      </w:pPr>
      <w:r w:rsidRPr="007D3559">
        <w:t>Product Code</w:t>
      </w:r>
    </w:p>
    <w:p w14:paraId="389345F1" w14:textId="77777777" w:rsidR="002B71EC" w:rsidRPr="007D3559" w:rsidRDefault="00B2799C" w:rsidP="00655665">
      <w:pPr>
        <w:pStyle w:val="BulletLevel1"/>
      </w:pPr>
      <w:r w:rsidRPr="007D3559">
        <w:t>Event Code</w:t>
      </w:r>
    </w:p>
    <w:p w14:paraId="389345F2" w14:textId="77777777" w:rsidR="00B2799C" w:rsidRPr="007D3559" w:rsidRDefault="00B2799C" w:rsidP="00655665">
      <w:pPr>
        <w:pStyle w:val="BulletLevel1"/>
      </w:pPr>
      <w:r w:rsidRPr="007D3559">
        <w:t>The following illustration shows an example of a watch list checking message definition</w:t>
      </w:r>
      <w:r w:rsidR="00E278B6" w:rsidRPr="007D3559">
        <w:t>:</w:t>
      </w:r>
    </w:p>
    <w:p w14:paraId="389345F3" w14:textId="77777777" w:rsidR="00B2799C" w:rsidRDefault="00F409C7" w:rsidP="0055042E">
      <w:pPr>
        <w:pStyle w:val="BodyText"/>
      </w:pPr>
      <w:r w:rsidRPr="00F409C7">
        <w:rPr>
          <w:noProof/>
          <w:lang w:eastAsia="en-GB"/>
        </w:rPr>
        <w:drawing>
          <wp:inline distT="0" distB="0" distL="0" distR="0" wp14:anchorId="3893587B" wp14:editId="3893587C">
            <wp:extent cx="5724525" cy="2672080"/>
            <wp:effectExtent l="0" t="0" r="9525" b="0"/>
            <wp:docPr id="40" name="Picture 40" descr="P51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5196#yIS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24525" cy="2672080"/>
                    </a:xfrm>
                    <a:prstGeom prst="rect">
                      <a:avLst/>
                    </a:prstGeom>
                    <a:noFill/>
                    <a:ln>
                      <a:noFill/>
                    </a:ln>
                  </pic:spPr>
                </pic:pic>
              </a:graphicData>
            </a:graphic>
          </wp:inline>
        </w:drawing>
      </w:r>
    </w:p>
    <w:p w14:paraId="389345F4" w14:textId="77777777" w:rsidR="00902448" w:rsidRPr="007D3559" w:rsidRDefault="002D4BB9" w:rsidP="00902448">
      <w:pPr>
        <w:pStyle w:val="Heading4"/>
      </w:pPr>
      <w:r>
        <w:t>For U</w:t>
      </w:r>
      <w:r w:rsidR="00902448">
        <w:t xml:space="preserve">se in </w:t>
      </w:r>
      <w:r w:rsidR="00E81278">
        <w:t>C</w:t>
      </w:r>
      <w:r w:rsidR="00902448">
        <w:t>onjunction with Watch List Checker Definitions</w:t>
      </w:r>
    </w:p>
    <w:p w14:paraId="389345F5" w14:textId="77777777" w:rsidR="00902448" w:rsidRDefault="00902448" w:rsidP="0055042E">
      <w:pPr>
        <w:pStyle w:val="BodyText"/>
      </w:pPr>
      <w:r>
        <w:t xml:space="preserve">The following event field can be included to include the common </w:t>
      </w:r>
      <w:r w:rsidR="00C526F4">
        <w:t xml:space="preserve">zone wide </w:t>
      </w:r>
      <w:r>
        <w:t>fields defined in the Watch list checker definitions in the details extracted.</w:t>
      </w:r>
    </w:p>
    <w:p w14:paraId="389345F6" w14:textId="77777777" w:rsidR="00902448" w:rsidRPr="007D3559" w:rsidRDefault="00902448" w:rsidP="00655665">
      <w:pPr>
        <w:pStyle w:val="BulletLevel1"/>
      </w:pPr>
      <w:r>
        <w:t>OFTXML</w:t>
      </w:r>
    </w:p>
    <w:p w14:paraId="389345F8" w14:textId="77777777" w:rsidR="00902448" w:rsidRPr="00E70696" w:rsidRDefault="00902448" w:rsidP="0055042E">
      <w:pPr>
        <w:pStyle w:val="BodyText"/>
      </w:pPr>
      <w:r w:rsidRPr="00E70696">
        <w:t>The following illustration shows an example of the use of OFTXML:</w:t>
      </w:r>
    </w:p>
    <w:p w14:paraId="389345F9" w14:textId="77777777" w:rsidR="00902448" w:rsidRPr="007D3559" w:rsidRDefault="0061794E" w:rsidP="0055042E">
      <w:pPr>
        <w:pStyle w:val="BodyText"/>
      </w:pPr>
      <w:r w:rsidRPr="00E81278">
        <w:rPr>
          <w:noProof/>
          <w:lang w:eastAsia="en-GB"/>
        </w:rPr>
        <w:lastRenderedPageBreak/>
        <w:drawing>
          <wp:inline distT="0" distB="0" distL="0" distR="0" wp14:anchorId="3893587D" wp14:editId="3893587E">
            <wp:extent cx="5724525" cy="2672080"/>
            <wp:effectExtent l="0" t="0" r="9525" b="0"/>
            <wp:docPr id="802" name="Picture 802" descr="P52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P5202#yIS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24525" cy="2672080"/>
                    </a:xfrm>
                    <a:prstGeom prst="rect">
                      <a:avLst/>
                    </a:prstGeom>
                    <a:noFill/>
                    <a:ln>
                      <a:noFill/>
                    </a:ln>
                  </pic:spPr>
                </pic:pic>
              </a:graphicData>
            </a:graphic>
          </wp:inline>
        </w:drawing>
      </w:r>
    </w:p>
    <w:p w14:paraId="389345FA" w14:textId="77777777" w:rsidR="00902448" w:rsidRPr="007D3559" w:rsidRDefault="00902448" w:rsidP="0055042E">
      <w:pPr>
        <w:pStyle w:val="BodyText"/>
      </w:pPr>
    </w:p>
    <w:p w14:paraId="389345FB" w14:textId="77777777" w:rsidR="00CA7826" w:rsidRDefault="00FA5AA3" w:rsidP="0055042E">
      <w:pPr>
        <w:pStyle w:val="BodyText"/>
      </w:pPr>
      <w:r>
        <w:t>In the above example, the document template can be defined for each product and event by parameter</w:t>
      </w:r>
      <w:r w:rsidR="00CA7826">
        <w:t>-</w:t>
      </w:r>
      <w:r>
        <w:t xml:space="preserve">set </w:t>
      </w:r>
      <w:r w:rsidR="00CA7826">
        <w:t>allowing different texts to apply across branch hierarchies.</w:t>
      </w:r>
    </w:p>
    <w:p w14:paraId="389345FC" w14:textId="77777777" w:rsidR="00902448" w:rsidRPr="007D3559" w:rsidRDefault="00FA5AA3" w:rsidP="0055042E">
      <w:pPr>
        <w:pStyle w:val="BodyText"/>
      </w:pPr>
      <w:r>
        <w:t xml:space="preserve">The Watch list checker definitions </w:t>
      </w:r>
      <w:r w:rsidR="00CA7826">
        <w:t xml:space="preserve">provide common zone wide extract definitions, </w:t>
      </w:r>
      <w:r>
        <w:t>also configurable by product and event. This common data c</w:t>
      </w:r>
      <w:r w:rsidR="00C526F4">
        <w:t>an</w:t>
      </w:r>
      <w:r>
        <w:t xml:space="preserve"> be included in the parameter</w:t>
      </w:r>
      <w:r w:rsidR="00CA7826">
        <w:t>-</w:t>
      </w:r>
      <w:r>
        <w:t xml:space="preserve">set </w:t>
      </w:r>
      <w:r w:rsidR="00CA7826">
        <w:t xml:space="preserve">branch context </w:t>
      </w:r>
      <w:r>
        <w:t>extract</w:t>
      </w:r>
      <w:r w:rsidR="00CA7826">
        <w:t>s</w:t>
      </w:r>
      <w:r>
        <w:t xml:space="preserve"> </w:t>
      </w:r>
      <w:r w:rsidR="00F409C7">
        <w:t>by use of the OFTXML keyword.</w:t>
      </w:r>
    </w:p>
    <w:p w14:paraId="389345FD" w14:textId="77777777" w:rsidR="00B2799C" w:rsidRPr="007D3559" w:rsidRDefault="00B2799C" w:rsidP="00B2799C">
      <w:pPr>
        <w:pStyle w:val="Heading3"/>
      </w:pPr>
      <w:bookmarkStart w:id="1028" w:name="O_36029"/>
      <w:bookmarkStart w:id="1029" w:name="O_53227"/>
      <w:bookmarkStart w:id="1030" w:name="_Toc325709964"/>
      <w:bookmarkStart w:id="1031" w:name="_Toc388518403"/>
      <w:bookmarkStart w:id="1032" w:name="_Toc411442363"/>
      <w:bookmarkStart w:id="1033" w:name="_Toc475016806"/>
      <w:bookmarkStart w:id="1034" w:name="_Toc166693593"/>
      <w:bookmarkEnd w:id="1028"/>
      <w:bookmarkEnd w:id="1029"/>
      <w:r w:rsidRPr="007D3559">
        <w:t>Document Printer Types</w:t>
      </w:r>
      <w:bookmarkEnd w:id="1030"/>
      <w:bookmarkEnd w:id="1031"/>
      <w:bookmarkEnd w:id="1032"/>
      <w:bookmarkEnd w:id="1033"/>
      <w:bookmarkEnd w:id="1034"/>
    </w:p>
    <w:p w14:paraId="389345FE" w14:textId="77777777" w:rsidR="00B2799C" w:rsidRPr="007D3559" w:rsidRDefault="00B2799C" w:rsidP="0055042E">
      <w:pPr>
        <w:pStyle w:val="BodyText"/>
      </w:pPr>
      <w:r w:rsidRPr="007D3559">
        <w:rPr>
          <w:noProof/>
          <w:lang w:eastAsia="en-GB"/>
        </w:rPr>
        <w:drawing>
          <wp:inline distT="0" distB="0" distL="0" distR="0" wp14:anchorId="3893587F" wp14:editId="38935880">
            <wp:extent cx="5324475" cy="647700"/>
            <wp:effectExtent l="19050" t="0" r="9525" b="0"/>
            <wp:docPr id="247" name="Picture 247" descr="P52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P5207#yIS1"/>
                    <pic:cNvPicPr>
                      <a:picLocks noChangeAspect="1" noChangeArrowheads="1"/>
                    </pic:cNvPicPr>
                  </pic:nvPicPr>
                  <pic:blipFill>
                    <a:blip r:embed="rId260" cstate="print"/>
                    <a:srcRect/>
                    <a:stretch>
                      <a:fillRect/>
                    </a:stretch>
                  </pic:blipFill>
                  <pic:spPr bwMode="auto">
                    <a:xfrm>
                      <a:off x="0" y="0"/>
                      <a:ext cx="5324475" cy="647700"/>
                    </a:xfrm>
                    <a:prstGeom prst="rect">
                      <a:avLst/>
                    </a:prstGeom>
                    <a:noFill/>
                    <a:ln w="9525">
                      <a:noFill/>
                      <a:miter lim="800000"/>
                      <a:headEnd/>
                      <a:tailEnd/>
                    </a:ln>
                  </pic:spPr>
                </pic:pic>
              </a:graphicData>
            </a:graphic>
          </wp:inline>
        </w:drawing>
      </w:r>
    </w:p>
    <w:p w14:paraId="389345FF" w14:textId="77777777" w:rsidR="00B2799C" w:rsidRPr="007D3559" w:rsidRDefault="00B2799C" w:rsidP="0055042E">
      <w:pPr>
        <w:pStyle w:val="BodyText"/>
      </w:pPr>
      <w:r w:rsidRPr="007D3559">
        <w:t>This window is used to select one or more document printer types to be used when documents are generate</w:t>
      </w:r>
      <w:r w:rsidR="002B71EC" w:rsidRPr="007D3559">
        <w:t>d using this document template.</w:t>
      </w:r>
    </w:p>
    <w:p w14:paraId="38934600" w14:textId="77777777" w:rsidR="00B2799C" w:rsidRPr="007D3559" w:rsidRDefault="00B2799C" w:rsidP="0055042E">
      <w:pPr>
        <w:pStyle w:val="BodyText"/>
      </w:pPr>
      <w:r w:rsidRPr="007D3559">
        <w:t>If you define more than one document printer type here you can flag one of them as the prime document printer type. This will identify the one to be used by default during transaction processing. If you define a prime document printer type, then that document printer type will be used to produce faxes and emails.</w:t>
      </w:r>
    </w:p>
    <w:p w14:paraId="38934601" w14:textId="77777777" w:rsidR="00B2799C" w:rsidRPr="007D3559" w:rsidRDefault="00B2799C" w:rsidP="0055042E">
      <w:pPr>
        <w:pStyle w:val="BodyText"/>
      </w:pPr>
      <w:r w:rsidRPr="007D3559">
        <w:t xml:space="preserve">If you do not identify any document printer types here </w:t>
      </w:r>
      <w:r w:rsidR="00731561" w:rsidRPr="007D3559">
        <w:t xml:space="preserve">the system </w:t>
      </w:r>
      <w:r w:rsidRPr="007D3559">
        <w:t>will use the default value defined at system level.</w:t>
      </w:r>
    </w:p>
    <w:p w14:paraId="38934602" w14:textId="0F4F47C5" w:rsidR="00F409C7" w:rsidRPr="00F409C7" w:rsidRDefault="00F409C7" w:rsidP="0055042E">
      <w:pPr>
        <w:pStyle w:val="BodyText"/>
      </w:pPr>
      <w:bookmarkStart w:id="1035" w:name="_Toc389224626"/>
      <w:bookmarkStart w:id="1036" w:name="_Toc411442364"/>
      <w:bookmarkStart w:id="1037" w:name="_Toc475016807"/>
    </w:p>
    <w:p w14:paraId="38934603" w14:textId="77777777" w:rsidR="00B2799C" w:rsidRPr="007D3559" w:rsidRDefault="00B2799C" w:rsidP="00B2799C">
      <w:pPr>
        <w:pStyle w:val="Heading2"/>
      </w:pPr>
      <w:bookmarkStart w:id="1038" w:name="_Toc166693594"/>
      <w:r w:rsidRPr="007D3559">
        <w:t>Setting Up Commonly Used Documents</w:t>
      </w:r>
      <w:bookmarkEnd w:id="1035"/>
      <w:bookmarkEnd w:id="1036"/>
      <w:bookmarkEnd w:id="1037"/>
      <w:bookmarkEnd w:id="1038"/>
    </w:p>
    <w:p w14:paraId="38934604" w14:textId="77777777" w:rsidR="00B2799C" w:rsidRPr="007D3559" w:rsidRDefault="00B2799C" w:rsidP="0055042E">
      <w:pPr>
        <w:pStyle w:val="BodyText"/>
      </w:pPr>
      <w:r w:rsidRPr="007D3559">
        <w:t>Documents that are produced by more than one event, including pay and receive advices, foreign exchange deal tickets, money market deal tickets and credit approval forms are automatically applied to any event that needs to use them. These are defined slightly differently, as explained below</w:t>
      </w:r>
      <w:r w:rsidR="00E278B6" w:rsidRPr="007D3559">
        <w:t>:</w:t>
      </w:r>
    </w:p>
    <w:p w14:paraId="38934605" w14:textId="77777777" w:rsidR="00B2799C" w:rsidRPr="007D3559" w:rsidRDefault="00B2799C" w:rsidP="00655665">
      <w:pPr>
        <w:pStyle w:val="BulletLevel1"/>
      </w:pPr>
      <w:r w:rsidRPr="007D3559">
        <w:t xml:space="preserve">Select the Parameter </w:t>
      </w:r>
      <w:proofErr w:type="spellStart"/>
      <w:r w:rsidRPr="007D3559">
        <w:t>Sets|Product</w:t>
      </w:r>
      <w:proofErr w:type="spellEnd"/>
      <w:r w:rsidRPr="007D3559">
        <w:t xml:space="preserve"> / event level documents menu option.</w:t>
      </w:r>
    </w:p>
    <w:p w14:paraId="38934606" w14:textId="4F4F1877" w:rsidR="00B2799C" w:rsidRPr="007D3559" w:rsidRDefault="00B2799C" w:rsidP="00655665">
      <w:pPr>
        <w:pStyle w:val="BulletLevel1"/>
      </w:pPr>
      <w:r w:rsidRPr="007D3559">
        <w:t xml:space="preserve">In the Event Document Map window that appears, without selecting either a product or an event, </w:t>
      </w:r>
      <w:r w:rsidR="00A30237">
        <w:t>click</w:t>
      </w:r>
      <w:r w:rsidRPr="007D3559">
        <w:t xml:space="preserve"> </w:t>
      </w:r>
      <w:r w:rsidRPr="007D3559">
        <w:rPr>
          <w:b/>
        </w:rPr>
        <w:t>Add</w:t>
      </w:r>
      <w:r w:rsidRPr="007D3559">
        <w:t>.</w:t>
      </w:r>
    </w:p>
    <w:p w14:paraId="38934607" w14:textId="77777777" w:rsidR="00B2799C" w:rsidRPr="007D3559" w:rsidRDefault="00B2799C" w:rsidP="00655665">
      <w:pPr>
        <w:pStyle w:val="BulletLevel1"/>
      </w:pPr>
      <w:r w:rsidRPr="007D3559">
        <w:t>Enter the document type identifier and description in the usual way.</w:t>
      </w:r>
    </w:p>
    <w:p w14:paraId="38934608" w14:textId="77777777" w:rsidR="00B2799C" w:rsidRPr="007D3559" w:rsidRDefault="00B2799C" w:rsidP="00655665">
      <w:pPr>
        <w:pStyle w:val="BulletLevel1"/>
      </w:pPr>
      <w:r w:rsidRPr="007D3559">
        <w:t>In the Document Type window, in the Applies To field, select from one of the following:</w:t>
      </w:r>
    </w:p>
    <w:tbl>
      <w:tblPr>
        <w:tblStyle w:val="MisysTable1"/>
        <w:tblW w:w="9086" w:type="dxa"/>
        <w:tblLayout w:type="fixed"/>
        <w:tblLook w:val="0000" w:firstRow="0" w:lastRow="0" w:firstColumn="0" w:lastColumn="0" w:noHBand="0" w:noVBand="0"/>
      </w:tblPr>
      <w:tblGrid>
        <w:gridCol w:w="4160"/>
        <w:gridCol w:w="4926"/>
      </w:tblGrid>
      <w:tr w:rsidR="003357CB" w:rsidRPr="007D3559" w14:paraId="3893460B" w14:textId="77777777" w:rsidTr="000656B3">
        <w:trPr>
          <w:cnfStyle w:val="000000100000" w:firstRow="0" w:lastRow="0" w:firstColumn="0" w:lastColumn="0" w:oddVBand="0" w:evenVBand="0" w:oddHBand="1" w:evenHBand="0" w:firstRowFirstColumn="0" w:firstRowLastColumn="0" w:lastRowFirstColumn="0" w:lastRowLastColumn="0"/>
        </w:trPr>
        <w:tc>
          <w:tcPr>
            <w:tcW w:w="4160" w:type="dxa"/>
          </w:tcPr>
          <w:p w14:paraId="38934609" w14:textId="77777777" w:rsidR="003357CB" w:rsidRPr="007D3559" w:rsidRDefault="003357CB" w:rsidP="009A1E3F">
            <w:pPr>
              <w:pStyle w:val="TableText"/>
            </w:pPr>
            <w:r w:rsidRPr="007D3559">
              <w:t>Netted Funds Movement</w:t>
            </w:r>
          </w:p>
        </w:tc>
        <w:tc>
          <w:tcPr>
            <w:tcW w:w="4926" w:type="dxa"/>
          </w:tcPr>
          <w:p w14:paraId="3893460A" w14:textId="77777777" w:rsidR="003357CB" w:rsidRPr="007D3559" w:rsidRDefault="003357CB" w:rsidP="003357CB">
            <w:pPr>
              <w:pStyle w:val="TableText"/>
            </w:pPr>
            <w:r w:rsidRPr="007D3559">
              <w:t>For a pay and receive advice.</w:t>
            </w:r>
          </w:p>
        </w:tc>
      </w:tr>
      <w:tr w:rsidR="003357CB" w:rsidRPr="007D3559" w14:paraId="3893460E" w14:textId="77777777" w:rsidTr="000656B3">
        <w:trPr>
          <w:cnfStyle w:val="000000010000" w:firstRow="0" w:lastRow="0" w:firstColumn="0" w:lastColumn="0" w:oddVBand="0" w:evenVBand="0" w:oddHBand="0" w:evenHBand="1" w:firstRowFirstColumn="0" w:firstRowLastColumn="0" w:lastRowFirstColumn="0" w:lastRowLastColumn="0"/>
        </w:trPr>
        <w:tc>
          <w:tcPr>
            <w:tcW w:w="4160" w:type="dxa"/>
          </w:tcPr>
          <w:p w14:paraId="3893460C" w14:textId="77777777" w:rsidR="003357CB" w:rsidRPr="007D3559" w:rsidRDefault="003357CB" w:rsidP="009A1E3F">
            <w:pPr>
              <w:pStyle w:val="TableText"/>
            </w:pPr>
            <w:r w:rsidRPr="007D3559">
              <w:t>FX deal</w:t>
            </w:r>
          </w:p>
        </w:tc>
        <w:tc>
          <w:tcPr>
            <w:tcW w:w="4926" w:type="dxa"/>
          </w:tcPr>
          <w:p w14:paraId="3893460D" w14:textId="77777777" w:rsidR="003357CB" w:rsidRPr="007D3559" w:rsidRDefault="003357CB" w:rsidP="009A1E3F">
            <w:pPr>
              <w:pStyle w:val="TableText"/>
            </w:pPr>
            <w:r w:rsidRPr="007D3559">
              <w:t>For a foreign exchange deal ticket.</w:t>
            </w:r>
          </w:p>
        </w:tc>
      </w:tr>
      <w:tr w:rsidR="003357CB" w:rsidRPr="007D3559" w14:paraId="38934611" w14:textId="77777777" w:rsidTr="000656B3">
        <w:trPr>
          <w:cnfStyle w:val="000000100000" w:firstRow="0" w:lastRow="0" w:firstColumn="0" w:lastColumn="0" w:oddVBand="0" w:evenVBand="0" w:oddHBand="1" w:evenHBand="0" w:firstRowFirstColumn="0" w:firstRowLastColumn="0" w:lastRowFirstColumn="0" w:lastRowLastColumn="0"/>
        </w:trPr>
        <w:tc>
          <w:tcPr>
            <w:tcW w:w="4160" w:type="dxa"/>
          </w:tcPr>
          <w:p w14:paraId="3893460F" w14:textId="77777777" w:rsidR="003357CB" w:rsidRPr="007D3559" w:rsidRDefault="003357CB" w:rsidP="009A1E3F">
            <w:pPr>
              <w:pStyle w:val="TableText"/>
            </w:pPr>
            <w:r w:rsidRPr="007D3559">
              <w:t>Discount</w:t>
            </w:r>
          </w:p>
        </w:tc>
        <w:tc>
          <w:tcPr>
            <w:tcW w:w="4926" w:type="dxa"/>
          </w:tcPr>
          <w:p w14:paraId="38934610" w14:textId="77777777" w:rsidR="003357CB" w:rsidRPr="007D3559" w:rsidRDefault="003357CB" w:rsidP="009A1E3F">
            <w:pPr>
              <w:pStyle w:val="TableText"/>
            </w:pPr>
            <w:r w:rsidRPr="007D3559">
              <w:t>For a money market deal ticket.</w:t>
            </w:r>
          </w:p>
        </w:tc>
      </w:tr>
      <w:tr w:rsidR="003357CB" w:rsidRPr="007D3559" w14:paraId="38934614" w14:textId="77777777" w:rsidTr="000656B3">
        <w:trPr>
          <w:cnfStyle w:val="000000010000" w:firstRow="0" w:lastRow="0" w:firstColumn="0" w:lastColumn="0" w:oddVBand="0" w:evenVBand="0" w:oddHBand="0" w:evenHBand="1" w:firstRowFirstColumn="0" w:firstRowLastColumn="0" w:lastRowFirstColumn="0" w:lastRowLastColumn="0"/>
        </w:trPr>
        <w:tc>
          <w:tcPr>
            <w:tcW w:w="4160" w:type="dxa"/>
          </w:tcPr>
          <w:p w14:paraId="38934612" w14:textId="77777777" w:rsidR="003357CB" w:rsidRPr="007D3559" w:rsidRDefault="003357CB" w:rsidP="009A1E3F">
            <w:pPr>
              <w:pStyle w:val="TableText"/>
            </w:pPr>
            <w:r w:rsidRPr="007D3559">
              <w:t>Approval document</w:t>
            </w:r>
          </w:p>
        </w:tc>
        <w:tc>
          <w:tcPr>
            <w:tcW w:w="4926" w:type="dxa"/>
          </w:tcPr>
          <w:p w14:paraId="38934613" w14:textId="77777777" w:rsidR="003357CB" w:rsidRPr="007D3559" w:rsidRDefault="003357CB" w:rsidP="009A1E3F">
            <w:pPr>
              <w:pStyle w:val="TableText"/>
            </w:pPr>
            <w:r w:rsidRPr="007D3559">
              <w:t>For a credit approval form.</w:t>
            </w:r>
          </w:p>
        </w:tc>
      </w:tr>
    </w:tbl>
    <w:p w14:paraId="38934615" w14:textId="77777777" w:rsidR="00B2799C" w:rsidRPr="007D3559" w:rsidRDefault="00B2799C" w:rsidP="0055042E">
      <w:pPr>
        <w:pStyle w:val="BodyText"/>
      </w:pPr>
      <w:r w:rsidRPr="007D3559">
        <w:t>Then create the template in the usual way.</w:t>
      </w:r>
    </w:p>
    <w:p w14:paraId="38934616" w14:textId="77777777" w:rsidR="00B2799C" w:rsidRPr="007D3559" w:rsidRDefault="00B2799C" w:rsidP="0055042E">
      <w:pPr>
        <w:pStyle w:val="BodyText"/>
      </w:pPr>
      <w:r w:rsidRPr="007D3559">
        <w:lastRenderedPageBreak/>
        <w:t xml:space="preserve">During transaction processing, </w:t>
      </w:r>
      <w:r w:rsidR="00731561" w:rsidRPr="007D3559">
        <w:t xml:space="preserve">the system </w:t>
      </w:r>
      <w:r w:rsidRPr="007D3559">
        <w:t>automatically discerns when a commonly used document needs to be produced and creates it using the template defined.</w:t>
      </w:r>
    </w:p>
    <w:p w14:paraId="38934617" w14:textId="77777777" w:rsidR="00B2799C" w:rsidRPr="007D3559" w:rsidRDefault="00B2799C" w:rsidP="0055042E">
      <w:pPr>
        <w:pStyle w:val="BodyText"/>
      </w:pPr>
      <w:r w:rsidRPr="007D3559">
        <w:t xml:space="preserve">If you want to use different formats for different pay and receive advices, you can do so by setting up </w:t>
      </w:r>
      <w:proofErr w:type="gramStart"/>
      <w:r w:rsidRPr="007D3559">
        <w:t>a number of</w:t>
      </w:r>
      <w:proofErr w:type="gramEnd"/>
      <w:r w:rsidRPr="007D3559">
        <w:t xml:space="preserve"> document types, applying rules to each one to determine when it should be used.</w:t>
      </w:r>
    </w:p>
    <w:p w14:paraId="38934618" w14:textId="77777777" w:rsidR="00B2799C" w:rsidRPr="007D3559" w:rsidRDefault="00B2799C" w:rsidP="00B2799C">
      <w:pPr>
        <w:pStyle w:val="Heading2"/>
      </w:pPr>
      <w:bookmarkStart w:id="1039" w:name="O_56560"/>
      <w:bookmarkStart w:id="1040" w:name="_Toc325709966"/>
      <w:bookmarkStart w:id="1041" w:name="_Toc388518405"/>
      <w:bookmarkStart w:id="1042" w:name="_Toc389224627"/>
      <w:bookmarkStart w:id="1043" w:name="_Toc411442365"/>
      <w:bookmarkStart w:id="1044" w:name="_Toc475016808"/>
      <w:bookmarkStart w:id="1045" w:name="_Toc166693595"/>
      <w:bookmarkEnd w:id="1039"/>
      <w:r w:rsidRPr="007D3559">
        <w:t>Document Template Management</w:t>
      </w:r>
      <w:bookmarkEnd w:id="1040"/>
      <w:bookmarkEnd w:id="1041"/>
      <w:bookmarkEnd w:id="1042"/>
      <w:bookmarkEnd w:id="1043"/>
      <w:bookmarkEnd w:id="1044"/>
      <w:bookmarkEnd w:id="1045"/>
    </w:p>
    <w:p w14:paraId="38934619" w14:textId="77777777" w:rsidR="00B2799C" w:rsidRPr="007D3559" w:rsidRDefault="00731561" w:rsidP="0055042E">
      <w:pPr>
        <w:pStyle w:val="BodyText"/>
      </w:pPr>
      <w:r w:rsidRPr="007D3559">
        <w:t xml:space="preserve">The system </w:t>
      </w:r>
      <w:r w:rsidR="00B2799C" w:rsidRPr="007D3559">
        <w:t xml:space="preserve">provides a separate customer document template utility for setting up and maintaining the templates used by </w:t>
      </w:r>
      <w:r w:rsidRPr="007D3559">
        <w:t xml:space="preserve">the system </w:t>
      </w:r>
      <w:r w:rsidR="00B2799C" w:rsidRPr="007D3559">
        <w:t xml:space="preserve">to generate customer documents. The templates are then uploaded into </w:t>
      </w:r>
      <w:r w:rsidRPr="007D3559">
        <w:t xml:space="preserve">the system </w:t>
      </w:r>
      <w:r w:rsidR="00B2799C" w:rsidRPr="007D3559">
        <w:t xml:space="preserve">using links from within the window displayed when you select the system tailoring application's Parameter </w:t>
      </w:r>
      <w:proofErr w:type="spellStart"/>
      <w:r w:rsidR="00B2799C" w:rsidRPr="007D3559">
        <w:t>Sets|Product</w:t>
      </w:r>
      <w:proofErr w:type="spellEnd"/>
      <w:r w:rsidR="00B2799C" w:rsidRPr="007D3559">
        <w:t xml:space="preserve"> / event level documents menu option.</w:t>
      </w:r>
    </w:p>
    <w:p w14:paraId="3893461A" w14:textId="77777777" w:rsidR="00B2799C" w:rsidRPr="007D3559" w:rsidRDefault="00B2799C" w:rsidP="0055042E">
      <w:pPr>
        <w:pStyle w:val="BodyText"/>
      </w:pPr>
      <w:r w:rsidRPr="007D3559">
        <w:rPr>
          <w:noProof/>
          <w:lang w:eastAsia="en-GB"/>
        </w:rPr>
        <w:drawing>
          <wp:inline distT="0" distB="0" distL="0" distR="0" wp14:anchorId="38935881" wp14:editId="38935882">
            <wp:extent cx="4229100" cy="2533650"/>
            <wp:effectExtent l="19050" t="0" r="0" b="0"/>
            <wp:docPr id="248" name="Picture 248" descr="P52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P5235#yIS1"/>
                    <pic:cNvPicPr>
                      <a:picLocks noChangeAspect="1" noChangeArrowheads="1"/>
                    </pic:cNvPicPr>
                  </pic:nvPicPr>
                  <pic:blipFill>
                    <a:blip r:embed="rId261" cstate="print"/>
                    <a:srcRect/>
                    <a:stretch>
                      <a:fillRect/>
                    </a:stretch>
                  </pic:blipFill>
                  <pic:spPr bwMode="auto">
                    <a:xfrm>
                      <a:off x="0" y="0"/>
                      <a:ext cx="4229100" cy="2533650"/>
                    </a:xfrm>
                    <a:prstGeom prst="rect">
                      <a:avLst/>
                    </a:prstGeom>
                    <a:noFill/>
                    <a:ln w="9525">
                      <a:noFill/>
                      <a:miter lim="800000"/>
                      <a:headEnd/>
                      <a:tailEnd/>
                    </a:ln>
                  </pic:spPr>
                </pic:pic>
              </a:graphicData>
            </a:graphic>
          </wp:inline>
        </w:drawing>
      </w:r>
    </w:p>
    <w:p w14:paraId="3893461B" w14:textId="77777777" w:rsidR="00B2799C" w:rsidRPr="007D3559" w:rsidRDefault="00B2799C" w:rsidP="0055042E">
      <w:pPr>
        <w:pStyle w:val="BodyText"/>
      </w:pPr>
      <w:r w:rsidRPr="007D3559">
        <w:t>The templates loaded onto your system are shared across parameter sets.</w:t>
      </w:r>
    </w:p>
    <w:p w14:paraId="3893461C" w14:textId="141A30F2" w:rsidR="00B2799C" w:rsidRPr="007D3559" w:rsidRDefault="00B2799C" w:rsidP="0055042E">
      <w:pPr>
        <w:pStyle w:val="BodyText"/>
      </w:pPr>
      <w:r w:rsidRPr="007D3559">
        <w:t xml:space="preserve">See the </w:t>
      </w:r>
      <w:r w:rsidR="00691648" w:rsidRPr="007D3559">
        <w:rPr>
          <w:i/>
          <w:color w:val="404040" w:themeColor="text1" w:themeTint="BF"/>
        </w:rPr>
        <w:t>Documentation Overview</w:t>
      </w:r>
      <w:r w:rsidR="002F0A23" w:rsidRPr="007D3559">
        <w:rPr>
          <w:rStyle w:val="Italic"/>
        </w:rPr>
        <w:t xml:space="preserve"> </w:t>
      </w:r>
      <w:r w:rsidR="002F0A23" w:rsidRPr="007D3559">
        <w:rPr>
          <w:rStyle w:val="Italic2"/>
        </w:rPr>
        <w:t xml:space="preserve">– </w:t>
      </w:r>
      <w:r w:rsidR="003F0C28">
        <w:rPr>
          <w:rStyle w:val="Italic2"/>
        </w:rPr>
        <w:t>Trade Innovation</w:t>
      </w:r>
      <w:r w:rsidRPr="007D3559">
        <w:rPr>
          <w:rStyle w:val="Italic"/>
        </w:rPr>
        <w:t xml:space="preserve"> </w:t>
      </w:r>
      <w:r w:rsidRPr="007D3559">
        <w:t xml:space="preserve">for instructions on using the Download </w:t>
      </w:r>
      <w:proofErr w:type="spellStart"/>
      <w:r w:rsidRPr="007D3559">
        <w:t>evf</w:t>
      </w:r>
      <w:proofErr w:type="spellEnd"/>
      <w:r w:rsidRPr="007D3559">
        <w:t xml:space="preserve"> Files link and the View Templates link.</w:t>
      </w:r>
    </w:p>
    <w:p w14:paraId="3893461D" w14:textId="77777777" w:rsidR="00B2799C" w:rsidRPr="007D3559" w:rsidRDefault="00731561" w:rsidP="0055042E">
      <w:pPr>
        <w:pStyle w:val="BodyText"/>
      </w:pPr>
      <w:r w:rsidRPr="007D3559">
        <w:t xml:space="preserve">The system </w:t>
      </w:r>
      <w:r w:rsidR="00B2799C" w:rsidRPr="007D3559">
        <w:t>has the following additional facilities to allow you to view information on document templates and manage them:</w:t>
      </w:r>
    </w:p>
    <w:p w14:paraId="3893461E" w14:textId="66FD7BDA" w:rsidR="00B2799C" w:rsidRPr="007D3559" w:rsidRDefault="00B2799C" w:rsidP="00655665">
      <w:pPr>
        <w:pStyle w:val="BulletLevel1"/>
      </w:pPr>
      <w:r w:rsidRPr="007D3559">
        <w:rPr>
          <w:rStyle w:val="HotSpot"/>
          <w:color w:val="414141"/>
        </w:rPr>
        <w:t>The All Document Mappings link provides information on missing and redundant templates</w:t>
      </w:r>
      <w:bookmarkStart w:id="1046" w:name="H_47155"/>
      <w:bookmarkEnd w:id="1046"/>
      <w:r w:rsidRPr="007D3559">
        <w:t xml:space="preserve"> (see page </w:t>
      </w:r>
      <w:r w:rsidR="00C27025" w:rsidRPr="007D3559">
        <w:rPr>
          <w:szCs w:val="24"/>
        </w:rPr>
        <w:fldChar w:fldCharType="begin"/>
      </w:r>
      <w:r w:rsidRPr="007D3559">
        <w:rPr>
          <w:szCs w:val="24"/>
        </w:rPr>
        <w:instrText>PAGEREF O_54481 \h</w:instrText>
      </w:r>
      <w:r w:rsidR="00C27025" w:rsidRPr="007D3559">
        <w:rPr>
          <w:szCs w:val="24"/>
        </w:rPr>
      </w:r>
      <w:r w:rsidR="00C27025" w:rsidRPr="007D3559">
        <w:rPr>
          <w:szCs w:val="24"/>
        </w:rPr>
        <w:fldChar w:fldCharType="separate"/>
      </w:r>
      <w:r w:rsidR="00D078AD">
        <w:rPr>
          <w:noProof/>
          <w:szCs w:val="24"/>
        </w:rPr>
        <w:t>215</w:t>
      </w:r>
      <w:r w:rsidR="00C27025" w:rsidRPr="007D3559">
        <w:rPr>
          <w:szCs w:val="24"/>
        </w:rPr>
        <w:fldChar w:fldCharType="end"/>
      </w:r>
      <w:r w:rsidRPr="007D3559">
        <w:t>)</w:t>
      </w:r>
    </w:p>
    <w:p w14:paraId="3893461F" w14:textId="02BCA85A" w:rsidR="00B2799C" w:rsidRPr="007D3559" w:rsidRDefault="00B2799C" w:rsidP="00655665">
      <w:pPr>
        <w:pStyle w:val="BulletLevel1"/>
      </w:pPr>
      <w:r w:rsidRPr="007D3559">
        <w:rPr>
          <w:rStyle w:val="HotSpot"/>
          <w:color w:val="414141"/>
        </w:rPr>
        <w:t>The To Do button prepares a download file of missing templates, which is then used by the customer document template utility to create the required templates</w:t>
      </w:r>
      <w:r w:rsidRPr="007D3559">
        <w:t xml:space="preserve"> (see page</w:t>
      </w:r>
      <w:r w:rsidR="00AC6AB5" w:rsidRPr="007D3559">
        <w:t xml:space="preserve"> </w:t>
      </w:r>
      <w:r w:rsidR="00C27025" w:rsidRPr="007D3559">
        <w:fldChar w:fldCharType="begin"/>
      </w:r>
      <w:r w:rsidR="00AC6AB5" w:rsidRPr="007D3559">
        <w:instrText xml:space="preserve"> PAGEREF _Ref402874368 \h </w:instrText>
      </w:r>
      <w:r w:rsidR="00C27025" w:rsidRPr="007D3559">
        <w:fldChar w:fldCharType="separate"/>
      </w:r>
      <w:r w:rsidR="00D078AD">
        <w:rPr>
          <w:noProof/>
        </w:rPr>
        <w:t>216</w:t>
      </w:r>
      <w:r w:rsidR="00C27025" w:rsidRPr="007D3559">
        <w:fldChar w:fldCharType="end"/>
      </w:r>
      <w:r w:rsidRPr="007D3559">
        <w:t>)</w:t>
      </w:r>
    </w:p>
    <w:p w14:paraId="38934620" w14:textId="1A0D421F" w:rsidR="00B2799C" w:rsidRPr="007D3559" w:rsidRDefault="00B2799C" w:rsidP="00655665">
      <w:pPr>
        <w:pStyle w:val="BulletLevel1"/>
      </w:pPr>
      <w:r w:rsidRPr="007D3559">
        <w:rPr>
          <w:rStyle w:val="HotSpot"/>
          <w:color w:val="414141"/>
        </w:rPr>
        <w:t>The View Template link shows information on all templates in the document management system</w:t>
      </w:r>
      <w:bookmarkStart w:id="1047" w:name="H_47157"/>
      <w:bookmarkEnd w:id="1047"/>
      <w:r w:rsidRPr="007D3559">
        <w:t xml:space="preserve"> (see page </w:t>
      </w:r>
      <w:r w:rsidR="00C27025" w:rsidRPr="007D3559">
        <w:fldChar w:fldCharType="begin"/>
      </w:r>
      <w:r w:rsidRPr="007D3559">
        <w:instrText>PAGEREF O_54482 \h</w:instrText>
      </w:r>
      <w:r w:rsidR="00C27025" w:rsidRPr="007D3559">
        <w:fldChar w:fldCharType="separate"/>
      </w:r>
      <w:r w:rsidR="00D078AD">
        <w:rPr>
          <w:noProof/>
        </w:rPr>
        <w:t>216</w:t>
      </w:r>
      <w:r w:rsidR="00C27025" w:rsidRPr="007D3559">
        <w:fldChar w:fldCharType="end"/>
      </w:r>
      <w:r w:rsidRPr="007D3559">
        <w:t>)</w:t>
      </w:r>
    </w:p>
    <w:p w14:paraId="38934621" w14:textId="77777777" w:rsidR="00B2799C" w:rsidRPr="007D3559" w:rsidRDefault="00B2799C" w:rsidP="00B2799C">
      <w:pPr>
        <w:pStyle w:val="Heading3"/>
      </w:pPr>
      <w:bookmarkStart w:id="1048" w:name="O_54481"/>
      <w:bookmarkStart w:id="1049" w:name="_Toc325709967"/>
      <w:bookmarkStart w:id="1050" w:name="_Toc388518406"/>
      <w:bookmarkStart w:id="1051" w:name="_Toc411442366"/>
      <w:bookmarkStart w:id="1052" w:name="_Toc475016809"/>
      <w:bookmarkStart w:id="1053" w:name="_Toc166693596"/>
      <w:bookmarkEnd w:id="1048"/>
      <w:r w:rsidRPr="007D3559">
        <w:t>Missing and Redundant Templates</w:t>
      </w:r>
      <w:bookmarkEnd w:id="1049"/>
      <w:bookmarkEnd w:id="1050"/>
      <w:bookmarkEnd w:id="1051"/>
      <w:bookmarkEnd w:id="1052"/>
      <w:bookmarkEnd w:id="1053"/>
    </w:p>
    <w:p w14:paraId="38934622" w14:textId="77777777" w:rsidR="00B2799C" w:rsidRPr="007D3559" w:rsidRDefault="00B2799C" w:rsidP="0055042E">
      <w:pPr>
        <w:pStyle w:val="BodyText"/>
      </w:pPr>
      <w:r w:rsidRPr="007D3559">
        <w:t>The All Document Mappings link provides information on missing and redundant templates across all products and product/event combinations.</w:t>
      </w:r>
    </w:p>
    <w:p w14:paraId="38934623" w14:textId="77777777" w:rsidR="00B2799C" w:rsidRPr="007D3559" w:rsidRDefault="00B2799C" w:rsidP="0055042E">
      <w:pPr>
        <w:pStyle w:val="BodyText"/>
      </w:pPr>
      <w:r w:rsidRPr="007D3559">
        <w:rPr>
          <w:noProof/>
          <w:lang w:eastAsia="en-GB"/>
        </w:rPr>
        <w:drawing>
          <wp:inline distT="0" distB="0" distL="0" distR="0" wp14:anchorId="38935883" wp14:editId="38935884">
            <wp:extent cx="5381625" cy="2019300"/>
            <wp:effectExtent l="19050" t="0" r="9525" b="0"/>
            <wp:docPr id="249" name="Picture 249" descr="P52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P5244#yIS1"/>
                    <pic:cNvPicPr>
                      <a:picLocks noChangeAspect="1" noChangeArrowheads="1"/>
                    </pic:cNvPicPr>
                  </pic:nvPicPr>
                  <pic:blipFill>
                    <a:blip r:embed="rId262" cstate="print"/>
                    <a:srcRect/>
                    <a:stretch>
                      <a:fillRect/>
                    </a:stretch>
                  </pic:blipFill>
                  <pic:spPr bwMode="auto">
                    <a:xfrm>
                      <a:off x="0" y="0"/>
                      <a:ext cx="5381625" cy="2019300"/>
                    </a:xfrm>
                    <a:prstGeom prst="rect">
                      <a:avLst/>
                    </a:prstGeom>
                    <a:noFill/>
                    <a:ln w="9525">
                      <a:noFill/>
                      <a:miter lim="800000"/>
                      <a:headEnd/>
                      <a:tailEnd/>
                    </a:ln>
                  </pic:spPr>
                </pic:pic>
              </a:graphicData>
            </a:graphic>
          </wp:inline>
        </w:drawing>
      </w:r>
    </w:p>
    <w:p w14:paraId="38934624" w14:textId="77777777" w:rsidR="00B2799C" w:rsidRPr="007D3559" w:rsidRDefault="00B2799C" w:rsidP="0055042E">
      <w:pPr>
        <w:pStyle w:val="BodyText"/>
      </w:pPr>
      <w:r w:rsidRPr="007D3559">
        <w:t>The window that is displayed when you click on this link shows information for all products.</w:t>
      </w:r>
    </w:p>
    <w:p w14:paraId="38934625" w14:textId="77777777" w:rsidR="00B2799C" w:rsidRPr="007D3559" w:rsidRDefault="00B2799C" w:rsidP="0055042E">
      <w:pPr>
        <w:pStyle w:val="BodyText"/>
      </w:pPr>
      <w:r w:rsidRPr="007D3559">
        <w:lastRenderedPageBreak/>
        <w:t xml:space="preserve">The Required Document Templates Not Available in DMS pane lists any document types that are linked to templates that have not yet been defined in the document management system. </w:t>
      </w:r>
    </w:p>
    <w:p w14:paraId="38934626" w14:textId="77777777" w:rsidR="00B2799C" w:rsidRPr="007D3559" w:rsidRDefault="00B2799C" w:rsidP="00A11C7B">
      <w:pPr>
        <w:pStyle w:val="NoSpaceAfter"/>
      </w:pPr>
      <w:r w:rsidRPr="007D3559">
        <w:t>For each document type, the window displays informati</w:t>
      </w:r>
      <w:r w:rsidR="00A11C7B" w:rsidRPr="007D3559">
        <w:t>on under the following headings:</w:t>
      </w:r>
    </w:p>
    <w:tbl>
      <w:tblPr>
        <w:tblStyle w:val="TableGrid"/>
        <w:tblW w:w="9086" w:type="dxa"/>
        <w:tblLayout w:type="fixed"/>
        <w:tblLook w:val="0020" w:firstRow="1" w:lastRow="0" w:firstColumn="0" w:lastColumn="0" w:noHBand="0" w:noVBand="0"/>
      </w:tblPr>
      <w:tblGrid>
        <w:gridCol w:w="2159"/>
        <w:gridCol w:w="6927"/>
      </w:tblGrid>
      <w:tr w:rsidR="00B2799C" w:rsidRPr="007D3559" w14:paraId="3893462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4627" w14:textId="77777777" w:rsidR="00B2799C" w:rsidRPr="007D3559" w:rsidRDefault="00B2799C" w:rsidP="005D4351">
            <w:pPr>
              <w:pStyle w:val="TableHead"/>
            </w:pPr>
            <w:r w:rsidRPr="007D3559">
              <w:t>Heading</w:t>
            </w:r>
          </w:p>
        </w:tc>
        <w:tc>
          <w:tcPr>
            <w:tcW w:w="6930" w:type="dxa"/>
          </w:tcPr>
          <w:p w14:paraId="38934628" w14:textId="77777777" w:rsidR="00B2799C" w:rsidRPr="007D3559" w:rsidRDefault="00A11C7B" w:rsidP="005D4351">
            <w:pPr>
              <w:pStyle w:val="TableHead"/>
            </w:pPr>
            <w:r w:rsidRPr="007D3559">
              <w:t>What it S</w:t>
            </w:r>
            <w:r w:rsidR="00B2799C" w:rsidRPr="007D3559">
              <w:t>hows</w:t>
            </w:r>
          </w:p>
        </w:tc>
      </w:tr>
      <w:tr w:rsidR="00B2799C" w:rsidRPr="007D3559" w14:paraId="3893462C"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62A" w14:textId="77777777" w:rsidR="00B2799C" w:rsidRPr="007D3559" w:rsidRDefault="00B2799C" w:rsidP="00B1658A">
            <w:pPr>
              <w:pStyle w:val="TableText"/>
            </w:pPr>
            <w:r w:rsidRPr="007D3559">
              <w:t>Product</w:t>
            </w:r>
          </w:p>
        </w:tc>
        <w:tc>
          <w:tcPr>
            <w:tcW w:w="6930" w:type="dxa"/>
          </w:tcPr>
          <w:p w14:paraId="3893462B" w14:textId="77777777" w:rsidR="00B2799C" w:rsidRPr="007D3559" w:rsidRDefault="00B2799C" w:rsidP="00B1658A">
            <w:pPr>
              <w:pStyle w:val="TableText"/>
            </w:pPr>
            <w:r w:rsidRPr="007D3559">
              <w:t>If the document type has been set up for a specific product, the product's name is displayed. If the document type has not been set up for a particular product, this column shows 'General'.</w:t>
            </w:r>
          </w:p>
        </w:tc>
      </w:tr>
      <w:tr w:rsidR="00B2799C" w:rsidRPr="007D3559" w14:paraId="3893462F"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62D" w14:textId="77777777" w:rsidR="00B2799C" w:rsidRPr="007D3559" w:rsidRDefault="00B2799C" w:rsidP="00B1658A">
            <w:pPr>
              <w:pStyle w:val="TableText"/>
            </w:pPr>
            <w:r w:rsidRPr="007D3559">
              <w:t>Event Type</w:t>
            </w:r>
          </w:p>
        </w:tc>
        <w:tc>
          <w:tcPr>
            <w:tcW w:w="6930" w:type="dxa"/>
          </w:tcPr>
          <w:p w14:paraId="3893462E" w14:textId="77777777" w:rsidR="00B2799C" w:rsidRPr="007D3559" w:rsidRDefault="00B2799C" w:rsidP="00B1658A">
            <w:pPr>
              <w:pStyle w:val="TableText"/>
            </w:pPr>
            <w:r w:rsidRPr="007D3559">
              <w:t>If the document type has been set up for a specific product/event combination, the event's name is displayed.</w:t>
            </w:r>
          </w:p>
        </w:tc>
      </w:tr>
      <w:tr w:rsidR="00B2799C" w:rsidRPr="007D3559" w14:paraId="38934632"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630" w14:textId="77777777" w:rsidR="00B2799C" w:rsidRPr="007D3559" w:rsidRDefault="00B2799C" w:rsidP="00B1658A">
            <w:pPr>
              <w:pStyle w:val="TableText"/>
            </w:pPr>
            <w:r w:rsidRPr="007D3559">
              <w:t>EVF</w:t>
            </w:r>
          </w:p>
        </w:tc>
        <w:tc>
          <w:tcPr>
            <w:tcW w:w="6930" w:type="dxa"/>
          </w:tcPr>
          <w:p w14:paraId="38934631" w14:textId="77777777" w:rsidR="00B2799C" w:rsidRPr="007D3559" w:rsidRDefault="00B2799C" w:rsidP="00B1658A">
            <w:pPr>
              <w:pStyle w:val="TableText"/>
            </w:pPr>
            <w:r w:rsidRPr="007D3559">
              <w:t xml:space="preserve">The </w:t>
            </w:r>
            <w:proofErr w:type="spellStart"/>
            <w:r w:rsidRPr="007D3559">
              <w:t>evf</w:t>
            </w:r>
            <w:proofErr w:type="spellEnd"/>
            <w:r w:rsidRPr="007D3559">
              <w:t xml:space="preserve"> file the template uses.</w:t>
            </w:r>
          </w:p>
        </w:tc>
      </w:tr>
      <w:tr w:rsidR="00B2799C" w:rsidRPr="007D3559" w14:paraId="38934635"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633" w14:textId="77777777" w:rsidR="00B2799C" w:rsidRPr="007D3559" w:rsidRDefault="00B2799C" w:rsidP="00B1658A">
            <w:pPr>
              <w:pStyle w:val="TableText"/>
            </w:pPr>
            <w:r w:rsidRPr="007D3559">
              <w:t>ID</w:t>
            </w:r>
          </w:p>
        </w:tc>
        <w:tc>
          <w:tcPr>
            <w:tcW w:w="6930" w:type="dxa"/>
          </w:tcPr>
          <w:p w14:paraId="38934634" w14:textId="77777777" w:rsidR="00B2799C" w:rsidRPr="007D3559" w:rsidRDefault="00B2799C" w:rsidP="00B1658A">
            <w:pPr>
              <w:pStyle w:val="TableText"/>
            </w:pPr>
            <w:r w:rsidRPr="007D3559">
              <w:t>The document type's unique ID.</w:t>
            </w:r>
          </w:p>
        </w:tc>
      </w:tr>
      <w:tr w:rsidR="00B2799C" w:rsidRPr="007D3559" w14:paraId="38934638"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636" w14:textId="77777777" w:rsidR="00B2799C" w:rsidRPr="007D3559" w:rsidRDefault="00B2799C" w:rsidP="00B1658A">
            <w:pPr>
              <w:pStyle w:val="TableText"/>
            </w:pPr>
            <w:r w:rsidRPr="007D3559">
              <w:t>Description</w:t>
            </w:r>
          </w:p>
        </w:tc>
        <w:tc>
          <w:tcPr>
            <w:tcW w:w="6930" w:type="dxa"/>
          </w:tcPr>
          <w:p w14:paraId="38934637" w14:textId="77777777" w:rsidR="00B2799C" w:rsidRPr="007D3559" w:rsidRDefault="00B2799C" w:rsidP="00B1658A">
            <w:pPr>
              <w:pStyle w:val="TableText"/>
            </w:pPr>
            <w:r w:rsidRPr="007D3559">
              <w:t>The document type's description.</w:t>
            </w:r>
          </w:p>
        </w:tc>
      </w:tr>
      <w:tr w:rsidR="00B2799C" w:rsidRPr="007D3559" w14:paraId="3893463B"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639" w14:textId="77777777" w:rsidR="00B2799C" w:rsidRPr="007D3559" w:rsidRDefault="00B2799C" w:rsidP="00B1658A">
            <w:pPr>
              <w:pStyle w:val="TableText"/>
            </w:pPr>
            <w:r w:rsidRPr="007D3559">
              <w:t>Advice Method</w:t>
            </w:r>
          </w:p>
        </w:tc>
        <w:tc>
          <w:tcPr>
            <w:tcW w:w="6930" w:type="dxa"/>
          </w:tcPr>
          <w:p w14:paraId="3893463A" w14:textId="77777777" w:rsidR="00B2799C" w:rsidRPr="007D3559" w:rsidRDefault="00B2799C" w:rsidP="00B1658A">
            <w:pPr>
              <w:pStyle w:val="TableText"/>
            </w:pPr>
            <w:r w:rsidRPr="007D3559">
              <w:t>The advice method used by the template.</w:t>
            </w:r>
          </w:p>
        </w:tc>
      </w:tr>
      <w:tr w:rsidR="00B2799C" w:rsidRPr="007D3559" w14:paraId="3893463E"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63C" w14:textId="77777777" w:rsidR="00B2799C" w:rsidRPr="007D3559" w:rsidRDefault="00B2799C" w:rsidP="00B1658A">
            <w:pPr>
              <w:pStyle w:val="TableText"/>
            </w:pPr>
            <w:r w:rsidRPr="007D3559">
              <w:t>Template Name</w:t>
            </w:r>
          </w:p>
        </w:tc>
        <w:tc>
          <w:tcPr>
            <w:tcW w:w="6930" w:type="dxa"/>
          </w:tcPr>
          <w:p w14:paraId="3893463D" w14:textId="77777777" w:rsidR="00B2799C" w:rsidRPr="007D3559" w:rsidRDefault="00B2799C" w:rsidP="00B1658A">
            <w:pPr>
              <w:pStyle w:val="TableText"/>
            </w:pPr>
            <w:r w:rsidRPr="007D3559">
              <w:t>The name of the missing template.</w:t>
            </w:r>
          </w:p>
        </w:tc>
      </w:tr>
    </w:tbl>
    <w:p w14:paraId="3893463F" w14:textId="02D389DE" w:rsidR="00B2799C" w:rsidRPr="007D3559" w:rsidRDefault="00A30237" w:rsidP="0055042E">
      <w:pPr>
        <w:pStyle w:val="BodyText"/>
      </w:pPr>
      <w:r>
        <w:rPr>
          <w:rStyle w:val="HotSpot"/>
          <w:color w:val="414141"/>
        </w:rPr>
        <w:t>Click</w:t>
      </w:r>
      <w:r w:rsidR="00B2799C" w:rsidRPr="007D3559">
        <w:rPr>
          <w:rStyle w:val="HotSpot"/>
          <w:color w:val="414141"/>
        </w:rPr>
        <w:t xml:space="preserve">ing </w:t>
      </w:r>
      <w:r w:rsidR="00B2799C" w:rsidRPr="007D3559">
        <w:rPr>
          <w:rStyle w:val="HotSpot"/>
          <w:b/>
          <w:color w:val="414141"/>
        </w:rPr>
        <w:t>To Do</w:t>
      </w:r>
      <w:r w:rsidR="00B2799C" w:rsidRPr="007D3559">
        <w:rPr>
          <w:rStyle w:val="HotSpot"/>
          <w:color w:val="414141"/>
        </w:rPr>
        <w:t xml:space="preserve"> allows you to prepare a download file of all the missing templates listed in this pane</w:t>
      </w:r>
      <w:bookmarkStart w:id="1054" w:name="H_47156"/>
      <w:bookmarkEnd w:id="1054"/>
      <w:r w:rsidR="00B2799C" w:rsidRPr="007D3559">
        <w:t xml:space="preserve"> (see page</w:t>
      </w:r>
      <w:r w:rsidR="00AC6AB5" w:rsidRPr="007D3559">
        <w:t xml:space="preserve"> </w:t>
      </w:r>
      <w:r w:rsidR="00C27025" w:rsidRPr="007D3559">
        <w:fldChar w:fldCharType="begin"/>
      </w:r>
      <w:r w:rsidR="00AC6AB5" w:rsidRPr="007D3559">
        <w:instrText xml:space="preserve"> PAGEREF _Ref402874368 \h </w:instrText>
      </w:r>
      <w:r w:rsidR="00C27025" w:rsidRPr="007D3559">
        <w:fldChar w:fldCharType="separate"/>
      </w:r>
      <w:r w:rsidR="00D078AD">
        <w:rPr>
          <w:noProof/>
        </w:rPr>
        <w:t>216</w:t>
      </w:r>
      <w:r w:rsidR="00C27025" w:rsidRPr="007D3559">
        <w:fldChar w:fldCharType="end"/>
      </w:r>
      <w:r w:rsidR="00B2799C" w:rsidRPr="007D3559">
        <w:t>).</w:t>
      </w:r>
    </w:p>
    <w:p w14:paraId="38934640" w14:textId="77777777" w:rsidR="00B2799C" w:rsidRPr="007D3559" w:rsidRDefault="00B2799C" w:rsidP="0055042E">
      <w:pPr>
        <w:pStyle w:val="BodyText"/>
      </w:pPr>
      <w:r w:rsidRPr="007D3559">
        <w:t xml:space="preserve">The Document Templates Found in DMS But Currently Unused pane lists templates that exist in the document management system, but have not yet been linked to a document type. The Delete Selected and Delete All buttons allow you to delete one, several or </w:t>
      </w:r>
      <w:proofErr w:type="gramStart"/>
      <w:r w:rsidRPr="007D3559">
        <w:t>all of</w:t>
      </w:r>
      <w:proofErr w:type="gramEnd"/>
      <w:r w:rsidRPr="007D3559">
        <w:t xml:space="preserve"> the items in this list.</w:t>
      </w:r>
    </w:p>
    <w:p w14:paraId="38934641" w14:textId="77777777" w:rsidR="00B2799C" w:rsidRPr="007D3559" w:rsidRDefault="00B2799C" w:rsidP="00A11C7B">
      <w:pPr>
        <w:pStyle w:val="NoSpaceAfter"/>
      </w:pPr>
      <w:r w:rsidRPr="007D3559">
        <w:t>For each template, the window displays informati</w:t>
      </w:r>
      <w:r w:rsidR="00A11C7B" w:rsidRPr="007D3559">
        <w:t>on under the following headings:</w:t>
      </w:r>
    </w:p>
    <w:tbl>
      <w:tblPr>
        <w:tblStyle w:val="TableGrid"/>
        <w:tblW w:w="9086" w:type="dxa"/>
        <w:tblLayout w:type="fixed"/>
        <w:tblLook w:val="0020" w:firstRow="1" w:lastRow="0" w:firstColumn="0" w:lastColumn="0" w:noHBand="0" w:noVBand="0"/>
      </w:tblPr>
      <w:tblGrid>
        <w:gridCol w:w="2153"/>
        <w:gridCol w:w="6933"/>
      </w:tblGrid>
      <w:tr w:rsidR="00B2799C" w:rsidRPr="007D3559" w14:paraId="38934644" w14:textId="77777777" w:rsidTr="00383FE8">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642" w14:textId="77777777" w:rsidR="00B2799C" w:rsidRPr="007D3559" w:rsidRDefault="00B2799C" w:rsidP="005D4351">
            <w:pPr>
              <w:pStyle w:val="TableHead"/>
            </w:pPr>
            <w:r w:rsidRPr="007D3559">
              <w:t>Heading</w:t>
            </w:r>
          </w:p>
        </w:tc>
        <w:tc>
          <w:tcPr>
            <w:tcW w:w="6933" w:type="dxa"/>
          </w:tcPr>
          <w:p w14:paraId="38934643" w14:textId="77777777" w:rsidR="00B2799C" w:rsidRPr="007D3559" w:rsidRDefault="00A11C7B" w:rsidP="005D4351">
            <w:pPr>
              <w:pStyle w:val="TableHead"/>
            </w:pPr>
            <w:r w:rsidRPr="007D3559">
              <w:t>What it S</w:t>
            </w:r>
            <w:r w:rsidR="00B2799C" w:rsidRPr="007D3559">
              <w:t>hows</w:t>
            </w:r>
          </w:p>
        </w:tc>
      </w:tr>
      <w:tr w:rsidR="00B2799C" w:rsidRPr="007D3559" w14:paraId="3893464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45" w14:textId="77777777" w:rsidR="00B2799C" w:rsidRPr="007D3559" w:rsidRDefault="00B2799C" w:rsidP="009A1E3F">
            <w:pPr>
              <w:pStyle w:val="TableText"/>
            </w:pPr>
            <w:r w:rsidRPr="007D3559">
              <w:t>Template Name</w:t>
            </w:r>
          </w:p>
        </w:tc>
        <w:tc>
          <w:tcPr>
            <w:tcW w:w="6933" w:type="dxa"/>
          </w:tcPr>
          <w:p w14:paraId="38934646" w14:textId="77777777" w:rsidR="00B2799C" w:rsidRPr="007D3559" w:rsidRDefault="00B2799C" w:rsidP="009A1E3F">
            <w:pPr>
              <w:pStyle w:val="TableText"/>
            </w:pPr>
            <w:r w:rsidRPr="007D3559">
              <w:t>The name of the template.</w:t>
            </w:r>
          </w:p>
        </w:tc>
      </w:tr>
      <w:tr w:rsidR="00B2799C" w:rsidRPr="007D3559" w14:paraId="3893464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48" w14:textId="77777777" w:rsidR="00B2799C" w:rsidRPr="007D3559" w:rsidRDefault="00B2799C" w:rsidP="009A1E3F">
            <w:pPr>
              <w:pStyle w:val="TableText"/>
            </w:pPr>
            <w:r w:rsidRPr="007D3559">
              <w:t>EVF</w:t>
            </w:r>
          </w:p>
        </w:tc>
        <w:tc>
          <w:tcPr>
            <w:tcW w:w="6933" w:type="dxa"/>
          </w:tcPr>
          <w:p w14:paraId="38934649" w14:textId="77777777" w:rsidR="00B2799C" w:rsidRPr="007D3559" w:rsidRDefault="00B2799C" w:rsidP="009A1E3F">
            <w:pPr>
              <w:pStyle w:val="TableText"/>
            </w:pPr>
            <w:r w:rsidRPr="007D3559">
              <w:t xml:space="preserve">The </w:t>
            </w:r>
            <w:proofErr w:type="spellStart"/>
            <w:r w:rsidRPr="007D3559">
              <w:t>evf</w:t>
            </w:r>
            <w:proofErr w:type="spellEnd"/>
            <w:r w:rsidRPr="007D3559">
              <w:t xml:space="preserve"> file the template uses.</w:t>
            </w:r>
          </w:p>
        </w:tc>
      </w:tr>
      <w:tr w:rsidR="00B2799C" w:rsidRPr="007D3559" w14:paraId="3893464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4B" w14:textId="77777777" w:rsidR="00B2799C" w:rsidRPr="007D3559" w:rsidRDefault="00B2799C" w:rsidP="009A1E3F">
            <w:pPr>
              <w:pStyle w:val="TableText"/>
            </w:pPr>
            <w:r w:rsidRPr="007D3559">
              <w:t>Version</w:t>
            </w:r>
          </w:p>
        </w:tc>
        <w:tc>
          <w:tcPr>
            <w:tcW w:w="6933" w:type="dxa"/>
          </w:tcPr>
          <w:p w14:paraId="3893464C" w14:textId="77777777" w:rsidR="00B2799C" w:rsidRPr="007D3559" w:rsidRDefault="00B2799C" w:rsidP="009A1E3F">
            <w:pPr>
              <w:pStyle w:val="TableText"/>
            </w:pPr>
            <w:r w:rsidRPr="007D3559">
              <w:t>The version number given to the template in your document management system.</w:t>
            </w:r>
          </w:p>
        </w:tc>
      </w:tr>
      <w:tr w:rsidR="00B2799C" w:rsidRPr="007D3559" w14:paraId="3893465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4E" w14:textId="77777777" w:rsidR="00B2799C" w:rsidRPr="007D3559" w:rsidRDefault="00B2799C" w:rsidP="009A1E3F">
            <w:pPr>
              <w:pStyle w:val="TableText"/>
            </w:pPr>
            <w:r w:rsidRPr="007D3559">
              <w:t>Created By</w:t>
            </w:r>
          </w:p>
        </w:tc>
        <w:tc>
          <w:tcPr>
            <w:tcW w:w="6933" w:type="dxa"/>
          </w:tcPr>
          <w:p w14:paraId="3893464F" w14:textId="77777777" w:rsidR="00B2799C" w:rsidRPr="007D3559" w:rsidRDefault="00B2799C" w:rsidP="009A1E3F">
            <w:pPr>
              <w:pStyle w:val="TableText"/>
            </w:pPr>
            <w:r w:rsidRPr="007D3559">
              <w:t>The person who created the template in your document management system.</w:t>
            </w:r>
          </w:p>
        </w:tc>
      </w:tr>
      <w:tr w:rsidR="00B2799C" w:rsidRPr="007D3559" w14:paraId="3893465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51" w14:textId="77777777" w:rsidR="00B2799C" w:rsidRPr="007D3559" w:rsidRDefault="00B2799C" w:rsidP="009A1E3F">
            <w:pPr>
              <w:pStyle w:val="TableText"/>
            </w:pPr>
            <w:r w:rsidRPr="007D3559">
              <w:t>Modified By</w:t>
            </w:r>
          </w:p>
        </w:tc>
        <w:tc>
          <w:tcPr>
            <w:tcW w:w="6933" w:type="dxa"/>
          </w:tcPr>
          <w:p w14:paraId="38934652" w14:textId="77777777" w:rsidR="00B2799C" w:rsidRPr="007D3559" w:rsidRDefault="00B2799C" w:rsidP="009A1E3F">
            <w:pPr>
              <w:pStyle w:val="TableText"/>
            </w:pPr>
            <w:r w:rsidRPr="007D3559">
              <w:t>The person who last edited the template.</w:t>
            </w:r>
          </w:p>
        </w:tc>
      </w:tr>
      <w:tr w:rsidR="00B2799C" w:rsidRPr="007D3559" w14:paraId="38934656"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54" w14:textId="77777777" w:rsidR="00B2799C" w:rsidRPr="007D3559" w:rsidRDefault="00B2799C" w:rsidP="009A1E3F">
            <w:pPr>
              <w:pStyle w:val="TableText"/>
            </w:pPr>
            <w:r w:rsidRPr="007D3559">
              <w:t>Modified On</w:t>
            </w:r>
          </w:p>
        </w:tc>
        <w:tc>
          <w:tcPr>
            <w:tcW w:w="6933" w:type="dxa"/>
          </w:tcPr>
          <w:p w14:paraId="38934655" w14:textId="77777777" w:rsidR="00B2799C" w:rsidRPr="007D3559" w:rsidRDefault="00B2799C" w:rsidP="009A1E3F">
            <w:pPr>
              <w:pStyle w:val="TableText"/>
            </w:pPr>
            <w:r w:rsidRPr="007D3559">
              <w:t>The date the template was last edited.</w:t>
            </w:r>
          </w:p>
        </w:tc>
      </w:tr>
    </w:tbl>
    <w:p w14:paraId="38934657" w14:textId="77777777" w:rsidR="00894542" w:rsidRPr="007D3559" w:rsidRDefault="00894542" w:rsidP="00894542">
      <w:pPr>
        <w:pStyle w:val="Heading4"/>
      </w:pPr>
      <w:bookmarkStart w:id="1055" w:name="_Ref402874368"/>
      <w:r w:rsidRPr="007D3559">
        <w:t>Preparing a Missing Document Template Download File</w:t>
      </w:r>
      <w:bookmarkEnd w:id="1055"/>
    </w:p>
    <w:p w14:paraId="38934658" w14:textId="56D0901C" w:rsidR="00894542" w:rsidRPr="007D3559" w:rsidRDefault="00894542" w:rsidP="0055042E">
      <w:pPr>
        <w:pStyle w:val="BodyText"/>
      </w:pPr>
      <w:r w:rsidRPr="007D3559">
        <w:t xml:space="preserve">The Required Document Templates Not Available in DMS pane lists any document types that are linked to templates that have not yet been defined in the document management system. The pane includes a To Do button. </w:t>
      </w:r>
      <w:r w:rsidR="00A30237">
        <w:t>Click</w:t>
      </w:r>
      <w:r w:rsidRPr="007D3559">
        <w:t>ing this prepares a download file of missing templates, which is then used by the customer document template utility to create the required templates.</w:t>
      </w:r>
    </w:p>
    <w:p w14:paraId="38934659" w14:textId="77777777" w:rsidR="00894542" w:rsidRPr="007D3559" w:rsidRDefault="00894542" w:rsidP="0055042E">
      <w:pPr>
        <w:pStyle w:val="BodyText"/>
      </w:pPr>
      <w:r w:rsidRPr="007D3559">
        <w:t>The Required Document Templates Not Available in DMS pane appears in two places:</w:t>
      </w:r>
    </w:p>
    <w:p w14:paraId="3893465A" w14:textId="77777777" w:rsidR="00894542" w:rsidRPr="007D3559" w:rsidRDefault="00894542" w:rsidP="00655665">
      <w:pPr>
        <w:pStyle w:val="BulletLevel1"/>
      </w:pPr>
      <w:r w:rsidRPr="007D3559">
        <w:t xml:space="preserve">In the window shown when you select the system tailoring guide's Parameter </w:t>
      </w:r>
      <w:proofErr w:type="spellStart"/>
      <w:r w:rsidRPr="007D3559">
        <w:t>Sets|Product</w:t>
      </w:r>
      <w:proofErr w:type="spellEnd"/>
      <w:r w:rsidRPr="007D3559">
        <w:t xml:space="preserve"> / event level documents menu option. Here it displays missing templates associated with the product/event selected</w:t>
      </w:r>
    </w:p>
    <w:p w14:paraId="3893465B" w14:textId="77777777" w:rsidR="00894542" w:rsidRPr="007D3559" w:rsidRDefault="00894542" w:rsidP="00655665">
      <w:pPr>
        <w:pStyle w:val="BulletLevel1"/>
      </w:pPr>
      <w:r w:rsidRPr="007D3559">
        <w:t>In the window displayed when you select the All Document Mappings link. Here it displays all missing templates</w:t>
      </w:r>
    </w:p>
    <w:p w14:paraId="3893465C" w14:textId="03E47739" w:rsidR="00894542" w:rsidRPr="007D3559" w:rsidRDefault="00A30237" w:rsidP="0055042E">
      <w:pPr>
        <w:pStyle w:val="BodyText"/>
      </w:pPr>
      <w:r>
        <w:t>Click</w:t>
      </w:r>
      <w:r w:rsidR="00894542" w:rsidRPr="007D3559">
        <w:t xml:space="preserve">ing </w:t>
      </w:r>
      <w:r w:rsidR="00894542" w:rsidRPr="007D3559">
        <w:rPr>
          <w:b/>
        </w:rPr>
        <w:t>To Do</w:t>
      </w:r>
      <w:r w:rsidR="00894542" w:rsidRPr="007D3559">
        <w:t xml:space="preserve"> prepares a download file that includes information on only those templates displayed in the Required Document Templates Not Available in DMS pane. So you can use the system to prepare a download file covering all missing templates, or a more selective one for a particular product or product/event combination.</w:t>
      </w:r>
    </w:p>
    <w:p w14:paraId="3893465D" w14:textId="463EB232" w:rsidR="00894542" w:rsidRPr="007D3559" w:rsidRDefault="00894542" w:rsidP="0055042E">
      <w:pPr>
        <w:pStyle w:val="BodyText"/>
      </w:pPr>
      <w:r w:rsidRPr="007D3559">
        <w:t xml:space="preserve">When you </w:t>
      </w:r>
      <w:r w:rsidR="00A30237">
        <w:t>click</w:t>
      </w:r>
      <w:r w:rsidRPr="007D3559">
        <w:t xml:space="preserve"> </w:t>
      </w:r>
      <w:r w:rsidRPr="007D3559">
        <w:rPr>
          <w:b/>
        </w:rPr>
        <w:t>To Do</w:t>
      </w:r>
      <w:r w:rsidRPr="007D3559">
        <w:t xml:space="preserve">, </w:t>
      </w:r>
      <w:r w:rsidR="00731561" w:rsidRPr="007D3559">
        <w:t xml:space="preserve">the system </w:t>
      </w:r>
      <w:r w:rsidRPr="007D3559">
        <w:t>displays a zip file creator window.</w:t>
      </w:r>
    </w:p>
    <w:p w14:paraId="3893465E" w14:textId="77777777" w:rsidR="00894542" w:rsidRPr="007D3559" w:rsidRDefault="00894542" w:rsidP="0055042E">
      <w:pPr>
        <w:pStyle w:val="BodyText"/>
      </w:pPr>
      <w:r w:rsidRPr="007D3559">
        <w:rPr>
          <w:noProof/>
          <w:lang w:eastAsia="en-GB"/>
        </w:rPr>
        <w:drawing>
          <wp:inline distT="0" distB="0" distL="0" distR="0" wp14:anchorId="38935885" wp14:editId="38935886">
            <wp:extent cx="3581400" cy="1057275"/>
            <wp:effectExtent l="19050" t="0" r="0" b="0"/>
            <wp:docPr id="250" name="Picture 250" descr="P53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P5303#yIS1"/>
                    <pic:cNvPicPr>
                      <a:picLocks noChangeAspect="1" noChangeArrowheads="1"/>
                    </pic:cNvPicPr>
                  </pic:nvPicPr>
                  <pic:blipFill>
                    <a:blip r:embed="rId263" cstate="print"/>
                    <a:srcRect/>
                    <a:stretch>
                      <a:fillRect/>
                    </a:stretch>
                  </pic:blipFill>
                  <pic:spPr bwMode="auto">
                    <a:xfrm>
                      <a:off x="0" y="0"/>
                      <a:ext cx="3581400" cy="1057275"/>
                    </a:xfrm>
                    <a:prstGeom prst="rect">
                      <a:avLst/>
                    </a:prstGeom>
                    <a:noFill/>
                    <a:ln w="9525">
                      <a:noFill/>
                      <a:miter lim="800000"/>
                      <a:headEnd/>
                      <a:tailEnd/>
                    </a:ln>
                  </pic:spPr>
                </pic:pic>
              </a:graphicData>
            </a:graphic>
          </wp:inline>
        </w:drawing>
      </w:r>
    </w:p>
    <w:p w14:paraId="3893465F" w14:textId="77777777" w:rsidR="00894542" w:rsidRPr="007D3559" w:rsidRDefault="00894542" w:rsidP="0055042E">
      <w:pPr>
        <w:pStyle w:val="BodyText"/>
      </w:pPr>
      <w:r w:rsidRPr="007D3559">
        <w:lastRenderedPageBreak/>
        <w:t>Click on the ZIP File link and follow the subsequent instructions to create the zip file using whichever third party product your bank uses.</w:t>
      </w:r>
    </w:p>
    <w:p w14:paraId="38934660" w14:textId="77777777" w:rsidR="00894542" w:rsidRPr="007D3559" w:rsidRDefault="00894542" w:rsidP="00731561">
      <w:pPr>
        <w:pStyle w:val="NoSpaceAfter"/>
      </w:pPr>
      <w:r w:rsidRPr="007D3559">
        <w:t>Once you have created the zip file, give it the name:</w:t>
      </w:r>
    </w:p>
    <w:p w14:paraId="38934661" w14:textId="77777777" w:rsidR="00894542" w:rsidRPr="007D3559" w:rsidRDefault="00894542" w:rsidP="00085495">
      <w:pPr>
        <w:pStyle w:val="CodeSnippet"/>
      </w:pPr>
      <w:r w:rsidRPr="007D3559">
        <w:t>todo.zip</w:t>
      </w:r>
    </w:p>
    <w:p w14:paraId="38934662" w14:textId="77777777" w:rsidR="00894542" w:rsidRPr="007D3559" w:rsidRDefault="00894542" w:rsidP="0055042E">
      <w:pPr>
        <w:pStyle w:val="BodyText"/>
      </w:pPr>
      <w:r w:rsidRPr="007D3559">
        <w:t>and place it in the customer document utility's workspace so that the utility can find it to use to create the missing templates.</w:t>
      </w:r>
    </w:p>
    <w:p w14:paraId="38934663" w14:textId="77777777" w:rsidR="00894542" w:rsidRPr="007D3559" w:rsidRDefault="00894542" w:rsidP="00894542">
      <w:pPr>
        <w:pStyle w:val="Heading3"/>
      </w:pPr>
      <w:bookmarkStart w:id="1056" w:name="O_54482"/>
      <w:bookmarkStart w:id="1057" w:name="_Toc325709968"/>
      <w:bookmarkStart w:id="1058" w:name="_Toc388518407"/>
      <w:bookmarkStart w:id="1059" w:name="_Toc411442367"/>
      <w:bookmarkStart w:id="1060" w:name="_Toc475016810"/>
      <w:bookmarkStart w:id="1061" w:name="_Toc166693597"/>
      <w:bookmarkEnd w:id="1056"/>
      <w:r w:rsidRPr="007D3559">
        <w:t>Viewing Information on Document Templates</w:t>
      </w:r>
      <w:bookmarkEnd w:id="1057"/>
      <w:bookmarkEnd w:id="1058"/>
      <w:bookmarkEnd w:id="1059"/>
      <w:bookmarkEnd w:id="1060"/>
      <w:bookmarkEnd w:id="1061"/>
    </w:p>
    <w:p w14:paraId="38934664" w14:textId="77777777" w:rsidR="00894542" w:rsidRPr="007D3559" w:rsidRDefault="00894542" w:rsidP="0055042E">
      <w:pPr>
        <w:pStyle w:val="BodyText"/>
      </w:pPr>
      <w:r w:rsidRPr="007D3559">
        <w:t>The View Templates link shows information on templates in the document management system. You can show information for all templates, for a single template, or for templates attached to document types set up for a particular product or product/event.</w:t>
      </w:r>
    </w:p>
    <w:p w14:paraId="38934665" w14:textId="77777777" w:rsidR="00894542" w:rsidRPr="007D3559" w:rsidRDefault="00894542" w:rsidP="0055042E">
      <w:pPr>
        <w:pStyle w:val="BodyText"/>
      </w:pPr>
      <w:r w:rsidRPr="007D3559">
        <w:t>The window that is displayed when you click on this link is initially blank.</w:t>
      </w:r>
    </w:p>
    <w:p w14:paraId="38934666" w14:textId="77777777" w:rsidR="00894542" w:rsidRPr="007D3559" w:rsidRDefault="00894542" w:rsidP="0055042E">
      <w:pPr>
        <w:pStyle w:val="BodyText"/>
      </w:pPr>
      <w:r w:rsidRPr="007D3559">
        <w:rPr>
          <w:noProof/>
          <w:lang w:eastAsia="en-GB"/>
        </w:rPr>
        <w:drawing>
          <wp:inline distT="0" distB="0" distL="0" distR="0" wp14:anchorId="38935887" wp14:editId="38935888">
            <wp:extent cx="5391150" cy="1181100"/>
            <wp:effectExtent l="19050" t="0" r="0" b="0"/>
            <wp:docPr id="251" name="Picture 251" descr="P53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P5311#yIS1"/>
                    <pic:cNvPicPr>
                      <a:picLocks noChangeAspect="1" noChangeArrowheads="1"/>
                    </pic:cNvPicPr>
                  </pic:nvPicPr>
                  <pic:blipFill>
                    <a:blip r:embed="rId264" cstate="print"/>
                    <a:srcRect/>
                    <a:stretch>
                      <a:fillRect/>
                    </a:stretch>
                  </pic:blipFill>
                  <pic:spPr bwMode="auto">
                    <a:xfrm>
                      <a:off x="0" y="0"/>
                      <a:ext cx="5391150" cy="1181100"/>
                    </a:xfrm>
                    <a:prstGeom prst="rect">
                      <a:avLst/>
                    </a:prstGeom>
                    <a:noFill/>
                    <a:ln w="9525">
                      <a:noFill/>
                      <a:miter lim="800000"/>
                      <a:headEnd/>
                      <a:tailEnd/>
                    </a:ln>
                  </pic:spPr>
                </pic:pic>
              </a:graphicData>
            </a:graphic>
          </wp:inline>
        </w:drawing>
      </w:r>
    </w:p>
    <w:p w14:paraId="38934667" w14:textId="77777777" w:rsidR="00894542" w:rsidRPr="007D3559" w:rsidRDefault="00894542" w:rsidP="0055042E">
      <w:pPr>
        <w:pStyle w:val="BodyText"/>
      </w:pPr>
      <w:r w:rsidRPr="007D3559">
        <w:t xml:space="preserve">To show information on all templates, click </w:t>
      </w:r>
      <w:r w:rsidRPr="007D3559">
        <w:rPr>
          <w:b/>
        </w:rPr>
        <w:t>Refresh</w:t>
      </w:r>
      <w:r w:rsidRPr="007D3559">
        <w:t>.</w:t>
      </w:r>
    </w:p>
    <w:p w14:paraId="38934668" w14:textId="55AC6951" w:rsidR="00894542" w:rsidRPr="007D3559" w:rsidRDefault="00894542" w:rsidP="0055042E">
      <w:pPr>
        <w:pStyle w:val="BodyText"/>
      </w:pPr>
      <w:r w:rsidRPr="007D3559">
        <w:t xml:space="preserve">To show information for a single template, enter its name into the Name field and </w:t>
      </w:r>
      <w:r w:rsidR="00A30237">
        <w:t>click</w:t>
      </w:r>
      <w:r w:rsidRPr="007D3559">
        <w:t xml:space="preserve"> </w:t>
      </w:r>
      <w:r w:rsidRPr="007D3559">
        <w:rPr>
          <w:b/>
        </w:rPr>
        <w:t>Refresh</w:t>
      </w:r>
      <w:r w:rsidR="00E278B6" w:rsidRPr="007D3559">
        <w:rPr>
          <w:b/>
        </w:rPr>
        <w:t>.</w:t>
      </w:r>
    </w:p>
    <w:p w14:paraId="38934669" w14:textId="25737A38" w:rsidR="00894542" w:rsidRPr="007D3559" w:rsidRDefault="00894542" w:rsidP="0055042E">
      <w:pPr>
        <w:pStyle w:val="BodyText"/>
      </w:pPr>
      <w:r w:rsidRPr="007D3559">
        <w:t xml:space="preserve">To show information for a specific product or product/event combination, check the Product/Event filter field. In the fields that are displayed select the product and, if relevant, the event; then </w:t>
      </w:r>
      <w:r w:rsidR="00A30237">
        <w:t>click</w:t>
      </w:r>
      <w:r w:rsidRPr="007D3559">
        <w:t xml:space="preserve"> </w:t>
      </w:r>
      <w:r w:rsidRPr="007D3559">
        <w:rPr>
          <w:b/>
        </w:rPr>
        <w:t>Refresh</w:t>
      </w:r>
      <w:r w:rsidRPr="007D3559">
        <w:t>. (You can use the Name filter field in conjunction with the Product and Event filter fields.)</w:t>
      </w:r>
    </w:p>
    <w:p w14:paraId="3893466A" w14:textId="77777777" w:rsidR="00894542" w:rsidRPr="007D3559" w:rsidRDefault="00894542" w:rsidP="0055042E">
      <w:pPr>
        <w:pStyle w:val="BodyText"/>
      </w:pPr>
      <w:r w:rsidRPr="007D3559">
        <w:rPr>
          <w:noProof/>
          <w:lang w:eastAsia="en-GB"/>
        </w:rPr>
        <w:drawing>
          <wp:inline distT="0" distB="0" distL="0" distR="0" wp14:anchorId="38935889" wp14:editId="3893588A">
            <wp:extent cx="5381625" cy="1876425"/>
            <wp:effectExtent l="19050" t="0" r="9525" b="0"/>
            <wp:docPr id="252" name="Picture 252" descr="P53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P5315#yIS1"/>
                    <pic:cNvPicPr>
                      <a:picLocks noChangeAspect="1" noChangeArrowheads="1"/>
                    </pic:cNvPicPr>
                  </pic:nvPicPr>
                  <pic:blipFill>
                    <a:blip r:embed="rId265" cstate="print"/>
                    <a:srcRect/>
                    <a:stretch>
                      <a:fillRect/>
                    </a:stretch>
                  </pic:blipFill>
                  <pic:spPr bwMode="auto">
                    <a:xfrm>
                      <a:off x="0" y="0"/>
                      <a:ext cx="5381625" cy="1876425"/>
                    </a:xfrm>
                    <a:prstGeom prst="rect">
                      <a:avLst/>
                    </a:prstGeom>
                    <a:noFill/>
                    <a:ln w="9525">
                      <a:noFill/>
                      <a:miter lim="800000"/>
                      <a:headEnd/>
                      <a:tailEnd/>
                    </a:ln>
                  </pic:spPr>
                </pic:pic>
              </a:graphicData>
            </a:graphic>
          </wp:inline>
        </w:drawing>
      </w:r>
    </w:p>
    <w:p w14:paraId="3893466B" w14:textId="77777777" w:rsidR="00894542" w:rsidRPr="007D3559" w:rsidRDefault="00894542" w:rsidP="001155D8">
      <w:pPr>
        <w:pStyle w:val="NoSpaceAfter"/>
      </w:pPr>
      <w:r w:rsidRPr="007D3559">
        <w:t>For each template, the window displays informati</w:t>
      </w:r>
      <w:r w:rsidR="001155D8" w:rsidRPr="007D3559">
        <w:t>on under the following headings:</w:t>
      </w:r>
    </w:p>
    <w:tbl>
      <w:tblPr>
        <w:tblStyle w:val="TableGrid"/>
        <w:tblW w:w="9086" w:type="dxa"/>
        <w:tblLayout w:type="fixed"/>
        <w:tblLook w:val="0020" w:firstRow="1" w:lastRow="0" w:firstColumn="0" w:lastColumn="0" w:noHBand="0" w:noVBand="0"/>
      </w:tblPr>
      <w:tblGrid>
        <w:gridCol w:w="2153"/>
        <w:gridCol w:w="6933"/>
      </w:tblGrid>
      <w:tr w:rsidR="00894542" w:rsidRPr="007D3559" w14:paraId="3893466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66C" w14:textId="77777777" w:rsidR="00894542" w:rsidRPr="007D3559" w:rsidRDefault="00894542" w:rsidP="005D4351">
            <w:pPr>
              <w:pStyle w:val="TableHead"/>
            </w:pPr>
            <w:r w:rsidRPr="007D3559">
              <w:t>Heading</w:t>
            </w:r>
          </w:p>
        </w:tc>
        <w:tc>
          <w:tcPr>
            <w:tcW w:w="6933" w:type="dxa"/>
          </w:tcPr>
          <w:p w14:paraId="3893466D" w14:textId="77777777" w:rsidR="00894542" w:rsidRPr="007D3559" w:rsidRDefault="001155D8" w:rsidP="005D4351">
            <w:pPr>
              <w:pStyle w:val="TableHead"/>
            </w:pPr>
            <w:r w:rsidRPr="007D3559">
              <w:t>What it S</w:t>
            </w:r>
            <w:r w:rsidR="00894542" w:rsidRPr="007D3559">
              <w:t>hows</w:t>
            </w:r>
          </w:p>
        </w:tc>
      </w:tr>
      <w:tr w:rsidR="00894542" w:rsidRPr="007D3559" w14:paraId="38934671"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6F" w14:textId="77777777" w:rsidR="00894542" w:rsidRPr="007D3559" w:rsidRDefault="00894542" w:rsidP="00B1658A">
            <w:pPr>
              <w:pStyle w:val="TableText"/>
            </w:pPr>
            <w:r w:rsidRPr="007D3559">
              <w:t>Template Name</w:t>
            </w:r>
          </w:p>
        </w:tc>
        <w:tc>
          <w:tcPr>
            <w:tcW w:w="6933" w:type="dxa"/>
          </w:tcPr>
          <w:p w14:paraId="38934670" w14:textId="77777777" w:rsidR="00894542" w:rsidRPr="007D3559" w:rsidRDefault="00894542" w:rsidP="00B1658A">
            <w:pPr>
              <w:pStyle w:val="TableText"/>
            </w:pPr>
            <w:r w:rsidRPr="007D3559">
              <w:t>The name of the template.</w:t>
            </w:r>
          </w:p>
        </w:tc>
      </w:tr>
      <w:tr w:rsidR="00894542" w:rsidRPr="007D3559" w14:paraId="38934674"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72" w14:textId="77777777" w:rsidR="00894542" w:rsidRPr="007D3559" w:rsidRDefault="00894542" w:rsidP="00B1658A">
            <w:pPr>
              <w:pStyle w:val="TableText"/>
            </w:pPr>
            <w:r w:rsidRPr="007D3559">
              <w:t>EVF</w:t>
            </w:r>
          </w:p>
        </w:tc>
        <w:tc>
          <w:tcPr>
            <w:tcW w:w="6933" w:type="dxa"/>
          </w:tcPr>
          <w:p w14:paraId="38934673" w14:textId="77777777" w:rsidR="00894542" w:rsidRPr="007D3559" w:rsidRDefault="00894542" w:rsidP="00B1658A">
            <w:pPr>
              <w:pStyle w:val="TableText"/>
            </w:pPr>
            <w:r w:rsidRPr="007D3559">
              <w:t xml:space="preserve">The </w:t>
            </w:r>
            <w:proofErr w:type="spellStart"/>
            <w:r w:rsidRPr="007D3559">
              <w:t>evf</w:t>
            </w:r>
            <w:proofErr w:type="spellEnd"/>
            <w:r w:rsidRPr="007D3559">
              <w:t xml:space="preserve"> file the template uses.</w:t>
            </w:r>
          </w:p>
        </w:tc>
      </w:tr>
      <w:tr w:rsidR="00894542" w:rsidRPr="007D3559" w14:paraId="3893467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75" w14:textId="77777777" w:rsidR="00894542" w:rsidRPr="007D3559" w:rsidRDefault="00894542" w:rsidP="00B1658A">
            <w:pPr>
              <w:pStyle w:val="TableText"/>
            </w:pPr>
            <w:r w:rsidRPr="007D3559">
              <w:t>Default Language Held</w:t>
            </w:r>
          </w:p>
        </w:tc>
        <w:tc>
          <w:tcPr>
            <w:tcW w:w="6933" w:type="dxa"/>
          </w:tcPr>
          <w:p w14:paraId="38934676" w14:textId="77777777" w:rsidR="00894542" w:rsidRPr="007D3559" w:rsidRDefault="00894542" w:rsidP="00B1658A">
            <w:pPr>
              <w:pStyle w:val="TableText"/>
            </w:pPr>
            <w:r w:rsidRPr="007D3559">
              <w:t>Indicates whether the document management system holds a copy of the template in your system's default language. It shows 'Y' if this is the case, otherwise 'N'.</w:t>
            </w:r>
          </w:p>
        </w:tc>
      </w:tr>
      <w:tr w:rsidR="00894542" w:rsidRPr="007D3559" w14:paraId="3893467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78" w14:textId="77777777" w:rsidR="00894542" w:rsidRPr="007D3559" w:rsidRDefault="00894542" w:rsidP="00B1658A">
            <w:pPr>
              <w:pStyle w:val="TableText"/>
            </w:pPr>
            <w:r w:rsidRPr="007D3559">
              <w:t>Alternative Language</w:t>
            </w:r>
          </w:p>
        </w:tc>
        <w:tc>
          <w:tcPr>
            <w:tcW w:w="6933" w:type="dxa"/>
          </w:tcPr>
          <w:p w14:paraId="38934679" w14:textId="77777777" w:rsidR="00894542" w:rsidRPr="007D3559" w:rsidRDefault="00894542" w:rsidP="00B1658A">
            <w:pPr>
              <w:pStyle w:val="TableText"/>
            </w:pPr>
            <w:r w:rsidRPr="007D3559">
              <w:t>Shows the codes of any other languages for which versions of the template are held.</w:t>
            </w:r>
          </w:p>
        </w:tc>
      </w:tr>
    </w:tbl>
    <w:p w14:paraId="3893467B" w14:textId="5A50DEB9" w:rsidR="00894542" w:rsidRPr="007D3559" w:rsidRDefault="00894542" w:rsidP="0055042E">
      <w:pPr>
        <w:pStyle w:val="BodyText"/>
        <w:rPr>
          <w:b/>
        </w:rPr>
      </w:pPr>
      <w:r w:rsidRPr="007D3559">
        <w:t xml:space="preserve">You can view further details of an entry by highlighting it and </w:t>
      </w:r>
      <w:r w:rsidR="00A30237">
        <w:t>click</w:t>
      </w:r>
      <w:r w:rsidRPr="007D3559">
        <w:t xml:space="preserve">ing </w:t>
      </w:r>
      <w:r w:rsidRPr="007D3559">
        <w:rPr>
          <w:b/>
        </w:rPr>
        <w:t>View</w:t>
      </w:r>
      <w:r w:rsidRPr="007D3559">
        <w:t>.</w:t>
      </w:r>
    </w:p>
    <w:p w14:paraId="3893467C" w14:textId="534A3871" w:rsidR="004B6DCB" w:rsidRPr="004B6DCB" w:rsidRDefault="004B6DCB" w:rsidP="0055042E">
      <w:pPr>
        <w:pStyle w:val="BodyText"/>
      </w:pPr>
      <w:bookmarkStart w:id="1062" w:name="O_54483"/>
      <w:bookmarkEnd w:id="1062"/>
    </w:p>
    <w:p w14:paraId="3893467D" w14:textId="77777777" w:rsidR="00894542" w:rsidRPr="007D3559" w:rsidRDefault="00894542" w:rsidP="00894542">
      <w:pPr>
        <w:pStyle w:val="Heading4"/>
      </w:pPr>
      <w:r w:rsidRPr="007D3559">
        <w:t>Viewing Details of a Template</w:t>
      </w:r>
    </w:p>
    <w:p w14:paraId="3893467E" w14:textId="77777777" w:rsidR="00894542" w:rsidRPr="007D3559" w:rsidRDefault="00894542" w:rsidP="0055042E">
      <w:pPr>
        <w:pStyle w:val="BodyText"/>
      </w:pPr>
      <w:r w:rsidRPr="007D3559">
        <w:t xml:space="preserve">When you select a template and click </w:t>
      </w:r>
      <w:r w:rsidRPr="007D3559">
        <w:rPr>
          <w:b/>
        </w:rPr>
        <w:t>View</w:t>
      </w:r>
      <w:r w:rsidRPr="007D3559">
        <w:t xml:space="preserve"> </w:t>
      </w:r>
      <w:r w:rsidR="00731561" w:rsidRPr="007D3559">
        <w:t xml:space="preserve">the system </w:t>
      </w:r>
      <w:r w:rsidRPr="007D3559">
        <w:t>opens a window that shows additional information about that template.</w:t>
      </w:r>
    </w:p>
    <w:p w14:paraId="3893467F" w14:textId="77777777" w:rsidR="00894542" w:rsidRPr="007D3559" w:rsidRDefault="00894542" w:rsidP="0055042E">
      <w:pPr>
        <w:pStyle w:val="BodyText"/>
      </w:pPr>
      <w:r w:rsidRPr="007D3559">
        <w:rPr>
          <w:noProof/>
          <w:lang w:eastAsia="en-GB"/>
        </w:rPr>
        <w:lastRenderedPageBreak/>
        <w:drawing>
          <wp:inline distT="0" distB="0" distL="0" distR="0" wp14:anchorId="3893588B" wp14:editId="3893588C">
            <wp:extent cx="5362575" cy="1343025"/>
            <wp:effectExtent l="19050" t="0" r="9525" b="0"/>
            <wp:docPr id="253" name="Picture 253" descr="P53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P5336#yIS1"/>
                    <pic:cNvPicPr>
                      <a:picLocks noChangeAspect="1" noChangeArrowheads="1"/>
                    </pic:cNvPicPr>
                  </pic:nvPicPr>
                  <pic:blipFill>
                    <a:blip r:embed="rId266" cstate="print"/>
                    <a:srcRect/>
                    <a:stretch>
                      <a:fillRect/>
                    </a:stretch>
                  </pic:blipFill>
                  <pic:spPr bwMode="auto">
                    <a:xfrm>
                      <a:off x="0" y="0"/>
                      <a:ext cx="5362575" cy="1343025"/>
                    </a:xfrm>
                    <a:prstGeom prst="rect">
                      <a:avLst/>
                    </a:prstGeom>
                    <a:noFill/>
                    <a:ln w="9525">
                      <a:noFill/>
                      <a:miter lim="800000"/>
                      <a:headEnd/>
                      <a:tailEnd/>
                    </a:ln>
                  </pic:spPr>
                </pic:pic>
              </a:graphicData>
            </a:graphic>
          </wp:inline>
        </w:drawing>
      </w:r>
    </w:p>
    <w:p w14:paraId="38934680" w14:textId="77777777" w:rsidR="00894542" w:rsidRPr="007D3559" w:rsidRDefault="00894542" w:rsidP="001155D8">
      <w:pPr>
        <w:pStyle w:val="NoSpaceAfter"/>
      </w:pPr>
      <w:r w:rsidRPr="007D3559">
        <w:t>For each template, the window displays informati</w:t>
      </w:r>
      <w:r w:rsidR="001155D8" w:rsidRPr="007D3559">
        <w:t>on under the following headings:</w:t>
      </w:r>
    </w:p>
    <w:tbl>
      <w:tblPr>
        <w:tblStyle w:val="TableGrid"/>
        <w:tblW w:w="9086" w:type="dxa"/>
        <w:tblLayout w:type="fixed"/>
        <w:tblLook w:val="0020" w:firstRow="1" w:lastRow="0" w:firstColumn="0" w:lastColumn="0" w:noHBand="0" w:noVBand="0"/>
      </w:tblPr>
      <w:tblGrid>
        <w:gridCol w:w="2153"/>
        <w:gridCol w:w="6933"/>
      </w:tblGrid>
      <w:tr w:rsidR="00894542" w:rsidRPr="007D3559" w14:paraId="38934683"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681" w14:textId="77777777" w:rsidR="00894542" w:rsidRPr="007D3559" w:rsidRDefault="00894542" w:rsidP="005D4351">
            <w:pPr>
              <w:pStyle w:val="TableHead"/>
            </w:pPr>
            <w:r w:rsidRPr="007D3559">
              <w:t>Heading</w:t>
            </w:r>
          </w:p>
        </w:tc>
        <w:tc>
          <w:tcPr>
            <w:tcW w:w="6933" w:type="dxa"/>
          </w:tcPr>
          <w:p w14:paraId="38934682" w14:textId="77777777" w:rsidR="00894542" w:rsidRPr="007D3559" w:rsidRDefault="001155D8" w:rsidP="005D4351">
            <w:pPr>
              <w:pStyle w:val="TableHead"/>
            </w:pPr>
            <w:r w:rsidRPr="007D3559">
              <w:t>What it S</w:t>
            </w:r>
            <w:r w:rsidR="00894542" w:rsidRPr="007D3559">
              <w:t>hows</w:t>
            </w:r>
          </w:p>
        </w:tc>
      </w:tr>
      <w:tr w:rsidR="00894542" w:rsidRPr="007D3559" w14:paraId="3893468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84" w14:textId="77777777" w:rsidR="00894542" w:rsidRPr="007D3559" w:rsidRDefault="00894542" w:rsidP="00B1658A">
            <w:pPr>
              <w:pStyle w:val="TableText"/>
            </w:pPr>
            <w:r w:rsidRPr="007D3559">
              <w:t>Language</w:t>
            </w:r>
          </w:p>
        </w:tc>
        <w:tc>
          <w:tcPr>
            <w:tcW w:w="6933" w:type="dxa"/>
          </w:tcPr>
          <w:p w14:paraId="38934685" w14:textId="77777777" w:rsidR="00894542" w:rsidRPr="007D3559" w:rsidRDefault="00894542" w:rsidP="00B1658A">
            <w:pPr>
              <w:pStyle w:val="TableText"/>
            </w:pPr>
            <w:r w:rsidRPr="007D3559">
              <w:t>The language of the template.</w:t>
            </w:r>
          </w:p>
        </w:tc>
      </w:tr>
      <w:tr w:rsidR="00894542" w:rsidRPr="007D3559" w14:paraId="3893468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87" w14:textId="77777777" w:rsidR="00894542" w:rsidRPr="007D3559" w:rsidRDefault="00894542" w:rsidP="00B1658A">
            <w:pPr>
              <w:pStyle w:val="TableText"/>
            </w:pPr>
            <w:r w:rsidRPr="007D3559">
              <w:t>Version</w:t>
            </w:r>
          </w:p>
        </w:tc>
        <w:tc>
          <w:tcPr>
            <w:tcW w:w="6933" w:type="dxa"/>
          </w:tcPr>
          <w:p w14:paraId="38934688" w14:textId="77777777" w:rsidR="00894542" w:rsidRPr="007D3559" w:rsidRDefault="00894542" w:rsidP="00B1658A">
            <w:pPr>
              <w:pStyle w:val="TableText"/>
            </w:pPr>
            <w:r w:rsidRPr="007D3559">
              <w:t>The version number given to the template in your document management system.</w:t>
            </w:r>
          </w:p>
        </w:tc>
      </w:tr>
      <w:tr w:rsidR="00894542" w:rsidRPr="007D3559" w14:paraId="3893468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8A" w14:textId="77777777" w:rsidR="00894542" w:rsidRPr="007D3559" w:rsidRDefault="00894542" w:rsidP="00B1658A">
            <w:pPr>
              <w:pStyle w:val="TableText"/>
            </w:pPr>
            <w:r w:rsidRPr="007D3559">
              <w:t>Created By</w:t>
            </w:r>
          </w:p>
        </w:tc>
        <w:tc>
          <w:tcPr>
            <w:tcW w:w="6933" w:type="dxa"/>
          </w:tcPr>
          <w:p w14:paraId="3893468B" w14:textId="77777777" w:rsidR="00894542" w:rsidRPr="007D3559" w:rsidRDefault="00894542" w:rsidP="00B1658A">
            <w:pPr>
              <w:pStyle w:val="TableText"/>
            </w:pPr>
            <w:r w:rsidRPr="007D3559">
              <w:t>The person who created the template in your document management system.</w:t>
            </w:r>
          </w:p>
        </w:tc>
      </w:tr>
      <w:tr w:rsidR="00894542" w:rsidRPr="007D3559" w14:paraId="3893468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8D" w14:textId="77777777" w:rsidR="00894542" w:rsidRPr="007D3559" w:rsidRDefault="00894542" w:rsidP="00B1658A">
            <w:pPr>
              <w:pStyle w:val="TableText"/>
            </w:pPr>
            <w:r w:rsidRPr="007D3559">
              <w:t>Modified By</w:t>
            </w:r>
          </w:p>
        </w:tc>
        <w:tc>
          <w:tcPr>
            <w:tcW w:w="6933" w:type="dxa"/>
          </w:tcPr>
          <w:p w14:paraId="3893468E" w14:textId="77777777" w:rsidR="00894542" w:rsidRPr="007D3559" w:rsidRDefault="00894542" w:rsidP="00B1658A">
            <w:pPr>
              <w:pStyle w:val="TableText"/>
            </w:pPr>
            <w:r w:rsidRPr="007D3559">
              <w:t>The person who last edited the template.</w:t>
            </w:r>
          </w:p>
        </w:tc>
      </w:tr>
      <w:tr w:rsidR="00894542" w:rsidRPr="007D3559" w14:paraId="3893469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90" w14:textId="77777777" w:rsidR="00894542" w:rsidRPr="007D3559" w:rsidRDefault="00894542" w:rsidP="00B1658A">
            <w:pPr>
              <w:pStyle w:val="TableText"/>
            </w:pPr>
            <w:r w:rsidRPr="007D3559">
              <w:t>Modified On</w:t>
            </w:r>
          </w:p>
        </w:tc>
        <w:tc>
          <w:tcPr>
            <w:tcW w:w="6933" w:type="dxa"/>
          </w:tcPr>
          <w:p w14:paraId="38934691" w14:textId="77777777" w:rsidR="00894542" w:rsidRPr="007D3559" w:rsidRDefault="00894542" w:rsidP="00B1658A">
            <w:pPr>
              <w:pStyle w:val="TableText"/>
            </w:pPr>
            <w:r w:rsidRPr="007D3559">
              <w:t>The date the template was last edited.</w:t>
            </w:r>
          </w:p>
        </w:tc>
      </w:tr>
      <w:tr w:rsidR="00894542" w:rsidRPr="007D3559" w14:paraId="38934695"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93" w14:textId="77777777" w:rsidR="00894542" w:rsidRPr="007D3559" w:rsidRDefault="00894542" w:rsidP="00B1658A">
            <w:pPr>
              <w:pStyle w:val="TableText"/>
            </w:pPr>
            <w:r w:rsidRPr="007D3559">
              <w:t>DMS ID</w:t>
            </w:r>
          </w:p>
        </w:tc>
        <w:tc>
          <w:tcPr>
            <w:tcW w:w="6933" w:type="dxa"/>
          </w:tcPr>
          <w:p w14:paraId="38934694" w14:textId="77777777" w:rsidR="00894542" w:rsidRPr="007D3559" w:rsidRDefault="00894542" w:rsidP="00B1658A">
            <w:pPr>
              <w:pStyle w:val="TableText"/>
            </w:pPr>
            <w:r w:rsidRPr="007D3559">
              <w:t>The ID of the template in the document management system.</w:t>
            </w:r>
          </w:p>
        </w:tc>
      </w:tr>
      <w:tr w:rsidR="00894542" w:rsidRPr="007D3559" w14:paraId="3893469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96" w14:textId="77777777" w:rsidR="00894542" w:rsidRPr="007D3559" w:rsidRDefault="00894542" w:rsidP="00B1658A">
            <w:pPr>
              <w:pStyle w:val="TableText"/>
            </w:pPr>
            <w:r w:rsidRPr="007D3559">
              <w:t>EVF</w:t>
            </w:r>
          </w:p>
        </w:tc>
        <w:tc>
          <w:tcPr>
            <w:tcW w:w="6933" w:type="dxa"/>
          </w:tcPr>
          <w:p w14:paraId="38934697" w14:textId="77777777" w:rsidR="00894542" w:rsidRPr="007D3559" w:rsidRDefault="00894542" w:rsidP="00B1658A">
            <w:pPr>
              <w:pStyle w:val="TableText"/>
            </w:pPr>
            <w:r w:rsidRPr="007D3559">
              <w:t xml:space="preserve">The </w:t>
            </w:r>
            <w:proofErr w:type="spellStart"/>
            <w:r w:rsidRPr="007D3559">
              <w:t>evf</w:t>
            </w:r>
            <w:proofErr w:type="spellEnd"/>
            <w:r w:rsidRPr="007D3559">
              <w:t xml:space="preserve"> file the template uses.</w:t>
            </w:r>
          </w:p>
        </w:tc>
      </w:tr>
    </w:tbl>
    <w:p w14:paraId="38934699" w14:textId="77777777" w:rsidR="00894542" w:rsidRPr="007D3559" w:rsidRDefault="00894542" w:rsidP="00894542">
      <w:pPr>
        <w:pStyle w:val="Heading1"/>
      </w:pPr>
      <w:bookmarkStart w:id="1063" w:name="_Toc325709969"/>
      <w:bookmarkStart w:id="1064" w:name="_Toc388518408"/>
      <w:bookmarkStart w:id="1065" w:name="_Toc389224628"/>
      <w:bookmarkStart w:id="1066" w:name="_Toc411442368"/>
      <w:bookmarkStart w:id="1067" w:name="_Toc475016811"/>
      <w:bookmarkStart w:id="1068" w:name="_Ref22295772"/>
      <w:bookmarkStart w:id="1069" w:name="_Ref164335570"/>
      <w:bookmarkStart w:id="1070" w:name="_Toc166693598"/>
      <w:r w:rsidRPr="007D3559">
        <w:lastRenderedPageBreak/>
        <w:t>Clauses</w:t>
      </w:r>
      <w:bookmarkEnd w:id="1063"/>
      <w:bookmarkEnd w:id="1064"/>
      <w:bookmarkEnd w:id="1065"/>
      <w:bookmarkEnd w:id="1066"/>
      <w:bookmarkEnd w:id="1067"/>
      <w:bookmarkEnd w:id="1068"/>
      <w:bookmarkEnd w:id="1069"/>
      <w:bookmarkEnd w:id="1070"/>
    </w:p>
    <w:p w14:paraId="3893469A" w14:textId="296863C8" w:rsidR="00894542" w:rsidRPr="007D3559" w:rsidRDefault="00894542" w:rsidP="0055042E">
      <w:pPr>
        <w:pStyle w:val="BodyText"/>
      </w:pPr>
      <w:r w:rsidRPr="007D3559">
        <w:t xml:space="preserve">This chapter provides instructions on using the </w:t>
      </w:r>
      <w:r w:rsidR="004362C7" w:rsidRPr="007D3559">
        <w:t>System Tailoring</w:t>
      </w:r>
      <w:r w:rsidRPr="007D3559">
        <w:t xml:space="preserve"> application to set up clauses for use with documents and tracers and link them to events.</w:t>
      </w:r>
    </w:p>
    <w:p w14:paraId="3893469B" w14:textId="7EE9AA64" w:rsidR="00894542" w:rsidRPr="007D3559" w:rsidRDefault="00894542" w:rsidP="00894542">
      <w:pPr>
        <w:pStyle w:val="Heading2"/>
      </w:pPr>
      <w:bookmarkStart w:id="1071" w:name="O_56562"/>
      <w:bookmarkStart w:id="1072" w:name="_Toc325709970"/>
      <w:bookmarkStart w:id="1073" w:name="_Toc388518409"/>
      <w:bookmarkStart w:id="1074" w:name="_Toc389224629"/>
      <w:bookmarkStart w:id="1075" w:name="_Toc411442369"/>
      <w:bookmarkStart w:id="1076" w:name="_Toc475016812"/>
      <w:bookmarkStart w:id="1077" w:name="_Toc166693599"/>
      <w:bookmarkEnd w:id="1071"/>
      <w:r w:rsidRPr="007D3559">
        <w:t xml:space="preserve">Clauses in </w:t>
      </w:r>
      <w:bookmarkEnd w:id="1072"/>
      <w:bookmarkEnd w:id="1073"/>
      <w:bookmarkEnd w:id="1074"/>
      <w:r w:rsidR="003F0C28">
        <w:t>Trade Innovation</w:t>
      </w:r>
      <w:bookmarkEnd w:id="1075"/>
      <w:bookmarkEnd w:id="1076"/>
      <w:bookmarkEnd w:id="1077"/>
    </w:p>
    <w:p w14:paraId="3893469C" w14:textId="77777777" w:rsidR="00894542" w:rsidRPr="007D3559" w:rsidRDefault="00894542" w:rsidP="0055042E">
      <w:pPr>
        <w:pStyle w:val="BodyText"/>
      </w:pPr>
      <w:r w:rsidRPr="007D3559">
        <w:t>Clauses constitute one of the parameter set types your bank can set up. Before you begin linking clauses to the events that will use them your bank will need to have defined the parameter set ID to be used to link the event/charge combinations to the branch(es) that will use them.</w:t>
      </w:r>
    </w:p>
    <w:p w14:paraId="3893469D" w14:textId="77777777" w:rsidR="00894542" w:rsidRPr="007D3559" w:rsidRDefault="00731561" w:rsidP="0055042E">
      <w:pPr>
        <w:pStyle w:val="BodyText"/>
      </w:pPr>
      <w:r w:rsidRPr="007D3559">
        <w:t xml:space="preserve">The system </w:t>
      </w:r>
      <w:r w:rsidR="00894542" w:rsidRPr="007D3559">
        <w:t xml:space="preserve">permits you to create standard clauses for inclusion in documents. Each clause is created as a generic clause type (such as a disclaimer notice, an insurance certificate </w:t>
      </w:r>
      <w:proofErr w:type="gramStart"/>
      <w:r w:rsidR="00894542" w:rsidRPr="007D3559">
        <w:t>description</w:t>
      </w:r>
      <w:proofErr w:type="gramEnd"/>
      <w:r w:rsidR="00894542" w:rsidRPr="007D3559">
        <w:t xml:space="preserve"> or a certificate of health) which can include several different versions of the clause, each in a different language.</w:t>
      </w:r>
    </w:p>
    <w:p w14:paraId="3893469E" w14:textId="77777777" w:rsidR="00894542" w:rsidRPr="007D3559" w:rsidRDefault="00894542" w:rsidP="0055042E">
      <w:pPr>
        <w:pStyle w:val="BodyText"/>
      </w:pPr>
      <w:r w:rsidRPr="007D3559">
        <w:t xml:space="preserve">Clause types are linked to individual fields in events. During processing, whenever a document is generated, </w:t>
      </w:r>
      <w:r w:rsidR="00731561" w:rsidRPr="007D3559">
        <w:t xml:space="preserve">the system </w:t>
      </w:r>
      <w:r w:rsidRPr="007D3559">
        <w:t>checks the document template used for any field that has a clause linked to it. It selects the correct language version of the clause by referencing the recipient's details and embeds it into the document in place of the field name.</w:t>
      </w:r>
    </w:p>
    <w:p w14:paraId="3893469F" w14:textId="183C8901" w:rsidR="00894542" w:rsidRPr="007D3559" w:rsidRDefault="00894542" w:rsidP="0055042E">
      <w:pPr>
        <w:pStyle w:val="BodyText"/>
      </w:pPr>
      <w:r w:rsidRPr="007D3559">
        <w:t>Chapter</w:t>
      </w:r>
      <w:r w:rsidR="00A40B8B">
        <w:t xml:space="preserve"> Customer Documents</w:t>
      </w:r>
      <w:r w:rsidRPr="007D3559">
        <w:t xml:space="preserve"> explains how to embed fields into documents.</w:t>
      </w:r>
    </w:p>
    <w:p w14:paraId="389346A0" w14:textId="77777777" w:rsidR="00894542" w:rsidRPr="007D3559" w:rsidRDefault="00894542" w:rsidP="0055042E">
      <w:pPr>
        <w:pStyle w:val="BodyText"/>
      </w:pPr>
      <w:r w:rsidRPr="007D3559">
        <w:t>When you link clause types to events, you can define whether the clauses are to be included automatically or optionally; and you can set up rules</w:t>
      </w:r>
      <w:r w:rsidR="00852E2E" w:rsidRPr="007D3559">
        <w:t xml:space="preserve"> </w:t>
      </w:r>
      <w:r w:rsidRPr="007D3559">
        <w:t>so that clauses are used only where certain conditions are met.</w:t>
      </w:r>
    </w:p>
    <w:p w14:paraId="389346A1" w14:textId="77777777" w:rsidR="00894542" w:rsidRPr="007D3559" w:rsidRDefault="00894542" w:rsidP="0055042E">
      <w:pPr>
        <w:pStyle w:val="BodyText"/>
      </w:pPr>
      <w:r w:rsidRPr="007D3559">
        <w:t>Clauses themselves can have field codes embedded into them. During processing, the embedded field code is replaced with the value in the event field. For example, if a clause contains the Issuing Bank field code, when a document containing that clause is processed it would be replaced by the name of the issuing bank for the appropriate master.</w:t>
      </w:r>
    </w:p>
    <w:p w14:paraId="389346A2" w14:textId="77777777" w:rsidR="00894542" w:rsidRPr="00252924" w:rsidRDefault="00252924" w:rsidP="0055042E">
      <w:pPr>
        <w:pStyle w:val="BodyText"/>
      </w:pPr>
      <w:r w:rsidRPr="00252924">
        <w:t>Your bank can use a system option to specify how clauses behave when they are copied to a new master. During processing, you can create a new master by copying an existing one. Any clauses in the existing master are copied to the new one. They are copied as expanded text of the existing master and no event fields are copied</w:t>
      </w:r>
      <w:r w:rsidR="00894542" w:rsidRPr="00252924">
        <w:t>.</w:t>
      </w:r>
    </w:p>
    <w:p w14:paraId="389346A3" w14:textId="77777777" w:rsidR="00894542" w:rsidRPr="007D3559" w:rsidRDefault="00894542" w:rsidP="0055042E">
      <w:pPr>
        <w:pStyle w:val="BodyText"/>
      </w:pPr>
      <w:r w:rsidRPr="007D3559">
        <w:t>There are three stages in the process of configuring clauses</w:t>
      </w:r>
      <w:r w:rsidR="006C469C" w:rsidRPr="007D3559">
        <w:t>:</w:t>
      </w:r>
    </w:p>
    <w:p w14:paraId="389346A4" w14:textId="77777777" w:rsidR="00894542" w:rsidRPr="007D3559" w:rsidRDefault="00894542" w:rsidP="0055042E">
      <w:pPr>
        <w:pStyle w:val="BodyText"/>
      </w:pPr>
      <w:r w:rsidRPr="007D3559">
        <w:t>First, create the generic clause type, such as a disclaimer notice.</w:t>
      </w:r>
    </w:p>
    <w:p w14:paraId="389346A5" w14:textId="77777777" w:rsidR="00894542" w:rsidRPr="007D3559" w:rsidRDefault="00894542" w:rsidP="0055042E">
      <w:pPr>
        <w:pStyle w:val="BodyText"/>
      </w:pPr>
      <w:r w:rsidRPr="007D3559">
        <w:t>Then, create each different language variant of the clause.</w:t>
      </w:r>
    </w:p>
    <w:p w14:paraId="389346A6" w14:textId="77777777" w:rsidR="00894542" w:rsidRPr="007D3559" w:rsidRDefault="00894542" w:rsidP="0055042E">
      <w:pPr>
        <w:pStyle w:val="BodyText"/>
      </w:pPr>
      <w:r w:rsidRPr="007D3559">
        <w:t>Finally, link the clauses to the events that will use them, specifying the event fields they will be used to replace when documents are generated.</w:t>
      </w:r>
    </w:p>
    <w:p w14:paraId="389346A7" w14:textId="77777777" w:rsidR="00894542" w:rsidRPr="007D3559" w:rsidRDefault="00894542" w:rsidP="0055042E">
      <w:pPr>
        <w:pStyle w:val="BodyText"/>
      </w:pPr>
      <w:r w:rsidRPr="007D3559">
        <w:t>These three stages are described in the following sections.</w:t>
      </w:r>
    </w:p>
    <w:p w14:paraId="389346A8" w14:textId="77777777" w:rsidR="00894542" w:rsidRPr="007D3559" w:rsidRDefault="00894542" w:rsidP="00894542">
      <w:pPr>
        <w:pStyle w:val="Heading3"/>
      </w:pPr>
      <w:bookmarkStart w:id="1078" w:name="_Toc325709971"/>
      <w:bookmarkStart w:id="1079" w:name="_Toc388518410"/>
      <w:bookmarkStart w:id="1080" w:name="_Ref402874536"/>
      <w:bookmarkStart w:id="1081" w:name="_Toc411442370"/>
      <w:bookmarkStart w:id="1082" w:name="_Toc475016813"/>
      <w:bookmarkStart w:id="1083" w:name="_Toc166693600"/>
      <w:r w:rsidRPr="007D3559">
        <w:t>Clauses and Event Parties</w:t>
      </w:r>
      <w:bookmarkEnd w:id="1078"/>
      <w:bookmarkEnd w:id="1079"/>
      <w:bookmarkEnd w:id="1080"/>
      <w:bookmarkEnd w:id="1081"/>
      <w:bookmarkEnd w:id="1082"/>
      <w:bookmarkEnd w:id="1083"/>
    </w:p>
    <w:p w14:paraId="389346A9" w14:textId="77777777" w:rsidR="00894542" w:rsidRPr="007D3559" w:rsidRDefault="00731561" w:rsidP="0055042E">
      <w:pPr>
        <w:pStyle w:val="BodyText"/>
      </w:pPr>
      <w:r w:rsidRPr="007D3559">
        <w:t xml:space="preserve">The system </w:t>
      </w:r>
      <w:r w:rsidR="00894542" w:rsidRPr="007D3559">
        <w:t>includes functionality that allows you to set up two generic clauses against the parties to an event. Two party narrative fields (Notes Field 1 and Notes Field 2) are held against each event and can be populated with clauses containing, for example, the body text of a standard letter.</w:t>
      </w:r>
    </w:p>
    <w:p w14:paraId="389346AA" w14:textId="77777777" w:rsidR="00894542" w:rsidRPr="007D3559" w:rsidRDefault="00894542" w:rsidP="00894542">
      <w:pPr>
        <w:pStyle w:val="Heading3"/>
      </w:pPr>
      <w:bookmarkStart w:id="1084" w:name="O_28180"/>
      <w:bookmarkStart w:id="1085" w:name="_Toc325709972"/>
      <w:bookmarkStart w:id="1086" w:name="_Toc388518411"/>
      <w:bookmarkStart w:id="1087" w:name="_Toc411442371"/>
      <w:bookmarkStart w:id="1088" w:name="_Toc475016814"/>
      <w:bookmarkStart w:id="1089" w:name="_Toc166693601"/>
      <w:bookmarkEnd w:id="1084"/>
      <w:r w:rsidRPr="007D3559">
        <w:t>Clauses and Collection Orders</w:t>
      </w:r>
      <w:bookmarkEnd w:id="1085"/>
      <w:bookmarkEnd w:id="1086"/>
      <w:bookmarkEnd w:id="1087"/>
      <w:bookmarkEnd w:id="1088"/>
      <w:bookmarkEnd w:id="1089"/>
    </w:p>
    <w:p w14:paraId="389346AB" w14:textId="77777777" w:rsidR="00894542" w:rsidRPr="007D3559" w:rsidRDefault="00894542" w:rsidP="0055042E">
      <w:pPr>
        <w:pStyle w:val="BodyText"/>
      </w:pPr>
      <w:r w:rsidRPr="007D3559">
        <w:t xml:space="preserve">If you map a clause to an event within a collection order product, </w:t>
      </w:r>
      <w:r w:rsidR="00731561" w:rsidRPr="007D3559">
        <w:t xml:space="preserve">The system </w:t>
      </w:r>
      <w:r w:rsidRPr="007D3559">
        <w:t>automatically maps the clause to the corresponding event of all other collection order products. If you wish to restrict the clause to one type of collection order, you must do this using the Rules facility.</w:t>
      </w:r>
    </w:p>
    <w:p w14:paraId="389346AC" w14:textId="77777777" w:rsidR="00894542" w:rsidRPr="007D3559" w:rsidRDefault="00894542" w:rsidP="0055042E">
      <w:pPr>
        <w:pStyle w:val="BodyText"/>
      </w:pPr>
      <w:r w:rsidRPr="007D3559">
        <w:t>For example, to set up a clause which only applies to an outward clean collection, you need the following rules:</w:t>
      </w:r>
    </w:p>
    <w:p w14:paraId="389346AD" w14:textId="77777777" w:rsidR="00894542" w:rsidRPr="007D3559" w:rsidRDefault="00894542" w:rsidP="00085495">
      <w:pPr>
        <w:pStyle w:val="CodeSnippet"/>
      </w:pPr>
      <w:r w:rsidRPr="007D3559">
        <w:t>Collection Clean = TRUE</w:t>
      </w:r>
      <w:r w:rsidRPr="007D3559">
        <w:br/>
        <w:t>AND Collection Inward = FALSE</w:t>
      </w:r>
    </w:p>
    <w:p w14:paraId="389346AE" w14:textId="77777777" w:rsidR="00894542" w:rsidRPr="007D3559" w:rsidRDefault="00894542" w:rsidP="00894542">
      <w:pPr>
        <w:pStyle w:val="Heading3"/>
      </w:pPr>
      <w:bookmarkStart w:id="1090" w:name="O_28181"/>
      <w:bookmarkStart w:id="1091" w:name="_Toc325709973"/>
      <w:bookmarkStart w:id="1092" w:name="_Toc388518412"/>
      <w:bookmarkStart w:id="1093" w:name="_Toc411442372"/>
      <w:bookmarkStart w:id="1094" w:name="_Toc475016815"/>
      <w:bookmarkStart w:id="1095" w:name="_Toc166693602"/>
      <w:bookmarkEnd w:id="1090"/>
      <w:r w:rsidRPr="007D3559">
        <w:t>Clauses and Payment Messages</w:t>
      </w:r>
      <w:bookmarkEnd w:id="1091"/>
      <w:bookmarkEnd w:id="1092"/>
      <w:bookmarkEnd w:id="1093"/>
      <w:bookmarkEnd w:id="1094"/>
      <w:bookmarkEnd w:id="1095"/>
    </w:p>
    <w:p w14:paraId="389346AF" w14:textId="77777777" w:rsidR="00894542" w:rsidRPr="007D3559" w:rsidRDefault="00F805F8" w:rsidP="0055042E">
      <w:pPr>
        <w:pStyle w:val="BodyText"/>
      </w:pPr>
      <w:r w:rsidRPr="007D3559">
        <w:t xml:space="preserve">The system </w:t>
      </w:r>
      <w:r w:rsidR="00894542" w:rsidRPr="007D3559">
        <w:t xml:space="preserve">includes functionality that allows you to set up clauses that will insert an event reference into tag 72 of SWIFT MT103 and MT202 payment messages. This functionality is implemented using the </w:t>
      </w:r>
      <w:proofErr w:type="spellStart"/>
      <w:r w:rsidR="00894542" w:rsidRPr="007D3559">
        <w:t>SWIFTPayment</w:t>
      </w:r>
      <w:proofErr w:type="spellEnd"/>
      <w:r w:rsidR="00894542" w:rsidRPr="007D3559">
        <w:t xml:space="preserve"> MessagesTag72 system option, which also allows you to identify those products that will use this functionality.</w:t>
      </w:r>
    </w:p>
    <w:p w14:paraId="389346B0" w14:textId="77777777" w:rsidR="00894542" w:rsidRPr="007D3559" w:rsidRDefault="00894542" w:rsidP="0055042E">
      <w:pPr>
        <w:pStyle w:val="BodyText"/>
      </w:pPr>
      <w:r w:rsidRPr="007D3559">
        <w:lastRenderedPageBreak/>
        <w:t>These clauses use clause fields for this specific purpose.</w:t>
      </w:r>
    </w:p>
    <w:p w14:paraId="389346B1" w14:textId="77777777" w:rsidR="00894542" w:rsidRPr="007D3559" w:rsidRDefault="00894542" w:rsidP="001155D8">
      <w:pPr>
        <w:pStyle w:val="NoSpaceAfter"/>
      </w:pPr>
      <w:r w:rsidRPr="007D3559">
        <w:t>If your bank uses this functionality, it should set up clause types for general product and event use with the following IDs:</w:t>
      </w:r>
    </w:p>
    <w:tbl>
      <w:tblPr>
        <w:tblStyle w:val="TableGrid"/>
        <w:tblW w:w="9086" w:type="dxa"/>
        <w:tblLayout w:type="fixed"/>
        <w:tblLook w:val="0020" w:firstRow="1" w:lastRow="0" w:firstColumn="0" w:lastColumn="0" w:noHBand="0" w:noVBand="0"/>
      </w:tblPr>
      <w:tblGrid>
        <w:gridCol w:w="2153"/>
        <w:gridCol w:w="6933"/>
      </w:tblGrid>
      <w:tr w:rsidR="001155D8" w:rsidRPr="007D3559" w14:paraId="389346B4"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6B2" w14:textId="77777777" w:rsidR="001155D8" w:rsidRPr="007D3559" w:rsidRDefault="00F805F8" w:rsidP="005D4351">
            <w:pPr>
              <w:pStyle w:val="TableHead"/>
            </w:pPr>
            <w:r w:rsidRPr="007D3559">
              <w:t>ID</w:t>
            </w:r>
          </w:p>
        </w:tc>
        <w:tc>
          <w:tcPr>
            <w:tcW w:w="6933" w:type="dxa"/>
          </w:tcPr>
          <w:p w14:paraId="389346B3" w14:textId="77777777" w:rsidR="001155D8" w:rsidRPr="007D3559" w:rsidRDefault="00F805F8" w:rsidP="005D4351">
            <w:pPr>
              <w:pStyle w:val="TableHead"/>
            </w:pPr>
            <w:r w:rsidRPr="007D3559">
              <w:t>Description</w:t>
            </w:r>
          </w:p>
        </w:tc>
      </w:tr>
      <w:tr w:rsidR="00894542" w:rsidRPr="007D3559" w14:paraId="389346B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B5" w14:textId="77777777" w:rsidR="00894542" w:rsidRPr="007D3559" w:rsidRDefault="00894542" w:rsidP="009A1E3F">
            <w:pPr>
              <w:pStyle w:val="TableText"/>
            </w:pPr>
            <w:r w:rsidRPr="007D3559">
              <w:t>MT202Tag72</w:t>
            </w:r>
          </w:p>
        </w:tc>
        <w:tc>
          <w:tcPr>
            <w:tcW w:w="6933" w:type="dxa"/>
          </w:tcPr>
          <w:p w14:paraId="389346B6" w14:textId="77777777" w:rsidR="00894542" w:rsidRPr="007D3559" w:rsidRDefault="001302C9" w:rsidP="009A1E3F">
            <w:pPr>
              <w:pStyle w:val="TableText"/>
            </w:pPr>
            <w:r w:rsidRPr="007D3559">
              <w:t>F</w:t>
            </w:r>
            <w:r w:rsidR="00894542" w:rsidRPr="007D3559">
              <w:t>or general bank payment messages</w:t>
            </w:r>
            <w:r w:rsidRPr="007D3559">
              <w:t>.</w:t>
            </w:r>
          </w:p>
        </w:tc>
      </w:tr>
      <w:tr w:rsidR="00894542" w:rsidRPr="007D3559" w14:paraId="389346B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6B8" w14:textId="77777777" w:rsidR="00894542" w:rsidRPr="007D3559" w:rsidRDefault="00894542" w:rsidP="009A1E3F">
            <w:pPr>
              <w:pStyle w:val="TableText"/>
            </w:pPr>
            <w:r w:rsidRPr="007D3559">
              <w:t>MT103Tag72</w:t>
            </w:r>
          </w:p>
        </w:tc>
        <w:tc>
          <w:tcPr>
            <w:tcW w:w="6933" w:type="dxa"/>
          </w:tcPr>
          <w:p w14:paraId="389346B9" w14:textId="77777777" w:rsidR="00894542" w:rsidRPr="007D3559" w:rsidRDefault="001302C9" w:rsidP="009A1E3F">
            <w:pPr>
              <w:pStyle w:val="TableText"/>
            </w:pPr>
            <w:r w:rsidRPr="007D3559">
              <w:t>F</w:t>
            </w:r>
            <w:r w:rsidR="00894542" w:rsidRPr="007D3559">
              <w:t>or customer transfer payment messages</w:t>
            </w:r>
            <w:r w:rsidRPr="007D3559">
              <w:t>.</w:t>
            </w:r>
          </w:p>
        </w:tc>
      </w:tr>
      <w:tr w:rsidR="00894542" w:rsidRPr="007D3559" w14:paraId="389346B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6BB" w14:textId="77777777" w:rsidR="00894542" w:rsidRPr="007D3559" w:rsidRDefault="00894542" w:rsidP="009A1E3F">
            <w:pPr>
              <w:pStyle w:val="TableText"/>
            </w:pPr>
            <w:r w:rsidRPr="007D3559">
              <w:t>MTCvrTag72</w:t>
            </w:r>
          </w:p>
        </w:tc>
        <w:tc>
          <w:tcPr>
            <w:tcW w:w="6933" w:type="dxa"/>
          </w:tcPr>
          <w:p w14:paraId="389346BC" w14:textId="77777777" w:rsidR="00894542" w:rsidRPr="007D3559" w:rsidRDefault="001302C9" w:rsidP="009A1E3F">
            <w:pPr>
              <w:pStyle w:val="TableText"/>
            </w:pPr>
            <w:r w:rsidRPr="007D3559">
              <w:t>F</w:t>
            </w:r>
            <w:r w:rsidR="00894542" w:rsidRPr="007D3559">
              <w:t>or associated cover payment messages</w:t>
            </w:r>
            <w:r w:rsidRPr="007D3559">
              <w:t>.</w:t>
            </w:r>
          </w:p>
        </w:tc>
      </w:tr>
    </w:tbl>
    <w:p w14:paraId="389346BE" w14:textId="77777777" w:rsidR="00894542" w:rsidRPr="007D3559" w:rsidRDefault="00894542" w:rsidP="00F805F8">
      <w:pPr>
        <w:pStyle w:val="NoSpaceAfter"/>
      </w:pPr>
      <w:r w:rsidRPr="007D3559">
        <w:t>These clause types must be set up with the following content:</w:t>
      </w:r>
    </w:p>
    <w:p w14:paraId="389346BF" w14:textId="77777777" w:rsidR="00894542" w:rsidRPr="007D3559" w:rsidRDefault="00894542" w:rsidP="00085495">
      <w:pPr>
        <w:pStyle w:val="CodeSnippet"/>
      </w:pPr>
      <w:r w:rsidRPr="007D3559">
        <w:t>/EVR/&lt;&lt;</w:t>
      </w:r>
      <w:proofErr w:type="spellStart"/>
      <w:r w:rsidRPr="007D3559">
        <w:t>EVR,r</w:t>
      </w:r>
      <w:proofErr w:type="spellEnd"/>
      <w:r w:rsidRPr="007D3559">
        <w:t>%&gt;&gt;</w:t>
      </w:r>
    </w:p>
    <w:p w14:paraId="389346C0" w14:textId="77777777" w:rsidR="00894542" w:rsidRPr="007D3559" w:rsidRDefault="00894542" w:rsidP="00F805F8">
      <w:pPr>
        <w:pStyle w:val="NoSpaceAfter"/>
      </w:pPr>
      <w:r w:rsidRPr="007D3559">
        <w:t>When the SWIFT message is generated, this resolves to:</w:t>
      </w:r>
    </w:p>
    <w:p w14:paraId="389346C1" w14:textId="77777777" w:rsidR="00894542" w:rsidRPr="007D3559" w:rsidRDefault="00894542" w:rsidP="00085495">
      <w:pPr>
        <w:pStyle w:val="CodeSnippet"/>
      </w:pPr>
      <w:r w:rsidRPr="007D3559">
        <w:t>/EVR/</w:t>
      </w:r>
      <w:r w:rsidRPr="007D3559">
        <w:rPr>
          <w:rStyle w:val="Italic"/>
        </w:rPr>
        <w:t>XXXXXX</w:t>
      </w:r>
    </w:p>
    <w:p w14:paraId="389346C2" w14:textId="77777777" w:rsidR="00894542" w:rsidRPr="007D3559" w:rsidRDefault="00894542" w:rsidP="0055042E">
      <w:pPr>
        <w:pStyle w:val="BodyText"/>
      </w:pPr>
      <w:r w:rsidRPr="007D3559">
        <w:t>where</w:t>
      </w:r>
      <w:r w:rsidRPr="007D3559">
        <w:rPr>
          <w:rStyle w:val="Italic"/>
        </w:rPr>
        <w:t xml:space="preserve"> XXXXXX</w:t>
      </w:r>
      <w:r w:rsidRPr="007D3559">
        <w:t xml:space="preserve"> is the event's unique reference.</w:t>
      </w:r>
    </w:p>
    <w:p w14:paraId="389346C3" w14:textId="77777777" w:rsidR="00894542" w:rsidRPr="007D3559" w:rsidRDefault="00894542" w:rsidP="00894542">
      <w:pPr>
        <w:pStyle w:val="Heading3"/>
      </w:pPr>
      <w:bookmarkStart w:id="1096" w:name="O_57824"/>
      <w:bookmarkStart w:id="1097" w:name="_Toc325709974"/>
      <w:bookmarkStart w:id="1098" w:name="_Toc388518413"/>
      <w:bookmarkStart w:id="1099" w:name="_Toc411442373"/>
      <w:bookmarkStart w:id="1100" w:name="_Toc475016816"/>
      <w:bookmarkStart w:id="1101" w:name="_Toc166693603"/>
      <w:bookmarkEnd w:id="1096"/>
      <w:r w:rsidRPr="007D3559">
        <w:t>Clauses and Charges</w:t>
      </w:r>
      <w:bookmarkEnd w:id="1097"/>
      <w:bookmarkEnd w:id="1098"/>
      <w:bookmarkEnd w:id="1099"/>
      <w:bookmarkEnd w:id="1100"/>
      <w:bookmarkEnd w:id="1101"/>
    </w:p>
    <w:p w14:paraId="389346C4" w14:textId="77777777" w:rsidR="00894542" w:rsidRPr="007D3559" w:rsidRDefault="00731561" w:rsidP="0055042E">
      <w:pPr>
        <w:pStyle w:val="BodyText"/>
      </w:pPr>
      <w:r w:rsidRPr="007D3559">
        <w:t xml:space="preserve">The system </w:t>
      </w:r>
      <w:r w:rsidR="00894542" w:rsidRPr="007D3559">
        <w:t>includes functionality that allows you to set up and map clauses to two Party narrative fields in addition to the standard event such as goods or additional conditions. This allows you to send additional information to individual parties using Notes field 1 and Notes field 2 by includ</w:t>
      </w:r>
      <w:r w:rsidR="001302C9" w:rsidRPr="007D3559">
        <w:t>ing these details in documents.</w:t>
      </w:r>
    </w:p>
    <w:p w14:paraId="389346C5" w14:textId="77777777" w:rsidR="00894542" w:rsidRPr="007D3559" w:rsidRDefault="00894542" w:rsidP="0055042E">
      <w:pPr>
        <w:pStyle w:val="BodyText"/>
      </w:pPr>
      <w:bookmarkStart w:id="1102" w:name="O_57279"/>
      <w:bookmarkEnd w:id="1102"/>
      <w:r w:rsidRPr="007D3559">
        <w:t xml:space="preserve">During transaction processing, </w:t>
      </w:r>
      <w:r w:rsidR="00731561" w:rsidRPr="007D3559">
        <w:t xml:space="preserve">the system </w:t>
      </w:r>
      <w:r w:rsidRPr="007D3559">
        <w:t xml:space="preserve">allows the input clerk to view and edit charges, including information on how charges are calculated. Your bank can define what they will see and one of the ways is to provide the information in the form of a clause. . Clauses provide one mechanism for providing this information. The system option </w:t>
      </w:r>
      <w:proofErr w:type="spellStart"/>
      <w:r w:rsidRPr="007D3559">
        <w:t>DefaultChargeText</w:t>
      </w:r>
      <w:proofErr w:type="spellEnd"/>
      <w:r w:rsidRPr="007D3559">
        <w:t xml:space="preserve"> allows your bank to determine what should be displayed - information taken from the </w:t>
      </w:r>
      <w:r w:rsidR="00731561" w:rsidRPr="007D3559">
        <w:t xml:space="preserve">system’s </w:t>
      </w:r>
      <w:r w:rsidRPr="007D3559">
        <w:t>database Charge Calculation Details fields, or information provided by clauses defined against the Charge Text for Documents field and the Charge Text for SWIFT field.</w:t>
      </w:r>
    </w:p>
    <w:p w14:paraId="389346C6" w14:textId="77777777" w:rsidR="00894542" w:rsidRPr="007D3559" w:rsidRDefault="00894542" w:rsidP="00805ED3">
      <w:pPr>
        <w:pStyle w:val="Note1"/>
      </w:pPr>
      <w:r w:rsidRPr="007D3559">
        <w:t xml:space="preserve">If your bank sets this system option to show information provided by clauses, it must ensure that those clauses are set up and that they take account of the different charge scenarios. </w:t>
      </w:r>
    </w:p>
    <w:p w14:paraId="389346C7" w14:textId="77777777" w:rsidR="00894542" w:rsidRPr="007D3559" w:rsidRDefault="00894542" w:rsidP="0055042E">
      <w:pPr>
        <w:pStyle w:val="BodyText"/>
      </w:pPr>
      <w:r w:rsidRPr="007D3559">
        <w:t>Clauses set up to provide charge text information must have an attachment level of 'Charge' and must be linked to one of the four following fields:</w:t>
      </w:r>
    </w:p>
    <w:p w14:paraId="389346C8" w14:textId="77777777" w:rsidR="00894542" w:rsidRPr="007D3559" w:rsidRDefault="00894542" w:rsidP="00655665">
      <w:pPr>
        <w:pStyle w:val="BulletLevel1"/>
      </w:pPr>
      <w:r w:rsidRPr="007D3559">
        <w:t>Charge Text for Document</w:t>
      </w:r>
    </w:p>
    <w:p w14:paraId="389346C9" w14:textId="77777777" w:rsidR="00894542" w:rsidRPr="007D3559" w:rsidRDefault="00894542" w:rsidP="00655665">
      <w:pPr>
        <w:pStyle w:val="BulletLevel1"/>
      </w:pPr>
      <w:r w:rsidRPr="007D3559">
        <w:t>Charge Text for SWIFT</w:t>
      </w:r>
    </w:p>
    <w:p w14:paraId="389346CA" w14:textId="77777777" w:rsidR="00894542" w:rsidRPr="007D3559" w:rsidRDefault="00894542" w:rsidP="00655665">
      <w:pPr>
        <w:pStyle w:val="BulletLevel1"/>
      </w:pPr>
      <w:r w:rsidRPr="007D3559">
        <w:t>Other Bank's Charge Text for Document</w:t>
      </w:r>
    </w:p>
    <w:p w14:paraId="389346CB" w14:textId="77777777" w:rsidR="00894542" w:rsidRPr="007D3559" w:rsidRDefault="00894542" w:rsidP="00655665">
      <w:pPr>
        <w:pStyle w:val="BulletLevel1"/>
      </w:pPr>
      <w:r w:rsidRPr="007D3559">
        <w:t>Other Bank's Charge Text for SWIFT</w:t>
      </w:r>
    </w:p>
    <w:p w14:paraId="389346CC" w14:textId="77777777" w:rsidR="00894542" w:rsidRPr="007D3559" w:rsidRDefault="00894542" w:rsidP="0055042E">
      <w:pPr>
        <w:pStyle w:val="BodyText"/>
      </w:pPr>
      <w:r w:rsidRPr="007D3559">
        <w:t xml:space="preserve">SWIFT-compatible amount event fields are available for inclusion in clauses to be mapped to the Charge Text for SWIFT field. Provided the system option </w:t>
      </w:r>
      <w:proofErr w:type="spellStart"/>
      <w:r w:rsidRPr="007D3559">
        <w:t>SWIFTCharacterTranslate</w:t>
      </w:r>
      <w:proofErr w:type="spellEnd"/>
      <w:r w:rsidRPr="007D3559">
        <w:t xml:space="preserve"> is set on, any characters not compatible with SWIFT are automatically converted when a string of text provided by a clause is mapped to the SWIFT message.</w:t>
      </w:r>
    </w:p>
    <w:p w14:paraId="389346CD" w14:textId="77777777" w:rsidR="00894542" w:rsidRPr="007D3559" w:rsidRDefault="00894542" w:rsidP="0055042E">
      <w:pPr>
        <w:pStyle w:val="BodyText"/>
      </w:pPr>
      <w:r w:rsidRPr="007D3559">
        <w:t>The Charge Calculation Text Too Complex field can be used when setting up rules against clauses so that clauses are not used with complex charges (for example single-cycle charges with multiple charge texts). The user can then enter the relevant text manually to provide a summary description of how the charge was calculated.</w:t>
      </w:r>
    </w:p>
    <w:p w14:paraId="389346CE" w14:textId="77777777" w:rsidR="00894542" w:rsidRPr="007D3559" w:rsidRDefault="00894542" w:rsidP="00894542">
      <w:pPr>
        <w:pStyle w:val="Heading2"/>
      </w:pPr>
      <w:bookmarkStart w:id="1103" w:name="O_56563"/>
      <w:bookmarkStart w:id="1104" w:name="_Toc325709976"/>
      <w:bookmarkStart w:id="1105" w:name="_Toc388518415"/>
      <w:bookmarkStart w:id="1106" w:name="_Toc389224630"/>
      <w:bookmarkStart w:id="1107" w:name="_Toc411442374"/>
      <w:bookmarkStart w:id="1108" w:name="_Toc475016817"/>
      <w:bookmarkStart w:id="1109" w:name="_Toc166693604"/>
      <w:bookmarkEnd w:id="1103"/>
      <w:r w:rsidRPr="007D3559">
        <w:t>Clause Types</w:t>
      </w:r>
      <w:bookmarkEnd w:id="1104"/>
      <w:bookmarkEnd w:id="1105"/>
      <w:bookmarkEnd w:id="1106"/>
      <w:bookmarkEnd w:id="1107"/>
      <w:bookmarkEnd w:id="1108"/>
      <w:bookmarkEnd w:id="1109"/>
    </w:p>
    <w:p w14:paraId="389346CF" w14:textId="77777777" w:rsidR="00894542" w:rsidRPr="007D3559" w:rsidRDefault="00894542" w:rsidP="0055042E">
      <w:pPr>
        <w:pStyle w:val="BodyText"/>
      </w:pPr>
      <w:r w:rsidRPr="007D3559">
        <w:t xml:space="preserve">Select the Parameter </w:t>
      </w:r>
      <w:proofErr w:type="spellStart"/>
      <w:r w:rsidRPr="007D3559">
        <w:t>Sets|Clause</w:t>
      </w:r>
      <w:proofErr w:type="spellEnd"/>
      <w:r w:rsidRPr="007D3559">
        <w:t xml:space="preserve"> Types menu option. </w:t>
      </w:r>
      <w:r w:rsidR="00731561" w:rsidRPr="007D3559">
        <w:t xml:space="preserve">The system </w:t>
      </w:r>
      <w:r w:rsidRPr="007D3559">
        <w:t>displays the Clause Types window.</w:t>
      </w:r>
    </w:p>
    <w:p w14:paraId="389346D0" w14:textId="6560AF9F" w:rsidR="00894542" w:rsidRPr="007D3559" w:rsidRDefault="00DB724D" w:rsidP="0055042E">
      <w:pPr>
        <w:pStyle w:val="BodyText"/>
      </w:pPr>
      <w:r>
        <w:rPr>
          <w:noProof/>
        </w:rPr>
        <w:lastRenderedPageBreak/>
        <w:drawing>
          <wp:inline distT="0" distB="0" distL="0" distR="0" wp14:anchorId="76F8BEFB" wp14:editId="30B48C5E">
            <wp:extent cx="5543550" cy="2584450"/>
            <wp:effectExtent l="0" t="0" r="0" b="6350"/>
            <wp:docPr id="197" name="Picture 197" descr="P54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P5417#yIS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58814" cy="2591566"/>
                    </a:xfrm>
                    <a:prstGeom prst="rect">
                      <a:avLst/>
                    </a:prstGeom>
                    <a:noFill/>
                    <a:ln>
                      <a:noFill/>
                    </a:ln>
                  </pic:spPr>
                </pic:pic>
              </a:graphicData>
            </a:graphic>
          </wp:inline>
        </w:drawing>
      </w:r>
    </w:p>
    <w:p w14:paraId="389346D1" w14:textId="77777777" w:rsidR="00894542" w:rsidRPr="007D3559" w:rsidRDefault="00894542" w:rsidP="0055042E">
      <w:pPr>
        <w:pStyle w:val="BodyText"/>
      </w:pPr>
      <w:r w:rsidRPr="007D3559">
        <w:t>Initially the window displays a list of clause types set up for use with all product/event combinations.</w:t>
      </w:r>
    </w:p>
    <w:p w14:paraId="389346D2" w14:textId="77777777" w:rsidR="00894542" w:rsidRPr="007D3559" w:rsidRDefault="00894542" w:rsidP="0055042E">
      <w:pPr>
        <w:pStyle w:val="BodyText"/>
      </w:pPr>
      <w:r w:rsidRPr="007D3559">
        <w:t>To list any clause types already set up for a specific product, select the product in the Product field. Any clauses set up at product level are listed. Select an event to list clauses set up at event level.</w:t>
      </w:r>
    </w:p>
    <w:p w14:paraId="389346D3" w14:textId="670FDA79" w:rsidR="00894542" w:rsidRPr="007D3559" w:rsidRDefault="00894542" w:rsidP="0055042E">
      <w:pPr>
        <w:pStyle w:val="BodyText"/>
      </w:pPr>
      <w:r w:rsidRPr="007D3559">
        <w:rPr>
          <w:rStyle w:val="HotSpot"/>
          <w:color w:val="414141"/>
        </w:rPr>
        <w:t>The Mappings button is used to map clauses to the fields that will use them</w:t>
      </w:r>
      <w:bookmarkStart w:id="1110" w:name="H_29129"/>
      <w:bookmarkEnd w:id="1110"/>
      <w:r w:rsidRPr="007D3559">
        <w:t xml:space="preserve"> (see page </w:t>
      </w:r>
      <w:r w:rsidR="00C27025" w:rsidRPr="007D3559">
        <w:fldChar w:fldCharType="begin"/>
      </w:r>
      <w:r w:rsidRPr="007D3559">
        <w:instrText>PAGEREF O_56566 \h</w:instrText>
      </w:r>
      <w:r w:rsidR="00C27025" w:rsidRPr="007D3559">
        <w:fldChar w:fldCharType="separate"/>
      </w:r>
      <w:r w:rsidR="00D078AD">
        <w:rPr>
          <w:noProof/>
        </w:rPr>
        <w:t>224</w:t>
      </w:r>
      <w:r w:rsidR="00C27025" w:rsidRPr="007D3559">
        <w:fldChar w:fldCharType="end"/>
      </w:r>
      <w:r w:rsidRPr="007D3559">
        <w:t>).</w:t>
      </w:r>
    </w:p>
    <w:p w14:paraId="389346D4" w14:textId="77777777" w:rsidR="00894542" w:rsidRPr="007D3559" w:rsidRDefault="00894542" w:rsidP="0055042E">
      <w:pPr>
        <w:pStyle w:val="BodyText"/>
      </w:pPr>
      <w:r w:rsidRPr="007D3559">
        <w:t xml:space="preserve">You can use this window to create clause types that will be available for all products and events, for a particular product only, or for a particular event within a particular product. You can also use the </w:t>
      </w:r>
      <w:r w:rsidRPr="00851DE9">
        <w:rPr>
          <w:b/>
        </w:rPr>
        <w:t>Update</w:t>
      </w:r>
      <w:r w:rsidRPr="007D3559">
        <w:t xml:space="preserve"> and </w:t>
      </w:r>
      <w:r w:rsidRPr="00851DE9">
        <w:rPr>
          <w:b/>
        </w:rPr>
        <w:t>Delete</w:t>
      </w:r>
      <w:r w:rsidRPr="007D3559">
        <w:t xml:space="preserve"> buttons in the usual way to amend and delete clause types.</w:t>
      </w:r>
    </w:p>
    <w:p w14:paraId="389346D5" w14:textId="76FBA630" w:rsidR="00894542" w:rsidRPr="007D3559" w:rsidRDefault="00894542" w:rsidP="0055042E">
      <w:pPr>
        <w:pStyle w:val="BodyText"/>
      </w:pPr>
      <w:r w:rsidRPr="007D3559">
        <w:t xml:space="preserve">To create a new clause type that is to be available for all products and events, </w:t>
      </w:r>
      <w:r w:rsidR="00A30237">
        <w:t>click</w:t>
      </w:r>
      <w:r w:rsidRPr="007D3559">
        <w:t xml:space="preserve"> </w:t>
      </w:r>
      <w:r w:rsidR="00627B24">
        <w:rPr>
          <w:b/>
        </w:rPr>
        <w:t>New</w:t>
      </w:r>
      <w:r w:rsidRPr="007D3559">
        <w:t xml:space="preserve"> without making any selection in the Product and Event fields. To create a clause type that is to be available to a particular product only, or a particular event within a product only, use the fields to identify the product and/or event and then </w:t>
      </w:r>
      <w:r w:rsidR="00A30237">
        <w:t>click</w:t>
      </w:r>
      <w:r w:rsidRPr="007D3559">
        <w:t xml:space="preserve"> </w:t>
      </w:r>
      <w:r w:rsidRPr="007D3559">
        <w:rPr>
          <w:b/>
        </w:rPr>
        <w:t>Add</w:t>
      </w:r>
      <w:r w:rsidRPr="007D3559">
        <w:t>.</w:t>
      </w:r>
    </w:p>
    <w:p w14:paraId="389346D6" w14:textId="2F237B38" w:rsidR="00894542" w:rsidRPr="007D3559" w:rsidRDefault="00192551" w:rsidP="0055042E">
      <w:pPr>
        <w:pStyle w:val="BodyText"/>
      </w:pPr>
      <w:bookmarkStart w:id="1111" w:name="O_28183"/>
      <w:bookmarkEnd w:id="1111"/>
      <w:r w:rsidRPr="00192551">
        <w:t xml:space="preserve"> </w:t>
      </w:r>
      <w:r>
        <w:rPr>
          <w:noProof/>
        </w:rPr>
        <w:drawing>
          <wp:inline distT="0" distB="0" distL="0" distR="0" wp14:anchorId="7B1BF6A1" wp14:editId="2B515E90">
            <wp:extent cx="5261610" cy="2211672"/>
            <wp:effectExtent l="0" t="0" r="0" b="0"/>
            <wp:docPr id="198" name="Picture 198" descr="P54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P5423#yIS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64830" cy="2213025"/>
                    </a:xfrm>
                    <a:prstGeom prst="rect">
                      <a:avLst/>
                    </a:prstGeom>
                    <a:noFill/>
                    <a:ln>
                      <a:noFill/>
                    </a:ln>
                  </pic:spPr>
                </pic:pic>
              </a:graphicData>
            </a:graphic>
          </wp:inline>
        </w:drawing>
      </w:r>
    </w:p>
    <w:p w14:paraId="389346D8" w14:textId="77777777" w:rsidR="00894542" w:rsidRPr="007D3559" w:rsidRDefault="00894542" w:rsidP="0055042E">
      <w:pPr>
        <w:pStyle w:val="BodyText"/>
      </w:pPr>
      <w:r w:rsidRPr="007D3559">
        <w:t xml:space="preserve">The window </w:t>
      </w:r>
      <w:proofErr w:type="gramStart"/>
      <w:r w:rsidRPr="007D3559">
        <w:t>displayed,</w:t>
      </w:r>
      <w:proofErr w:type="gramEnd"/>
      <w:r w:rsidRPr="007D3559">
        <w:t xml:space="preserve"> shows the name of any product/event selection you made in the Clause Types window.</w:t>
      </w:r>
    </w:p>
    <w:p w14:paraId="389346D9" w14:textId="77777777" w:rsidR="00894542" w:rsidRPr="007D3559" w:rsidRDefault="00894542" w:rsidP="0055042E">
      <w:pPr>
        <w:pStyle w:val="BodyText"/>
      </w:pPr>
      <w:r w:rsidRPr="007D3559">
        <w:t>Enter an identifying code for the clause type into the ID field. This is used to list and select the clause in other windows and on reports. Enter a description of the clause type into the Description field. This is used on reports and in other windows to explain what the clause contains.</w:t>
      </w:r>
    </w:p>
    <w:p w14:paraId="389346DA" w14:textId="77777777" w:rsidR="00894542" w:rsidRPr="007D3559" w:rsidRDefault="00894542" w:rsidP="0055042E">
      <w:pPr>
        <w:pStyle w:val="BodyText"/>
      </w:pPr>
      <w:r w:rsidRPr="007D3559">
        <w:t>Use the Attachment field to select from the following:</w:t>
      </w:r>
    </w:p>
    <w:p w14:paraId="389346DB" w14:textId="77777777" w:rsidR="00894542" w:rsidRPr="007D3559" w:rsidRDefault="00894542" w:rsidP="00655665">
      <w:pPr>
        <w:pStyle w:val="BulletLevel1"/>
      </w:pPr>
      <w:r w:rsidRPr="007D3559">
        <w:t>Charge</w:t>
      </w:r>
    </w:p>
    <w:p w14:paraId="389346DC" w14:textId="77777777" w:rsidR="00894542" w:rsidRPr="007D3559" w:rsidRDefault="00894542" w:rsidP="00655665">
      <w:pPr>
        <w:pStyle w:val="BulletLevel1"/>
      </w:pPr>
      <w:r w:rsidRPr="007D3559">
        <w:t>Document</w:t>
      </w:r>
    </w:p>
    <w:p w14:paraId="389346DD" w14:textId="77777777" w:rsidR="00894542" w:rsidRPr="007D3559" w:rsidRDefault="00894542" w:rsidP="00655665">
      <w:pPr>
        <w:pStyle w:val="BulletLevel1"/>
      </w:pPr>
      <w:r w:rsidRPr="007D3559">
        <w:t>Event</w:t>
      </w:r>
    </w:p>
    <w:p w14:paraId="389346DE" w14:textId="77777777" w:rsidR="00894542" w:rsidRPr="007D3559" w:rsidRDefault="00894542" w:rsidP="00655665">
      <w:pPr>
        <w:pStyle w:val="BulletLevel1"/>
      </w:pPr>
      <w:r w:rsidRPr="007D3559">
        <w:t>Payment</w:t>
      </w:r>
    </w:p>
    <w:p w14:paraId="389346DF" w14:textId="77777777" w:rsidR="00894542" w:rsidRPr="007D3559" w:rsidRDefault="00894542" w:rsidP="0055042E">
      <w:pPr>
        <w:pStyle w:val="BodyText"/>
      </w:pPr>
      <w:r w:rsidRPr="007D3559">
        <w:t>The attachment level determines the fields available for inclusion in the clause.</w:t>
      </w:r>
    </w:p>
    <w:p w14:paraId="389346E0" w14:textId="6F83B8E2" w:rsidR="00894542" w:rsidRPr="007D3559" w:rsidRDefault="00894542" w:rsidP="0055042E">
      <w:pPr>
        <w:pStyle w:val="BodyText"/>
      </w:pPr>
      <w:r w:rsidRPr="007D3559">
        <w:t xml:space="preserve">To add a new clause, </w:t>
      </w:r>
      <w:r w:rsidR="00A30237">
        <w:t>click</w:t>
      </w:r>
      <w:r w:rsidRPr="007D3559">
        <w:t xml:space="preserve"> </w:t>
      </w:r>
      <w:r w:rsidRPr="007D3559">
        <w:rPr>
          <w:b/>
        </w:rPr>
        <w:t>Add</w:t>
      </w:r>
      <w:r w:rsidRPr="007D3559">
        <w:t xml:space="preserve">. In the pane that appears use the Language browser to select or type in a code to indicate the language of the clause. </w:t>
      </w:r>
      <w:r w:rsidR="00731561" w:rsidRPr="007D3559">
        <w:t xml:space="preserve">The system </w:t>
      </w:r>
      <w:r w:rsidRPr="007D3559">
        <w:t xml:space="preserve">will only allow you to have a single clause in each language. </w:t>
      </w:r>
      <w:r w:rsidRPr="007D3559">
        <w:lastRenderedPageBreak/>
        <w:t>If you select a language code for which a clause has already been created then the text of the existing clause is displayed for you to overtype.</w:t>
      </w:r>
    </w:p>
    <w:p w14:paraId="389346E1" w14:textId="77777777" w:rsidR="00894542" w:rsidRPr="007D3559" w:rsidRDefault="00894542" w:rsidP="0055042E">
      <w:pPr>
        <w:pStyle w:val="BodyText"/>
      </w:pPr>
      <w:r w:rsidRPr="007D3559">
        <w:t>Type the text of the clause, in the appropriate language, into the Text field. You can use the Fields button to incorporate event fields into the text (see the next section).</w:t>
      </w:r>
    </w:p>
    <w:p w14:paraId="389346E2" w14:textId="77777777" w:rsidR="00894542" w:rsidRPr="007D3559" w:rsidRDefault="00894542" w:rsidP="0055042E">
      <w:pPr>
        <w:pStyle w:val="BodyText"/>
      </w:pPr>
      <w:r w:rsidRPr="007D3559">
        <w:rPr>
          <w:noProof/>
          <w:lang w:eastAsia="en-GB"/>
        </w:rPr>
        <w:drawing>
          <wp:inline distT="0" distB="0" distL="0" distR="0" wp14:anchorId="38935891" wp14:editId="38935892">
            <wp:extent cx="5324475" cy="2000250"/>
            <wp:effectExtent l="19050" t="0" r="9525" b="0"/>
            <wp:docPr id="258" name="Picture 258" descr="P54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P5435#yIS1"/>
                    <pic:cNvPicPr>
                      <a:picLocks noChangeAspect="1" noChangeArrowheads="1"/>
                    </pic:cNvPicPr>
                  </pic:nvPicPr>
                  <pic:blipFill>
                    <a:blip r:embed="rId269" cstate="print"/>
                    <a:srcRect/>
                    <a:stretch>
                      <a:fillRect/>
                    </a:stretch>
                  </pic:blipFill>
                  <pic:spPr bwMode="auto">
                    <a:xfrm>
                      <a:off x="0" y="0"/>
                      <a:ext cx="5324475" cy="2000250"/>
                    </a:xfrm>
                    <a:prstGeom prst="rect">
                      <a:avLst/>
                    </a:prstGeom>
                    <a:noFill/>
                    <a:ln w="9525">
                      <a:noFill/>
                      <a:miter lim="800000"/>
                      <a:headEnd/>
                      <a:tailEnd/>
                    </a:ln>
                  </pic:spPr>
                </pic:pic>
              </a:graphicData>
            </a:graphic>
          </wp:inline>
        </w:drawing>
      </w:r>
    </w:p>
    <w:p w14:paraId="389346E3" w14:textId="4F70351B" w:rsidR="00894542" w:rsidRPr="007D3559" w:rsidRDefault="00894542" w:rsidP="0055042E">
      <w:pPr>
        <w:pStyle w:val="BodyText"/>
      </w:pPr>
      <w:r w:rsidRPr="007D3559">
        <w:t xml:space="preserve">When you have completed entering the text of the clause </w:t>
      </w:r>
      <w:r w:rsidR="00A30237">
        <w:t>click</w:t>
      </w:r>
      <w:r w:rsidRPr="007D3559">
        <w:t xml:space="preserve"> </w:t>
      </w:r>
      <w:r w:rsidRPr="007D3559">
        <w:rPr>
          <w:b/>
        </w:rPr>
        <w:t>OK</w:t>
      </w:r>
      <w:r w:rsidRPr="007D3559">
        <w:t>.</w:t>
      </w:r>
    </w:p>
    <w:p w14:paraId="389346E4" w14:textId="77777777" w:rsidR="00894542" w:rsidRPr="007D3559" w:rsidRDefault="00894542" w:rsidP="0055042E">
      <w:pPr>
        <w:pStyle w:val="BodyText"/>
      </w:pPr>
      <w:r w:rsidRPr="007D3559">
        <w:t>You can now repeat the procedure to create another version of the clause in a different language.</w:t>
      </w:r>
    </w:p>
    <w:p w14:paraId="389346E6" w14:textId="77777777" w:rsidR="00894542" w:rsidRPr="007D3559" w:rsidRDefault="00894542" w:rsidP="00894542">
      <w:pPr>
        <w:pStyle w:val="Heading3"/>
      </w:pPr>
      <w:bookmarkStart w:id="1112" w:name="O_28184"/>
      <w:bookmarkStart w:id="1113" w:name="_Toc325709977"/>
      <w:bookmarkStart w:id="1114" w:name="_Toc388518416"/>
      <w:bookmarkStart w:id="1115" w:name="_Toc411442375"/>
      <w:bookmarkStart w:id="1116" w:name="_Toc475016818"/>
      <w:bookmarkStart w:id="1117" w:name="_Toc166693605"/>
      <w:bookmarkEnd w:id="1112"/>
      <w:r w:rsidRPr="007D3559">
        <w:t>Including Data Fields in Clauses</w:t>
      </w:r>
      <w:bookmarkEnd w:id="1113"/>
      <w:bookmarkEnd w:id="1114"/>
      <w:bookmarkEnd w:id="1115"/>
      <w:bookmarkEnd w:id="1116"/>
      <w:bookmarkEnd w:id="1117"/>
    </w:p>
    <w:p w14:paraId="389346E7" w14:textId="46E45333" w:rsidR="00894542" w:rsidRPr="007D3559" w:rsidRDefault="00894542" w:rsidP="0055042E">
      <w:pPr>
        <w:pStyle w:val="BodyText"/>
      </w:pPr>
      <w:r w:rsidRPr="007D3559">
        <w:t xml:space="preserve">You can embed data field into the clause text, either while you are creating the clause or at some later date. To do this, open the clause and language variant into which you want to embed the field, then </w:t>
      </w:r>
      <w:r w:rsidR="00A30237">
        <w:t>click</w:t>
      </w:r>
      <w:r w:rsidRPr="007D3559">
        <w:t xml:space="preserve"> </w:t>
      </w:r>
      <w:r w:rsidRPr="007D3559">
        <w:rPr>
          <w:b/>
        </w:rPr>
        <w:t>Fields</w:t>
      </w:r>
      <w:r w:rsidRPr="007D3559">
        <w:t>.</w:t>
      </w:r>
    </w:p>
    <w:p w14:paraId="389346E8" w14:textId="77777777" w:rsidR="00894542" w:rsidRPr="007D3559" w:rsidRDefault="00894542" w:rsidP="0055042E">
      <w:pPr>
        <w:pStyle w:val="BodyText"/>
      </w:pPr>
      <w:r w:rsidRPr="007D3559">
        <w:rPr>
          <w:noProof/>
          <w:lang w:eastAsia="en-GB"/>
        </w:rPr>
        <w:drawing>
          <wp:inline distT="0" distB="0" distL="0" distR="0" wp14:anchorId="38935893" wp14:editId="38935894">
            <wp:extent cx="5362575" cy="2095500"/>
            <wp:effectExtent l="19050" t="0" r="9525" b="0"/>
            <wp:docPr id="259" name="Picture 259" descr="P54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P5441#yIS1"/>
                    <pic:cNvPicPr>
                      <a:picLocks noChangeAspect="1" noChangeArrowheads="1"/>
                    </pic:cNvPicPr>
                  </pic:nvPicPr>
                  <pic:blipFill>
                    <a:blip r:embed="rId270" cstate="print"/>
                    <a:srcRect/>
                    <a:stretch>
                      <a:fillRect/>
                    </a:stretch>
                  </pic:blipFill>
                  <pic:spPr bwMode="auto">
                    <a:xfrm>
                      <a:off x="0" y="0"/>
                      <a:ext cx="5362575" cy="2095500"/>
                    </a:xfrm>
                    <a:prstGeom prst="rect">
                      <a:avLst/>
                    </a:prstGeom>
                    <a:noFill/>
                    <a:ln w="9525">
                      <a:noFill/>
                      <a:miter lim="800000"/>
                      <a:headEnd/>
                      <a:tailEnd/>
                    </a:ln>
                  </pic:spPr>
                </pic:pic>
              </a:graphicData>
            </a:graphic>
          </wp:inline>
        </w:drawing>
      </w:r>
    </w:p>
    <w:p w14:paraId="389346E9" w14:textId="254FF53C" w:rsidR="00894542" w:rsidRPr="007D3559" w:rsidRDefault="00894542" w:rsidP="0055042E">
      <w:pPr>
        <w:pStyle w:val="BodyText"/>
      </w:pPr>
      <w:r w:rsidRPr="007D3559">
        <w:t xml:space="preserve">Use the Type field to select the type of field you want to embed, and </w:t>
      </w:r>
      <w:r w:rsidR="00A30237">
        <w:t>click</w:t>
      </w:r>
      <w:r w:rsidRPr="007D3559">
        <w:t xml:space="preserve"> </w:t>
      </w:r>
      <w:r w:rsidRPr="007D3559">
        <w:rPr>
          <w:b/>
        </w:rPr>
        <w:t>Refresh</w:t>
      </w:r>
      <w:r w:rsidRPr="007D3559">
        <w:t>.</w:t>
      </w:r>
    </w:p>
    <w:p w14:paraId="389346EA" w14:textId="77777777" w:rsidR="00894542" w:rsidRPr="007D3559" w:rsidRDefault="00894542" w:rsidP="0055042E">
      <w:pPr>
        <w:pStyle w:val="BodyText"/>
      </w:pPr>
      <w:r w:rsidRPr="007D3559">
        <w:rPr>
          <w:noProof/>
          <w:lang w:eastAsia="en-GB"/>
        </w:rPr>
        <w:drawing>
          <wp:inline distT="0" distB="0" distL="0" distR="0" wp14:anchorId="38935895" wp14:editId="38935896">
            <wp:extent cx="5372100" cy="2867025"/>
            <wp:effectExtent l="19050" t="0" r="0" b="0"/>
            <wp:docPr id="260" name="Picture 260" descr="P54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P5443#yIS1"/>
                    <pic:cNvPicPr>
                      <a:picLocks noChangeAspect="1" noChangeArrowheads="1"/>
                    </pic:cNvPicPr>
                  </pic:nvPicPr>
                  <pic:blipFill>
                    <a:blip r:embed="rId271" cstate="print"/>
                    <a:srcRect/>
                    <a:stretch>
                      <a:fillRect/>
                    </a:stretch>
                  </pic:blipFill>
                  <pic:spPr bwMode="auto">
                    <a:xfrm>
                      <a:off x="0" y="0"/>
                      <a:ext cx="5372100" cy="2867025"/>
                    </a:xfrm>
                    <a:prstGeom prst="rect">
                      <a:avLst/>
                    </a:prstGeom>
                    <a:noFill/>
                    <a:ln w="9525">
                      <a:noFill/>
                      <a:miter lim="800000"/>
                      <a:headEnd/>
                      <a:tailEnd/>
                    </a:ln>
                  </pic:spPr>
                </pic:pic>
              </a:graphicData>
            </a:graphic>
          </wp:inline>
        </w:drawing>
      </w:r>
    </w:p>
    <w:p w14:paraId="389346EB" w14:textId="77777777" w:rsidR="00894542" w:rsidRPr="007D3559" w:rsidRDefault="00731561" w:rsidP="0055042E">
      <w:pPr>
        <w:pStyle w:val="BodyText"/>
      </w:pPr>
      <w:r w:rsidRPr="007D3559">
        <w:lastRenderedPageBreak/>
        <w:t xml:space="preserve">The system </w:t>
      </w:r>
      <w:r w:rsidR="00894542" w:rsidRPr="007D3559">
        <w:t>lists data fields appropriate to the selected product and/or event. Where the field consists of more than one piece of information, these are listed in the Part column.</w:t>
      </w:r>
    </w:p>
    <w:p w14:paraId="389346EC" w14:textId="4150207C" w:rsidR="00894542" w:rsidRPr="007D3559" w:rsidRDefault="00894542" w:rsidP="0055042E">
      <w:pPr>
        <w:pStyle w:val="BodyText"/>
      </w:pPr>
      <w:r w:rsidRPr="007D3559">
        <w:t xml:space="preserve">Position the cursor at the point in the Text field where you want the embedded field to appear. Select the field and, if relevant, the specific item of information in the Part list, to be included in the clause text, then </w:t>
      </w:r>
      <w:r w:rsidR="00A30237">
        <w:t>click</w:t>
      </w:r>
      <w:r w:rsidRPr="007D3559">
        <w:t xml:space="preserve"> </w:t>
      </w:r>
      <w:r w:rsidRPr="007D3559">
        <w:rPr>
          <w:b/>
        </w:rPr>
        <w:t>Add Field</w:t>
      </w:r>
      <w:r w:rsidRPr="007D3559">
        <w:t>. The field is inserted into the text. If you subsequently wish to move the information within the clause, you can use standard Cut and Paste facilities.</w:t>
      </w:r>
    </w:p>
    <w:p w14:paraId="389346EE" w14:textId="77777777" w:rsidR="00894542" w:rsidRPr="007D3559" w:rsidRDefault="00894542" w:rsidP="00894542">
      <w:pPr>
        <w:pStyle w:val="Heading4"/>
      </w:pPr>
      <w:bookmarkStart w:id="1118" w:name="O_28185"/>
      <w:bookmarkEnd w:id="1118"/>
      <w:r w:rsidRPr="007D3559">
        <w:t>Embedding Tables</w:t>
      </w:r>
    </w:p>
    <w:p w14:paraId="389346EF" w14:textId="2B0E7B94" w:rsidR="00894542" w:rsidRPr="007D3559" w:rsidRDefault="00894542" w:rsidP="0055042E">
      <w:pPr>
        <w:pStyle w:val="BodyText"/>
      </w:pPr>
      <w:r w:rsidRPr="007D3559">
        <w:t xml:space="preserve">If you select 'table' and </w:t>
      </w:r>
      <w:r w:rsidR="00A30237">
        <w:t>click</w:t>
      </w:r>
      <w:r w:rsidRPr="007D3559">
        <w:t xml:space="preserve"> </w:t>
      </w:r>
      <w:r w:rsidRPr="007D3559">
        <w:rPr>
          <w:b/>
        </w:rPr>
        <w:t>Refresh</w:t>
      </w:r>
      <w:r w:rsidRPr="007D3559">
        <w:t xml:space="preserve">, </w:t>
      </w:r>
      <w:r w:rsidR="00731561" w:rsidRPr="007D3559">
        <w:t xml:space="preserve">the system </w:t>
      </w:r>
      <w:r w:rsidRPr="007D3559">
        <w:t xml:space="preserve">produces a list of tables for you to select from. Once you select a table and </w:t>
      </w:r>
      <w:r w:rsidR="00A30237">
        <w:t>click</w:t>
      </w:r>
      <w:r w:rsidRPr="007D3559">
        <w:t xml:space="preserve"> </w:t>
      </w:r>
      <w:r w:rsidRPr="007D3559">
        <w:rPr>
          <w:b/>
        </w:rPr>
        <w:t>Refresh</w:t>
      </w:r>
      <w:r w:rsidRPr="007D3559">
        <w:t xml:space="preserve"> again, </w:t>
      </w:r>
      <w:r w:rsidR="00731561" w:rsidRPr="007D3559">
        <w:t xml:space="preserve">the system </w:t>
      </w:r>
      <w:r w:rsidRPr="007D3559">
        <w:t>displays the columns in that table. If you select a column that consists of more than one piece of information, these are listed in the Part column.</w:t>
      </w:r>
    </w:p>
    <w:p w14:paraId="389346F0" w14:textId="77777777" w:rsidR="00894542" w:rsidRPr="007D3559" w:rsidRDefault="00894542" w:rsidP="0055042E">
      <w:pPr>
        <w:pStyle w:val="BodyText"/>
      </w:pPr>
      <w:r w:rsidRPr="007D3559">
        <w:rPr>
          <w:noProof/>
          <w:lang w:eastAsia="en-GB"/>
        </w:rPr>
        <w:drawing>
          <wp:inline distT="0" distB="0" distL="0" distR="0" wp14:anchorId="38935897" wp14:editId="38935898">
            <wp:extent cx="5353050" cy="2809875"/>
            <wp:effectExtent l="19050" t="0" r="0" b="0"/>
            <wp:docPr id="261" name="Picture 261" descr="P5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P5449#yIS1"/>
                    <pic:cNvPicPr>
                      <a:picLocks noChangeAspect="1" noChangeArrowheads="1"/>
                    </pic:cNvPicPr>
                  </pic:nvPicPr>
                  <pic:blipFill>
                    <a:blip r:embed="rId272" cstate="print"/>
                    <a:srcRect/>
                    <a:stretch>
                      <a:fillRect/>
                    </a:stretch>
                  </pic:blipFill>
                  <pic:spPr bwMode="auto">
                    <a:xfrm>
                      <a:off x="0" y="0"/>
                      <a:ext cx="5353050" cy="2809875"/>
                    </a:xfrm>
                    <a:prstGeom prst="rect">
                      <a:avLst/>
                    </a:prstGeom>
                    <a:noFill/>
                    <a:ln w="9525">
                      <a:noFill/>
                      <a:miter lim="800000"/>
                      <a:headEnd/>
                      <a:tailEnd/>
                    </a:ln>
                  </pic:spPr>
                </pic:pic>
              </a:graphicData>
            </a:graphic>
          </wp:inline>
        </w:drawing>
      </w:r>
    </w:p>
    <w:p w14:paraId="389346F1" w14:textId="5C11C8C9" w:rsidR="00894542" w:rsidRPr="007D3559" w:rsidRDefault="00894542" w:rsidP="0055042E">
      <w:pPr>
        <w:pStyle w:val="BodyText"/>
      </w:pPr>
      <w:r w:rsidRPr="007D3559">
        <w:t xml:space="preserve">In the Part column, select the item to be included in the clause, then </w:t>
      </w:r>
      <w:r w:rsidR="00A30237">
        <w:t>click</w:t>
      </w:r>
      <w:r w:rsidRPr="007D3559">
        <w:t xml:space="preserve"> </w:t>
      </w:r>
      <w:r w:rsidRPr="007D3559">
        <w:rPr>
          <w:b/>
        </w:rPr>
        <w:t>Add</w:t>
      </w:r>
      <w:r w:rsidRPr="007D3559">
        <w:t>. The item is displayed in the Table Columns field.</w:t>
      </w:r>
    </w:p>
    <w:p w14:paraId="389346F2" w14:textId="77777777" w:rsidR="00894542" w:rsidRPr="007D3559" w:rsidRDefault="00894542" w:rsidP="0055042E">
      <w:pPr>
        <w:pStyle w:val="BodyText"/>
      </w:pPr>
      <w:r w:rsidRPr="007D3559">
        <w:rPr>
          <w:noProof/>
          <w:lang w:eastAsia="en-GB"/>
        </w:rPr>
        <w:drawing>
          <wp:inline distT="0" distB="0" distL="0" distR="0" wp14:anchorId="38935899" wp14:editId="3893589A">
            <wp:extent cx="5381625" cy="704850"/>
            <wp:effectExtent l="19050" t="0" r="9525" b="0"/>
            <wp:docPr id="262" name="Picture 262" descr="P54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P5451#yIS1"/>
                    <pic:cNvPicPr>
                      <a:picLocks noChangeAspect="1" noChangeArrowheads="1"/>
                    </pic:cNvPicPr>
                  </pic:nvPicPr>
                  <pic:blipFill>
                    <a:blip r:embed="rId273" cstate="print"/>
                    <a:srcRect/>
                    <a:stretch>
                      <a:fillRect/>
                    </a:stretch>
                  </pic:blipFill>
                  <pic:spPr bwMode="auto">
                    <a:xfrm>
                      <a:off x="0" y="0"/>
                      <a:ext cx="5381625" cy="704850"/>
                    </a:xfrm>
                    <a:prstGeom prst="rect">
                      <a:avLst/>
                    </a:prstGeom>
                    <a:noFill/>
                    <a:ln w="9525">
                      <a:noFill/>
                      <a:miter lim="800000"/>
                      <a:headEnd/>
                      <a:tailEnd/>
                    </a:ln>
                  </pic:spPr>
                </pic:pic>
              </a:graphicData>
            </a:graphic>
          </wp:inline>
        </w:drawing>
      </w:r>
    </w:p>
    <w:p w14:paraId="389346F3" w14:textId="5D7CD97F" w:rsidR="00894542" w:rsidRPr="007D3559" w:rsidRDefault="00894542" w:rsidP="0055042E">
      <w:pPr>
        <w:pStyle w:val="BodyText"/>
      </w:pPr>
      <w:r w:rsidRPr="007D3559">
        <w:t xml:space="preserve">When embedding a table, the Justification field allows you to select whether the columns are to be left- or right-justified. The Length field can be used to set the length of the table. </w:t>
      </w:r>
      <w:r w:rsidR="00A30237">
        <w:t>Click</w:t>
      </w:r>
      <w:r w:rsidRPr="007D3559">
        <w:t xml:space="preserve"> </w:t>
      </w:r>
      <w:r w:rsidRPr="007D3559">
        <w:rPr>
          <w:b/>
        </w:rPr>
        <w:t>Add</w:t>
      </w:r>
      <w:r w:rsidRPr="007D3559">
        <w:t xml:space="preserve"> </w:t>
      </w:r>
      <w:r w:rsidRPr="007D3559">
        <w:rPr>
          <w:b/>
        </w:rPr>
        <w:t>Table</w:t>
      </w:r>
      <w:r w:rsidRPr="007D3559">
        <w:t xml:space="preserve"> to add the table to the message.</w:t>
      </w:r>
    </w:p>
    <w:p w14:paraId="389346F4" w14:textId="77777777" w:rsidR="00894542" w:rsidRPr="007D3559" w:rsidRDefault="00894542" w:rsidP="00894542">
      <w:pPr>
        <w:pStyle w:val="Heading2"/>
      </w:pPr>
      <w:bookmarkStart w:id="1119" w:name="O_28186"/>
      <w:bookmarkStart w:id="1120" w:name="_Toc325709978"/>
      <w:bookmarkStart w:id="1121" w:name="_Toc388518417"/>
      <w:bookmarkStart w:id="1122" w:name="_Toc389224631"/>
      <w:bookmarkStart w:id="1123" w:name="_Toc411442376"/>
      <w:bookmarkStart w:id="1124" w:name="_Toc475016819"/>
      <w:bookmarkStart w:id="1125" w:name="_Toc166693606"/>
      <w:bookmarkEnd w:id="1119"/>
      <w:r w:rsidRPr="007D3559">
        <w:t>Deleting Clause Types</w:t>
      </w:r>
      <w:bookmarkEnd w:id="1120"/>
      <w:bookmarkEnd w:id="1121"/>
      <w:bookmarkEnd w:id="1122"/>
      <w:bookmarkEnd w:id="1123"/>
      <w:bookmarkEnd w:id="1124"/>
      <w:bookmarkEnd w:id="1125"/>
    </w:p>
    <w:p w14:paraId="389346F5" w14:textId="1219BE10" w:rsidR="00894542" w:rsidRPr="007D3559" w:rsidRDefault="00894542" w:rsidP="0055042E">
      <w:pPr>
        <w:pStyle w:val="BodyText"/>
      </w:pPr>
      <w:r w:rsidRPr="007D3559">
        <w:t xml:space="preserve">To delete a clause type, first select the clause type within the Clause Types window, then </w:t>
      </w:r>
      <w:r w:rsidR="00A30237">
        <w:t>click</w:t>
      </w:r>
      <w:r w:rsidRPr="007D3559">
        <w:t xml:space="preserve"> </w:t>
      </w:r>
      <w:r w:rsidRPr="007D3559">
        <w:rPr>
          <w:b/>
        </w:rPr>
        <w:t>Delete</w:t>
      </w:r>
      <w:r w:rsidRPr="007D3559">
        <w:t xml:space="preserve">. </w:t>
      </w:r>
      <w:r w:rsidR="00731561" w:rsidRPr="007D3559">
        <w:t xml:space="preserve">The system </w:t>
      </w:r>
      <w:r w:rsidRPr="007D3559">
        <w:t xml:space="preserve">opens a window, displaying details of the clause type for you to confirm the deletion. </w:t>
      </w:r>
      <w:r w:rsidR="00A30237">
        <w:t>Click</w:t>
      </w:r>
      <w:r w:rsidRPr="007D3559">
        <w:t xml:space="preserve"> </w:t>
      </w:r>
      <w:r w:rsidRPr="007D3559">
        <w:rPr>
          <w:b/>
        </w:rPr>
        <w:t>Delete</w:t>
      </w:r>
      <w:r w:rsidRPr="007D3559">
        <w:t xml:space="preserve"> within this window to proceed with the deletion, or the Cancel button to cancel it.</w:t>
      </w:r>
    </w:p>
    <w:p w14:paraId="389346F6" w14:textId="77777777" w:rsidR="00894542" w:rsidRPr="007D3559" w:rsidRDefault="00894542" w:rsidP="0055042E">
      <w:pPr>
        <w:pStyle w:val="BodyText"/>
      </w:pPr>
      <w:r w:rsidRPr="007D3559">
        <w:t>A warning message is displayed if the clause type is in use by any existing event.</w:t>
      </w:r>
    </w:p>
    <w:p w14:paraId="389346F7" w14:textId="77777777" w:rsidR="00894542" w:rsidRPr="007D3559" w:rsidRDefault="00894542" w:rsidP="0055042E">
      <w:pPr>
        <w:pStyle w:val="BodyText"/>
      </w:pPr>
      <w:r w:rsidRPr="007D3559">
        <w:t xml:space="preserve">Once you confirm the deletion the clause type is then marked as obsolete. No new event may use it, and </w:t>
      </w:r>
      <w:r w:rsidR="00731561" w:rsidRPr="007D3559">
        <w:t xml:space="preserve">the system </w:t>
      </w:r>
      <w:r w:rsidRPr="007D3559">
        <w:t>does not display it. However, it is not removed from the system if any existing event uses it. The ID of the clause type is prefixed with an asterisk; for example, 'ADDCONDS' becomes '*ADDCONDS'. This enables you to re-use the original ID for a new clause type if required.</w:t>
      </w:r>
    </w:p>
    <w:p w14:paraId="389346F8" w14:textId="77777777" w:rsidR="00894542" w:rsidRPr="007D3559" w:rsidRDefault="00894542" w:rsidP="0055042E">
      <w:pPr>
        <w:pStyle w:val="BodyText"/>
      </w:pPr>
      <w:r w:rsidRPr="007D3559">
        <w:t>If a clause type is made obsolete, all associated text is automatically made obsolete.</w:t>
      </w:r>
    </w:p>
    <w:p w14:paraId="389346F9" w14:textId="77777777" w:rsidR="00894542" w:rsidRPr="007D3559" w:rsidRDefault="00894542" w:rsidP="00894542">
      <w:pPr>
        <w:pStyle w:val="Heading2"/>
      </w:pPr>
      <w:bookmarkStart w:id="1126" w:name="O_56566"/>
      <w:bookmarkStart w:id="1127" w:name="_Toc325709979"/>
      <w:bookmarkStart w:id="1128" w:name="_Toc388518418"/>
      <w:bookmarkStart w:id="1129" w:name="_Toc389224632"/>
      <w:bookmarkStart w:id="1130" w:name="_Toc411442377"/>
      <w:bookmarkStart w:id="1131" w:name="_Toc475016820"/>
      <w:bookmarkStart w:id="1132" w:name="_Toc166693607"/>
      <w:bookmarkEnd w:id="1126"/>
      <w:r w:rsidRPr="007D3559">
        <w:t>Linking Clauses to Event Fields</w:t>
      </w:r>
      <w:bookmarkEnd w:id="1127"/>
      <w:bookmarkEnd w:id="1128"/>
      <w:bookmarkEnd w:id="1129"/>
      <w:bookmarkEnd w:id="1130"/>
      <w:bookmarkEnd w:id="1131"/>
      <w:bookmarkEnd w:id="1132"/>
    </w:p>
    <w:p w14:paraId="389346FA" w14:textId="560F29E1" w:rsidR="00894542" w:rsidRPr="007D3559" w:rsidRDefault="00894542" w:rsidP="0055042E">
      <w:pPr>
        <w:pStyle w:val="BodyText"/>
      </w:pPr>
      <w:r w:rsidRPr="007D3559">
        <w:t xml:space="preserve">To link a clause type to an event, either select the Parameter </w:t>
      </w:r>
      <w:proofErr w:type="spellStart"/>
      <w:r w:rsidRPr="007D3559">
        <w:t>Sets|Clause</w:t>
      </w:r>
      <w:proofErr w:type="spellEnd"/>
      <w:r w:rsidRPr="007D3559">
        <w:t xml:space="preserve"> Events menu option or </w:t>
      </w:r>
      <w:r w:rsidR="00A30237">
        <w:t>click</w:t>
      </w:r>
      <w:r w:rsidRPr="007D3559">
        <w:t xml:space="preserve"> </w:t>
      </w:r>
      <w:r w:rsidRPr="007D3559">
        <w:rPr>
          <w:b/>
        </w:rPr>
        <w:t>Mappings</w:t>
      </w:r>
      <w:r w:rsidRPr="007D3559">
        <w:t xml:space="preserve"> from within the Clause Types window</w:t>
      </w:r>
      <w:bookmarkStart w:id="1133" w:name="H_29128"/>
      <w:bookmarkEnd w:id="1133"/>
      <w:r w:rsidRPr="007D3559">
        <w:t xml:space="preserve"> (see page </w:t>
      </w:r>
      <w:r w:rsidR="00C27025" w:rsidRPr="007D3559">
        <w:fldChar w:fldCharType="begin"/>
      </w:r>
      <w:r w:rsidRPr="007D3559">
        <w:instrText>PAGEREF O_56563 \h</w:instrText>
      </w:r>
      <w:r w:rsidR="00C27025" w:rsidRPr="007D3559">
        <w:fldChar w:fldCharType="separate"/>
      </w:r>
      <w:r w:rsidR="00D078AD">
        <w:rPr>
          <w:noProof/>
        </w:rPr>
        <w:t>221</w:t>
      </w:r>
      <w:r w:rsidR="00C27025" w:rsidRPr="007D3559">
        <w:fldChar w:fldCharType="end"/>
      </w:r>
      <w:r w:rsidRPr="007D3559">
        <w:t>).</w:t>
      </w:r>
    </w:p>
    <w:p w14:paraId="389346FB" w14:textId="77777777" w:rsidR="00894542" w:rsidRPr="007D3559" w:rsidRDefault="00894542" w:rsidP="00805ED3">
      <w:pPr>
        <w:pStyle w:val="Note1"/>
      </w:pPr>
      <w:r w:rsidRPr="007D3559">
        <w:lastRenderedPageBreak/>
        <w:t>It is at this point that you need to provide the parameter set ID to identify which parameter set each event/clause type combination will belong to.</w:t>
      </w:r>
    </w:p>
    <w:p w14:paraId="389346FC" w14:textId="77777777" w:rsidR="00894542" w:rsidRPr="007D3559" w:rsidRDefault="00894542" w:rsidP="0055042E">
      <w:pPr>
        <w:pStyle w:val="BodyText"/>
      </w:pPr>
      <w:r w:rsidRPr="007D3559">
        <w:rPr>
          <w:noProof/>
          <w:lang w:eastAsia="en-GB"/>
        </w:rPr>
        <w:drawing>
          <wp:inline distT="0" distB="0" distL="0" distR="0" wp14:anchorId="3893589B" wp14:editId="3893589C">
            <wp:extent cx="5381625" cy="1228725"/>
            <wp:effectExtent l="19050" t="0" r="9525" b="0"/>
            <wp:docPr id="263" name="Picture 263" descr="P54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P5461#yIS1"/>
                    <pic:cNvPicPr>
                      <a:picLocks noChangeAspect="1" noChangeArrowheads="1"/>
                    </pic:cNvPicPr>
                  </pic:nvPicPr>
                  <pic:blipFill>
                    <a:blip r:embed="rId274" cstate="print"/>
                    <a:srcRect/>
                    <a:stretch>
                      <a:fillRect/>
                    </a:stretch>
                  </pic:blipFill>
                  <pic:spPr bwMode="auto">
                    <a:xfrm>
                      <a:off x="0" y="0"/>
                      <a:ext cx="5381625" cy="1228725"/>
                    </a:xfrm>
                    <a:prstGeom prst="rect">
                      <a:avLst/>
                    </a:prstGeom>
                    <a:noFill/>
                    <a:ln w="9525">
                      <a:noFill/>
                      <a:miter lim="800000"/>
                      <a:headEnd/>
                      <a:tailEnd/>
                    </a:ln>
                  </pic:spPr>
                </pic:pic>
              </a:graphicData>
            </a:graphic>
          </wp:inline>
        </w:drawing>
      </w:r>
    </w:p>
    <w:p w14:paraId="389346FD" w14:textId="77777777" w:rsidR="00894542" w:rsidRPr="007D3559" w:rsidRDefault="00894542" w:rsidP="0055042E">
      <w:pPr>
        <w:pStyle w:val="BodyText"/>
      </w:pPr>
      <w:r w:rsidRPr="007D3559">
        <w:t xml:space="preserve">In the window that appears select the relevant parameter set ID, and then the product and event to which you wish to link clause types. </w:t>
      </w:r>
      <w:r w:rsidR="00731561" w:rsidRPr="007D3559">
        <w:t xml:space="preserve">The system </w:t>
      </w:r>
      <w:r w:rsidRPr="007D3559">
        <w:t>lists all the mappings already set up.</w:t>
      </w:r>
    </w:p>
    <w:p w14:paraId="389346FE" w14:textId="77777777" w:rsidR="00894542" w:rsidRPr="007D3559" w:rsidRDefault="00894542" w:rsidP="0055042E">
      <w:pPr>
        <w:pStyle w:val="BodyText"/>
      </w:pPr>
      <w:r w:rsidRPr="007D3559">
        <w:rPr>
          <w:noProof/>
          <w:lang w:eastAsia="en-GB"/>
        </w:rPr>
        <w:drawing>
          <wp:inline distT="0" distB="0" distL="0" distR="0" wp14:anchorId="3893589D" wp14:editId="3893589E">
            <wp:extent cx="5276850" cy="1162050"/>
            <wp:effectExtent l="19050" t="0" r="0" b="0"/>
            <wp:docPr id="264" name="Picture 264" descr="P54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P5463#yIS1"/>
                    <pic:cNvPicPr>
                      <a:picLocks noChangeAspect="1" noChangeArrowheads="1"/>
                    </pic:cNvPicPr>
                  </pic:nvPicPr>
                  <pic:blipFill>
                    <a:blip r:embed="rId275" cstate="print"/>
                    <a:srcRect/>
                    <a:stretch>
                      <a:fillRect/>
                    </a:stretch>
                  </pic:blipFill>
                  <pic:spPr bwMode="auto">
                    <a:xfrm>
                      <a:off x="0" y="0"/>
                      <a:ext cx="5276850" cy="1162050"/>
                    </a:xfrm>
                    <a:prstGeom prst="rect">
                      <a:avLst/>
                    </a:prstGeom>
                    <a:noFill/>
                    <a:ln w="9525">
                      <a:noFill/>
                      <a:miter lim="800000"/>
                      <a:headEnd/>
                      <a:tailEnd/>
                    </a:ln>
                  </pic:spPr>
                </pic:pic>
              </a:graphicData>
            </a:graphic>
          </wp:inline>
        </w:drawing>
      </w:r>
    </w:p>
    <w:p w14:paraId="389346FF" w14:textId="77777777" w:rsidR="00894542" w:rsidRPr="007D3559" w:rsidRDefault="00894542" w:rsidP="0055042E">
      <w:pPr>
        <w:pStyle w:val="BodyText"/>
      </w:pPr>
      <w:r w:rsidRPr="007D3559">
        <w:t>The Attachment field allows you to display clause types for the product and event combination with a specific attachment type.</w:t>
      </w:r>
    </w:p>
    <w:p w14:paraId="38934700" w14:textId="3E4A02BE" w:rsidR="00894542" w:rsidRPr="007D3559" w:rsidRDefault="00894542" w:rsidP="0055042E">
      <w:pPr>
        <w:pStyle w:val="BodyText"/>
      </w:pPr>
      <w:r w:rsidRPr="007D3559">
        <w:t xml:space="preserve">The Show Event Narratives field and Show Party Narratives field act as filters. To display just the </w:t>
      </w:r>
      <w:r w:rsidRPr="007D3559">
        <w:rPr>
          <w:rStyle w:val="HotSpot"/>
          <w:color w:val="414141"/>
        </w:rPr>
        <w:t>Notes Field 1 and Notes Field 2 fields for parties</w:t>
      </w:r>
      <w:bookmarkStart w:id="1134" w:name="H_57342"/>
      <w:bookmarkEnd w:id="1134"/>
      <w:r w:rsidRPr="007D3559">
        <w:t xml:space="preserve"> (see page</w:t>
      </w:r>
      <w:r w:rsidR="00AC6AB5" w:rsidRPr="007D3559">
        <w:t xml:space="preserve"> </w:t>
      </w:r>
      <w:r w:rsidR="00C27025" w:rsidRPr="007D3559">
        <w:fldChar w:fldCharType="begin"/>
      </w:r>
      <w:r w:rsidR="00AC6AB5" w:rsidRPr="007D3559">
        <w:instrText xml:space="preserve"> PAGEREF _Ref402874536 \h </w:instrText>
      </w:r>
      <w:r w:rsidR="00C27025" w:rsidRPr="007D3559">
        <w:fldChar w:fldCharType="separate"/>
      </w:r>
      <w:r w:rsidR="00D078AD">
        <w:rPr>
          <w:noProof/>
        </w:rPr>
        <w:t>219</w:t>
      </w:r>
      <w:r w:rsidR="00C27025" w:rsidRPr="007D3559">
        <w:fldChar w:fldCharType="end"/>
      </w:r>
      <w:r w:rsidRPr="007D3559">
        <w:t>), check the Show Party Narratives field only. To hide those fields check the Show Event Narratives field only. To display all fields check both the Show Event Narratives field and the Show Party Narratives field.</w:t>
      </w:r>
    </w:p>
    <w:p w14:paraId="38934701" w14:textId="77777777" w:rsidR="00894542" w:rsidRPr="007D3559" w:rsidRDefault="00894542" w:rsidP="0055042E">
      <w:pPr>
        <w:pStyle w:val="BodyText"/>
      </w:pPr>
      <w:r w:rsidRPr="007D3559">
        <w:t xml:space="preserve">The order in which the clause types are shown in the Clause Mappings pane reflects the order in which the user will see them listed during transaction processing. You can use the Move Up and Move Down keys to adjust the sequence so that, for example, the </w:t>
      </w:r>
      <w:proofErr w:type="gramStart"/>
      <w:r w:rsidRPr="007D3559">
        <w:t>most commonly used</w:t>
      </w:r>
      <w:proofErr w:type="gramEnd"/>
      <w:r w:rsidRPr="007D3559">
        <w:t xml:space="preserve"> clauses are listed first.</w:t>
      </w:r>
    </w:p>
    <w:p w14:paraId="38934702" w14:textId="77777777" w:rsidR="00894542" w:rsidRPr="007D3559" w:rsidRDefault="00894542" w:rsidP="0055042E">
      <w:pPr>
        <w:pStyle w:val="BodyText"/>
      </w:pPr>
      <w:r w:rsidRPr="007D3559">
        <w:t>The Update and Delete buttons can be used in the usual way to amend or remove mappings.</w:t>
      </w:r>
    </w:p>
    <w:p w14:paraId="38934703" w14:textId="7676B704" w:rsidR="00894542" w:rsidRPr="007D3559" w:rsidRDefault="00894542" w:rsidP="0055042E">
      <w:pPr>
        <w:pStyle w:val="BodyText"/>
      </w:pPr>
      <w:r w:rsidRPr="007D3559">
        <w:t xml:space="preserve">To link a clause type to an event field, identify the relevant parameter set ID, </w:t>
      </w:r>
      <w:proofErr w:type="gramStart"/>
      <w:r w:rsidRPr="007D3559">
        <w:t>product</w:t>
      </w:r>
      <w:proofErr w:type="gramEnd"/>
      <w:r w:rsidRPr="007D3559">
        <w:t xml:space="preserve"> and </w:t>
      </w:r>
      <w:r w:rsidR="001155D8" w:rsidRPr="007D3559">
        <w:t xml:space="preserve">event and </w:t>
      </w:r>
      <w:r w:rsidR="00A30237">
        <w:t>Click</w:t>
      </w:r>
      <w:r w:rsidR="001155D8" w:rsidRPr="007D3559">
        <w:t xml:space="preserve"> </w:t>
      </w:r>
      <w:r w:rsidR="001155D8" w:rsidRPr="007D3559">
        <w:rPr>
          <w:b/>
        </w:rPr>
        <w:t>New</w:t>
      </w:r>
      <w:r w:rsidR="001155D8" w:rsidRPr="007D3559">
        <w:t>.</w:t>
      </w:r>
    </w:p>
    <w:p w14:paraId="38934705" w14:textId="77777777" w:rsidR="00894542" w:rsidRPr="007D3559" w:rsidRDefault="00894542" w:rsidP="00894542">
      <w:pPr>
        <w:pStyle w:val="Heading3"/>
      </w:pPr>
      <w:bookmarkStart w:id="1135" w:name="O_56567"/>
      <w:bookmarkStart w:id="1136" w:name="_Toc325709980"/>
      <w:bookmarkStart w:id="1137" w:name="_Toc388518419"/>
      <w:bookmarkStart w:id="1138" w:name="_Toc411442378"/>
      <w:bookmarkStart w:id="1139" w:name="_Toc475016821"/>
      <w:bookmarkStart w:id="1140" w:name="_Toc166693608"/>
      <w:bookmarkEnd w:id="1135"/>
      <w:r w:rsidRPr="007D3559">
        <w:t>Linking a Clause Type to an Event or Party</w:t>
      </w:r>
      <w:bookmarkEnd w:id="1136"/>
      <w:bookmarkEnd w:id="1137"/>
      <w:bookmarkEnd w:id="1138"/>
      <w:bookmarkEnd w:id="1139"/>
      <w:bookmarkEnd w:id="1140"/>
    </w:p>
    <w:p w14:paraId="38934706" w14:textId="77777777" w:rsidR="00894542" w:rsidRPr="007D3559" w:rsidRDefault="00894542" w:rsidP="0055042E">
      <w:pPr>
        <w:pStyle w:val="BodyText"/>
      </w:pPr>
      <w:r w:rsidRPr="007D3559">
        <w:t>The fields displayed in this window vary, depending on what you select in the Event or Party field.</w:t>
      </w:r>
    </w:p>
    <w:p w14:paraId="38934707" w14:textId="77777777" w:rsidR="00894542" w:rsidRPr="007D3559" w:rsidRDefault="00894542" w:rsidP="00894542">
      <w:pPr>
        <w:pStyle w:val="Heading4"/>
      </w:pPr>
      <w:r w:rsidRPr="007D3559">
        <w:t xml:space="preserve">For </w:t>
      </w:r>
      <w:r w:rsidR="001302C9" w:rsidRPr="007D3559">
        <w:t>E</w:t>
      </w:r>
      <w:r w:rsidRPr="007D3559">
        <w:t>vents</w:t>
      </w:r>
    </w:p>
    <w:p w14:paraId="38934708" w14:textId="77777777" w:rsidR="00894542" w:rsidRPr="007D3559" w:rsidRDefault="00894542" w:rsidP="0055042E">
      <w:pPr>
        <w:pStyle w:val="BodyText"/>
      </w:pPr>
      <w:r w:rsidRPr="007D3559">
        <w:t>If you want to create a mapping to an event field select 'Event Narrative' in the Event or Party field. The Attachment field changes to show 'Event' as the attachment level.</w:t>
      </w:r>
    </w:p>
    <w:p w14:paraId="38934709" w14:textId="77777777" w:rsidR="00894542" w:rsidRPr="007D3559" w:rsidRDefault="00894542" w:rsidP="0055042E">
      <w:pPr>
        <w:pStyle w:val="BodyText"/>
      </w:pPr>
      <w:r w:rsidRPr="007D3559">
        <w:rPr>
          <w:noProof/>
          <w:lang w:eastAsia="en-GB"/>
        </w:rPr>
        <w:drawing>
          <wp:inline distT="0" distB="0" distL="0" distR="0" wp14:anchorId="3893589F" wp14:editId="389358A0">
            <wp:extent cx="5314950" cy="1933575"/>
            <wp:effectExtent l="19050" t="0" r="0" b="0"/>
            <wp:docPr id="265" name="Picture 265" descr="P54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P5474#yIS1"/>
                    <pic:cNvPicPr>
                      <a:picLocks noChangeAspect="1" noChangeArrowheads="1"/>
                    </pic:cNvPicPr>
                  </pic:nvPicPr>
                  <pic:blipFill>
                    <a:blip r:embed="rId276" cstate="print"/>
                    <a:srcRect/>
                    <a:stretch>
                      <a:fillRect/>
                    </a:stretch>
                  </pic:blipFill>
                  <pic:spPr bwMode="auto">
                    <a:xfrm>
                      <a:off x="0" y="0"/>
                      <a:ext cx="5314950" cy="1933575"/>
                    </a:xfrm>
                    <a:prstGeom prst="rect">
                      <a:avLst/>
                    </a:prstGeom>
                    <a:noFill/>
                    <a:ln w="9525">
                      <a:noFill/>
                      <a:miter lim="800000"/>
                      <a:headEnd/>
                      <a:tailEnd/>
                    </a:ln>
                  </pic:spPr>
                </pic:pic>
              </a:graphicData>
            </a:graphic>
          </wp:inline>
        </w:drawing>
      </w:r>
    </w:p>
    <w:p w14:paraId="3893470A" w14:textId="3D31B523" w:rsidR="00894542" w:rsidRPr="007D3559" w:rsidRDefault="00894542" w:rsidP="0055042E">
      <w:pPr>
        <w:pStyle w:val="BodyText"/>
      </w:pPr>
      <w:r w:rsidRPr="007D3559">
        <w:t xml:space="preserve">You can then specify the event field to which the clause type is to be mapped, and use the Clause Type field to select the clause type. When you </w:t>
      </w:r>
      <w:r w:rsidR="00A30237">
        <w:t>click</w:t>
      </w:r>
      <w:r w:rsidRPr="007D3559">
        <w:t xml:space="preserve"> </w:t>
      </w:r>
      <w:r w:rsidRPr="007D3559">
        <w:rPr>
          <w:b/>
        </w:rPr>
        <w:t>OK</w:t>
      </w:r>
      <w:r w:rsidRPr="007D3559">
        <w:t xml:space="preserve"> the mapping is created and you are returned to the initial window. </w:t>
      </w:r>
    </w:p>
    <w:p w14:paraId="3893470B" w14:textId="77777777" w:rsidR="00894542" w:rsidRPr="007D3559" w:rsidRDefault="00894542" w:rsidP="00894542">
      <w:pPr>
        <w:pStyle w:val="Heading4"/>
      </w:pPr>
      <w:r w:rsidRPr="007D3559">
        <w:lastRenderedPageBreak/>
        <w:t xml:space="preserve">For </w:t>
      </w:r>
      <w:r w:rsidR="001302C9" w:rsidRPr="007D3559">
        <w:t>P</w:t>
      </w:r>
      <w:r w:rsidRPr="007D3559">
        <w:t>arties</w:t>
      </w:r>
    </w:p>
    <w:p w14:paraId="3893470C" w14:textId="77777777" w:rsidR="00894542" w:rsidRPr="007D3559" w:rsidRDefault="00894542" w:rsidP="0055042E">
      <w:pPr>
        <w:pStyle w:val="BodyText"/>
      </w:pPr>
      <w:r w:rsidRPr="007D3559">
        <w:t>If you want to create a mapping to a party field, select 'Party Narrative' in the Event or Party field.</w:t>
      </w:r>
    </w:p>
    <w:p w14:paraId="3893470D" w14:textId="77777777" w:rsidR="00894542" w:rsidRPr="007D3559" w:rsidRDefault="00894542" w:rsidP="0055042E">
      <w:pPr>
        <w:pStyle w:val="BodyText"/>
      </w:pPr>
      <w:r w:rsidRPr="007D3559">
        <w:rPr>
          <w:noProof/>
          <w:lang w:eastAsia="en-GB"/>
        </w:rPr>
        <w:drawing>
          <wp:inline distT="0" distB="0" distL="0" distR="0" wp14:anchorId="389358A1" wp14:editId="389358A2">
            <wp:extent cx="5324475" cy="2381250"/>
            <wp:effectExtent l="19050" t="0" r="9525" b="0"/>
            <wp:docPr id="266" name="Picture 266" descr="P54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P5478#yIS1"/>
                    <pic:cNvPicPr>
                      <a:picLocks noChangeAspect="1" noChangeArrowheads="1"/>
                    </pic:cNvPicPr>
                  </pic:nvPicPr>
                  <pic:blipFill>
                    <a:blip r:embed="rId277" cstate="print"/>
                    <a:srcRect/>
                    <a:stretch>
                      <a:fillRect/>
                    </a:stretch>
                  </pic:blipFill>
                  <pic:spPr bwMode="auto">
                    <a:xfrm>
                      <a:off x="0" y="0"/>
                      <a:ext cx="5324475" cy="2381250"/>
                    </a:xfrm>
                    <a:prstGeom prst="rect">
                      <a:avLst/>
                    </a:prstGeom>
                    <a:noFill/>
                    <a:ln w="9525">
                      <a:noFill/>
                      <a:miter lim="800000"/>
                      <a:headEnd/>
                      <a:tailEnd/>
                    </a:ln>
                  </pic:spPr>
                </pic:pic>
              </a:graphicData>
            </a:graphic>
          </wp:inline>
        </w:drawing>
      </w:r>
    </w:p>
    <w:p w14:paraId="3893470E" w14:textId="102BD48F" w:rsidR="00894542" w:rsidRPr="007D3559" w:rsidRDefault="00894542" w:rsidP="0055042E">
      <w:pPr>
        <w:pStyle w:val="BodyText"/>
      </w:pPr>
      <w:r w:rsidRPr="007D3559">
        <w:t xml:space="preserve">In the Party field select the party role, then use the drop-down field to indicate whether the mapping is to be to Notes Field 1 or Notes Field 2 for that party. Finally, select the relevant clause type in the Clause Type field and </w:t>
      </w:r>
      <w:r w:rsidR="00A30237">
        <w:t>click</w:t>
      </w:r>
      <w:r w:rsidRPr="007D3559">
        <w:t xml:space="preserve"> </w:t>
      </w:r>
      <w:r w:rsidRPr="007D3559">
        <w:rPr>
          <w:b/>
        </w:rPr>
        <w:t>OK</w:t>
      </w:r>
      <w:r w:rsidRPr="007D3559">
        <w:t xml:space="preserve"> to create the mapping.</w:t>
      </w:r>
    </w:p>
    <w:p w14:paraId="3893470F" w14:textId="77777777" w:rsidR="00894542" w:rsidRPr="007D3559" w:rsidRDefault="00894542" w:rsidP="0055042E">
      <w:pPr>
        <w:pStyle w:val="BodyText"/>
      </w:pPr>
      <w:r w:rsidRPr="007D3559">
        <w:t>For both types of mapping, check the Optional field if the inclusion of the clause is to be optional, and use the rules facility to set conditions in which this clause type will be used.</w:t>
      </w:r>
    </w:p>
    <w:p w14:paraId="38934710" w14:textId="77777777" w:rsidR="00894542" w:rsidRPr="007D3559" w:rsidRDefault="00894542" w:rsidP="00894542">
      <w:pPr>
        <w:pStyle w:val="Heading1"/>
      </w:pPr>
      <w:bookmarkStart w:id="1141" w:name="_Toc325709981"/>
      <w:bookmarkStart w:id="1142" w:name="_Toc388518420"/>
      <w:bookmarkStart w:id="1143" w:name="_Toc389224633"/>
      <w:bookmarkStart w:id="1144" w:name="_Toc411442379"/>
      <w:bookmarkStart w:id="1145" w:name="_Toc475016822"/>
      <w:bookmarkStart w:id="1146" w:name="_Ref22295799"/>
      <w:bookmarkStart w:id="1147" w:name="_Toc166693609"/>
      <w:r w:rsidRPr="007D3559">
        <w:lastRenderedPageBreak/>
        <w:t>Tracers</w:t>
      </w:r>
      <w:bookmarkEnd w:id="1141"/>
      <w:bookmarkEnd w:id="1142"/>
      <w:bookmarkEnd w:id="1143"/>
      <w:bookmarkEnd w:id="1144"/>
      <w:bookmarkEnd w:id="1145"/>
      <w:bookmarkEnd w:id="1146"/>
      <w:bookmarkEnd w:id="1147"/>
    </w:p>
    <w:p w14:paraId="38934711" w14:textId="77777777" w:rsidR="00894542" w:rsidRPr="007D3559" w:rsidRDefault="00894542" w:rsidP="0055042E">
      <w:pPr>
        <w:pStyle w:val="BodyText"/>
      </w:pPr>
      <w:r w:rsidRPr="007D3559">
        <w:t>This chapter explains how to define tracers and tracer schedules.</w:t>
      </w:r>
    </w:p>
    <w:p w14:paraId="38934712" w14:textId="2D4C7E78" w:rsidR="00894542" w:rsidRPr="007D3559" w:rsidRDefault="00894542" w:rsidP="00894542">
      <w:pPr>
        <w:pStyle w:val="Heading2"/>
      </w:pPr>
      <w:bookmarkStart w:id="1148" w:name="O_56530"/>
      <w:bookmarkStart w:id="1149" w:name="_Toc325709982"/>
      <w:bookmarkStart w:id="1150" w:name="_Toc388518421"/>
      <w:bookmarkStart w:id="1151" w:name="_Toc389224634"/>
      <w:bookmarkStart w:id="1152" w:name="_Toc411442380"/>
      <w:bookmarkStart w:id="1153" w:name="_Toc475016823"/>
      <w:bookmarkStart w:id="1154" w:name="_Toc166693610"/>
      <w:bookmarkEnd w:id="1148"/>
      <w:r w:rsidRPr="007D3559">
        <w:t xml:space="preserve">Tracers and </w:t>
      </w:r>
      <w:bookmarkEnd w:id="1149"/>
      <w:bookmarkEnd w:id="1150"/>
      <w:bookmarkEnd w:id="1151"/>
      <w:r w:rsidR="003F0C28">
        <w:t>Trade Innovation</w:t>
      </w:r>
      <w:bookmarkEnd w:id="1152"/>
      <w:bookmarkEnd w:id="1153"/>
      <w:bookmarkEnd w:id="1154"/>
    </w:p>
    <w:p w14:paraId="38934713" w14:textId="77777777" w:rsidR="00894542" w:rsidRPr="007D3559" w:rsidRDefault="00894542" w:rsidP="0055042E">
      <w:pPr>
        <w:pStyle w:val="BodyText"/>
      </w:pPr>
      <w:r w:rsidRPr="007D3559">
        <w:t>Tracers constitute one of the parameter set types your bank can set up. Before you begin defining tracers your bank will need to have defined the parameter set IDs to be used to link the tracers to the branch(es) that will use it.</w:t>
      </w:r>
    </w:p>
    <w:p w14:paraId="38934714" w14:textId="77777777" w:rsidR="00894542" w:rsidRPr="007D3559" w:rsidRDefault="00894542" w:rsidP="0055042E">
      <w:pPr>
        <w:pStyle w:val="BodyText"/>
      </w:pPr>
      <w:r w:rsidRPr="007D3559">
        <w:t>A tracer is a type of message used for correspondence with another party. Tracers may be used in connection with any trade finance product.</w:t>
      </w:r>
    </w:p>
    <w:p w14:paraId="38934715" w14:textId="41638CD1" w:rsidR="00894542" w:rsidRPr="007D3559" w:rsidRDefault="00C53BFB" w:rsidP="0055042E">
      <w:pPr>
        <w:pStyle w:val="BodyText"/>
      </w:pPr>
      <w:r w:rsidRPr="007D3559">
        <w:t>Typically,</w:t>
      </w:r>
      <w:r w:rsidR="00894542" w:rsidRPr="007D3559">
        <w:t xml:space="preserve"> a remitting bank uses tracers to monitor the fate of collection orders sent to a collecting bank. Tracers against collection orders may be used to:</w:t>
      </w:r>
    </w:p>
    <w:p w14:paraId="38934716" w14:textId="77777777" w:rsidR="00894542" w:rsidRPr="007D3559" w:rsidRDefault="00894542" w:rsidP="00655665">
      <w:pPr>
        <w:pStyle w:val="BulletLevel1"/>
      </w:pPr>
      <w:r w:rsidRPr="007D3559">
        <w:t>Trace the collecting bank for their acknowledgement of the collection, or for their acknowledgement of a draft</w:t>
      </w:r>
    </w:p>
    <w:p w14:paraId="38934717" w14:textId="77777777" w:rsidR="00894542" w:rsidRPr="007D3559" w:rsidRDefault="00894542" w:rsidP="00655665">
      <w:pPr>
        <w:pStyle w:val="BulletLevel1"/>
      </w:pPr>
      <w:r w:rsidRPr="007D3559">
        <w:t>Trace for acceptance</w:t>
      </w:r>
    </w:p>
    <w:p w14:paraId="38934718" w14:textId="77777777" w:rsidR="00894542" w:rsidRPr="007D3559" w:rsidRDefault="00894542" w:rsidP="00655665">
      <w:pPr>
        <w:pStyle w:val="BulletLevel1"/>
      </w:pPr>
      <w:r w:rsidRPr="007D3559">
        <w:t>Trace for overdue payment</w:t>
      </w:r>
    </w:p>
    <w:p w14:paraId="38934719" w14:textId="77777777" w:rsidR="00894542" w:rsidRPr="007D3559" w:rsidRDefault="00894542" w:rsidP="00655665">
      <w:pPr>
        <w:pStyle w:val="BulletLevel1"/>
      </w:pPr>
      <w:r w:rsidRPr="007D3559">
        <w:t>For other types of transaction, tracers may be used, for example, to:</w:t>
      </w:r>
    </w:p>
    <w:p w14:paraId="3893471A" w14:textId="77777777" w:rsidR="00894542" w:rsidRPr="007D3559" w:rsidRDefault="00894542" w:rsidP="00655665">
      <w:pPr>
        <w:pStyle w:val="BulletLevel1"/>
      </w:pPr>
      <w:r w:rsidRPr="007D3559">
        <w:t>Trace for overdue payment</w:t>
      </w:r>
    </w:p>
    <w:p w14:paraId="3893471B" w14:textId="77777777" w:rsidR="00894542" w:rsidRPr="007D3559" w:rsidRDefault="00894542" w:rsidP="00655665">
      <w:pPr>
        <w:pStyle w:val="BulletLevel1"/>
      </w:pPr>
      <w:r w:rsidRPr="007D3559">
        <w:t>Trace for documents required</w:t>
      </w:r>
    </w:p>
    <w:p w14:paraId="3893471C" w14:textId="77777777" w:rsidR="00894542" w:rsidRPr="007D3559" w:rsidRDefault="00894542" w:rsidP="00655665">
      <w:pPr>
        <w:pStyle w:val="BulletLevel1"/>
      </w:pPr>
      <w:r w:rsidRPr="007D3559">
        <w:t>Trace for response to an amendment or a cancellation</w:t>
      </w:r>
    </w:p>
    <w:p w14:paraId="3893471D" w14:textId="77777777" w:rsidR="00894542" w:rsidRPr="007D3559" w:rsidRDefault="00894542" w:rsidP="0055042E">
      <w:pPr>
        <w:pStyle w:val="BodyText"/>
      </w:pPr>
      <w:r w:rsidRPr="007D3559">
        <w:t>Tracers can be set up at master record level, at event level, or against a draft or payment. This enables you to set up tracers based on the status of the transaction, an event within the transaction, or a draft or payment.</w:t>
      </w:r>
    </w:p>
    <w:p w14:paraId="3893471E" w14:textId="77777777" w:rsidR="00894542" w:rsidRPr="007D3559" w:rsidRDefault="00894542" w:rsidP="0055042E">
      <w:pPr>
        <w:pStyle w:val="BodyText"/>
      </w:pPr>
      <w:r w:rsidRPr="007D3559">
        <w:t>When defining a tracer you can identify the party against which tracers are to be raised using their role in the transaction in conjunction with country and branch details.</w:t>
      </w:r>
    </w:p>
    <w:p w14:paraId="3893471F" w14:textId="77777777" w:rsidR="00894542" w:rsidRPr="007D3559" w:rsidRDefault="00894542" w:rsidP="0055042E">
      <w:pPr>
        <w:pStyle w:val="BodyText"/>
      </w:pPr>
      <w:r w:rsidRPr="007D3559">
        <w:t>Tracers are defined against individual products and are used exclusively by one product.</w:t>
      </w:r>
    </w:p>
    <w:p w14:paraId="38934720" w14:textId="77777777" w:rsidR="00894542" w:rsidRPr="007D3559" w:rsidRDefault="00894542" w:rsidP="00894542">
      <w:pPr>
        <w:pStyle w:val="Heading3"/>
      </w:pPr>
      <w:bookmarkStart w:id="1155" w:name="O_56730"/>
      <w:bookmarkStart w:id="1156" w:name="_Toc325709983"/>
      <w:bookmarkStart w:id="1157" w:name="_Toc388518422"/>
      <w:bookmarkStart w:id="1158" w:name="_Toc411442381"/>
      <w:bookmarkStart w:id="1159" w:name="_Toc475016824"/>
      <w:bookmarkStart w:id="1160" w:name="_Toc166693611"/>
      <w:bookmarkEnd w:id="1155"/>
      <w:r w:rsidRPr="007D3559">
        <w:t>Setting Up Tracers</w:t>
      </w:r>
      <w:bookmarkEnd w:id="1156"/>
      <w:bookmarkEnd w:id="1157"/>
      <w:bookmarkEnd w:id="1158"/>
      <w:bookmarkEnd w:id="1159"/>
      <w:bookmarkEnd w:id="1160"/>
    </w:p>
    <w:p w14:paraId="38934721" w14:textId="77777777" w:rsidR="00894542" w:rsidRPr="007D3559" w:rsidRDefault="00894542" w:rsidP="0055042E">
      <w:pPr>
        <w:pStyle w:val="BodyText"/>
      </w:pPr>
      <w:r w:rsidRPr="007D3559">
        <w:t>Tracers and schedules are set up in the following order</w:t>
      </w:r>
      <w:r w:rsidR="00E278B6" w:rsidRPr="007D3559">
        <w:t>:</w:t>
      </w:r>
    </w:p>
    <w:p w14:paraId="38934722" w14:textId="77777777" w:rsidR="00894542" w:rsidRPr="007D3559" w:rsidRDefault="00894542" w:rsidP="0055042E">
      <w:pPr>
        <w:pStyle w:val="BodyText"/>
      </w:pPr>
      <w:r w:rsidRPr="007D3559">
        <w:t>First, define the tracer type, including any rules required. (This creates a new event for that product, using the tracer's unique ID as its name.)</w:t>
      </w:r>
    </w:p>
    <w:p w14:paraId="38934723" w14:textId="2174542E" w:rsidR="00894542" w:rsidRPr="007D3559" w:rsidRDefault="00894542" w:rsidP="0055042E">
      <w:pPr>
        <w:pStyle w:val="BodyText"/>
      </w:pPr>
      <w:r w:rsidRPr="007D3559">
        <w:t xml:space="preserve">Next, </w:t>
      </w:r>
      <w:r w:rsidRPr="007D3559">
        <w:rPr>
          <w:rStyle w:val="HotSpot"/>
          <w:color w:val="414141"/>
        </w:rPr>
        <w:t>define a default schedule</w:t>
      </w:r>
      <w:r w:rsidRPr="007D3559">
        <w:t xml:space="preserve"> (see page </w:t>
      </w:r>
      <w:r w:rsidR="00C27025" w:rsidRPr="007D3559">
        <w:fldChar w:fldCharType="begin"/>
      </w:r>
      <w:r w:rsidRPr="007D3559">
        <w:instrText>PAGEREF O_28196 \h</w:instrText>
      </w:r>
      <w:r w:rsidR="00C27025" w:rsidRPr="007D3559">
        <w:fldChar w:fldCharType="separate"/>
      </w:r>
      <w:r w:rsidR="00D078AD">
        <w:rPr>
          <w:noProof/>
        </w:rPr>
        <w:t>231</w:t>
      </w:r>
      <w:r w:rsidR="00C27025" w:rsidRPr="007D3559">
        <w:fldChar w:fldCharType="end"/>
      </w:r>
      <w:r w:rsidRPr="007D3559">
        <w:t xml:space="preserve">) for that tracer type. This is mandatory - </w:t>
      </w:r>
      <w:r w:rsidR="00FF0599" w:rsidRPr="007D3559">
        <w:t xml:space="preserve">the system </w:t>
      </w:r>
      <w:r w:rsidRPr="007D3559">
        <w:t>requires a schedule for each tracer type you create.</w:t>
      </w:r>
    </w:p>
    <w:p w14:paraId="38934724" w14:textId="77777777" w:rsidR="00894542" w:rsidRPr="007D3559" w:rsidRDefault="00894542" w:rsidP="0055042E">
      <w:pPr>
        <w:pStyle w:val="BodyText"/>
      </w:pPr>
      <w:r w:rsidRPr="007D3559">
        <w:t xml:space="preserve">Set up additional schedules for </w:t>
      </w:r>
      <w:proofErr w:type="gramStart"/>
      <w:r w:rsidRPr="007D3559">
        <w:t>particular input</w:t>
      </w:r>
      <w:proofErr w:type="gramEnd"/>
      <w:r w:rsidRPr="007D3559">
        <w:t xml:space="preserve"> branches, customers, or countries, as required.</w:t>
      </w:r>
    </w:p>
    <w:p w14:paraId="38934725" w14:textId="77777777" w:rsidR="00894542" w:rsidRPr="007D3559" w:rsidRDefault="00894542" w:rsidP="0055042E">
      <w:pPr>
        <w:pStyle w:val="BodyText"/>
      </w:pPr>
      <w:r w:rsidRPr="007D3559">
        <w:t>Define any verification step criteria as defined in the workflow orchestration.</w:t>
      </w:r>
    </w:p>
    <w:p w14:paraId="38934726" w14:textId="77777777" w:rsidR="00894542" w:rsidRPr="007D3559" w:rsidRDefault="00894542" w:rsidP="0055042E">
      <w:pPr>
        <w:pStyle w:val="BodyText"/>
      </w:pPr>
      <w:r w:rsidRPr="007D3559">
        <w:t>Finally, define any charges and any documents to accompany the tracer in the usual way.</w:t>
      </w:r>
    </w:p>
    <w:p w14:paraId="38934727" w14:textId="77777777" w:rsidR="00095BF0" w:rsidRPr="007D3559" w:rsidRDefault="00095BF0">
      <w:pPr>
        <w:spacing w:after="200" w:line="276" w:lineRule="auto"/>
      </w:pPr>
      <w:r w:rsidRPr="007D3559">
        <w:br w:type="page"/>
      </w:r>
    </w:p>
    <w:p w14:paraId="38934728" w14:textId="77777777" w:rsidR="00894542" w:rsidRPr="007D3559" w:rsidRDefault="00894542" w:rsidP="00894542">
      <w:pPr>
        <w:pStyle w:val="Heading3"/>
      </w:pPr>
      <w:bookmarkStart w:id="1161" w:name="O_28191"/>
      <w:bookmarkStart w:id="1162" w:name="_Toc325709984"/>
      <w:bookmarkStart w:id="1163" w:name="_Toc388518423"/>
      <w:bookmarkStart w:id="1164" w:name="_Toc411442382"/>
      <w:bookmarkStart w:id="1165" w:name="_Toc475016825"/>
      <w:bookmarkStart w:id="1166" w:name="_Toc166693612"/>
      <w:bookmarkEnd w:id="1161"/>
      <w:r w:rsidRPr="007D3559">
        <w:lastRenderedPageBreak/>
        <w:t>Tracer Schedules</w:t>
      </w:r>
      <w:bookmarkEnd w:id="1162"/>
      <w:bookmarkEnd w:id="1163"/>
      <w:bookmarkEnd w:id="1164"/>
      <w:bookmarkEnd w:id="1165"/>
      <w:bookmarkEnd w:id="1166"/>
    </w:p>
    <w:p w14:paraId="38934729" w14:textId="2E63B4DC" w:rsidR="00894542" w:rsidRPr="007D3559" w:rsidRDefault="00894542" w:rsidP="0055042E">
      <w:pPr>
        <w:pStyle w:val="BodyText"/>
      </w:pPr>
      <w:r w:rsidRPr="007D3559">
        <w:t xml:space="preserve">Your bank can </w:t>
      </w:r>
      <w:r w:rsidRPr="007D3559">
        <w:rPr>
          <w:rStyle w:val="HotSpot"/>
          <w:color w:val="414141"/>
        </w:rPr>
        <w:t>set up tracer schedules</w:t>
      </w:r>
      <w:bookmarkStart w:id="1167" w:name="H_29507"/>
      <w:bookmarkEnd w:id="1167"/>
      <w:r w:rsidRPr="007D3559">
        <w:t xml:space="preserve"> (see page </w:t>
      </w:r>
      <w:r w:rsidR="00C27025" w:rsidRPr="007D3559">
        <w:rPr>
          <w:szCs w:val="24"/>
        </w:rPr>
        <w:fldChar w:fldCharType="begin"/>
      </w:r>
      <w:r w:rsidRPr="007D3559">
        <w:rPr>
          <w:szCs w:val="24"/>
        </w:rPr>
        <w:instrText>PAGEREF O_28196 \h</w:instrText>
      </w:r>
      <w:r w:rsidR="00C27025" w:rsidRPr="007D3559">
        <w:rPr>
          <w:szCs w:val="24"/>
        </w:rPr>
      </w:r>
      <w:r w:rsidR="00C27025" w:rsidRPr="007D3559">
        <w:rPr>
          <w:szCs w:val="24"/>
        </w:rPr>
        <w:fldChar w:fldCharType="separate"/>
      </w:r>
      <w:r w:rsidR="00D078AD">
        <w:rPr>
          <w:noProof/>
          <w:szCs w:val="24"/>
        </w:rPr>
        <w:t>231</w:t>
      </w:r>
      <w:r w:rsidR="00C27025" w:rsidRPr="007D3559">
        <w:rPr>
          <w:szCs w:val="24"/>
        </w:rPr>
        <w:fldChar w:fldCharType="end"/>
      </w:r>
      <w:r w:rsidRPr="007D3559">
        <w:t xml:space="preserve">) </w:t>
      </w:r>
      <w:proofErr w:type="gramStart"/>
      <w:r w:rsidRPr="007D3559">
        <w:t>for the production of</w:t>
      </w:r>
      <w:proofErr w:type="gramEnd"/>
      <w:r w:rsidRPr="007D3559">
        <w:t xml:space="preserve"> different types of tracer. Each tracer can have several schedules associated with it. One of these, the default schedule, is the standard for that tracer type. Other schedules may be for a specific customer, a branch, a country, or a combination of these.</w:t>
      </w:r>
    </w:p>
    <w:p w14:paraId="3893472A" w14:textId="77777777" w:rsidR="00894542" w:rsidRPr="007D3559" w:rsidRDefault="00894542" w:rsidP="0055042E">
      <w:pPr>
        <w:pStyle w:val="BodyText"/>
      </w:pPr>
      <w:r w:rsidRPr="007D3559">
        <w:t xml:space="preserve">During an Input step of an event </w:t>
      </w:r>
      <w:r w:rsidR="00FF0599" w:rsidRPr="007D3559">
        <w:t xml:space="preserve">the system </w:t>
      </w:r>
      <w:r w:rsidRPr="007D3559">
        <w:t>searches all the schedules for the tracer types required for the transaction. It first uses the customer, country and branch provided by the event to identify any special schedules; if none are found, it uses the default schedule.</w:t>
      </w:r>
    </w:p>
    <w:p w14:paraId="3893472B" w14:textId="77777777" w:rsidR="00894542" w:rsidRPr="007D3559" w:rsidRDefault="00894542" w:rsidP="00647CE0">
      <w:pPr>
        <w:pStyle w:val="NoSpaceAfter"/>
      </w:pPr>
      <w:r w:rsidRPr="007D3559">
        <w:t xml:space="preserve">The following diagram shows how </w:t>
      </w:r>
      <w:r w:rsidR="00FF0599" w:rsidRPr="007D3559">
        <w:t xml:space="preserve">the system </w:t>
      </w:r>
      <w:r w:rsidR="00647CE0" w:rsidRPr="007D3559">
        <w:t>decides which schedule to use:</w:t>
      </w:r>
    </w:p>
    <w:tbl>
      <w:tblPr>
        <w:tblStyle w:val="MisysTable"/>
        <w:tblW w:w="9086" w:type="dxa"/>
        <w:tblInd w:w="115" w:type="dxa"/>
        <w:tblLayout w:type="fixed"/>
        <w:tblLook w:val="0000" w:firstRow="0" w:lastRow="0" w:firstColumn="0" w:lastColumn="0" w:noHBand="0" w:noVBand="0"/>
      </w:tblPr>
      <w:tblGrid>
        <w:gridCol w:w="5282"/>
        <w:gridCol w:w="3804"/>
      </w:tblGrid>
      <w:tr w:rsidR="00894542" w:rsidRPr="007D3559" w14:paraId="38934732" w14:textId="77777777" w:rsidTr="00647CE0">
        <w:tc>
          <w:tcPr>
            <w:tcW w:w="3540" w:type="dxa"/>
          </w:tcPr>
          <w:p w14:paraId="3893472C" w14:textId="77777777" w:rsidR="00894542" w:rsidRPr="007D3559" w:rsidRDefault="00894542" w:rsidP="009A1E3F">
            <w:pPr>
              <w:pStyle w:val="TableText"/>
              <w:rPr>
                <w:szCs w:val="22"/>
              </w:rPr>
            </w:pPr>
            <w:r w:rsidRPr="007D3559">
              <w:t>Schedule for customer</w:t>
            </w:r>
          </w:p>
          <w:p w14:paraId="3893472D" w14:textId="77777777" w:rsidR="00894542" w:rsidRPr="007D3559" w:rsidRDefault="00894542" w:rsidP="009A1E3F">
            <w:pPr>
              <w:pStyle w:val="TableText"/>
            </w:pPr>
            <w:r w:rsidRPr="007D3559">
              <w:t>Schedule for country and branch</w:t>
            </w:r>
          </w:p>
          <w:p w14:paraId="3893472E" w14:textId="77777777" w:rsidR="00894542" w:rsidRPr="007D3559" w:rsidRDefault="00894542" w:rsidP="009A1E3F">
            <w:pPr>
              <w:pStyle w:val="TableText"/>
            </w:pPr>
            <w:r w:rsidRPr="007D3559">
              <w:t>Schedule for country only</w:t>
            </w:r>
          </w:p>
          <w:p w14:paraId="3893472F" w14:textId="77777777" w:rsidR="00894542" w:rsidRPr="007D3559" w:rsidRDefault="00894542" w:rsidP="009A1E3F">
            <w:pPr>
              <w:pStyle w:val="TableText"/>
            </w:pPr>
            <w:r w:rsidRPr="007D3559">
              <w:t>Schedule for branch only</w:t>
            </w:r>
          </w:p>
          <w:p w14:paraId="38934730" w14:textId="77777777" w:rsidR="00894542" w:rsidRPr="007D3559" w:rsidRDefault="00894542" w:rsidP="009A1E3F">
            <w:pPr>
              <w:pStyle w:val="TableText"/>
            </w:pPr>
            <w:r w:rsidRPr="007D3559">
              <w:t>Default schedule</w:t>
            </w:r>
          </w:p>
        </w:tc>
        <w:tc>
          <w:tcPr>
            <w:tcW w:w="2550" w:type="dxa"/>
          </w:tcPr>
          <w:p w14:paraId="38934731" w14:textId="77777777" w:rsidR="00894542" w:rsidRPr="007D3559" w:rsidRDefault="00894542" w:rsidP="009A1E3F">
            <w:pPr>
              <w:pStyle w:val="TableText"/>
            </w:pPr>
            <w:r w:rsidRPr="007D3559">
              <w:rPr>
                <w:noProof/>
                <w:lang w:eastAsia="en-GB"/>
              </w:rPr>
              <w:drawing>
                <wp:inline distT="0" distB="0" distL="0" distR="0" wp14:anchorId="389358A3" wp14:editId="389358A4">
                  <wp:extent cx="990600" cy="1219200"/>
                  <wp:effectExtent l="19050" t="0" r="0" b="0"/>
                  <wp:docPr id="269" name="Picture 269" descr="P5514C2T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P5514C2T82#yIS1"/>
                          <pic:cNvPicPr>
                            <a:picLocks noChangeAspect="1" noChangeArrowheads="1"/>
                          </pic:cNvPicPr>
                        </pic:nvPicPr>
                        <pic:blipFill>
                          <a:blip r:embed="rId278" cstate="print"/>
                          <a:srcRect/>
                          <a:stretch>
                            <a:fillRect/>
                          </a:stretch>
                        </pic:blipFill>
                        <pic:spPr bwMode="auto">
                          <a:xfrm>
                            <a:off x="0" y="0"/>
                            <a:ext cx="990600" cy="1219200"/>
                          </a:xfrm>
                          <a:prstGeom prst="rect">
                            <a:avLst/>
                          </a:prstGeom>
                          <a:noFill/>
                          <a:ln w="9525">
                            <a:noFill/>
                            <a:miter lim="800000"/>
                            <a:headEnd/>
                            <a:tailEnd/>
                          </a:ln>
                        </pic:spPr>
                      </pic:pic>
                    </a:graphicData>
                  </a:graphic>
                </wp:inline>
              </w:drawing>
            </w:r>
          </w:p>
        </w:tc>
      </w:tr>
    </w:tbl>
    <w:p w14:paraId="38934733" w14:textId="77777777" w:rsidR="00894542" w:rsidRPr="007D3559" w:rsidRDefault="00894542" w:rsidP="0055042E">
      <w:pPr>
        <w:pStyle w:val="BodyText"/>
      </w:pPr>
      <w:r w:rsidRPr="007D3559">
        <w:t>The tracer message is usually sent repeatedly, at defined intervals. Tracers are raised periodically after the trigger date. The tracer message itself may take the form of a SWIFT message (MT420 or MT799), a document or a telephone message.</w:t>
      </w:r>
    </w:p>
    <w:p w14:paraId="38934734" w14:textId="77777777" w:rsidR="00894542" w:rsidRPr="007D3559" w:rsidRDefault="00894542" w:rsidP="0055042E">
      <w:pPr>
        <w:pStyle w:val="BodyText"/>
      </w:pPr>
      <w:r w:rsidRPr="007D3559">
        <w:t xml:space="preserve">If you add a schedule after </w:t>
      </w:r>
      <w:r w:rsidR="00FF0599" w:rsidRPr="007D3559">
        <w:t xml:space="preserve">the system </w:t>
      </w:r>
      <w:r w:rsidRPr="007D3559">
        <w:t>has gone live, then the new schedule will come into use immediately. However, tracers already created and due to be verified are not affected. You can define whether the tracer is to be generated automatically at run time, or whether it is to be applied at the discretion of the input clerk. You can set up rules to define the conditions under which the tracer is to apply, using fields taken from the event in conjunction with comparison operators. You can also set verification criteria against tracers in the same way as for other events.</w:t>
      </w:r>
    </w:p>
    <w:p w14:paraId="38934735" w14:textId="77777777" w:rsidR="00894542" w:rsidRPr="007D3559" w:rsidRDefault="00894542" w:rsidP="00894542">
      <w:pPr>
        <w:pStyle w:val="Heading2"/>
      </w:pPr>
      <w:bookmarkStart w:id="1168" w:name="O_56532"/>
      <w:bookmarkStart w:id="1169" w:name="_Toc325709985"/>
      <w:bookmarkStart w:id="1170" w:name="_Toc388518424"/>
      <w:bookmarkStart w:id="1171" w:name="_Toc389224635"/>
      <w:bookmarkStart w:id="1172" w:name="_Toc411442383"/>
      <w:bookmarkStart w:id="1173" w:name="_Toc475016826"/>
      <w:bookmarkStart w:id="1174" w:name="_Toc166693613"/>
      <w:bookmarkEnd w:id="1168"/>
      <w:r w:rsidRPr="007D3559">
        <w:t>Tracer Types</w:t>
      </w:r>
      <w:bookmarkEnd w:id="1169"/>
      <w:bookmarkEnd w:id="1170"/>
      <w:bookmarkEnd w:id="1171"/>
      <w:bookmarkEnd w:id="1172"/>
      <w:bookmarkEnd w:id="1173"/>
      <w:bookmarkEnd w:id="1174"/>
    </w:p>
    <w:p w14:paraId="38934736" w14:textId="77777777" w:rsidR="00894542" w:rsidRDefault="00894542" w:rsidP="0055042E">
      <w:pPr>
        <w:pStyle w:val="BodyText"/>
      </w:pPr>
      <w:r w:rsidRPr="007D3559">
        <w:t xml:space="preserve">Select the Parameter </w:t>
      </w:r>
      <w:proofErr w:type="spellStart"/>
      <w:r w:rsidRPr="007D3559">
        <w:t>Sets|Tracers</w:t>
      </w:r>
      <w:proofErr w:type="spellEnd"/>
      <w:r w:rsidRPr="007D3559">
        <w:t xml:space="preserve"> menu option.</w:t>
      </w:r>
    </w:p>
    <w:p w14:paraId="38934737" w14:textId="38D84E54" w:rsidR="004C459F" w:rsidRPr="007D3559" w:rsidRDefault="0080326B" w:rsidP="0055042E">
      <w:pPr>
        <w:pStyle w:val="BodyText"/>
      </w:pPr>
      <w:r>
        <w:t xml:space="preserve">If Maker Checker is being used in your system, you will only be allowed to view this function. Any changes will need to be made in the Maker Checker application. See the </w:t>
      </w:r>
      <w:r w:rsidR="00C27025" w:rsidRPr="00E81278">
        <w:rPr>
          <w:i/>
        </w:rPr>
        <w:t xml:space="preserve">Maker Checker User Guide – </w:t>
      </w:r>
      <w:r w:rsidR="003F0C28">
        <w:rPr>
          <w:i/>
        </w:rPr>
        <w:t>Trade Innovation</w:t>
      </w:r>
      <w:r>
        <w:t xml:space="preserve"> for further details.</w:t>
      </w:r>
    </w:p>
    <w:p w14:paraId="38934738" w14:textId="77777777" w:rsidR="00894542" w:rsidRPr="007D3559" w:rsidRDefault="00246207" w:rsidP="0055042E">
      <w:pPr>
        <w:pStyle w:val="BodyText"/>
      </w:pPr>
      <w:r w:rsidRPr="007D3559">
        <w:rPr>
          <w:noProof/>
          <w:lang w:eastAsia="en-GB"/>
        </w:rPr>
        <w:drawing>
          <wp:inline distT="0" distB="0" distL="0" distR="0" wp14:anchorId="389358A5" wp14:editId="389358A6">
            <wp:extent cx="5760720" cy="1865376"/>
            <wp:effectExtent l="0" t="0" r="0" b="1905"/>
            <wp:docPr id="467" name="Picture 467" descr="P55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P5521#yIS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60720" cy="1865376"/>
                    </a:xfrm>
                    <a:prstGeom prst="rect">
                      <a:avLst/>
                    </a:prstGeom>
                    <a:noFill/>
                    <a:ln>
                      <a:noFill/>
                    </a:ln>
                  </pic:spPr>
                </pic:pic>
              </a:graphicData>
            </a:graphic>
          </wp:inline>
        </w:drawing>
      </w:r>
    </w:p>
    <w:p w14:paraId="3893473A" w14:textId="77777777" w:rsidR="00894542" w:rsidRPr="007D3559" w:rsidRDefault="00894542" w:rsidP="0055042E">
      <w:pPr>
        <w:pStyle w:val="BodyText"/>
      </w:pPr>
      <w:r w:rsidRPr="007D3559">
        <w:t xml:space="preserve">In the window that is displayed select or enter a parameter set ID, and then select a product. </w:t>
      </w:r>
      <w:r w:rsidR="00FF0599" w:rsidRPr="007D3559">
        <w:t xml:space="preserve">The system </w:t>
      </w:r>
      <w:r w:rsidRPr="007D3559">
        <w:t>displays any tracers set up for that selected product within the parameter set specified.</w:t>
      </w:r>
    </w:p>
    <w:p w14:paraId="3893473B" w14:textId="77777777" w:rsidR="00894542" w:rsidRPr="007D3559" w:rsidRDefault="00246207" w:rsidP="0055042E">
      <w:pPr>
        <w:pStyle w:val="BodyText"/>
      </w:pPr>
      <w:r w:rsidRPr="007D3559">
        <w:rPr>
          <w:noProof/>
          <w:lang w:eastAsia="en-GB"/>
        </w:rPr>
        <w:lastRenderedPageBreak/>
        <w:drawing>
          <wp:inline distT="0" distB="0" distL="0" distR="0" wp14:anchorId="389358A7" wp14:editId="389358A8">
            <wp:extent cx="5721985" cy="2052955"/>
            <wp:effectExtent l="0" t="0" r="0" b="4445"/>
            <wp:docPr id="466" name="Picture 466" descr="P55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P5524#yIS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21985" cy="2052955"/>
                    </a:xfrm>
                    <a:prstGeom prst="rect">
                      <a:avLst/>
                    </a:prstGeom>
                    <a:noFill/>
                    <a:ln>
                      <a:noFill/>
                    </a:ln>
                  </pic:spPr>
                </pic:pic>
              </a:graphicData>
            </a:graphic>
          </wp:inline>
        </w:drawing>
      </w:r>
    </w:p>
    <w:p w14:paraId="3893473C" w14:textId="77777777" w:rsidR="00095BF0" w:rsidRPr="007D3559" w:rsidRDefault="00095BF0" w:rsidP="0055042E">
      <w:pPr>
        <w:pStyle w:val="BodyText"/>
        <w:rPr>
          <w:rStyle w:val="HotSpot"/>
          <w:color w:val="414141"/>
        </w:rPr>
      </w:pPr>
    </w:p>
    <w:p w14:paraId="3893473D" w14:textId="174CE1B4" w:rsidR="00894542" w:rsidRPr="007D3559" w:rsidRDefault="00894542" w:rsidP="0055042E">
      <w:pPr>
        <w:pStyle w:val="BodyText"/>
      </w:pPr>
      <w:r w:rsidRPr="007D3559">
        <w:rPr>
          <w:rStyle w:val="HotSpot"/>
          <w:color w:val="414141"/>
        </w:rPr>
        <w:t xml:space="preserve">If the tracer parameter set has a parent tracer parameter set then additional information is shown, indicating which individual tracer definitions have been inherited, and which of the inherited ones have been amended or deleted from this </w:t>
      </w:r>
      <w:proofErr w:type="gramStart"/>
      <w:r w:rsidRPr="007D3559">
        <w:rPr>
          <w:rStyle w:val="HotSpot"/>
          <w:color w:val="414141"/>
        </w:rPr>
        <w:t>particular tracer</w:t>
      </w:r>
      <w:proofErr w:type="gramEnd"/>
      <w:r w:rsidRPr="007D3559">
        <w:rPr>
          <w:rStyle w:val="HotSpot"/>
          <w:color w:val="414141"/>
        </w:rPr>
        <w:t xml:space="preserve"> parameter set</w:t>
      </w:r>
      <w:bookmarkStart w:id="1175" w:name="H_56498"/>
      <w:bookmarkEnd w:id="1175"/>
      <w:r w:rsidRPr="007D3559">
        <w:t xml:space="preserve"> (see page </w:t>
      </w:r>
      <w:r w:rsidR="00C27025" w:rsidRPr="007D3559">
        <w:fldChar w:fldCharType="begin"/>
      </w:r>
      <w:r w:rsidRPr="007D3559">
        <w:instrText>PAGEREF O_56481 \h</w:instrText>
      </w:r>
      <w:r w:rsidR="00C27025" w:rsidRPr="007D3559">
        <w:fldChar w:fldCharType="separate"/>
      </w:r>
      <w:r w:rsidR="00D078AD">
        <w:rPr>
          <w:noProof/>
        </w:rPr>
        <w:t>38</w:t>
      </w:r>
      <w:r w:rsidR="00C27025" w:rsidRPr="007D3559">
        <w:fldChar w:fldCharType="end"/>
      </w:r>
      <w:r w:rsidRPr="007D3559">
        <w:t>).</w:t>
      </w:r>
    </w:p>
    <w:p w14:paraId="3893473E" w14:textId="77777777" w:rsidR="00894542" w:rsidRPr="007D3559" w:rsidRDefault="00894542" w:rsidP="0055042E">
      <w:pPr>
        <w:pStyle w:val="BodyText"/>
      </w:pPr>
      <w:r w:rsidRPr="007D3559">
        <w:t>The Schedules button is used to set schedules for a tracer type.</w:t>
      </w:r>
    </w:p>
    <w:p w14:paraId="3893473F" w14:textId="3236A866" w:rsidR="00894542" w:rsidRPr="007D3559" w:rsidRDefault="00894542" w:rsidP="0055042E">
      <w:pPr>
        <w:pStyle w:val="BodyText"/>
      </w:pPr>
      <w:r w:rsidRPr="007D3559">
        <w:t xml:space="preserve">To add a new tracer type </w:t>
      </w:r>
      <w:r w:rsidR="00A30237">
        <w:t>click</w:t>
      </w:r>
      <w:r w:rsidRPr="007D3559">
        <w:t xml:space="preserve"> </w:t>
      </w:r>
      <w:r w:rsidRPr="007D3559">
        <w:rPr>
          <w:b/>
        </w:rPr>
        <w:t>New</w:t>
      </w:r>
      <w:r w:rsidRPr="007D3559">
        <w:t>.</w:t>
      </w:r>
    </w:p>
    <w:p w14:paraId="3CB6ACE6" w14:textId="1F2C5DFE" w:rsidR="003A4EED" w:rsidRPr="007D3559" w:rsidRDefault="003A4EED" w:rsidP="0055042E">
      <w:pPr>
        <w:pStyle w:val="BodyText"/>
      </w:pPr>
      <w:bookmarkStart w:id="1176" w:name="O_56533"/>
      <w:bookmarkEnd w:id="1176"/>
      <w:r>
        <w:rPr>
          <w:noProof/>
        </w:rPr>
        <w:drawing>
          <wp:inline distT="0" distB="0" distL="0" distR="0" wp14:anchorId="6DBDCD3D" wp14:editId="0BC2926D">
            <wp:extent cx="5731510" cy="2620010"/>
            <wp:effectExtent l="0" t="0" r="2540" b="8890"/>
            <wp:docPr id="208" name="Picture 208" descr="P55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P5529#yIS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p>
    <w:p w14:paraId="38934741" w14:textId="77777777" w:rsidR="00894542" w:rsidRPr="007D3559" w:rsidRDefault="00894542" w:rsidP="0055042E">
      <w:pPr>
        <w:pStyle w:val="BodyText"/>
      </w:pPr>
      <w:r w:rsidRPr="007D3559">
        <w:t>The window used to define a new tracer type displays the parameter set ID and product type for which that tracer type is being defined.</w:t>
      </w:r>
    </w:p>
    <w:p w14:paraId="38934742" w14:textId="77777777" w:rsidR="00894542" w:rsidRPr="007D3559" w:rsidRDefault="00894542" w:rsidP="00647CE0">
      <w:pPr>
        <w:pStyle w:val="NoSpaceAfter"/>
      </w:pPr>
      <w:r w:rsidRPr="007D3559">
        <w:t xml:space="preserve">The following table explains what to </w:t>
      </w:r>
      <w:proofErr w:type="gramStart"/>
      <w:r w:rsidRPr="007D3559">
        <w:t>enter</w:t>
      </w:r>
      <w:r w:rsidR="00647CE0" w:rsidRPr="007D3559">
        <w:t xml:space="preserve"> into</w:t>
      </w:r>
      <w:proofErr w:type="gramEnd"/>
      <w:r w:rsidR="00647CE0" w:rsidRPr="007D3559">
        <w:t xml:space="preserve"> the fields in this window:</w:t>
      </w:r>
    </w:p>
    <w:tbl>
      <w:tblPr>
        <w:tblStyle w:val="TableGrid"/>
        <w:tblW w:w="9086" w:type="dxa"/>
        <w:tblLayout w:type="fixed"/>
        <w:tblLook w:val="0020" w:firstRow="1" w:lastRow="0" w:firstColumn="0" w:lastColumn="0" w:noHBand="0" w:noVBand="0"/>
      </w:tblPr>
      <w:tblGrid>
        <w:gridCol w:w="2153"/>
        <w:gridCol w:w="6933"/>
      </w:tblGrid>
      <w:tr w:rsidR="00894542" w:rsidRPr="007D3559" w14:paraId="38934745"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743" w14:textId="77777777" w:rsidR="00894542" w:rsidRPr="007D3559" w:rsidRDefault="00894542" w:rsidP="005D4351">
            <w:pPr>
              <w:pStyle w:val="TableHead"/>
            </w:pPr>
            <w:r w:rsidRPr="007D3559">
              <w:t>Field</w:t>
            </w:r>
          </w:p>
        </w:tc>
        <w:tc>
          <w:tcPr>
            <w:tcW w:w="0" w:type="dxa"/>
          </w:tcPr>
          <w:p w14:paraId="38934744" w14:textId="77777777" w:rsidR="00894542" w:rsidRPr="007D3559" w:rsidRDefault="00647CE0" w:rsidP="005D4351">
            <w:pPr>
              <w:pStyle w:val="TableHead"/>
            </w:pPr>
            <w:r w:rsidRPr="007D3559">
              <w:t>What to E</w:t>
            </w:r>
            <w:r w:rsidR="00894542" w:rsidRPr="007D3559">
              <w:t>nter</w:t>
            </w:r>
          </w:p>
        </w:tc>
      </w:tr>
      <w:tr w:rsidR="00894542" w:rsidRPr="007D3559" w14:paraId="3893474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46" w14:textId="77777777" w:rsidR="00894542" w:rsidRPr="007D3559" w:rsidRDefault="00894542" w:rsidP="00B1658A">
            <w:pPr>
              <w:pStyle w:val="TableText"/>
            </w:pPr>
            <w:r w:rsidRPr="007D3559">
              <w:t>ID</w:t>
            </w:r>
          </w:p>
        </w:tc>
        <w:tc>
          <w:tcPr>
            <w:tcW w:w="6933" w:type="dxa"/>
          </w:tcPr>
          <w:p w14:paraId="38934747" w14:textId="77777777" w:rsidR="00894542" w:rsidRPr="007D3559" w:rsidRDefault="00894542" w:rsidP="00B1658A">
            <w:pPr>
              <w:pStyle w:val="TableText"/>
            </w:pPr>
            <w:r w:rsidRPr="007D3559">
              <w:t>A unique identifier for the tracer type. This field is case sensitive.</w:t>
            </w:r>
          </w:p>
        </w:tc>
      </w:tr>
      <w:tr w:rsidR="00894542" w:rsidRPr="007D3559" w14:paraId="3893474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49" w14:textId="77777777" w:rsidR="00894542" w:rsidRPr="007D3559" w:rsidRDefault="00894542" w:rsidP="00B1658A">
            <w:pPr>
              <w:pStyle w:val="TableText"/>
            </w:pPr>
            <w:r w:rsidRPr="007D3559">
              <w:t>Description</w:t>
            </w:r>
          </w:p>
        </w:tc>
        <w:tc>
          <w:tcPr>
            <w:tcW w:w="6933" w:type="dxa"/>
          </w:tcPr>
          <w:p w14:paraId="3893474A" w14:textId="77777777" w:rsidR="00894542" w:rsidRPr="007D3559" w:rsidRDefault="00894542" w:rsidP="00B1658A">
            <w:pPr>
              <w:pStyle w:val="TableText"/>
            </w:pPr>
            <w:r w:rsidRPr="007D3559">
              <w:t>A description of the tracer type.</w:t>
            </w:r>
          </w:p>
        </w:tc>
      </w:tr>
      <w:tr w:rsidR="00894542" w:rsidRPr="007D3559" w14:paraId="3893474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4C" w14:textId="77777777" w:rsidR="00894542" w:rsidRPr="007D3559" w:rsidRDefault="00894542" w:rsidP="00B1658A">
            <w:pPr>
              <w:pStyle w:val="TableText"/>
            </w:pPr>
            <w:r w:rsidRPr="007D3559">
              <w:t>Customer</w:t>
            </w:r>
          </w:p>
        </w:tc>
        <w:tc>
          <w:tcPr>
            <w:tcW w:w="6933" w:type="dxa"/>
          </w:tcPr>
          <w:p w14:paraId="3893474D" w14:textId="77777777" w:rsidR="00894542" w:rsidRPr="007D3559" w:rsidRDefault="00894542" w:rsidP="00B1658A">
            <w:pPr>
              <w:pStyle w:val="TableText"/>
            </w:pPr>
            <w:r w:rsidRPr="007D3559">
              <w:t>The party against which tracing is to take place.</w:t>
            </w:r>
          </w:p>
        </w:tc>
      </w:tr>
      <w:tr w:rsidR="00894542" w:rsidRPr="007D3559" w14:paraId="38934751"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4F" w14:textId="77777777" w:rsidR="00894542" w:rsidRPr="007D3559" w:rsidRDefault="00894542" w:rsidP="00B1658A">
            <w:pPr>
              <w:pStyle w:val="TableText"/>
            </w:pPr>
            <w:r w:rsidRPr="007D3559">
              <w:t>Country</w:t>
            </w:r>
          </w:p>
        </w:tc>
        <w:tc>
          <w:tcPr>
            <w:tcW w:w="6933" w:type="dxa"/>
          </w:tcPr>
          <w:p w14:paraId="38934750" w14:textId="77777777" w:rsidR="00894542" w:rsidRPr="007D3559" w:rsidRDefault="00894542" w:rsidP="00B1658A">
            <w:pPr>
              <w:pStyle w:val="TableText"/>
            </w:pPr>
            <w:r w:rsidRPr="007D3559">
              <w:t>The country of residence of the party against which tracing is to take place.</w:t>
            </w:r>
          </w:p>
        </w:tc>
      </w:tr>
      <w:tr w:rsidR="00894542" w:rsidRPr="007D3559" w14:paraId="3893475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52" w14:textId="77777777" w:rsidR="00894542" w:rsidRPr="007D3559" w:rsidRDefault="00894542" w:rsidP="009A1E3F">
            <w:pPr>
              <w:pStyle w:val="TableText"/>
            </w:pPr>
            <w:r w:rsidRPr="007D3559">
              <w:t>Branch</w:t>
            </w:r>
          </w:p>
        </w:tc>
        <w:tc>
          <w:tcPr>
            <w:tcW w:w="6933" w:type="dxa"/>
          </w:tcPr>
          <w:p w14:paraId="38934753" w14:textId="77777777" w:rsidR="00894542" w:rsidRPr="007D3559" w:rsidRDefault="00894542" w:rsidP="009A1E3F">
            <w:pPr>
              <w:pStyle w:val="TableText"/>
            </w:pPr>
            <w:r w:rsidRPr="007D3559">
              <w:t>The party against whose branch tracing is to take place.</w:t>
            </w:r>
          </w:p>
        </w:tc>
      </w:tr>
      <w:tr w:rsidR="00FF0599" w:rsidRPr="007D3559" w14:paraId="3893475B" w14:textId="77777777" w:rsidTr="005D4351">
        <w:trPr>
          <w:cnfStyle w:val="000000010000" w:firstRow="0" w:lastRow="0" w:firstColumn="0" w:lastColumn="0" w:oddVBand="0" w:evenVBand="0" w:oddHBand="0" w:evenHBand="1" w:firstRowFirstColumn="0" w:firstRowLastColumn="0" w:lastRowFirstColumn="0" w:lastRowLastColumn="0"/>
          <w:trHeight w:val="2232"/>
        </w:trPr>
        <w:tc>
          <w:tcPr>
            <w:tcW w:w="2153" w:type="dxa"/>
          </w:tcPr>
          <w:p w14:paraId="38934755" w14:textId="77777777" w:rsidR="00FF0599" w:rsidRPr="007D3559" w:rsidRDefault="00FF0599" w:rsidP="009A1E3F">
            <w:pPr>
              <w:pStyle w:val="TableText"/>
            </w:pPr>
            <w:r w:rsidRPr="007D3559">
              <w:t>Attachment</w:t>
            </w:r>
          </w:p>
        </w:tc>
        <w:tc>
          <w:tcPr>
            <w:tcW w:w="6933" w:type="dxa"/>
          </w:tcPr>
          <w:p w14:paraId="38934756" w14:textId="77777777" w:rsidR="00FF0599" w:rsidRPr="007D3559" w:rsidRDefault="00FF0599" w:rsidP="009A1E3F">
            <w:pPr>
              <w:pStyle w:val="TableText"/>
            </w:pPr>
            <w:r w:rsidRPr="007D3559">
              <w:t>Select from one of the following to determine the level at which the tracer is to be attached to the transaction:</w:t>
            </w:r>
          </w:p>
          <w:p w14:paraId="38934757" w14:textId="77777777" w:rsidR="00FF0599" w:rsidRPr="007D3559" w:rsidRDefault="00FF0599" w:rsidP="00661FCE">
            <w:pPr>
              <w:pStyle w:val="TableBullet1"/>
            </w:pPr>
            <w:r w:rsidRPr="007D3559">
              <w:t>Master</w:t>
            </w:r>
          </w:p>
          <w:p w14:paraId="38934758" w14:textId="77CC1251" w:rsidR="00FF0599" w:rsidRPr="007D3559" w:rsidRDefault="00FF0599" w:rsidP="00661FCE">
            <w:pPr>
              <w:pStyle w:val="TableBullet1"/>
            </w:pPr>
            <w:r w:rsidRPr="007D3559">
              <w:t xml:space="preserve">Event. When you </w:t>
            </w:r>
            <w:r w:rsidR="00A30237">
              <w:t>click</w:t>
            </w:r>
            <w:r w:rsidRPr="007D3559">
              <w:t xml:space="preserve"> </w:t>
            </w:r>
            <w:r w:rsidRPr="007D3559">
              <w:rPr>
                <w:b/>
              </w:rPr>
              <w:t>Refresh</w:t>
            </w:r>
            <w:r w:rsidRPr="007D3559">
              <w:t xml:space="preserve"> the system displays a second field, from which you can select the event</w:t>
            </w:r>
          </w:p>
          <w:p w14:paraId="38934759" w14:textId="77777777" w:rsidR="00FF0599" w:rsidRPr="007D3559" w:rsidRDefault="00FF0599" w:rsidP="00661FCE">
            <w:pPr>
              <w:pStyle w:val="TableBullet1"/>
            </w:pPr>
            <w:r w:rsidRPr="007D3559">
              <w:t>Payment (or Collection Draft for collection orders)</w:t>
            </w:r>
          </w:p>
          <w:p w14:paraId="3893475A" w14:textId="77777777" w:rsidR="00FF0599" w:rsidRPr="007D3559" w:rsidRDefault="00FF0599" w:rsidP="004B1855">
            <w:pPr>
              <w:pStyle w:val="TableNote"/>
            </w:pPr>
            <w:r w:rsidRPr="007D3559">
              <w:t>If the tracer is to be sent using a SWIFT MT420 Tracer message for a collection, the tracer must be attached at collection draft level.</w:t>
            </w:r>
          </w:p>
        </w:tc>
      </w:tr>
      <w:tr w:rsidR="00894542" w:rsidRPr="007D3559" w14:paraId="3893475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5C" w14:textId="77777777" w:rsidR="00894542" w:rsidRPr="007D3559" w:rsidRDefault="00894542" w:rsidP="009A1E3F">
            <w:pPr>
              <w:pStyle w:val="TableText"/>
            </w:pPr>
            <w:r w:rsidRPr="007D3559">
              <w:lastRenderedPageBreak/>
              <w:t>Trigger Date</w:t>
            </w:r>
          </w:p>
        </w:tc>
        <w:tc>
          <w:tcPr>
            <w:tcW w:w="6933" w:type="dxa"/>
          </w:tcPr>
          <w:p w14:paraId="3893475D" w14:textId="77777777" w:rsidR="00894542" w:rsidRPr="007D3559" w:rsidRDefault="00894542" w:rsidP="009A1E3F">
            <w:pPr>
              <w:pStyle w:val="TableText"/>
            </w:pPr>
            <w:r w:rsidRPr="007D3559">
              <w:t>The trigger date. Your selection in the Attachment field determines what trigger dates the drop-down list includes.</w:t>
            </w:r>
          </w:p>
        </w:tc>
      </w:tr>
      <w:tr w:rsidR="003A4EED" w:rsidRPr="007D3559" w14:paraId="32464213"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6AA2FC92" w14:textId="356749AB" w:rsidR="003A4EED" w:rsidRPr="007D3559" w:rsidRDefault="003A4EED" w:rsidP="009A1E3F">
            <w:pPr>
              <w:pStyle w:val="TableText"/>
            </w:pPr>
            <w:r>
              <w:t>Lock Start Date</w:t>
            </w:r>
          </w:p>
        </w:tc>
        <w:tc>
          <w:tcPr>
            <w:tcW w:w="6933" w:type="dxa"/>
          </w:tcPr>
          <w:p w14:paraId="09C0533F" w14:textId="77777777" w:rsidR="003A4EED" w:rsidRPr="007D3559" w:rsidRDefault="003A4EED" w:rsidP="009A1E3F">
            <w:pPr>
              <w:pStyle w:val="TableText"/>
            </w:pPr>
          </w:p>
        </w:tc>
      </w:tr>
      <w:tr w:rsidR="00894542" w:rsidRPr="007D3559" w14:paraId="38934761"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5F" w14:textId="77777777" w:rsidR="00894542" w:rsidRPr="007D3559" w:rsidRDefault="00894542" w:rsidP="009A1E3F">
            <w:pPr>
              <w:pStyle w:val="TableText"/>
            </w:pPr>
            <w:r w:rsidRPr="007D3559">
              <w:t>Short Name/Long Name</w:t>
            </w:r>
          </w:p>
        </w:tc>
        <w:tc>
          <w:tcPr>
            <w:tcW w:w="6933" w:type="dxa"/>
          </w:tcPr>
          <w:p w14:paraId="38934760" w14:textId="77777777" w:rsidR="00894542" w:rsidRPr="007D3559" w:rsidRDefault="00894542" w:rsidP="009A1E3F">
            <w:pPr>
              <w:pStyle w:val="TableText"/>
            </w:pPr>
            <w:r w:rsidRPr="007D3559">
              <w:t xml:space="preserve">The short and long names of the tracer event created by this tracer type; for example, 'tr accept' and 'trace for acceptance'. </w:t>
            </w:r>
            <w:r w:rsidR="00FF0599" w:rsidRPr="007D3559">
              <w:t xml:space="preserve">The system </w:t>
            </w:r>
            <w:r w:rsidRPr="007D3559">
              <w:t>uses the value in the ID field as the default for the short name; and the first 18 characters of the value in the Description field, followed by the product name in brackets, for the long name.</w:t>
            </w:r>
          </w:p>
        </w:tc>
      </w:tr>
      <w:tr w:rsidR="00894542" w:rsidRPr="007D3559" w14:paraId="38934764"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62" w14:textId="77777777" w:rsidR="00894542" w:rsidRPr="007D3559" w:rsidRDefault="00894542" w:rsidP="009A1E3F">
            <w:pPr>
              <w:pStyle w:val="TableText"/>
            </w:pPr>
            <w:r w:rsidRPr="007D3559">
              <w:t>Optional</w:t>
            </w:r>
          </w:p>
        </w:tc>
        <w:tc>
          <w:tcPr>
            <w:tcW w:w="6933" w:type="dxa"/>
          </w:tcPr>
          <w:p w14:paraId="38934763" w14:textId="77777777" w:rsidR="00894542" w:rsidRPr="007D3559" w:rsidRDefault="00894542" w:rsidP="009A1E3F">
            <w:pPr>
              <w:pStyle w:val="TableText"/>
            </w:pPr>
            <w:r w:rsidRPr="007D3559">
              <w:t>Check this box if the tracer is optional. If an optional tracer is specified on a collection order the input clerk must explicitly add it at run time for that collection. If not optional, a tracer will be automatic (subject to any rules that exist for it).</w:t>
            </w:r>
          </w:p>
        </w:tc>
      </w:tr>
      <w:tr w:rsidR="00894542" w:rsidRPr="007D3559" w14:paraId="3893476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65" w14:textId="77777777" w:rsidR="00894542" w:rsidRPr="007D3559" w:rsidRDefault="00894542" w:rsidP="009A1E3F">
            <w:pPr>
              <w:pStyle w:val="TableText"/>
            </w:pPr>
            <w:r w:rsidRPr="007D3559">
              <w:t>Rules</w:t>
            </w:r>
          </w:p>
        </w:tc>
        <w:tc>
          <w:tcPr>
            <w:tcW w:w="6933" w:type="dxa"/>
          </w:tcPr>
          <w:p w14:paraId="38934766" w14:textId="77777777" w:rsidR="00894542" w:rsidRPr="007D3559" w:rsidRDefault="00894542" w:rsidP="009A1E3F">
            <w:pPr>
              <w:pStyle w:val="TableText"/>
            </w:pPr>
            <w:r w:rsidRPr="007D3559">
              <w:t>Check this box if there are to be rules governing the production of the tracer. Examples are provided in this document of the kinds of rules you might use with tracers.</w:t>
            </w:r>
          </w:p>
        </w:tc>
      </w:tr>
    </w:tbl>
    <w:p w14:paraId="38934768" w14:textId="77777777" w:rsidR="00894542" w:rsidRPr="007D3559" w:rsidRDefault="00894542" w:rsidP="00894542">
      <w:pPr>
        <w:pStyle w:val="Heading3"/>
      </w:pPr>
      <w:bookmarkStart w:id="1177" w:name="O_28194"/>
      <w:bookmarkStart w:id="1178" w:name="_Toc325709986"/>
      <w:bookmarkStart w:id="1179" w:name="_Toc388518425"/>
      <w:bookmarkStart w:id="1180" w:name="_Toc411442384"/>
      <w:bookmarkStart w:id="1181" w:name="_Toc475016827"/>
      <w:bookmarkStart w:id="1182" w:name="_Toc166693614"/>
      <w:bookmarkEnd w:id="1177"/>
      <w:r w:rsidRPr="007D3559">
        <w:t>Amending and Deleting Tracer Types</w:t>
      </w:r>
      <w:bookmarkEnd w:id="1178"/>
      <w:bookmarkEnd w:id="1179"/>
      <w:bookmarkEnd w:id="1180"/>
      <w:bookmarkEnd w:id="1181"/>
      <w:bookmarkEnd w:id="1182"/>
    </w:p>
    <w:p w14:paraId="38934769" w14:textId="77777777" w:rsidR="00894542" w:rsidRPr="007D3559" w:rsidRDefault="00894542" w:rsidP="0055042E">
      <w:pPr>
        <w:pStyle w:val="BodyText"/>
      </w:pPr>
      <w:r w:rsidRPr="007D3559">
        <w:t xml:space="preserve">Tracer types can be amended and deleted in the usual way using the </w:t>
      </w:r>
      <w:r w:rsidRPr="00851DE9">
        <w:rPr>
          <w:b/>
        </w:rPr>
        <w:t>Update</w:t>
      </w:r>
      <w:r w:rsidRPr="007D3559">
        <w:t xml:space="preserve"> and </w:t>
      </w:r>
      <w:r w:rsidRPr="00851DE9">
        <w:rPr>
          <w:b/>
        </w:rPr>
        <w:t>Delete</w:t>
      </w:r>
      <w:r w:rsidRPr="007D3559">
        <w:t xml:space="preserve"> buttons.</w:t>
      </w:r>
    </w:p>
    <w:p w14:paraId="3893476A" w14:textId="77777777" w:rsidR="00894542" w:rsidRPr="007D3559" w:rsidRDefault="00894542" w:rsidP="0055042E">
      <w:pPr>
        <w:pStyle w:val="BodyText"/>
      </w:pPr>
      <w:r w:rsidRPr="007D3559">
        <w:t>When amending tracer details, you will not be able to change the Attachment field. If you need to amend the attachment type, you can do so by creating a new tracer type instead.</w:t>
      </w:r>
    </w:p>
    <w:p w14:paraId="3893476B" w14:textId="77777777" w:rsidR="00894542" w:rsidRPr="007D3559" w:rsidRDefault="00894542" w:rsidP="0055042E">
      <w:pPr>
        <w:pStyle w:val="BodyText"/>
      </w:pPr>
      <w:r w:rsidRPr="007D3559">
        <w:t>When you delete a tracer type, a warning message is displayed if the tracer type is in use by any existing event or master record.</w:t>
      </w:r>
    </w:p>
    <w:p w14:paraId="3893476C" w14:textId="77777777" w:rsidR="00894542" w:rsidRPr="007D3559" w:rsidRDefault="00894542" w:rsidP="0055042E">
      <w:pPr>
        <w:pStyle w:val="BodyText"/>
      </w:pPr>
      <w:r w:rsidRPr="007D3559">
        <w:t xml:space="preserve">Once you confirm the deletion the tracer type is marked as obsolete. No new event or master record may use it, and </w:t>
      </w:r>
      <w:r w:rsidR="00FF0599" w:rsidRPr="007D3559">
        <w:t xml:space="preserve">the system </w:t>
      </w:r>
      <w:r w:rsidRPr="007D3559">
        <w:t>does not display it. However, it is not removed from the system if any existing event or master record uses it. The ID of the tracer type is prefixed with an asterisk; for example, '</w:t>
      </w:r>
      <w:proofErr w:type="spellStart"/>
      <w:r w:rsidRPr="007D3559">
        <w:t>ILCPay</w:t>
      </w:r>
      <w:proofErr w:type="spellEnd"/>
      <w:r w:rsidRPr="007D3559">
        <w:t>' becomes '*</w:t>
      </w:r>
      <w:proofErr w:type="spellStart"/>
      <w:r w:rsidRPr="007D3559">
        <w:t>ILCPay</w:t>
      </w:r>
      <w:proofErr w:type="spellEnd"/>
      <w:r w:rsidRPr="007D3559">
        <w:t>'. This enables you to re-use the original ID for a new tracer type if required.</w:t>
      </w:r>
    </w:p>
    <w:p w14:paraId="3893476D" w14:textId="77777777" w:rsidR="00894542" w:rsidRPr="007D3559" w:rsidRDefault="00894542" w:rsidP="0055042E">
      <w:pPr>
        <w:pStyle w:val="BodyText"/>
      </w:pPr>
      <w:r w:rsidRPr="007D3559">
        <w:t>If a tracer type is made obsolete, all tracer schedules that use it are automatically made obsolete as well.</w:t>
      </w:r>
    </w:p>
    <w:p w14:paraId="3893476F" w14:textId="77777777" w:rsidR="00894542" w:rsidRPr="007D3559" w:rsidRDefault="00894542" w:rsidP="00894542">
      <w:pPr>
        <w:pStyle w:val="Heading2"/>
      </w:pPr>
      <w:bookmarkStart w:id="1183" w:name="_Toc389224636"/>
      <w:bookmarkStart w:id="1184" w:name="_Toc411442385"/>
      <w:bookmarkStart w:id="1185" w:name="_Toc475016828"/>
      <w:bookmarkStart w:id="1186" w:name="_Ref164332260"/>
      <w:bookmarkStart w:id="1187" w:name="_Toc166693615"/>
      <w:r w:rsidRPr="007D3559">
        <w:t>Tracer Schedules</w:t>
      </w:r>
      <w:bookmarkEnd w:id="1183"/>
      <w:bookmarkEnd w:id="1184"/>
      <w:bookmarkEnd w:id="1185"/>
      <w:bookmarkEnd w:id="1186"/>
      <w:bookmarkEnd w:id="1187"/>
    </w:p>
    <w:p w14:paraId="38934770" w14:textId="77777777" w:rsidR="00894542" w:rsidRPr="007D3559" w:rsidRDefault="00894542" w:rsidP="0055042E">
      <w:pPr>
        <w:pStyle w:val="BodyText"/>
      </w:pPr>
      <w:r w:rsidRPr="007D3559">
        <w:t>Once you have defined a tracer type, it will be listed in the Tracer Details window from where you can access it to create schedules.</w:t>
      </w:r>
    </w:p>
    <w:p w14:paraId="38934771" w14:textId="77777777" w:rsidR="00894542" w:rsidRPr="007D3559" w:rsidRDefault="00246207" w:rsidP="0055042E">
      <w:pPr>
        <w:pStyle w:val="BodyText"/>
      </w:pPr>
      <w:r w:rsidRPr="007D3559">
        <w:rPr>
          <w:noProof/>
          <w:lang w:eastAsia="en-GB"/>
        </w:rPr>
        <w:drawing>
          <wp:inline distT="0" distB="0" distL="0" distR="0" wp14:anchorId="389358AB" wp14:editId="389358AC">
            <wp:extent cx="5725160" cy="986155"/>
            <wp:effectExtent l="0" t="0" r="8890" b="4445"/>
            <wp:docPr id="469" name="Picture 469" descr="P55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P5581#yIS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25160" cy="986155"/>
                    </a:xfrm>
                    <a:prstGeom prst="rect">
                      <a:avLst/>
                    </a:prstGeom>
                    <a:noFill/>
                    <a:ln>
                      <a:noFill/>
                    </a:ln>
                  </pic:spPr>
                </pic:pic>
              </a:graphicData>
            </a:graphic>
          </wp:inline>
        </w:drawing>
      </w:r>
    </w:p>
    <w:p w14:paraId="38934772" w14:textId="5EA0958E" w:rsidR="00894542" w:rsidRDefault="00894542" w:rsidP="0055042E">
      <w:pPr>
        <w:pStyle w:val="BodyText"/>
      </w:pPr>
      <w:r w:rsidRPr="007D3559">
        <w:t xml:space="preserve">To create schedules for a tracer type, select the tracer type, then </w:t>
      </w:r>
      <w:r w:rsidR="00A30237">
        <w:t>click</w:t>
      </w:r>
      <w:r w:rsidRPr="007D3559">
        <w:t xml:space="preserve"> </w:t>
      </w:r>
      <w:r w:rsidRPr="007D3559">
        <w:rPr>
          <w:b/>
        </w:rPr>
        <w:t>Schedules</w:t>
      </w:r>
      <w:r w:rsidRPr="007D3559">
        <w:t>.</w:t>
      </w:r>
    </w:p>
    <w:p w14:paraId="38934773" w14:textId="77777777" w:rsidR="0080326B" w:rsidRPr="007D3559" w:rsidRDefault="0061794E" w:rsidP="0055042E">
      <w:pPr>
        <w:pStyle w:val="BodyText"/>
      </w:pPr>
      <w:r>
        <w:rPr>
          <w:noProof/>
          <w:lang w:eastAsia="en-GB"/>
        </w:rPr>
        <w:drawing>
          <wp:inline distT="0" distB="0" distL="0" distR="0" wp14:anchorId="389358AD" wp14:editId="389358AE">
            <wp:extent cx="5731510" cy="1324493"/>
            <wp:effectExtent l="0" t="0" r="2540" b="9525"/>
            <wp:docPr id="800" name="Picture 800" descr="P5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800" descr="P5583#yIS1"/>
                    <pic:cNvPicPr/>
                  </pic:nvPicPr>
                  <pic:blipFill>
                    <a:blip r:embed="rId283" cstate="print"/>
                    <a:stretch>
                      <a:fillRect/>
                    </a:stretch>
                  </pic:blipFill>
                  <pic:spPr>
                    <a:xfrm>
                      <a:off x="0" y="0"/>
                      <a:ext cx="5731510" cy="1324493"/>
                    </a:xfrm>
                    <a:prstGeom prst="rect">
                      <a:avLst/>
                    </a:prstGeom>
                  </pic:spPr>
                </pic:pic>
              </a:graphicData>
            </a:graphic>
          </wp:inline>
        </w:drawing>
      </w:r>
    </w:p>
    <w:p w14:paraId="38934774" w14:textId="77777777" w:rsidR="00894542" w:rsidRPr="007D3559" w:rsidRDefault="00894542" w:rsidP="0055042E">
      <w:pPr>
        <w:pStyle w:val="BodyText"/>
      </w:pPr>
      <w:r w:rsidRPr="007D3559">
        <w:t>For a new tracer type the window will be empty. Once you have set up schedules for the tracer type, they will be listed in this window. For the default schedule the Country, Branch and Customer columns will be blank.</w:t>
      </w:r>
    </w:p>
    <w:p w14:paraId="38934775" w14:textId="66D01B78" w:rsidR="00894542" w:rsidRPr="007D3559" w:rsidRDefault="00A30237" w:rsidP="0055042E">
      <w:pPr>
        <w:pStyle w:val="BodyText"/>
      </w:pPr>
      <w:r>
        <w:t>Click</w:t>
      </w:r>
      <w:r w:rsidR="00894542" w:rsidRPr="007D3559">
        <w:t xml:space="preserve"> </w:t>
      </w:r>
      <w:r w:rsidR="00894542" w:rsidRPr="007D3559">
        <w:rPr>
          <w:b/>
        </w:rPr>
        <w:t>Add</w:t>
      </w:r>
      <w:r w:rsidR="00894542" w:rsidRPr="007D3559">
        <w:t xml:space="preserve">, or select an existing schedule and </w:t>
      </w:r>
      <w:r>
        <w:t>click</w:t>
      </w:r>
      <w:r w:rsidR="00894542" w:rsidRPr="007D3559">
        <w:t xml:space="preserve"> </w:t>
      </w:r>
      <w:r w:rsidR="00894542" w:rsidRPr="007D3559">
        <w:rPr>
          <w:b/>
        </w:rPr>
        <w:t>Copy</w:t>
      </w:r>
      <w:r w:rsidR="00894542" w:rsidRPr="007D3559">
        <w:t>, to create a new schedule.</w:t>
      </w:r>
    </w:p>
    <w:p w14:paraId="38934776" w14:textId="77777777" w:rsidR="00894542" w:rsidRPr="007D3559" w:rsidRDefault="00894542" w:rsidP="00894542">
      <w:pPr>
        <w:pStyle w:val="Heading3"/>
      </w:pPr>
      <w:bookmarkStart w:id="1188" w:name="O_28196"/>
      <w:bookmarkStart w:id="1189" w:name="_Toc325709988"/>
      <w:bookmarkStart w:id="1190" w:name="_Toc388518427"/>
      <w:bookmarkStart w:id="1191" w:name="_Toc411442386"/>
      <w:bookmarkStart w:id="1192" w:name="_Toc475016829"/>
      <w:bookmarkStart w:id="1193" w:name="_Toc166693616"/>
      <w:bookmarkEnd w:id="1188"/>
      <w:r w:rsidRPr="007D3559">
        <w:lastRenderedPageBreak/>
        <w:t>Defining a New Tracer Schedule</w:t>
      </w:r>
      <w:bookmarkEnd w:id="1189"/>
      <w:bookmarkEnd w:id="1190"/>
      <w:bookmarkEnd w:id="1191"/>
      <w:bookmarkEnd w:id="1192"/>
      <w:bookmarkEnd w:id="1193"/>
    </w:p>
    <w:p w14:paraId="38934777" w14:textId="1B75A30A" w:rsidR="00894542" w:rsidRDefault="00477440" w:rsidP="0055042E">
      <w:pPr>
        <w:pStyle w:val="BodyText"/>
      </w:pPr>
      <w:r>
        <w:rPr>
          <w:noProof/>
        </w:rPr>
        <w:drawing>
          <wp:inline distT="0" distB="0" distL="0" distR="0" wp14:anchorId="4ACF892E" wp14:editId="17830081">
            <wp:extent cx="5731510" cy="1678305"/>
            <wp:effectExtent l="0" t="0" r="2540" b="0"/>
            <wp:docPr id="490" name="Picture 490" descr="P55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P5587#yIS1"/>
                    <pic:cNvPicPr/>
                  </pic:nvPicPr>
                  <pic:blipFill>
                    <a:blip r:embed="rId284"/>
                    <a:stretch>
                      <a:fillRect/>
                    </a:stretch>
                  </pic:blipFill>
                  <pic:spPr>
                    <a:xfrm>
                      <a:off x="0" y="0"/>
                      <a:ext cx="5731510" cy="1678305"/>
                    </a:xfrm>
                    <a:prstGeom prst="rect">
                      <a:avLst/>
                    </a:prstGeom>
                  </pic:spPr>
                </pic:pic>
              </a:graphicData>
            </a:graphic>
          </wp:inline>
        </w:drawing>
      </w:r>
    </w:p>
    <w:p w14:paraId="38934778" w14:textId="77777777" w:rsidR="00894542" w:rsidRPr="007D3559" w:rsidRDefault="00894542" w:rsidP="00647CE0">
      <w:pPr>
        <w:pStyle w:val="NoSpaceAfter"/>
      </w:pPr>
      <w:r w:rsidRPr="007D3559">
        <w:t xml:space="preserve">The following table explains what to </w:t>
      </w:r>
      <w:proofErr w:type="gramStart"/>
      <w:r w:rsidRPr="007D3559">
        <w:t>enter into</w:t>
      </w:r>
      <w:proofErr w:type="gramEnd"/>
      <w:r w:rsidRPr="007D3559">
        <w:t xml:space="preserve"> the fields in this window </w:t>
      </w:r>
      <w:r w:rsidR="00647CE0" w:rsidRPr="007D3559">
        <w:t>to define a new tracer schedule:</w:t>
      </w:r>
    </w:p>
    <w:tbl>
      <w:tblPr>
        <w:tblStyle w:val="TableGrid"/>
        <w:tblW w:w="9086" w:type="dxa"/>
        <w:tblLayout w:type="fixed"/>
        <w:tblLook w:val="0020" w:firstRow="1" w:lastRow="0" w:firstColumn="0" w:lastColumn="0" w:noHBand="0" w:noVBand="0"/>
      </w:tblPr>
      <w:tblGrid>
        <w:gridCol w:w="2153"/>
        <w:gridCol w:w="6933"/>
      </w:tblGrid>
      <w:tr w:rsidR="00894542" w:rsidRPr="007D3559" w14:paraId="3893477B"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779" w14:textId="77777777" w:rsidR="00894542" w:rsidRPr="007D3559" w:rsidRDefault="00894542" w:rsidP="005D4351">
            <w:pPr>
              <w:pStyle w:val="TableHead"/>
            </w:pPr>
            <w:r w:rsidRPr="007D3559">
              <w:t>Field</w:t>
            </w:r>
          </w:p>
        </w:tc>
        <w:tc>
          <w:tcPr>
            <w:tcW w:w="0" w:type="dxa"/>
          </w:tcPr>
          <w:p w14:paraId="3893477A" w14:textId="77777777" w:rsidR="00894542" w:rsidRPr="007D3559" w:rsidRDefault="00894542" w:rsidP="005D4351">
            <w:pPr>
              <w:pStyle w:val="TableHead"/>
            </w:pPr>
            <w:r w:rsidRPr="007D3559">
              <w:t xml:space="preserve">What to </w:t>
            </w:r>
            <w:r w:rsidR="00647CE0" w:rsidRPr="007D3559">
              <w:t>E</w:t>
            </w:r>
            <w:r w:rsidRPr="007D3559">
              <w:t>nter</w:t>
            </w:r>
          </w:p>
        </w:tc>
      </w:tr>
      <w:tr w:rsidR="00040C7F" w:rsidRPr="007D3559" w14:paraId="3893477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7C" w14:textId="77777777" w:rsidR="00040C7F" w:rsidRPr="007D3559" w:rsidRDefault="00040C7F" w:rsidP="009A1E3F">
            <w:pPr>
              <w:pStyle w:val="TableText"/>
            </w:pPr>
            <w:r w:rsidRPr="007D3559">
              <w:t xml:space="preserve">Tracer ID </w:t>
            </w:r>
          </w:p>
        </w:tc>
        <w:tc>
          <w:tcPr>
            <w:tcW w:w="6933" w:type="dxa"/>
          </w:tcPr>
          <w:p w14:paraId="3893477D" w14:textId="77777777" w:rsidR="00040C7F" w:rsidRPr="007D3559" w:rsidRDefault="00040C7F" w:rsidP="009A1E3F">
            <w:pPr>
              <w:pStyle w:val="TableText"/>
            </w:pPr>
            <w:r w:rsidRPr="007D3559">
              <w:t xml:space="preserve">Tracer ID and description – display only </w:t>
            </w:r>
          </w:p>
        </w:tc>
      </w:tr>
      <w:tr w:rsidR="00040C7F" w:rsidRPr="007D3559" w14:paraId="3893478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7F" w14:textId="77777777" w:rsidR="00040C7F" w:rsidRPr="007D3559" w:rsidRDefault="00040C7F" w:rsidP="009A1E3F">
            <w:pPr>
              <w:pStyle w:val="TableText"/>
            </w:pPr>
            <w:r w:rsidRPr="007D3559">
              <w:t xml:space="preserve">Applies to </w:t>
            </w:r>
          </w:p>
        </w:tc>
        <w:tc>
          <w:tcPr>
            <w:tcW w:w="6933" w:type="dxa"/>
          </w:tcPr>
          <w:p w14:paraId="38934780" w14:textId="77777777" w:rsidR="00040C7F" w:rsidRPr="007D3559" w:rsidRDefault="00040C7F" w:rsidP="009A1E3F">
            <w:pPr>
              <w:pStyle w:val="TableText"/>
            </w:pPr>
            <w:r w:rsidRPr="007D3559">
              <w:t xml:space="preserve">The following options are available </w:t>
            </w:r>
          </w:p>
          <w:p w14:paraId="38934781" w14:textId="77777777" w:rsidR="00040C7F" w:rsidRPr="007D3559" w:rsidRDefault="00040C7F" w:rsidP="00566E0E">
            <w:pPr>
              <w:pStyle w:val="TableText"/>
              <w:numPr>
                <w:ilvl w:val="0"/>
                <w:numId w:val="14"/>
              </w:numPr>
            </w:pPr>
            <w:r w:rsidRPr="007D3559">
              <w:t>Default – for a default schedule</w:t>
            </w:r>
          </w:p>
          <w:p w14:paraId="38934782" w14:textId="77777777" w:rsidR="00040C7F" w:rsidRPr="007D3559" w:rsidRDefault="00040C7F" w:rsidP="00566E0E">
            <w:pPr>
              <w:pStyle w:val="TableText"/>
              <w:numPr>
                <w:ilvl w:val="0"/>
                <w:numId w:val="14"/>
              </w:numPr>
            </w:pPr>
            <w:r w:rsidRPr="007D3559">
              <w:t>Branch – schedu</w:t>
            </w:r>
            <w:r w:rsidR="0091182C" w:rsidRPr="007D3559">
              <w:t>l</w:t>
            </w:r>
            <w:r w:rsidRPr="007D3559">
              <w:t>e for a specific bra</w:t>
            </w:r>
            <w:r w:rsidR="0091182C" w:rsidRPr="007D3559">
              <w:t>n</w:t>
            </w:r>
            <w:r w:rsidRPr="007D3559">
              <w:t xml:space="preserve">ch </w:t>
            </w:r>
          </w:p>
          <w:p w14:paraId="38934783" w14:textId="77777777" w:rsidR="00040C7F" w:rsidRPr="007D3559" w:rsidRDefault="00040C7F" w:rsidP="00566E0E">
            <w:pPr>
              <w:pStyle w:val="TableText"/>
              <w:numPr>
                <w:ilvl w:val="0"/>
                <w:numId w:val="14"/>
              </w:numPr>
            </w:pPr>
            <w:r w:rsidRPr="007D3559">
              <w:t xml:space="preserve">Customer – schedule for either a </w:t>
            </w:r>
          </w:p>
          <w:p w14:paraId="38934784" w14:textId="77777777" w:rsidR="00040C7F" w:rsidRPr="007D3559" w:rsidRDefault="00040C7F" w:rsidP="00655665">
            <w:pPr>
              <w:pStyle w:val="BulletLevel2"/>
            </w:pPr>
            <w:r w:rsidRPr="007D3559">
              <w:t xml:space="preserve">Customer  or </w:t>
            </w:r>
          </w:p>
          <w:p w14:paraId="38934785" w14:textId="77777777" w:rsidR="00040C7F" w:rsidRPr="007D3559" w:rsidRDefault="00040C7F" w:rsidP="00655665">
            <w:pPr>
              <w:pStyle w:val="BulletLevel2"/>
            </w:pPr>
            <w:r w:rsidRPr="007D3559">
              <w:t>Customer and branch combination</w:t>
            </w:r>
          </w:p>
          <w:p w14:paraId="38934786" w14:textId="77777777" w:rsidR="00040C7F" w:rsidRPr="007D3559" w:rsidRDefault="00040C7F" w:rsidP="00566E0E">
            <w:pPr>
              <w:pStyle w:val="TableText"/>
              <w:numPr>
                <w:ilvl w:val="0"/>
                <w:numId w:val="14"/>
              </w:numPr>
            </w:pPr>
            <w:r w:rsidRPr="007D3559">
              <w:t>Country - schedule for either a</w:t>
            </w:r>
          </w:p>
          <w:p w14:paraId="38934787" w14:textId="77777777" w:rsidR="00040C7F" w:rsidRPr="007D3559" w:rsidRDefault="00B1658A" w:rsidP="00655665">
            <w:pPr>
              <w:pStyle w:val="BulletLevel2"/>
            </w:pPr>
            <w:r w:rsidRPr="007D3559">
              <w:t xml:space="preserve">Country </w:t>
            </w:r>
            <w:r w:rsidR="00040C7F" w:rsidRPr="007D3559">
              <w:t xml:space="preserve">or </w:t>
            </w:r>
          </w:p>
          <w:p w14:paraId="38934788" w14:textId="77777777" w:rsidR="00040C7F" w:rsidRPr="007D3559" w:rsidRDefault="00040C7F" w:rsidP="00655665">
            <w:pPr>
              <w:pStyle w:val="BulletLevel2"/>
            </w:pPr>
            <w:r w:rsidRPr="007D3559">
              <w:t>Country and branch combination</w:t>
            </w:r>
          </w:p>
        </w:tc>
      </w:tr>
      <w:tr w:rsidR="00894542" w:rsidRPr="007D3559" w14:paraId="3893478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8A" w14:textId="77777777" w:rsidR="00894542" w:rsidRPr="007D3559" w:rsidRDefault="00894542" w:rsidP="00B1658A">
            <w:pPr>
              <w:pStyle w:val="TableText"/>
            </w:pPr>
            <w:r w:rsidRPr="007D3559">
              <w:t>Customer</w:t>
            </w:r>
            <w:r w:rsidR="001F2A6C" w:rsidRPr="007D3559">
              <w:t xml:space="preserve"> &amp;</w:t>
            </w:r>
          </w:p>
          <w:p w14:paraId="3893478B" w14:textId="77777777" w:rsidR="001F2A6C" w:rsidRPr="007D3559" w:rsidRDefault="001F2A6C" w:rsidP="00B1658A">
            <w:pPr>
              <w:pStyle w:val="TableText"/>
            </w:pPr>
            <w:r w:rsidRPr="007D3559">
              <w:t xml:space="preserve">Branch (optional) </w:t>
            </w:r>
          </w:p>
        </w:tc>
        <w:tc>
          <w:tcPr>
            <w:tcW w:w="6933" w:type="dxa"/>
          </w:tcPr>
          <w:p w14:paraId="3893478C" w14:textId="77777777" w:rsidR="00894542" w:rsidRPr="007D3559" w:rsidRDefault="00040C7F" w:rsidP="00B1658A">
            <w:pPr>
              <w:pStyle w:val="TableText"/>
            </w:pPr>
            <w:r w:rsidRPr="007D3559">
              <w:t>Allow</w:t>
            </w:r>
            <w:r w:rsidR="001F2A6C" w:rsidRPr="007D3559">
              <w:t>s a</w:t>
            </w:r>
            <w:r w:rsidRPr="007D3559">
              <w:t xml:space="preserve"> </w:t>
            </w:r>
            <w:r w:rsidR="00894542" w:rsidRPr="007D3559">
              <w:t xml:space="preserve">schedule </w:t>
            </w:r>
            <w:r w:rsidRPr="007D3559">
              <w:t xml:space="preserve">to be defined </w:t>
            </w:r>
            <w:r w:rsidR="001F2A6C" w:rsidRPr="007D3559">
              <w:t>for</w:t>
            </w:r>
            <w:r w:rsidR="00894542" w:rsidRPr="007D3559">
              <w:t xml:space="preserve"> a specific customer</w:t>
            </w:r>
            <w:r w:rsidR="00374DDE" w:rsidRPr="007D3559">
              <w:t xml:space="preserve"> or customer/branch combination. Enter the customer or customer/branch combination to which the schedule applies.</w:t>
            </w:r>
          </w:p>
        </w:tc>
      </w:tr>
      <w:tr w:rsidR="00894542" w:rsidRPr="007D3559" w14:paraId="38934791"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8E" w14:textId="77777777" w:rsidR="001F2A6C" w:rsidRPr="007D3559" w:rsidRDefault="00894542" w:rsidP="009A1E3F">
            <w:pPr>
              <w:pStyle w:val="TableText"/>
            </w:pPr>
            <w:r w:rsidRPr="007D3559">
              <w:t>Country</w:t>
            </w:r>
            <w:r w:rsidR="001F2A6C" w:rsidRPr="007D3559">
              <w:t xml:space="preserve"> &amp;</w:t>
            </w:r>
          </w:p>
          <w:p w14:paraId="3893478F" w14:textId="77777777" w:rsidR="001F2A6C" w:rsidRPr="007D3559" w:rsidRDefault="001F2A6C" w:rsidP="009A1E3F">
            <w:pPr>
              <w:pStyle w:val="TableText"/>
            </w:pPr>
            <w:r w:rsidRPr="007D3559">
              <w:t xml:space="preserve">Branch (optional) </w:t>
            </w:r>
          </w:p>
        </w:tc>
        <w:tc>
          <w:tcPr>
            <w:tcW w:w="6933" w:type="dxa"/>
          </w:tcPr>
          <w:p w14:paraId="38934790" w14:textId="77777777" w:rsidR="00894542" w:rsidRPr="007D3559" w:rsidRDefault="00894542">
            <w:pPr>
              <w:pStyle w:val="TableText"/>
            </w:pPr>
            <w:r w:rsidRPr="007D3559">
              <w:t xml:space="preserve">The country is the country of the non-principal party to the transaction, to whom the tracer is sent. </w:t>
            </w:r>
            <w:r w:rsidR="00374DDE" w:rsidRPr="007D3559">
              <w:t>Enter the country or country/branch combination to which the schedule applies.</w:t>
            </w:r>
          </w:p>
        </w:tc>
      </w:tr>
      <w:tr w:rsidR="00894542" w:rsidRPr="007D3559" w14:paraId="3893479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92" w14:textId="77777777" w:rsidR="00894542" w:rsidRPr="007D3559" w:rsidRDefault="00894542" w:rsidP="00B1658A">
            <w:pPr>
              <w:pStyle w:val="TableText"/>
            </w:pPr>
            <w:r w:rsidRPr="007D3559">
              <w:t>Branch</w:t>
            </w:r>
          </w:p>
        </w:tc>
        <w:tc>
          <w:tcPr>
            <w:tcW w:w="6933" w:type="dxa"/>
          </w:tcPr>
          <w:p w14:paraId="38934793" w14:textId="77777777" w:rsidR="00894542" w:rsidRPr="007D3559" w:rsidRDefault="00894542" w:rsidP="00B1658A">
            <w:pPr>
              <w:pStyle w:val="TableText"/>
            </w:pPr>
            <w:r w:rsidRPr="007D3559">
              <w:t>If th</w:t>
            </w:r>
            <w:r w:rsidR="00374DDE" w:rsidRPr="007D3559">
              <w:t xml:space="preserve">e </w:t>
            </w:r>
            <w:r w:rsidRPr="007D3559">
              <w:t xml:space="preserve">schedule is for a specific </w:t>
            </w:r>
            <w:r w:rsidR="00374DDE" w:rsidRPr="007D3559">
              <w:t xml:space="preserve">input branch </w:t>
            </w:r>
            <w:r w:rsidRPr="007D3559">
              <w:t>enter the branch code</w:t>
            </w:r>
            <w:r w:rsidR="00374DDE" w:rsidRPr="007D3559">
              <w:t>.</w:t>
            </w:r>
          </w:p>
        </w:tc>
      </w:tr>
      <w:tr w:rsidR="00894542" w:rsidRPr="007D3559" w14:paraId="38934797"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95" w14:textId="77777777" w:rsidR="00894542" w:rsidRPr="007D3559" w:rsidRDefault="00894542" w:rsidP="009A1E3F">
            <w:pPr>
              <w:pStyle w:val="TableText"/>
            </w:pPr>
            <w:r w:rsidRPr="007D3559">
              <w:t>Transfer by</w:t>
            </w:r>
          </w:p>
        </w:tc>
        <w:tc>
          <w:tcPr>
            <w:tcW w:w="6933" w:type="dxa"/>
          </w:tcPr>
          <w:p w14:paraId="38934796" w14:textId="77777777" w:rsidR="00894542" w:rsidRPr="007D3559" w:rsidRDefault="00894542" w:rsidP="009A1E3F">
            <w:pPr>
              <w:pStyle w:val="TableText"/>
            </w:pPr>
            <w:r w:rsidRPr="007D3559">
              <w:t>You can specify a transmission method, such as SWIFT or telephone. If one is specified, the system uses it to determine how to communicate the documents as</w:t>
            </w:r>
            <w:r w:rsidR="00F409C7">
              <w:t>sociated with the tracer event.</w:t>
            </w:r>
          </w:p>
        </w:tc>
      </w:tr>
      <w:tr w:rsidR="00894542" w:rsidRPr="007D3559" w14:paraId="3893479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98" w14:textId="77777777" w:rsidR="00894542" w:rsidRPr="007D3559" w:rsidRDefault="00894542" w:rsidP="009A1E3F">
            <w:pPr>
              <w:pStyle w:val="TableText"/>
            </w:pPr>
            <w:r w:rsidRPr="007D3559">
              <w:t>Offset From</w:t>
            </w:r>
          </w:p>
        </w:tc>
        <w:tc>
          <w:tcPr>
            <w:tcW w:w="6933" w:type="dxa"/>
          </w:tcPr>
          <w:p w14:paraId="38934799" w14:textId="77777777" w:rsidR="00894542" w:rsidRPr="007D3559" w:rsidRDefault="00894542" w:rsidP="009A1E3F">
            <w:pPr>
              <w:pStyle w:val="TableText"/>
            </w:pPr>
            <w:r w:rsidRPr="007D3559">
              <w:t>The date that triggers the first tracer. This is taken from the trigger date specified for the tracer type, and cannot be amended.</w:t>
            </w:r>
          </w:p>
        </w:tc>
      </w:tr>
      <w:tr w:rsidR="00894542" w:rsidRPr="007D3559" w14:paraId="3893479D"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9B" w14:textId="77777777" w:rsidR="00894542" w:rsidRPr="007D3559" w:rsidRDefault="00894542" w:rsidP="009A1E3F">
            <w:pPr>
              <w:pStyle w:val="TableText"/>
            </w:pPr>
            <w:r w:rsidRPr="007D3559">
              <w:t>Start Offset</w:t>
            </w:r>
          </w:p>
        </w:tc>
        <w:tc>
          <w:tcPr>
            <w:tcW w:w="6933" w:type="dxa"/>
          </w:tcPr>
          <w:p w14:paraId="3893479C" w14:textId="77777777" w:rsidR="00894542" w:rsidRPr="007D3559" w:rsidRDefault="00894542" w:rsidP="009A1E3F">
            <w:pPr>
              <w:pStyle w:val="TableText"/>
            </w:pPr>
            <w:r w:rsidRPr="007D3559">
              <w:t>How long after or before the date that triggers the trace the first tracer is sent.</w:t>
            </w:r>
          </w:p>
        </w:tc>
      </w:tr>
      <w:tr w:rsidR="00B96173" w:rsidRPr="007D3559" w14:paraId="5EDE8819"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110B5B54" w14:textId="6AA2BC7B" w:rsidR="00B96173" w:rsidRPr="007D3559" w:rsidRDefault="00B96173" w:rsidP="009A1E3F">
            <w:pPr>
              <w:pStyle w:val="TableText"/>
            </w:pPr>
            <w:r>
              <w:t>Repeat Day</w:t>
            </w:r>
          </w:p>
        </w:tc>
        <w:tc>
          <w:tcPr>
            <w:tcW w:w="6933" w:type="dxa"/>
          </w:tcPr>
          <w:p w14:paraId="7BBB6354" w14:textId="4FE06B1F" w:rsidR="00986C9B" w:rsidRPr="007D3559" w:rsidRDefault="00C40641" w:rsidP="00E04C6D">
            <w:pPr>
              <w:pStyle w:val="TableText"/>
            </w:pPr>
            <w:r>
              <w:t xml:space="preserve">If ticked as ‘yes’, it provides “Repeat On” field </w:t>
            </w:r>
            <w:r w:rsidR="0080547C">
              <w:t>which can be used to select the repeat period among the drop down available.</w:t>
            </w:r>
          </w:p>
        </w:tc>
      </w:tr>
      <w:tr w:rsidR="00612E8F" w:rsidRPr="007D3559" w14:paraId="1652D57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0ED2AFC9" w14:textId="7305E0C2" w:rsidR="00612E8F" w:rsidRPr="007D3559" w:rsidRDefault="0029704C" w:rsidP="009A1E3F">
            <w:pPr>
              <w:pStyle w:val="TableText"/>
            </w:pPr>
            <w:r>
              <w:t>Repeat On</w:t>
            </w:r>
          </w:p>
        </w:tc>
        <w:tc>
          <w:tcPr>
            <w:tcW w:w="6933" w:type="dxa"/>
          </w:tcPr>
          <w:p w14:paraId="455551E2" w14:textId="77777777" w:rsidR="00542315" w:rsidRPr="007D3559" w:rsidRDefault="00542315" w:rsidP="00542315">
            <w:pPr>
              <w:pStyle w:val="TableText"/>
            </w:pPr>
            <w:r w:rsidRPr="007D3559">
              <w:t xml:space="preserve">The following options are available. </w:t>
            </w:r>
          </w:p>
          <w:p w14:paraId="753321A4" w14:textId="77777777" w:rsidR="00542315" w:rsidRDefault="00542315" w:rsidP="00542315">
            <w:pPr>
              <w:pStyle w:val="TableText"/>
              <w:numPr>
                <w:ilvl w:val="0"/>
                <w:numId w:val="54"/>
              </w:numPr>
            </w:pPr>
            <w:r>
              <w:t>First business day of the month</w:t>
            </w:r>
          </w:p>
          <w:p w14:paraId="459E88EA" w14:textId="77777777" w:rsidR="00542315" w:rsidRDefault="00542315" w:rsidP="00542315">
            <w:pPr>
              <w:pStyle w:val="TableText"/>
              <w:numPr>
                <w:ilvl w:val="0"/>
                <w:numId w:val="54"/>
              </w:numPr>
            </w:pPr>
            <w:r>
              <w:t>Last business day of the month</w:t>
            </w:r>
          </w:p>
          <w:p w14:paraId="6DF7480E" w14:textId="77777777" w:rsidR="00542315" w:rsidRDefault="00542315" w:rsidP="00542315">
            <w:pPr>
              <w:pStyle w:val="TableText"/>
              <w:numPr>
                <w:ilvl w:val="0"/>
                <w:numId w:val="54"/>
              </w:numPr>
            </w:pPr>
            <w:r>
              <w:t>Adjust to previous business day on same month</w:t>
            </w:r>
          </w:p>
          <w:p w14:paraId="42943321" w14:textId="77777777" w:rsidR="00542315" w:rsidRDefault="00542315" w:rsidP="00542315">
            <w:pPr>
              <w:pStyle w:val="TableText"/>
              <w:numPr>
                <w:ilvl w:val="0"/>
                <w:numId w:val="54"/>
              </w:numPr>
            </w:pPr>
            <w:r>
              <w:t>Adjust to previous business day</w:t>
            </w:r>
          </w:p>
          <w:p w14:paraId="0A5AADBD" w14:textId="77777777" w:rsidR="00EF08D5" w:rsidRDefault="00542315" w:rsidP="00542315">
            <w:pPr>
              <w:pStyle w:val="TableText"/>
              <w:numPr>
                <w:ilvl w:val="0"/>
                <w:numId w:val="54"/>
              </w:numPr>
            </w:pPr>
            <w:r>
              <w:t>Adjust to next business day on same month</w:t>
            </w:r>
          </w:p>
          <w:p w14:paraId="43AE71DC" w14:textId="631DD3FE" w:rsidR="00612E8F" w:rsidRPr="007D3559" w:rsidRDefault="00542315" w:rsidP="00B85A61">
            <w:pPr>
              <w:pStyle w:val="TableText"/>
              <w:numPr>
                <w:ilvl w:val="0"/>
                <w:numId w:val="54"/>
              </w:numPr>
            </w:pPr>
            <w:r>
              <w:t>Adjust to next business day</w:t>
            </w:r>
          </w:p>
        </w:tc>
      </w:tr>
      <w:tr w:rsidR="000B2C5A" w:rsidRPr="007D3559" w14:paraId="5016BA00"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59596715" w14:textId="458CF1D2" w:rsidR="000B2C5A" w:rsidRDefault="000B2C5A" w:rsidP="009A1E3F">
            <w:pPr>
              <w:pStyle w:val="TableText"/>
            </w:pPr>
            <w:r>
              <w:t>Day of month</w:t>
            </w:r>
          </w:p>
        </w:tc>
        <w:tc>
          <w:tcPr>
            <w:tcW w:w="6933" w:type="dxa"/>
          </w:tcPr>
          <w:p w14:paraId="55D4643F" w14:textId="60ACBDBD" w:rsidR="000B2C5A" w:rsidRPr="007D3559" w:rsidRDefault="00582E4C" w:rsidP="00542315">
            <w:pPr>
              <w:pStyle w:val="TableText"/>
            </w:pPr>
            <w:r>
              <w:t xml:space="preserve">You can enter the specific day of month </w:t>
            </w:r>
            <w:r w:rsidR="004E5A05">
              <w:t xml:space="preserve">if the “Repeat On” field value is other than the first or last </w:t>
            </w:r>
            <w:r w:rsidR="00995FC3">
              <w:t xml:space="preserve">business day of the </w:t>
            </w:r>
            <w:r w:rsidR="00C40641">
              <w:t>month.</w:t>
            </w:r>
          </w:p>
        </w:tc>
      </w:tr>
      <w:tr w:rsidR="00894542" w:rsidRPr="007D3559" w14:paraId="389347A0"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79E" w14:textId="77777777" w:rsidR="00894542" w:rsidRPr="007D3559" w:rsidRDefault="00894542" w:rsidP="009A1E3F">
            <w:pPr>
              <w:pStyle w:val="TableText"/>
            </w:pPr>
            <w:r w:rsidRPr="007D3559">
              <w:t>Repeat Period</w:t>
            </w:r>
          </w:p>
        </w:tc>
        <w:tc>
          <w:tcPr>
            <w:tcW w:w="6933" w:type="dxa"/>
          </w:tcPr>
          <w:p w14:paraId="3893479F" w14:textId="77777777" w:rsidR="00894542" w:rsidRPr="007D3559" w:rsidRDefault="00894542" w:rsidP="009A1E3F">
            <w:pPr>
              <w:pStyle w:val="TableText"/>
            </w:pPr>
            <w:r w:rsidRPr="007D3559">
              <w:t xml:space="preserve">The frequency with which the tracer message is sent; that is, the number of days, weeks, months, </w:t>
            </w:r>
            <w:proofErr w:type="gramStart"/>
            <w:r w:rsidRPr="007D3559">
              <w:t>quarters</w:t>
            </w:r>
            <w:proofErr w:type="gramEnd"/>
            <w:r w:rsidRPr="007D3559">
              <w:t xml:space="preserve"> or years that should elapse between tracers. If left blank, a one-off tracer is assumed.</w:t>
            </w:r>
          </w:p>
        </w:tc>
      </w:tr>
      <w:tr w:rsidR="00894542" w:rsidRPr="007D3559" w14:paraId="389347A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7A1" w14:textId="77777777" w:rsidR="00894542" w:rsidRPr="007D3559" w:rsidRDefault="00894542" w:rsidP="009A1E3F">
            <w:pPr>
              <w:pStyle w:val="TableText"/>
            </w:pPr>
            <w:r w:rsidRPr="007D3559">
              <w:lastRenderedPageBreak/>
              <w:t>Maximum Number</w:t>
            </w:r>
          </w:p>
        </w:tc>
        <w:tc>
          <w:tcPr>
            <w:tcW w:w="6933" w:type="dxa"/>
          </w:tcPr>
          <w:p w14:paraId="389347A2" w14:textId="77777777" w:rsidR="00894542" w:rsidRPr="007D3559" w:rsidRDefault="00894542" w:rsidP="009A1E3F">
            <w:pPr>
              <w:pStyle w:val="TableText"/>
            </w:pPr>
            <w:r w:rsidRPr="007D3559">
              <w:t>How many times to produce the tracer before stopping. If this field is left blank, tracers continue until the trace situation has been resolved or the tracer is stopped. This may be achieved by rules that stop the tracer at a specified date or on the occurrence of a specified event, or by manually stopping the tracer.</w:t>
            </w:r>
          </w:p>
        </w:tc>
      </w:tr>
    </w:tbl>
    <w:p w14:paraId="389347A4" w14:textId="77777777" w:rsidR="00894542" w:rsidRPr="007D3559" w:rsidRDefault="00894542" w:rsidP="00894542">
      <w:pPr>
        <w:pStyle w:val="Heading2"/>
      </w:pPr>
      <w:bookmarkStart w:id="1194" w:name="O_28197"/>
      <w:bookmarkStart w:id="1195" w:name="_Toc325709989"/>
      <w:bookmarkStart w:id="1196" w:name="_Toc388518428"/>
      <w:bookmarkStart w:id="1197" w:name="_Toc389224637"/>
      <w:bookmarkStart w:id="1198" w:name="_Toc411442387"/>
      <w:bookmarkStart w:id="1199" w:name="_Toc475016830"/>
      <w:bookmarkStart w:id="1200" w:name="_Toc166693617"/>
      <w:bookmarkEnd w:id="1194"/>
      <w:r w:rsidRPr="007D3559">
        <w:t>Examples of Tracer Types</w:t>
      </w:r>
      <w:bookmarkEnd w:id="1195"/>
      <w:bookmarkEnd w:id="1196"/>
      <w:bookmarkEnd w:id="1197"/>
      <w:bookmarkEnd w:id="1198"/>
      <w:bookmarkEnd w:id="1199"/>
      <w:bookmarkEnd w:id="1200"/>
    </w:p>
    <w:p w14:paraId="389347A5" w14:textId="77777777" w:rsidR="00894542" w:rsidRPr="007D3559" w:rsidRDefault="00894542" w:rsidP="0055042E">
      <w:pPr>
        <w:pStyle w:val="BodyText"/>
      </w:pPr>
      <w:r w:rsidRPr="007D3559">
        <w:t>This section gives examples of setting up the main categories of tracer event that you will require for use with collections, and some examples for letters of credit. The following example tracer events are all governed by rules. You should consider whether these rules exactly meet your requirements, or if you need different rules.</w:t>
      </w:r>
    </w:p>
    <w:p w14:paraId="389347A7" w14:textId="77777777" w:rsidR="00894542" w:rsidRPr="007D3559" w:rsidRDefault="00894542" w:rsidP="00894542">
      <w:pPr>
        <w:pStyle w:val="Heading3"/>
      </w:pPr>
      <w:bookmarkStart w:id="1201" w:name="O_56538"/>
      <w:bookmarkStart w:id="1202" w:name="_Toc325709990"/>
      <w:bookmarkStart w:id="1203" w:name="_Toc388518429"/>
      <w:bookmarkStart w:id="1204" w:name="_Toc411442388"/>
      <w:bookmarkStart w:id="1205" w:name="_Toc475016831"/>
      <w:bookmarkStart w:id="1206" w:name="_Toc166693618"/>
      <w:bookmarkEnd w:id="1201"/>
      <w:r w:rsidRPr="007D3559">
        <w:t>Trace for Acknowledgement of a Collection Order</w:t>
      </w:r>
      <w:bookmarkEnd w:id="1202"/>
      <w:bookmarkEnd w:id="1203"/>
      <w:bookmarkEnd w:id="1204"/>
      <w:bookmarkEnd w:id="1205"/>
      <w:bookmarkEnd w:id="1206"/>
    </w:p>
    <w:p w14:paraId="389347A8" w14:textId="77777777" w:rsidR="00894542" w:rsidRPr="007D3559" w:rsidRDefault="00894542" w:rsidP="0055042E">
      <w:pPr>
        <w:pStyle w:val="BodyText"/>
      </w:pPr>
      <w:r w:rsidRPr="007D3559">
        <w:t xml:space="preserve">This example shows a tracer for the acknowledgement of a collection order being defined for use with outward documentary collection orders. The ID, </w:t>
      </w:r>
      <w:proofErr w:type="spellStart"/>
      <w:r w:rsidRPr="007D3559">
        <w:t>ColODAck</w:t>
      </w:r>
      <w:proofErr w:type="spellEnd"/>
      <w:r w:rsidRPr="007D3559">
        <w:t xml:space="preserve">, is chosen to make clear the product with which this tracer is used; the corresponding tracer for outward clean collection orders could be called </w:t>
      </w:r>
      <w:proofErr w:type="spellStart"/>
      <w:r w:rsidRPr="007D3559">
        <w:t>ColOCAck</w:t>
      </w:r>
      <w:proofErr w:type="spellEnd"/>
      <w:r w:rsidRPr="007D3559">
        <w:t xml:space="preserve"> to distinguish it. Note that the attachment is specified as Master, and the trigger date is the issue date.</w:t>
      </w:r>
    </w:p>
    <w:p w14:paraId="389347A9" w14:textId="77777777" w:rsidR="00894542" w:rsidRPr="007D3559" w:rsidRDefault="00894542" w:rsidP="0055042E">
      <w:pPr>
        <w:pStyle w:val="BodyText"/>
      </w:pPr>
      <w:r w:rsidRPr="007D3559">
        <w:rPr>
          <w:noProof/>
          <w:lang w:eastAsia="en-GB"/>
        </w:rPr>
        <w:drawing>
          <wp:inline distT="0" distB="0" distL="0" distR="0" wp14:anchorId="389358B1" wp14:editId="389358B2">
            <wp:extent cx="5353050" cy="2409825"/>
            <wp:effectExtent l="19050" t="0" r="0" b="0"/>
            <wp:docPr id="276" name="Picture 276" descr="P56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P5652#yIS1"/>
                    <pic:cNvPicPr>
                      <a:picLocks noChangeAspect="1" noChangeArrowheads="1"/>
                    </pic:cNvPicPr>
                  </pic:nvPicPr>
                  <pic:blipFill>
                    <a:blip r:embed="rId285" cstate="print"/>
                    <a:srcRect/>
                    <a:stretch>
                      <a:fillRect/>
                    </a:stretch>
                  </pic:blipFill>
                  <pic:spPr bwMode="auto">
                    <a:xfrm>
                      <a:off x="0" y="0"/>
                      <a:ext cx="5353050" cy="2409825"/>
                    </a:xfrm>
                    <a:prstGeom prst="rect">
                      <a:avLst/>
                    </a:prstGeom>
                    <a:noFill/>
                    <a:ln w="9525">
                      <a:noFill/>
                      <a:miter lim="800000"/>
                      <a:headEnd/>
                      <a:tailEnd/>
                    </a:ln>
                  </pic:spPr>
                </pic:pic>
              </a:graphicData>
            </a:graphic>
          </wp:inline>
        </w:drawing>
      </w:r>
    </w:p>
    <w:p w14:paraId="389347AA" w14:textId="77777777" w:rsidR="00894542" w:rsidRDefault="00894542" w:rsidP="0055042E">
      <w:pPr>
        <w:pStyle w:val="BodyText"/>
      </w:pPr>
      <w:r w:rsidRPr="007D3559">
        <w:t>The rules governing the tracer specify that the collection order requires acknowledgement, and that not all drafts have yet been acknowledged. When this ceases to be true, the tracer will stop. The following illustrations show these criteria being set up</w:t>
      </w:r>
      <w:r w:rsidR="00E278B6" w:rsidRPr="007D3559">
        <w:t>:</w:t>
      </w:r>
    </w:p>
    <w:p w14:paraId="389347AB" w14:textId="77777777" w:rsidR="00D7437F" w:rsidRDefault="00D7437F" w:rsidP="0055042E">
      <w:pPr>
        <w:pStyle w:val="BodyText"/>
      </w:pPr>
      <w:r w:rsidRPr="007D3559">
        <w:rPr>
          <w:noProof/>
          <w:lang w:eastAsia="en-GB"/>
        </w:rPr>
        <w:drawing>
          <wp:inline distT="0" distB="0" distL="0" distR="0" wp14:anchorId="389358B3" wp14:editId="389358B4">
            <wp:extent cx="4882896" cy="1453896"/>
            <wp:effectExtent l="0" t="0" r="0" b="0"/>
            <wp:docPr id="277" name="Picture 277" descr="P56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P5654#yIS1"/>
                    <pic:cNvPicPr>
                      <a:picLocks noChangeAspect="1" noChangeArrowheads="1"/>
                    </pic:cNvPicPr>
                  </pic:nvPicPr>
                  <pic:blipFill>
                    <a:blip r:embed="rId286" cstate="print"/>
                    <a:srcRect/>
                    <a:stretch>
                      <a:fillRect/>
                    </a:stretch>
                  </pic:blipFill>
                  <pic:spPr bwMode="auto">
                    <a:xfrm>
                      <a:off x="0" y="0"/>
                      <a:ext cx="4882896" cy="1453896"/>
                    </a:xfrm>
                    <a:prstGeom prst="rect">
                      <a:avLst/>
                    </a:prstGeom>
                    <a:noFill/>
                    <a:ln w="9525">
                      <a:noFill/>
                      <a:miter lim="800000"/>
                      <a:headEnd/>
                      <a:tailEnd/>
                    </a:ln>
                  </pic:spPr>
                </pic:pic>
              </a:graphicData>
            </a:graphic>
          </wp:inline>
        </w:drawing>
      </w:r>
    </w:p>
    <w:p w14:paraId="389347AC" w14:textId="77777777" w:rsidR="00D7437F" w:rsidRDefault="00D7437F" w:rsidP="0055042E">
      <w:pPr>
        <w:pStyle w:val="BodyText"/>
      </w:pPr>
      <w:r w:rsidRPr="007D3559">
        <w:rPr>
          <w:noProof/>
          <w:lang w:eastAsia="en-GB"/>
        </w:rPr>
        <w:drawing>
          <wp:inline distT="0" distB="0" distL="0" distR="0" wp14:anchorId="389358B5" wp14:editId="389358B6">
            <wp:extent cx="4956048" cy="1618488"/>
            <wp:effectExtent l="0" t="0" r="0" b="1270"/>
            <wp:docPr id="278" name="Picture 278" descr="P56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P5655#yIS1"/>
                    <pic:cNvPicPr>
                      <a:picLocks noChangeAspect="1" noChangeArrowheads="1"/>
                    </pic:cNvPicPr>
                  </pic:nvPicPr>
                  <pic:blipFill>
                    <a:blip r:embed="rId287" cstate="print"/>
                    <a:srcRect/>
                    <a:stretch>
                      <a:fillRect/>
                    </a:stretch>
                  </pic:blipFill>
                  <pic:spPr bwMode="auto">
                    <a:xfrm>
                      <a:off x="0" y="0"/>
                      <a:ext cx="4956048" cy="1618488"/>
                    </a:xfrm>
                    <a:prstGeom prst="rect">
                      <a:avLst/>
                    </a:prstGeom>
                    <a:noFill/>
                    <a:ln w="9525">
                      <a:noFill/>
                      <a:miter lim="800000"/>
                      <a:headEnd/>
                      <a:tailEnd/>
                    </a:ln>
                  </pic:spPr>
                </pic:pic>
              </a:graphicData>
            </a:graphic>
          </wp:inline>
        </w:drawing>
      </w:r>
    </w:p>
    <w:p w14:paraId="389347AD" w14:textId="77777777" w:rsidR="00D7437F" w:rsidRDefault="00D7437F" w:rsidP="0055042E">
      <w:pPr>
        <w:pStyle w:val="BodyText"/>
      </w:pPr>
      <w:r w:rsidRPr="007D3559">
        <w:rPr>
          <w:noProof/>
          <w:lang w:eastAsia="en-GB"/>
        </w:rPr>
        <w:lastRenderedPageBreak/>
        <w:drawing>
          <wp:inline distT="0" distB="0" distL="0" distR="0" wp14:anchorId="389358B7" wp14:editId="389358B8">
            <wp:extent cx="4956048" cy="1472184"/>
            <wp:effectExtent l="0" t="0" r="0" b="0"/>
            <wp:docPr id="279" name="Picture 279" descr="P56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P5656#yIS1"/>
                    <pic:cNvPicPr>
                      <a:picLocks noChangeAspect="1" noChangeArrowheads="1"/>
                    </pic:cNvPicPr>
                  </pic:nvPicPr>
                  <pic:blipFill>
                    <a:blip r:embed="rId288" cstate="print"/>
                    <a:srcRect/>
                    <a:stretch>
                      <a:fillRect/>
                    </a:stretch>
                  </pic:blipFill>
                  <pic:spPr bwMode="auto">
                    <a:xfrm>
                      <a:off x="0" y="0"/>
                      <a:ext cx="4956048" cy="1472184"/>
                    </a:xfrm>
                    <a:prstGeom prst="rect">
                      <a:avLst/>
                    </a:prstGeom>
                    <a:noFill/>
                    <a:ln w="9525">
                      <a:noFill/>
                      <a:miter lim="800000"/>
                      <a:headEnd/>
                      <a:tailEnd/>
                    </a:ln>
                  </pic:spPr>
                </pic:pic>
              </a:graphicData>
            </a:graphic>
          </wp:inline>
        </w:drawing>
      </w:r>
    </w:p>
    <w:p w14:paraId="389347AE" w14:textId="77777777" w:rsidR="00894542" w:rsidRPr="007D3559" w:rsidRDefault="00894542" w:rsidP="0055042E">
      <w:pPr>
        <w:pStyle w:val="BodyText"/>
      </w:pPr>
    </w:p>
    <w:p w14:paraId="389347AF" w14:textId="77777777" w:rsidR="00894542" w:rsidRPr="007D3559" w:rsidRDefault="00894542" w:rsidP="00894542">
      <w:pPr>
        <w:pStyle w:val="Heading3"/>
      </w:pPr>
      <w:bookmarkStart w:id="1207" w:name="O_56539"/>
      <w:bookmarkStart w:id="1208" w:name="_Toc325709991"/>
      <w:bookmarkStart w:id="1209" w:name="_Toc388518430"/>
      <w:bookmarkStart w:id="1210" w:name="_Toc411442389"/>
      <w:bookmarkStart w:id="1211" w:name="_Toc475016832"/>
      <w:bookmarkStart w:id="1212" w:name="_Toc166693619"/>
      <w:bookmarkEnd w:id="1207"/>
      <w:r w:rsidRPr="007D3559">
        <w:t>Trace for Payment of an Outward Documentary Collection Order</w:t>
      </w:r>
      <w:bookmarkEnd w:id="1208"/>
      <w:bookmarkEnd w:id="1209"/>
      <w:bookmarkEnd w:id="1210"/>
      <w:bookmarkEnd w:id="1211"/>
      <w:bookmarkEnd w:id="1212"/>
    </w:p>
    <w:p w14:paraId="389347B0" w14:textId="77777777" w:rsidR="00894542" w:rsidRPr="007D3559" w:rsidRDefault="00894542" w:rsidP="0055042E">
      <w:pPr>
        <w:pStyle w:val="BodyText"/>
      </w:pPr>
      <w:r w:rsidRPr="007D3559">
        <w:t>This example shows a tracer for payment being defined for use with outward documentary collection orders. Note that the attachment is specified as Collection Draft, and the trigger date is the draft maturity date.</w:t>
      </w:r>
    </w:p>
    <w:p w14:paraId="389347B1" w14:textId="77777777" w:rsidR="00647CE0" w:rsidRPr="007D3559" w:rsidRDefault="00894542" w:rsidP="0055042E">
      <w:pPr>
        <w:pStyle w:val="BodyText"/>
      </w:pPr>
      <w:r w:rsidRPr="007D3559">
        <w:rPr>
          <w:noProof/>
          <w:lang w:eastAsia="en-GB"/>
        </w:rPr>
        <w:drawing>
          <wp:inline distT="0" distB="0" distL="0" distR="0" wp14:anchorId="389358B9" wp14:editId="389358BA">
            <wp:extent cx="5391150" cy="2266950"/>
            <wp:effectExtent l="19050" t="0" r="0" b="0"/>
            <wp:docPr id="280" name="Picture 280" descr="P56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P5660#yIS1"/>
                    <pic:cNvPicPr>
                      <a:picLocks noChangeAspect="1" noChangeArrowheads="1"/>
                    </pic:cNvPicPr>
                  </pic:nvPicPr>
                  <pic:blipFill>
                    <a:blip r:embed="rId289" cstate="print"/>
                    <a:srcRect/>
                    <a:stretch>
                      <a:fillRect/>
                    </a:stretch>
                  </pic:blipFill>
                  <pic:spPr bwMode="auto">
                    <a:xfrm>
                      <a:off x="0" y="0"/>
                      <a:ext cx="5391150" cy="2266950"/>
                    </a:xfrm>
                    <a:prstGeom prst="rect">
                      <a:avLst/>
                    </a:prstGeom>
                    <a:noFill/>
                    <a:ln w="9525">
                      <a:noFill/>
                      <a:miter lim="800000"/>
                      <a:headEnd/>
                      <a:tailEnd/>
                    </a:ln>
                  </pic:spPr>
                </pic:pic>
              </a:graphicData>
            </a:graphic>
          </wp:inline>
        </w:drawing>
      </w:r>
    </w:p>
    <w:p w14:paraId="389347B2" w14:textId="77777777" w:rsidR="00894542" w:rsidRPr="007D3559" w:rsidRDefault="00894542" w:rsidP="0055042E">
      <w:pPr>
        <w:pStyle w:val="BodyText"/>
      </w:pPr>
      <w:r w:rsidRPr="007D3559">
        <w:t>The rules governing this tracer contain the following two criteria:</w:t>
      </w:r>
    </w:p>
    <w:p w14:paraId="389347B3" w14:textId="77777777" w:rsidR="00894542" w:rsidRPr="007D3559" w:rsidRDefault="00894542" w:rsidP="00655665">
      <w:pPr>
        <w:pStyle w:val="BulletLevel1"/>
      </w:pPr>
      <w:r w:rsidRPr="007D3559">
        <w:t>That the flag Trace for Payment is true</w:t>
      </w:r>
    </w:p>
    <w:p w14:paraId="389347B4" w14:textId="77777777" w:rsidR="00894542" w:rsidRPr="007D3559" w:rsidRDefault="00894542" w:rsidP="00655665">
      <w:pPr>
        <w:pStyle w:val="BulletLevel1"/>
      </w:pPr>
      <w:r w:rsidRPr="007D3559">
        <w:t>And that a payment is still outstanding</w:t>
      </w:r>
    </w:p>
    <w:p w14:paraId="389347B5" w14:textId="77777777" w:rsidR="00894542" w:rsidRPr="007D3559" w:rsidRDefault="00894542" w:rsidP="0055042E">
      <w:pPr>
        <w:pStyle w:val="BodyText"/>
      </w:pPr>
      <w:r w:rsidRPr="007D3559">
        <w:t>When this ceases to be true, the tracer will stop.</w:t>
      </w:r>
    </w:p>
    <w:p w14:paraId="389347B6" w14:textId="77777777" w:rsidR="00894542" w:rsidRPr="007D3559" w:rsidRDefault="00894542" w:rsidP="0055042E">
      <w:pPr>
        <w:pStyle w:val="BodyText"/>
      </w:pPr>
      <w:r w:rsidRPr="007D3559">
        <w:t>The illustrations below show these criteria being set up</w:t>
      </w:r>
      <w:r w:rsidR="00E278B6" w:rsidRPr="007D3559">
        <w:t>:</w:t>
      </w:r>
    </w:p>
    <w:p w14:paraId="389347B7" w14:textId="77777777" w:rsidR="00894542" w:rsidRPr="007D3559" w:rsidRDefault="00894542" w:rsidP="0055042E">
      <w:pPr>
        <w:pStyle w:val="BodyText"/>
      </w:pPr>
      <w:r w:rsidRPr="007D3559">
        <w:rPr>
          <w:noProof/>
          <w:lang w:eastAsia="en-GB"/>
        </w:rPr>
        <w:lastRenderedPageBreak/>
        <w:drawing>
          <wp:inline distT="0" distB="0" distL="0" distR="0" wp14:anchorId="389358BB" wp14:editId="389358BC">
            <wp:extent cx="5362575" cy="1676400"/>
            <wp:effectExtent l="19050" t="0" r="9525" b="0"/>
            <wp:docPr id="281" name="Picture 281" descr="P56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P5666#yIS1"/>
                    <pic:cNvPicPr>
                      <a:picLocks noChangeAspect="1" noChangeArrowheads="1"/>
                    </pic:cNvPicPr>
                  </pic:nvPicPr>
                  <pic:blipFill>
                    <a:blip r:embed="rId290" cstate="print"/>
                    <a:srcRect/>
                    <a:stretch>
                      <a:fillRect/>
                    </a:stretch>
                  </pic:blipFill>
                  <pic:spPr bwMode="auto">
                    <a:xfrm>
                      <a:off x="0" y="0"/>
                      <a:ext cx="5362575" cy="1676400"/>
                    </a:xfrm>
                    <a:prstGeom prst="rect">
                      <a:avLst/>
                    </a:prstGeom>
                    <a:noFill/>
                    <a:ln w="9525">
                      <a:noFill/>
                      <a:miter lim="800000"/>
                      <a:headEnd/>
                      <a:tailEnd/>
                    </a:ln>
                  </pic:spPr>
                </pic:pic>
              </a:graphicData>
            </a:graphic>
          </wp:inline>
        </w:drawing>
      </w:r>
      <w:r w:rsidRPr="007D3559">
        <w:rPr>
          <w:noProof/>
          <w:lang w:eastAsia="en-GB"/>
        </w:rPr>
        <w:drawing>
          <wp:inline distT="0" distB="0" distL="0" distR="0" wp14:anchorId="389358BD" wp14:editId="389358BE">
            <wp:extent cx="5295900" cy="1752600"/>
            <wp:effectExtent l="19050" t="0" r="0" b="0"/>
            <wp:docPr id="282" name="Picture 282" descr="P566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P5666#yIS2"/>
                    <pic:cNvPicPr>
                      <a:picLocks noChangeAspect="1" noChangeArrowheads="1"/>
                    </pic:cNvPicPr>
                  </pic:nvPicPr>
                  <pic:blipFill>
                    <a:blip r:embed="rId291" cstate="print"/>
                    <a:srcRect/>
                    <a:stretch>
                      <a:fillRect/>
                    </a:stretch>
                  </pic:blipFill>
                  <pic:spPr bwMode="auto">
                    <a:xfrm>
                      <a:off x="0" y="0"/>
                      <a:ext cx="5295900" cy="1752600"/>
                    </a:xfrm>
                    <a:prstGeom prst="rect">
                      <a:avLst/>
                    </a:prstGeom>
                    <a:noFill/>
                    <a:ln w="9525">
                      <a:noFill/>
                      <a:miter lim="800000"/>
                      <a:headEnd/>
                      <a:tailEnd/>
                    </a:ln>
                  </pic:spPr>
                </pic:pic>
              </a:graphicData>
            </a:graphic>
          </wp:inline>
        </w:drawing>
      </w:r>
    </w:p>
    <w:p w14:paraId="389347B8" w14:textId="53D20EB6" w:rsidR="00D7437F" w:rsidRPr="00D7437F" w:rsidRDefault="00D7437F" w:rsidP="0055042E">
      <w:pPr>
        <w:pStyle w:val="BodyText"/>
      </w:pPr>
      <w:bookmarkStart w:id="1213" w:name="O_56544"/>
      <w:bookmarkStart w:id="1214" w:name="_Toc325709992"/>
      <w:bookmarkStart w:id="1215" w:name="_Toc388518431"/>
      <w:bookmarkStart w:id="1216" w:name="_Toc411442390"/>
      <w:bookmarkStart w:id="1217" w:name="_Toc475016833"/>
      <w:bookmarkEnd w:id="1213"/>
    </w:p>
    <w:p w14:paraId="389347B9" w14:textId="77777777" w:rsidR="00894542" w:rsidRPr="007D3559" w:rsidRDefault="00894542" w:rsidP="00894542">
      <w:pPr>
        <w:pStyle w:val="Heading3"/>
      </w:pPr>
      <w:bookmarkStart w:id="1218" w:name="_Toc166693620"/>
      <w:r w:rsidRPr="007D3559">
        <w:t>Trace for Documents Required for a Letter of Credit Claim</w:t>
      </w:r>
      <w:bookmarkEnd w:id="1214"/>
      <w:bookmarkEnd w:id="1215"/>
      <w:bookmarkEnd w:id="1216"/>
      <w:bookmarkEnd w:id="1217"/>
      <w:bookmarkEnd w:id="1218"/>
    </w:p>
    <w:p w14:paraId="389347BA" w14:textId="77777777" w:rsidR="00894542" w:rsidRPr="007D3559" w:rsidRDefault="00894542" w:rsidP="0055042E">
      <w:pPr>
        <w:pStyle w:val="BodyText"/>
      </w:pPr>
      <w:r w:rsidRPr="007D3559">
        <w:t>This example shows a tracer for documents required to support a claim for a letter of credit. To trace for receipt of documents the attachment is set to the appropriate payment event - in the illustration this is the Claim Received event, but for an export letter of credit it will be the Documents Presented event.</w:t>
      </w:r>
    </w:p>
    <w:p w14:paraId="389347BB" w14:textId="77777777" w:rsidR="00894542" w:rsidRPr="007D3559" w:rsidRDefault="00894542" w:rsidP="0055042E">
      <w:pPr>
        <w:pStyle w:val="BodyText"/>
      </w:pPr>
      <w:r w:rsidRPr="007D3559">
        <w:rPr>
          <w:noProof/>
          <w:lang w:eastAsia="en-GB"/>
        </w:rPr>
        <w:drawing>
          <wp:inline distT="0" distB="0" distL="0" distR="0" wp14:anchorId="389358BF" wp14:editId="389358C0">
            <wp:extent cx="5314950" cy="2400300"/>
            <wp:effectExtent l="19050" t="0" r="0" b="0"/>
            <wp:docPr id="283" name="Picture 283" descr="P56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P5670#yIS1"/>
                    <pic:cNvPicPr>
                      <a:picLocks noChangeAspect="1" noChangeArrowheads="1"/>
                    </pic:cNvPicPr>
                  </pic:nvPicPr>
                  <pic:blipFill>
                    <a:blip r:embed="rId292" cstate="print"/>
                    <a:srcRect/>
                    <a:stretch>
                      <a:fillRect/>
                    </a:stretch>
                  </pic:blipFill>
                  <pic:spPr bwMode="auto">
                    <a:xfrm>
                      <a:off x="0" y="0"/>
                      <a:ext cx="5314950" cy="2400300"/>
                    </a:xfrm>
                    <a:prstGeom prst="rect">
                      <a:avLst/>
                    </a:prstGeom>
                    <a:noFill/>
                    <a:ln w="9525">
                      <a:noFill/>
                      <a:miter lim="800000"/>
                      <a:headEnd/>
                      <a:tailEnd/>
                    </a:ln>
                  </pic:spPr>
                </pic:pic>
              </a:graphicData>
            </a:graphic>
          </wp:inline>
        </w:drawing>
      </w:r>
    </w:p>
    <w:p w14:paraId="389347BC" w14:textId="77777777" w:rsidR="00894542" w:rsidRPr="007D3559" w:rsidRDefault="00894542" w:rsidP="0055042E">
      <w:pPr>
        <w:pStyle w:val="BodyText"/>
      </w:pPr>
      <w:r w:rsidRPr="007D3559">
        <w:t>The rules governing this tracer contain the following two criteria, which ensure that the tracer will continue to be produced while the payment event is still awaiting documents:</w:t>
      </w:r>
    </w:p>
    <w:p w14:paraId="389347BD" w14:textId="77777777" w:rsidR="00894542" w:rsidRPr="007D3559" w:rsidRDefault="00894542" w:rsidP="00655665">
      <w:pPr>
        <w:pStyle w:val="BulletLevel1"/>
      </w:pPr>
      <w:r w:rsidRPr="007D3559">
        <w:t>That the claim action is still 'Awaiting documents'</w:t>
      </w:r>
    </w:p>
    <w:p w14:paraId="389347BE" w14:textId="77777777" w:rsidR="00894542" w:rsidRPr="007D3559" w:rsidRDefault="00894542" w:rsidP="00655665">
      <w:pPr>
        <w:pStyle w:val="BulletLevel1"/>
      </w:pPr>
      <w:r w:rsidRPr="007D3559">
        <w:t>And that the last event in claim is true. This allows for the case where the payment event is superseded by an Outstanding Claim event (for a</w:t>
      </w:r>
      <w:r w:rsidR="00852E2E" w:rsidRPr="007D3559">
        <w:t>n</w:t>
      </w:r>
      <w:r w:rsidRPr="007D3559">
        <w:t xml:space="preserve"> import letter of credit, or an Outstanding Presentation event for an export letter of credit)</w:t>
      </w:r>
    </w:p>
    <w:p w14:paraId="389347BF" w14:textId="77777777" w:rsidR="00894542" w:rsidRPr="007D3559" w:rsidRDefault="00894542" w:rsidP="0055042E">
      <w:pPr>
        <w:pStyle w:val="BodyText"/>
      </w:pPr>
      <w:r w:rsidRPr="007D3559">
        <w:t>The illustrations below show these criteria being set up</w:t>
      </w:r>
      <w:r w:rsidR="00E278B6" w:rsidRPr="007D3559">
        <w:t>:</w:t>
      </w:r>
    </w:p>
    <w:p w14:paraId="389347C0" w14:textId="77777777" w:rsidR="00894542" w:rsidRPr="007D3559" w:rsidRDefault="00894542" w:rsidP="0055042E">
      <w:pPr>
        <w:pStyle w:val="BodyText"/>
      </w:pPr>
      <w:r w:rsidRPr="007D3559">
        <w:rPr>
          <w:noProof/>
          <w:lang w:eastAsia="en-GB"/>
        </w:rPr>
        <w:lastRenderedPageBreak/>
        <w:drawing>
          <wp:inline distT="0" distB="0" distL="0" distR="0" wp14:anchorId="389358C1" wp14:editId="389358C2">
            <wp:extent cx="5353050" cy="1657350"/>
            <wp:effectExtent l="19050" t="0" r="0" b="0"/>
            <wp:docPr id="284" name="Picture 284" descr="P56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P5675#yIS1"/>
                    <pic:cNvPicPr>
                      <a:picLocks noChangeAspect="1" noChangeArrowheads="1"/>
                    </pic:cNvPicPr>
                  </pic:nvPicPr>
                  <pic:blipFill>
                    <a:blip r:embed="rId293" cstate="print"/>
                    <a:srcRect/>
                    <a:stretch>
                      <a:fillRect/>
                    </a:stretch>
                  </pic:blipFill>
                  <pic:spPr bwMode="auto">
                    <a:xfrm>
                      <a:off x="0" y="0"/>
                      <a:ext cx="5353050" cy="1657350"/>
                    </a:xfrm>
                    <a:prstGeom prst="rect">
                      <a:avLst/>
                    </a:prstGeom>
                    <a:noFill/>
                    <a:ln w="9525">
                      <a:noFill/>
                      <a:miter lim="800000"/>
                      <a:headEnd/>
                      <a:tailEnd/>
                    </a:ln>
                  </pic:spPr>
                </pic:pic>
              </a:graphicData>
            </a:graphic>
          </wp:inline>
        </w:drawing>
      </w:r>
      <w:r w:rsidRPr="007D3559">
        <w:rPr>
          <w:noProof/>
          <w:lang w:eastAsia="en-GB"/>
        </w:rPr>
        <w:drawing>
          <wp:inline distT="0" distB="0" distL="0" distR="0" wp14:anchorId="389358C3" wp14:editId="389358C4">
            <wp:extent cx="5372100" cy="1714500"/>
            <wp:effectExtent l="19050" t="0" r="0" b="0"/>
            <wp:docPr id="285" name="Picture 285" descr="P5675#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P5675#yIS2"/>
                    <pic:cNvPicPr>
                      <a:picLocks noChangeAspect="1" noChangeArrowheads="1"/>
                    </pic:cNvPicPr>
                  </pic:nvPicPr>
                  <pic:blipFill>
                    <a:blip r:embed="rId294" cstate="print"/>
                    <a:srcRect/>
                    <a:stretch>
                      <a:fillRect/>
                    </a:stretch>
                  </pic:blipFill>
                  <pic:spPr bwMode="auto">
                    <a:xfrm>
                      <a:off x="0" y="0"/>
                      <a:ext cx="5372100" cy="1714500"/>
                    </a:xfrm>
                    <a:prstGeom prst="rect">
                      <a:avLst/>
                    </a:prstGeom>
                    <a:noFill/>
                    <a:ln w="9525">
                      <a:noFill/>
                      <a:miter lim="800000"/>
                      <a:headEnd/>
                      <a:tailEnd/>
                    </a:ln>
                  </pic:spPr>
                </pic:pic>
              </a:graphicData>
            </a:graphic>
          </wp:inline>
        </w:drawing>
      </w:r>
    </w:p>
    <w:p w14:paraId="389347C1" w14:textId="77777777" w:rsidR="00894542" w:rsidRPr="007D3559" w:rsidRDefault="00894542" w:rsidP="00805ED3">
      <w:pPr>
        <w:pStyle w:val="Note1"/>
      </w:pPr>
      <w:r w:rsidRPr="007D3559">
        <w:t>You must set up identical tracers (except for the unique ID) for the product's payment event and its outstanding payment event to allow the tracer to trace for the same condition across several payment events for the same claim.</w:t>
      </w:r>
    </w:p>
    <w:p w14:paraId="389347C2" w14:textId="77777777" w:rsidR="00894542" w:rsidRPr="007D3559" w:rsidRDefault="00894542" w:rsidP="00894542">
      <w:pPr>
        <w:pStyle w:val="Heading3"/>
      </w:pPr>
      <w:bookmarkStart w:id="1219" w:name="O_56541"/>
      <w:bookmarkStart w:id="1220" w:name="_Toc325709993"/>
      <w:bookmarkStart w:id="1221" w:name="_Toc388518432"/>
      <w:bookmarkStart w:id="1222" w:name="_Toc411442391"/>
      <w:bookmarkStart w:id="1223" w:name="_Toc475016834"/>
      <w:bookmarkStart w:id="1224" w:name="_Toc166693621"/>
      <w:bookmarkEnd w:id="1219"/>
      <w:r w:rsidRPr="007D3559">
        <w:t>Trace for Payment of an Accepted Part Payment at Maturity</w:t>
      </w:r>
      <w:bookmarkEnd w:id="1220"/>
      <w:bookmarkEnd w:id="1221"/>
      <w:bookmarkEnd w:id="1222"/>
      <w:bookmarkEnd w:id="1223"/>
      <w:bookmarkEnd w:id="1224"/>
    </w:p>
    <w:p w14:paraId="389347C3" w14:textId="77777777" w:rsidR="00894542" w:rsidRPr="007D3559" w:rsidRDefault="00894542" w:rsidP="0055042E">
      <w:pPr>
        <w:pStyle w:val="BodyText"/>
      </w:pPr>
      <w:r w:rsidRPr="007D3559">
        <w:t>This example shows a tracer produced to establish why a part payment has not been paid at maturity. To permit this, the attachment must be at payment level.</w:t>
      </w:r>
    </w:p>
    <w:p w14:paraId="389347C4" w14:textId="77777777" w:rsidR="00894542" w:rsidRPr="007D3559" w:rsidRDefault="00894542" w:rsidP="0055042E">
      <w:pPr>
        <w:pStyle w:val="BodyText"/>
      </w:pPr>
      <w:r w:rsidRPr="007D3559">
        <w:rPr>
          <w:noProof/>
          <w:lang w:eastAsia="en-GB"/>
        </w:rPr>
        <w:drawing>
          <wp:inline distT="0" distB="0" distL="0" distR="0" wp14:anchorId="389358C5" wp14:editId="389358C6">
            <wp:extent cx="5353050" cy="2266950"/>
            <wp:effectExtent l="19050" t="0" r="0" b="0"/>
            <wp:docPr id="286" name="Picture 286" descr="P56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P5679#yIS1"/>
                    <pic:cNvPicPr>
                      <a:picLocks noChangeAspect="1" noChangeArrowheads="1"/>
                    </pic:cNvPicPr>
                  </pic:nvPicPr>
                  <pic:blipFill>
                    <a:blip r:embed="rId295" cstate="print"/>
                    <a:srcRect/>
                    <a:stretch>
                      <a:fillRect/>
                    </a:stretch>
                  </pic:blipFill>
                  <pic:spPr bwMode="auto">
                    <a:xfrm>
                      <a:off x="0" y="0"/>
                      <a:ext cx="5353050" cy="2266950"/>
                    </a:xfrm>
                    <a:prstGeom prst="rect">
                      <a:avLst/>
                    </a:prstGeom>
                    <a:noFill/>
                    <a:ln w="9525">
                      <a:noFill/>
                      <a:miter lim="800000"/>
                      <a:headEnd/>
                      <a:tailEnd/>
                    </a:ln>
                  </pic:spPr>
                </pic:pic>
              </a:graphicData>
            </a:graphic>
          </wp:inline>
        </w:drawing>
      </w:r>
    </w:p>
    <w:p w14:paraId="389347C5" w14:textId="77777777" w:rsidR="00894542" w:rsidRPr="007D3559" w:rsidRDefault="00894542" w:rsidP="0055042E">
      <w:pPr>
        <w:pStyle w:val="BodyText"/>
      </w:pPr>
      <w:r w:rsidRPr="007D3559">
        <w:t>The rules governing this tracer contain a single criterion, specifying that the tracer should continue to be sent until the status of the part payment changes to 'Paid'. The illustration below show this criterion being set up</w:t>
      </w:r>
      <w:r w:rsidR="00E278B6" w:rsidRPr="007D3559">
        <w:t>:</w:t>
      </w:r>
    </w:p>
    <w:p w14:paraId="389347C6" w14:textId="77777777" w:rsidR="00894542" w:rsidRPr="007D3559" w:rsidRDefault="00894542" w:rsidP="0055042E">
      <w:pPr>
        <w:pStyle w:val="BodyText"/>
      </w:pPr>
      <w:r w:rsidRPr="007D3559">
        <w:rPr>
          <w:noProof/>
          <w:lang w:eastAsia="en-GB"/>
        </w:rPr>
        <w:lastRenderedPageBreak/>
        <w:drawing>
          <wp:inline distT="0" distB="0" distL="0" distR="0" wp14:anchorId="389358C7" wp14:editId="389358C8">
            <wp:extent cx="5381625" cy="1762125"/>
            <wp:effectExtent l="19050" t="0" r="9525" b="0"/>
            <wp:docPr id="287" name="Picture 287" descr="P56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P5681#yIS1"/>
                    <pic:cNvPicPr>
                      <a:picLocks noChangeAspect="1" noChangeArrowheads="1"/>
                    </pic:cNvPicPr>
                  </pic:nvPicPr>
                  <pic:blipFill>
                    <a:blip r:embed="rId296" cstate="print"/>
                    <a:srcRect/>
                    <a:stretch>
                      <a:fillRect/>
                    </a:stretch>
                  </pic:blipFill>
                  <pic:spPr bwMode="auto">
                    <a:xfrm>
                      <a:off x="0" y="0"/>
                      <a:ext cx="5381625" cy="1762125"/>
                    </a:xfrm>
                    <a:prstGeom prst="rect">
                      <a:avLst/>
                    </a:prstGeom>
                    <a:noFill/>
                    <a:ln w="9525">
                      <a:noFill/>
                      <a:miter lim="800000"/>
                      <a:headEnd/>
                      <a:tailEnd/>
                    </a:ln>
                  </pic:spPr>
                </pic:pic>
              </a:graphicData>
            </a:graphic>
          </wp:inline>
        </w:drawing>
      </w:r>
    </w:p>
    <w:p w14:paraId="389347C8" w14:textId="77777777" w:rsidR="00894542" w:rsidRPr="007D3559" w:rsidRDefault="00894542" w:rsidP="00894542">
      <w:pPr>
        <w:pStyle w:val="Heading3"/>
      </w:pPr>
      <w:bookmarkStart w:id="1225" w:name="O_56542"/>
      <w:bookmarkStart w:id="1226" w:name="_Toc325709994"/>
      <w:bookmarkStart w:id="1227" w:name="_Toc388518433"/>
      <w:bookmarkStart w:id="1228" w:name="_Toc411442392"/>
      <w:bookmarkStart w:id="1229" w:name="_Toc475016835"/>
      <w:bookmarkStart w:id="1230" w:name="_Toc166693622"/>
      <w:bookmarkEnd w:id="1225"/>
      <w:r w:rsidRPr="007D3559">
        <w:t>Trace for Beneficiary's Response to an Amendment</w:t>
      </w:r>
      <w:bookmarkEnd w:id="1226"/>
      <w:bookmarkEnd w:id="1227"/>
      <w:bookmarkEnd w:id="1228"/>
      <w:bookmarkEnd w:id="1229"/>
      <w:bookmarkEnd w:id="1230"/>
    </w:p>
    <w:p w14:paraId="389347C9" w14:textId="77777777" w:rsidR="00894542" w:rsidRPr="007D3559" w:rsidRDefault="00894542" w:rsidP="0055042E">
      <w:pPr>
        <w:pStyle w:val="BodyText"/>
      </w:pPr>
      <w:r w:rsidRPr="007D3559">
        <w:t xml:space="preserve">This example shows a tracer produced to establish </w:t>
      </w:r>
      <w:proofErr w:type="gramStart"/>
      <w:r w:rsidRPr="007D3559">
        <w:t>whether or not</w:t>
      </w:r>
      <w:proofErr w:type="gramEnd"/>
      <w:r w:rsidRPr="007D3559">
        <w:t xml:space="preserve"> a beneficiary has responded to an amendment to a letter of credit, standby letter of credit or guarantee. To permit this, the attachment must be at event level.</w:t>
      </w:r>
    </w:p>
    <w:p w14:paraId="389347CA" w14:textId="77777777" w:rsidR="00894542" w:rsidRPr="007D3559" w:rsidRDefault="00894542" w:rsidP="0055042E">
      <w:pPr>
        <w:pStyle w:val="BodyText"/>
      </w:pPr>
      <w:r w:rsidRPr="007D3559">
        <w:rPr>
          <w:noProof/>
          <w:lang w:eastAsia="en-GB"/>
        </w:rPr>
        <w:drawing>
          <wp:inline distT="0" distB="0" distL="0" distR="0" wp14:anchorId="389358C9" wp14:editId="389358CA">
            <wp:extent cx="5353050" cy="2276475"/>
            <wp:effectExtent l="19050" t="0" r="0" b="0"/>
            <wp:docPr id="288" name="Picture 288" descr="P56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P5685#yIS1"/>
                    <pic:cNvPicPr>
                      <a:picLocks noChangeAspect="1" noChangeArrowheads="1"/>
                    </pic:cNvPicPr>
                  </pic:nvPicPr>
                  <pic:blipFill>
                    <a:blip r:embed="rId297" cstate="print"/>
                    <a:srcRect/>
                    <a:stretch>
                      <a:fillRect/>
                    </a:stretch>
                  </pic:blipFill>
                  <pic:spPr bwMode="auto">
                    <a:xfrm>
                      <a:off x="0" y="0"/>
                      <a:ext cx="5353050" cy="2276475"/>
                    </a:xfrm>
                    <a:prstGeom prst="rect">
                      <a:avLst/>
                    </a:prstGeom>
                    <a:noFill/>
                    <a:ln w="9525">
                      <a:noFill/>
                      <a:miter lim="800000"/>
                      <a:headEnd/>
                      <a:tailEnd/>
                    </a:ln>
                  </pic:spPr>
                </pic:pic>
              </a:graphicData>
            </a:graphic>
          </wp:inline>
        </w:drawing>
      </w:r>
    </w:p>
    <w:p w14:paraId="389347CB" w14:textId="77777777" w:rsidR="00894542" w:rsidRPr="007D3559" w:rsidRDefault="00894542" w:rsidP="0055042E">
      <w:pPr>
        <w:pStyle w:val="BodyText"/>
      </w:pPr>
      <w:r w:rsidRPr="007D3559">
        <w:t xml:space="preserve">The rules governing this tracer contain a single criterion, specifying that the tracer should continue to be sent </w:t>
      </w:r>
      <w:proofErr w:type="gramStart"/>
      <w:r w:rsidRPr="007D3559">
        <w:t>as long as</w:t>
      </w:r>
      <w:proofErr w:type="gramEnd"/>
      <w:r w:rsidRPr="007D3559">
        <w:t xml:space="preserve"> the status of the amendment event is 'Awaiting approval'. The illustration below show this criterion being set up</w:t>
      </w:r>
      <w:r w:rsidR="00E278B6" w:rsidRPr="007D3559">
        <w:t>:</w:t>
      </w:r>
    </w:p>
    <w:p w14:paraId="389347CC" w14:textId="77777777" w:rsidR="00894542" w:rsidRPr="007D3559" w:rsidRDefault="00894542" w:rsidP="0055042E">
      <w:pPr>
        <w:pStyle w:val="BodyText"/>
      </w:pPr>
      <w:r w:rsidRPr="007D3559">
        <w:rPr>
          <w:noProof/>
          <w:lang w:eastAsia="en-GB"/>
        </w:rPr>
        <w:drawing>
          <wp:inline distT="0" distB="0" distL="0" distR="0" wp14:anchorId="389358CB" wp14:editId="389358CC">
            <wp:extent cx="5381625" cy="1609725"/>
            <wp:effectExtent l="19050" t="0" r="9525" b="0"/>
            <wp:docPr id="289" name="Picture 289" descr="P56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P5687#yIS1"/>
                    <pic:cNvPicPr>
                      <a:picLocks noChangeAspect="1" noChangeArrowheads="1"/>
                    </pic:cNvPicPr>
                  </pic:nvPicPr>
                  <pic:blipFill>
                    <a:blip r:embed="rId298" cstate="print"/>
                    <a:srcRect/>
                    <a:stretch>
                      <a:fillRect/>
                    </a:stretch>
                  </pic:blipFill>
                  <pic:spPr bwMode="auto">
                    <a:xfrm>
                      <a:off x="0" y="0"/>
                      <a:ext cx="5381625" cy="1609725"/>
                    </a:xfrm>
                    <a:prstGeom prst="rect">
                      <a:avLst/>
                    </a:prstGeom>
                    <a:noFill/>
                    <a:ln w="9525">
                      <a:noFill/>
                      <a:miter lim="800000"/>
                      <a:headEnd/>
                      <a:tailEnd/>
                    </a:ln>
                  </pic:spPr>
                </pic:pic>
              </a:graphicData>
            </a:graphic>
          </wp:inline>
        </w:drawing>
      </w:r>
    </w:p>
    <w:p w14:paraId="389347CD" w14:textId="77777777" w:rsidR="00894542" w:rsidRPr="007D3559" w:rsidRDefault="00894542" w:rsidP="00894542">
      <w:pPr>
        <w:pStyle w:val="Heading3"/>
      </w:pPr>
      <w:bookmarkStart w:id="1231" w:name="O_56543"/>
      <w:bookmarkStart w:id="1232" w:name="_Toc325709995"/>
      <w:bookmarkStart w:id="1233" w:name="_Toc388518434"/>
      <w:bookmarkStart w:id="1234" w:name="_Toc411442393"/>
      <w:bookmarkStart w:id="1235" w:name="_Toc475016836"/>
      <w:bookmarkStart w:id="1236" w:name="_Toc166693623"/>
      <w:bookmarkEnd w:id="1231"/>
      <w:r w:rsidRPr="007D3559">
        <w:t>Trace for Payment of an Invoice for a Billing Master</w:t>
      </w:r>
      <w:bookmarkEnd w:id="1232"/>
      <w:bookmarkEnd w:id="1233"/>
      <w:bookmarkEnd w:id="1234"/>
      <w:bookmarkEnd w:id="1235"/>
      <w:bookmarkEnd w:id="1236"/>
    </w:p>
    <w:p w14:paraId="389347CE" w14:textId="77777777" w:rsidR="00894542" w:rsidRPr="007D3559" w:rsidRDefault="00894542" w:rsidP="0055042E">
      <w:pPr>
        <w:pStyle w:val="BodyText"/>
      </w:pPr>
      <w:r w:rsidRPr="007D3559">
        <w:t>This example shows a tracer produced to trace for an unpaid invoice held against a billing master record.</w:t>
      </w:r>
    </w:p>
    <w:p w14:paraId="389347CF" w14:textId="77777777" w:rsidR="00894542" w:rsidRPr="007D3559" w:rsidRDefault="00894542" w:rsidP="0055042E">
      <w:pPr>
        <w:pStyle w:val="BodyText"/>
      </w:pPr>
      <w:r w:rsidRPr="007D3559">
        <w:rPr>
          <w:noProof/>
          <w:lang w:eastAsia="en-GB"/>
        </w:rPr>
        <w:lastRenderedPageBreak/>
        <w:drawing>
          <wp:inline distT="0" distB="0" distL="0" distR="0" wp14:anchorId="389358CD" wp14:editId="389358CE">
            <wp:extent cx="5353050" cy="2286000"/>
            <wp:effectExtent l="19050" t="0" r="0" b="0"/>
            <wp:docPr id="290" name="Picture 290" descr="P5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P5690#yIS1"/>
                    <pic:cNvPicPr>
                      <a:picLocks noChangeAspect="1" noChangeArrowheads="1"/>
                    </pic:cNvPicPr>
                  </pic:nvPicPr>
                  <pic:blipFill>
                    <a:blip r:embed="rId299" cstate="print"/>
                    <a:srcRect/>
                    <a:stretch>
                      <a:fillRect/>
                    </a:stretch>
                  </pic:blipFill>
                  <pic:spPr bwMode="auto">
                    <a:xfrm>
                      <a:off x="0" y="0"/>
                      <a:ext cx="5353050" cy="2286000"/>
                    </a:xfrm>
                    <a:prstGeom prst="rect">
                      <a:avLst/>
                    </a:prstGeom>
                    <a:noFill/>
                    <a:ln w="9525">
                      <a:noFill/>
                      <a:miter lim="800000"/>
                      <a:headEnd/>
                      <a:tailEnd/>
                    </a:ln>
                  </pic:spPr>
                </pic:pic>
              </a:graphicData>
            </a:graphic>
          </wp:inline>
        </w:drawing>
      </w:r>
    </w:p>
    <w:p w14:paraId="389347D0" w14:textId="77777777" w:rsidR="00894542" w:rsidRPr="007D3559" w:rsidRDefault="00894542" w:rsidP="0055042E">
      <w:pPr>
        <w:pStyle w:val="BodyText"/>
      </w:pPr>
      <w:r w:rsidRPr="007D3559">
        <w:t>The criteria specify that the tracer should be sent if there are outstanding charges awaiting payment more than five days after the date the invoice was produced. The trigger date must be set to 'Today' for the tracer to be produced.</w:t>
      </w:r>
    </w:p>
    <w:p w14:paraId="389347D1" w14:textId="77777777" w:rsidR="00894542" w:rsidRPr="007D3559" w:rsidRDefault="00894542" w:rsidP="0055042E">
      <w:pPr>
        <w:pStyle w:val="BodyText"/>
      </w:pPr>
      <w:r w:rsidRPr="007D3559">
        <w:t>The illustrations below show these criteria being set up</w:t>
      </w:r>
      <w:r w:rsidR="00E278B6" w:rsidRPr="007D3559">
        <w:t>:</w:t>
      </w:r>
    </w:p>
    <w:p w14:paraId="389347D2" w14:textId="77777777" w:rsidR="00894542" w:rsidRPr="007D3559" w:rsidRDefault="00894542" w:rsidP="0055042E">
      <w:pPr>
        <w:pStyle w:val="BodyText"/>
      </w:pPr>
      <w:r w:rsidRPr="007D3559">
        <w:rPr>
          <w:noProof/>
          <w:lang w:eastAsia="en-GB"/>
        </w:rPr>
        <w:drawing>
          <wp:inline distT="0" distB="0" distL="0" distR="0" wp14:anchorId="389358CF" wp14:editId="389358D0">
            <wp:extent cx="5353050" cy="1924050"/>
            <wp:effectExtent l="19050" t="0" r="0" b="0"/>
            <wp:docPr id="291" name="Picture 291" descr="P56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P5693#yIS1"/>
                    <pic:cNvPicPr>
                      <a:picLocks noChangeAspect="1" noChangeArrowheads="1"/>
                    </pic:cNvPicPr>
                  </pic:nvPicPr>
                  <pic:blipFill>
                    <a:blip r:embed="rId300" cstate="print"/>
                    <a:srcRect/>
                    <a:stretch>
                      <a:fillRect/>
                    </a:stretch>
                  </pic:blipFill>
                  <pic:spPr bwMode="auto">
                    <a:xfrm>
                      <a:off x="0" y="0"/>
                      <a:ext cx="5353050" cy="1924050"/>
                    </a:xfrm>
                    <a:prstGeom prst="rect">
                      <a:avLst/>
                    </a:prstGeom>
                    <a:noFill/>
                    <a:ln w="9525">
                      <a:noFill/>
                      <a:miter lim="800000"/>
                      <a:headEnd/>
                      <a:tailEnd/>
                    </a:ln>
                  </pic:spPr>
                </pic:pic>
              </a:graphicData>
            </a:graphic>
          </wp:inline>
        </w:drawing>
      </w:r>
      <w:r w:rsidRPr="007D3559">
        <w:rPr>
          <w:noProof/>
          <w:lang w:eastAsia="en-GB"/>
        </w:rPr>
        <w:drawing>
          <wp:inline distT="0" distB="0" distL="0" distR="0" wp14:anchorId="389358D1" wp14:editId="389358D2">
            <wp:extent cx="5362575" cy="1885950"/>
            <wp:effectExtent l="19050" t="0" r="9525" b="0"/>
            <wp:docPr id="292" name="Picture 292" descr="P569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P5693#yIS2"/>
                    <pic:cNvPicPr>
                      <a:picLocks noChangeAspect="1" noChangeArrowheads="1"/>
                    </pic:cNvPicPr>
                  </pic:nvPicPr>
                  <pic:blipFill>
                    <a:blip r:embed="rId301" cstate="print"/>
                    <a:srcRect/>
                    <a:stretch>
                      <a:fillRect/>
                    </a:stretch>
                  </pic:blipFill>
                  <pic:spPr bwMode="auto">
                    <a:xfrm>
                      <a:off x="0" y="0"/>
                      <a:ext cx="5362575" cy="1885950"/>
                    </a:xfrm>
                    <a:prstGeom prst="rect">
                      <a:avLst/>
                    </a:prstGeom>
                    <a:noFill/>
                    <a:ln w="9525">
                      <a:noFill/>
                      <a:miter lim="800000"/>
                      <a:headEnd/>
                      <a:tailEnd/>
                    </a:ln>
                  </pic:spPr>
                </pic:pic>
              </a:graphicData>
            </a:graphic>
          </wp:inline>
        </w:drawing>
      </w:r>
    </w:p>
    <w:p w14:paraId="389347D3" w14:textId="77777777" w:rsidR="00894542" w:rsidRPr="007D3559" w:rsidRDefault="00894542" w:rsidP="00894542">
      <w:pPr>
        <w:pStyle w:val="Heading1"/>
      </w:pPr>
      <w:bookmarkStart w:id="1237" w:name="_Toc388516069"/>
      <w:bookmarkStart w:id="1238" w:name="_Toc388518435"/>
      <w:bookmarkStart w:id="1239" w:name="_Toc389224638"/>
      <w:bookmarkStart w:id="1240" w:name="_Toc411442394"/>
      <w:bookmarkStart w:id="1241" w:name="_Toc475016837"/>
      <w:bookmarkStart w:id="1242" w:name="_Ref22295825"/>
      <w:bookmarkStart w:id="1243" w:name="_Toc166693624"/>
      <w:r w:rsidRPr="007D3559">
        <w:lastRenderedPageBreak/>
        <w:t>Payment Actions</w:t>
      </w:r>
      <w:bookmarkEnd w:id="1237"/>
      <w:bookmarkEnd w:id="1238"/>
      <w:bookmarkEnd w:id="1239"/>
      <w:bookmarkEnd w:id="1240"/>
      <w:bookmarkEnd w:id="1241"/>
      <w:bookmarkEnd w:id="1242"/>
      <w:bookmarkEnd w:id="1243"/>
    </w:p>
    <w:p w14:paraId="389347D4" w14:textId="66A5D3C5" w:rsidR="00894542" w:rsidRPr="007D3559" w:rsidRDefault="00894542" w:rsidP="0055042E">
      <w:pPr>
        <w:pStyle w:val="BodyText"/>
      </w:pPr>
      <w:r w:rsidRPr="007D3559">
        <w:t xml:space="preserve">This chapter provides instructions on using the </w:t>
      </w:r>
      <w:r w:rsidR="00B46C93" w:rsidRPr="007D3559">
        <w:t>System Tailoring</w:t>
      </w:r>
      <w:r w:rsidRPr="007D3559">
        <w:t xml:space="preserve"> application to set up additional payment actions based upon the standard payment ‘</w:t>
      </w:r>
      <w:proofErr w:type="spellStart"/>
      <w:r w:rsidRPr="007D3559">
        <w:t>behaviours</w:t>
      </w:r>
      <w:proofErr w:type="spellEnd"/>
      <w:r w:rsidRPr="007D3559">
        <w:t xml:space="preserve">’ that are available in </w:t>
      </w:r>
      <w:r w:rsidR="00FF0599" w:rsidRPr="007D3559">
        <w:t>the system</w:t>
      </w:r>
      <w:r w:rsidRPr="007D3559">
        <w:t xml:space="preserve">, associate payment actions with presenter’s actions and map them to products </w:t>
      </w:r>
      <w:r w:rsidR="00DB347E" w:rsidRPr="007D3559">
        <w:t>and events via parameter sets.</w:t>
      </w:r>
    </w:p>
    <w:p w14:paraId="389347D5" w14:textId="443B098F" w:rsidR="00894542" w:rsidRPr="007D3559" w:rsidRDefault="00894542" w:rsidP="00894542">
      <w:pPr>
        <w:pStyle w:val="Heading2"/>
      </w:pPr>
      <w:bookmarkStart w:id="1244" w:name="_Toc388516070"/>
      <w:bookmarkStart w:id="1245" w:name="_Toc388518436"/>
      <w:bookmarkStart w:id="1246" w:name="_Toc389224639"/>
      <w:bookmarkStart w:id="1247" w:name="_Toc411442395"/>
      <w:bookmarkStart w:id="1248" w:name="_Toc475016838"/>
      <w:bookmarkStart w:id="1249" w:name="_Toc166693625"/>
      <w:r w:rsidRPr="007D3559">
        <w:t xml:space="preserve">Payment Actions and </w:t>
      </w:r>
      <w:bookmarkEnd w:id="1244"/>
      <w:bookmarkEnd w:id="1245"/>
      <w:bookmarkEnd w:id="1246"/>
      <w:r w:rsidR="003F0C28">
        <w:t>Trade Innovation</w:t>
      </w:r>
      <w:bookmarkEnd w:id="1247"/>
      <w:bookmarkEnd w:id="1248"/>
      <w:bookmarkEnd w:id="1249"/>
    </w:p>
    <w:p w14:paraId="389347D6" w14:textId="77777777" w:rsidR="00894542" w:rsidRPr="007D3559" w:rsidRDefault="00FF0599" w:rsidP="0055042E">
      <w:pPr>
        <w:pStyle w:val="BodyText"/>
      </w:pPr>
      <w:r w:rsidRPr="007D3559">
        <w:t xml:space="preserve">The system </w:t>
      </w:r>
      <w:r w:rsidR="00894542" w:rsidRPr="007D3559">
        <w:t>is delivered with a standard set of ‘Presenter’s actions’ and ‘Payment actions’ which will typically cover the required processing of claims and documentary presentations. However, depending on your bank’s internal processes and requirements, it may be necessary to create additional Presenter’s and Payment actions that are more appropriate to your workflow.</w:t>
      </w:r>
    </w:p>
    <w:p w14:paraId="389347D7" w14:textId="77777777" w:rsidR="00894542" w:rsidRPr="007D3559" w:rsidRDefault="00894542" w:rsidP="0055042E">
      <w:pPr>
        <w:pStyle w:val="BodyText"/>
        <w:rPr>
          <w:color w:val="333333"/>
          <w:shd w:val="clear" w:color="auto" w:fill="FFFFFF"/>
        </w:rPr>
      </w:pPr>
      <w:r w:rsidRPr="007D3559">
        <w:t xml:space="preserve">Where this is required, your bank can use System Tailoring to define its own Parameter set based </w:t>
      </w:r>
      <w:r w:rsidRPr="007D3559">
        <w:rPr>
          <w:color w:val="333333"/>
          <w:shd w:val="clear" w:color="auto" w:fill="FFFFFF"/>
        </w:rPr>
        <w:t>Presenter's actions and Payment actions,</w:t>
      </w:r>
      <w:r w:rsidR="0018621A" w:rsidRPr="007D3559">
        <w:rPr>
          <w:color w:val="333333"/>
          <w:shd w:val="clear" w:color="auto" w:fill="FFFFFF"/>
        </w:rPr>
        <w:t xml:space="preserve"> </w:t>
      </w:r>
      <w:r w:rsidRPr="007D3559">
        <w:t>for example, under export letters of credit</w:t>
      </w:r>
      <w:r w:rsidR="0018621A" w:rsidRPr="007D3559">
        <w:t xml:space="preserve"> </w:t>
      </w:r>
      <w:r w:rsidRPr="007D3559">
        <w:rPr>
          <w:color w:val="333333"/>
          <w:shd w:val="clear" w:color="auto" w:fill="FFFFFF"/>
        </w:rPr>
        <w:t>and additionally create transfer presenter's actions and response actions as required.</w:t>
      </w:r>
    </w:p>
    <w:p w14:paraId="389347D8" w14:textId="77777777" w:rsidR="00894542" w:rsidRPr="007D3559" w:rsidRDefault="00894542" w:rsidP="0055042E">
      <w:pPr>
        <w:pStyle w:val="BodyText"/>
      </w:pPr>
      <w:r w:rsidRPr="007D3559">
        <w:t>The following details can be e</w:t>
      </w:r>
      <w:r w:rsidR="00745187" w:rsidRPr="007D3559">
        <w:t>ntered for each payment action:</w:t>
      </w:r>
    </w:p>
    <w:p w14:paraId="389347D9" w14:textId="2936DB97" w:rsidR="00894542" w:rsidRPr="007D3559" w:rsidRDefault="00894542" w:rsidP="00655665">
      <w:pPr>
        <w:pStyle w:val="BulletLevel1"/>
      </w:pPr>
      <w:r w:rsidRPr="007D3559">
        <w:t>A</w:t>
      </w:r>
      <w:r w:rsidRPr="007D3559">
        <w:rPr>
          <w:color w:val="333333"/>
          <w:shd w:val="clear" w:color="auto" w:fill="FFFFFF"/>
        </w:rPr>
        <w:t xml:space="preserve"> code and d</w:t>
      </w:r>
      <w:r w:rsidRPr="007D3559">
        <w:t xml:space="preserve">escription together with an associated underlying payment ‘behaviour’ type such as </w:t>
      </w:r>
      <w:r w:rsidRPr="007D3559">
        <w:rPr>
          <w:i/>
        </w:rPr>
        <w:t>General request, Pay,</w:t>
      </w:r>
      <w:r w:rsidR="00B25B97">
        <w:rPr>
          <w:i/>
        </w:rPr>
        <w:t xml:space="preserve"> </w:t>
      </w:r>
      <w:r w:rsidR="005D260F">
        <w:rPr>
          <w:i/>
        </w:rPr>
        <w:t>Request to Pay</w:t>
      </w:r>
      <w:r w:rsidR="00851DE9">
        <w:rPr>
          <w:i/>
        </w:rPr>
        <w:t xml:space="preserve"> </w:t>
      </w:r>
      <w:r w:rsidR="005D260F">
        <w:rPr>
          <w:i/>
        </w:rPr>
        <w:t>or Extend</w:t>
      </w:r>
      <w:r w:rsidR="00B25B97">
        <w:rPr>
          <w:i/>
        </w:rPr>
        <w:t xml:space="preserve"> </w:t>
      </w:r>
      <w:r w:rsidR="005D260F">
        <w:rPr>
          <w:i/>
        </w:rPr>
        <w:t xml:space="preserve">,Extend, </w:t>
      </w:r>
      <w:proofErr w:type="gramStart"/>
      <w:r w:rsidR="005D260F">
        <w:rPr>
          <w:i/>
        </w:rPr>
        <w:t>Pay</w:t>
      </w:r>
      <w:proofErr w:type="gramEnd"/>
      <w:r w:rsidR="005D260F">
        <w:rPr>
          <w:i/>
        </w:rPr>
        <w:t xml:space="preserve"> and claim against counter,</w:t>
      </w:r>
      <w:r w:rsidR="00B25B97">
        <w:rPr>
          <w:i/>
        </w:rPr>
        <w:t xml:space="preserve"> </w:t>
      </w:r>
      <w:r w:rsidR="005D260F">
        <w:rPr>
          <w:i/>
        </w:rPr>
        <w:t>Claim against counter</w:t>
      </w:r>
      <w:r w:rsidRPr="007D3559">
        <w:rPr>
          <w:i/>
        </w:rPr>
        <w:t xml:space="preserve"> Reject, or Pay at maturity.</w:t>
      </w:r>
      <w:r w:rsidR="0018621A" w:rsidRPr="007D3559">
        <w:rPr>
          <w:i/>
        </w:rPr>
        <w:t xml:space="preserve"> </w:t>
      </w:r>
      <w:r w:rsidRPr="007D3559">
        <w:t xml:space="preserve">This determines the subsequent processing of the payment when the action is selected. </w:t>
      </w:r>
    </w:p>
    <w:p w14:paraId="389347DA" w14:textId="77777777" w:rsidR="00894542" w:rsidRPr="007D3559" w:rsidRDefault="00894542" w:rsidP="0055042E">
      <w:pPr>
        <w:pStyle w:val="BodyText"/>
      </w:pPr>
      <w:r w:rsidRPr="007D3559">
        <w:t>For example, this allows several ‘General request to applicant’ payment actions to be created with different names such as:</w:t>
      </w:r>
    </w:p>
    <w:p w14:paraId="389347DB" w14:textId="77777777" w:rsidR="00894542" w:rsidRPr="007D3559" w:rsidRDefault="00894542" w:rsidP="00655665">
      <w:pPr>
        <w:pStyle w:val="BulletLevel1"/>
      </w:pPr>
      <w:r w:rsidRPr="007D3559">
        <w:t>Request account details from applicant</w:t>
      </w:r>
    </w:p>
    <w:p w14:paraId="389347DC" w14:textId="77777777" w:rsidR="00894542" w:rsidRPr="007D3559" w:rsidRDefault="00894542" w:rsidP="00655665">
      <w:pPr>
        <w:pStyle w:val="BulletLevel1"/>
      </w:pPr>
      <w:r w:rsidRPr="007D3559">
        <w:t>Request settlement details from applicant</w:t>
      </w:r>
    </w:p>
    <w:p w14:paraId="389347DD" w14:textId="77777777" w:rsidR="00894542" w:rsidRPr="007D3559" w:rsidRDefault="00894542" w:rsidP="00655665">
      <w:pPr>
        <w:pStyle w:val="BulletLevel1"/>
      </w:pPr>
      <w:r w:rsidRPr="007D3559">
        <w:t xml:space="preserve">General advice to applicant </w:t>
      </w:r>
    </w:p>
    <w:p w14:paraId="389347DE" w14:textId="77777777" w:rsidR="00894542" w:rsidRPr="007D3559" w:rsidRDefault="00894542" w:rsidP="0055042E">
      <w:pPr>
        <w:pStyle w:val="BodyText"/>
      </w:pPr>
      <w:r w:rsidRPr="007D3559">
        <w:t>which all have</w:t>
      </w:r>
      <w:r w:rsidR="00DB347E" w:rsidRPr="007D3559">
        <w:t xml:space="preserve"> the same underlying behaviour.</w:t>
      </w:r>
    </w:p>
    <w:p w14:paraId="389347DF" w14:textId="77777777" w:rsidR="00894542" w:rsidRPr="007D3559" w:rsidRDefault="00894542" w:rsidP="0055042E">
      <w:pPr>
        <w:pStyle w:val="BodyText"/>
      </w:pPr>
      <w:r w:rsidRPr="007D3559">
        <w:t>The payment action codes can then be used in rules to condition the production of cl</w:t>
      </w:r>
      <w:r w:rsidR="00DB347E" w:rsidRPr="007D3559">
        <w:t>auses, charges, documents etc.</w:t>
      </w:r>
    </w:p>
    <w:p w14:paraId="389347E0" w14:textId="77777777" w:rsidR="00894542" w:rsidRPr="007D3559" w:rsidRDefault="00FF0599" w:rsidP="00655665">
      <w:pPr>
        <w:pStyle w:val="BulletLevel1"/>
      </w:pPr>
      <w:r w:rsidRPr="007D3559">
        <w:t xml:space="preserve">The system </w:t>
      </w:r>
      <w:r w:rsidR="00894542" w:rsidRPr="007D3559">
        <w:t>also allows an associated payment action to be linked with a ‘presenter’s’ action or ‘response’ action which is defaulted when that acti</w:t>
      </w:r>
      <w:r w:rsidR="00DB347E" w:rsidRPr="007D3559">
        <w:t>on is selected.</w:t>
      </w:r>
    </w:p>
    <w:p w14:paraId="389347E1" w14:textId="77777777" w:rsidR="00894542" w:rsidRPr="007D3559" w:rsidRDefault="00894542" w:rsidP="0055042E">
      <w:pPr>
        <w:pStyle w:val="BodyText"/>
      </w:pPr>
      <w:r w:rsidRPr="007D3559">
        <w:t xml:space="preserve">Payment actions constitute one of the parameter set types your bank can set up. </w:t>
      </w:r>
      <w:r w:rsidR="00FF0599" w:rsidRPr="007D3559">
        <w:t xml:space="preserve">The system </w:t>
      </w:r>
      <w:r w:rsidRPr="007D3559">
        <w:t>is delivered with a default set. Once you have defined a ‘payment action’ parameter set, you can begin linking payment actions to the relevant product and events. You can then link the parameter set to t</w:t>
      </w:r>
      <w:r w:rsidR="00745187" w:rsidRPr="007D3559">
        <w:t>he branches that will use them.</w:t>
      </w:r>
    </w:p>
    <w:p w14:paraId="389347E3" w14:textId="77777777" w:rsidR="00894542" w:rsidRPr="007D3559" w:rsidRDefault="00894542" w:rsidP="00894542">
      <w:pPr>
        <w:pStyle w:val="Heading2"/>
      </w:pPr>
      <w:bookmarkStart w:id="1250" w:name="_Toc389224640"/>
      <w:bookmarkStart w:id="1251" w:name="_Toc411442396"/>
      <w:bookmarkStart w:id="1252" w:name="_Toc475016839"/>
      <w:bookmarkStart w:id="1253" w:name="_Toc166693626"/>
      <w:r w:rsidRPr="007D3559">
        <w:t>Payment Action Types</w:t>
      </w:r>
      <w:bookmarkEnd w:id="1250"/>
      <w:bookmarkEnd w:id="1251"/>
      <w:bookmarkEnd w:id="1252"/>
      <w:bookmarkEnd w:id="1253"/>
    </w:p>
    <w:p w14:paraId="389347E4" w14:textId="77777777" w:rsidR="00894542" w:rsidRPr="007D3559" w:rsidRDefault="00894542" w:rsidP="0055042E">
      <w:pPr>
        <w:pStyle w:val="BodyText"/>
      </w:pPr>
      <w:r w:rsidRPr="007D3559">
        <w:t xml:space="preserve">Select the Parameter </w:t>
      </w:r>
      <w:proofErr w:type="spellStart"/>
      <w:r w:rsidRPr="007D3559">
        <w:t>Sets|Payment</w:t>
      </w:r>
      <w:proofErr w:type="spellEnd"/>
      <w:r w:rsidRPr="007D3559">
        <w:t xml:space="preserve"> actions menu option. </w:t>
      </w:r>
      <w:r w:rsidR="00FF0599" w:rsidRPr="007D3559">
        <w:t xml:space="preserve">The system </w:t>
      </w:r>
      <w:r w:rsidRPr="007D3559">
        <w:t>displays the Payment action selection window.</w:t>
      </w:r>
    </w:p>
    <w:p w14:paraId="389347E5" w14:textId="77777777" w:rsidR="00894542" w:rsidRPr="007D3559" w:rsidRDefault="00894542" w:rsidP="0055042E">
      <w:pPr>
        <w:pStyle w:val="BodyText"/>
      </w:pPr>
      <w:r w:rsidRPr="007D3559">
        <w:t xml:space="preserve">In the window that appears </w:t>
      </w:r>
      <w:r w:rsidR="00FF0599" w:rsidRPr="007D3559">
        <w:t xml:space="preserve">the system </w:t>
      </w:r>
      <w:r w:rsidRPr="007D3559">
        <w:t xml:space="preserve">lists </w:t>
      </w:r>
      <w:proofErr w:type="gramStart"/>
      <w:r w:rsidRPr="007D3559">
        <w:t>all of</w:t>
      </w:r>
      <w:proofErr w:type="gramEnd"/>
      <w:r w:rsidRPr="007D3559">
        <w:t xml:space="preserve"> the ‘Action Types’ already set up on your system. </w:t>
      </w:r>
    </w:p>
    <w:p w14:paraId="389347E6" w14:textId="77777777" w:rsidR="00894542" w:rsidRPr="007D3559" w:rsidRDefault="00894542" w:rsidP="0055042E">
      <w:pPr>
        <w:pStyle w:val="BodyText"/>
      </w:pPr>
      <w:r w:rsidRPr="007D3559">
        <w:rPr>
          <w:noProof/>
          <w:lang w:eastAsia="en-GB"/>
        </w:rPr>
        <w:drawing>
          <wp:inline distT="0" distB="0" distL="0" distR="0" wp14:anchorId="389358D3" wp14:editId="389358D4">
            <wp:extent cx="5400040" cy="2241242"/>
            <wp:effectExtent l="19050" t="0" r="0" b="0"/>
            <wp:docPr id="422" name="Picture 422" descr="P57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P5713#yIS1"/>
                    <pic:cNvPicPr>
                      <a:picLocks noChangeAspect="1" noChangeArrowheads="1"/>
                    </pic:cNvPicPr>
                  </pic:nvPicPr>
                  <pic:blipFill>
                    <a:blip r:embed="rId302" cstate="print"/>
                    <a:srcRect/>
                    <a:stretch>
                      <a:fillRect/>
                    </a:stretch>
                  </pic:blipFill>
                  <pic:spPr bwMode="auto">
                    <a:xfrm>
                      <a:off x="0" y="0"/>
                      <a:ext cx="5400040" cy="2241242"/>
                    </a:xfrm>
                    <a:prstGeom prst="rect">
                      <a:avLst/>
                    </a:prstGeom>
                    <a:noFill/>
                    <a:ln w="9525">
                      <a:noFill/>
                      <a:miter lim="800000"/>
                      <a:headEnd/>
                      <a:tailEnd/>
                    </a:ln>
                  </pic:spPr>
                </pic:pic>
              </a:graphicData>
            </a:graphic>
          </wp:inline>
        </w:drawing>
      </w:r>
    </w:p>
    <w:p w14:paraId="389347E7" w14:textId="77777777" w:rsidR="00894542" w:rsidRPr="007D3559" w:rsidRDefault="00894542" w:rsidP="0055042E">
      <w:pPr>
        <w:pStyle w:val="BodyText"/>
      </w:pPr>
      <w:r w:rsidRPr="007D3559">
        <w:t>You may filter by Type, Code, Name and / or Associated payment action.</w:t>
      </w:r>
    </w:p>
    <w:p w14:paraId="389347E8" w14:textId="77777777" w:rsidR="00894542" w:rsidRPr="007D3559" w:rsidRDefault="00894542" w:rsidP="0055042E">
      <w:pPr>
        <w:pStyle w:val="BodyText"/>
      </w:pPr>
      <w:r w:rsidRPr="007D3559">
        <w:lastRenderedPageBreak/>
        <w:t>The following standard payment action types are available from the dropdown list:</w:t>
      </w:r>
    </w:p>
    <w:p w14:paraId="389347E9" w14:textId="77777777" w:rsidR="00894542" w:rsidRPr="007D3559" w:rsidRDefault="00894542" w:rsidP="00655665">
      <w:pPr>
        <w:pStyle w:val="BulletLevel1"/>
      </w:pPr>
      <w:r w:rsidRPr="007D3559">
        <w:t>Claiming bank’s action</w:t>
      </w:r>
    </w:p>
    <w:p w14:paraId="389347EA" w14:textId="77777777" w:rsidR="00894542" w:rsidRPr="007D3559" w:rsidRDefault="00894542" w:rsidP="00655665">
      <w:pPr>
        <w:pStyle w:val="BulletLevel1"/>
      </w:pPr>
      <w:r w:rsidRPr="007D3559">
        <w:t>Presenter’s action</w:t>
      </w:r>
    </w:p>
    <w:p w14:paraId="389347EB" w14:textId="77777777" w:rsidR="00894542" w:rsidRPr="007D3559" w:rsidRDefault="00894542" w:rsidP="00655665">
      <w:pPr>
        <w:pStyle w:val="BulletLevel1"/>
      </w:pPr>
      <w:r w:rsidRPr="007D3559">
        <w:t>Response action</w:t>
      </w:r>
    </w:p>
    <w:p w14:paraId="389347EC" w14:textId="77777777" w:rsidR="00894542" w:rsidRPr="007D3559" w:rsidRDefault="00894542" w:rsidP="00655665">
      <w:pPr>
        <w:pStyle w:val="BulletLevel1"/>
      </w:pPr>
      <w:r w:rsidRPr="007D3559">
        <w:t xml:space="preserve">Transfer presenter’s action </w:t>
      </w:r>
    </w:p>
    <w:p w14:paraId="389347ED" w14:textId="77777777" w:rsidR="00894542" w:rsidRPr="007D3559" w:rsidRDefault="00894542" w:rsidP="00655665">
      <w:pPr>
        <w:pStyle w:val="BulletLevel1"/>
      </w:pPr>
      <w:r w:rsidRPr="007D3559">
        <w:t>Payment action</w:t>
      </w:r>
    </w:p>
    <w:p w14:paraId="1ED30E8F" w14:textId="77777777" w:rsidR="00B25B97" w:rsidRDefault="00894542" w:rsidP="00655665">
      <w:pPr>
        <w:pStyle w:val="BulletLevel1"/>
      </w:pPr>
      <w:r w:rsidRPr="007D3559">
        <w:t>Reimbursement action</w:t>
      </w:r>
    </w:p>
    <w:p w14:paraId="389347EE" w14:textId="491F1A6B" w:rsidR="00894542" w:rsidRPr="007D3559" w:rsidRDefault="00B25B97" w:rsidP="00655665">
      <w:pPr>
        <w:pStyle w:val="BulletLevel1"/>
      </w:pPr>
      <w:r>
        <w:t>Other payment actions types are dependent on other products that are installed e.g. Open account</w:t>
      </w:r>
    </w:p>
    <w:p w14:paraId="389347EF" w14:textId="165D6777" w:rsidR="00894542" w:rsidRDefault="00894542" w:rsidP="0055042E">
      <w:pPr>
        <w:pStyle w:val="BodyText"/>
      </w:pPr>
      <w:r w:rsidRPr="007D3559">
        <w:t>You can update, copy, delete and view existing payment action types in the usual way.</w:t>
      </w:r>
    </w:p>
    <w:p w14:paraId="1856F4E8" w14:textId="11A95803" w:rsidR="007B5033" w:rsidRDefault="007B5033" w:rsidP="0055042E">
      <w:pPr>
        <w:pStyle w:val="BodyText"/>
      </w:pPr>
      <w:r>
        <w:rPr>
          <w:rFonts w:ascii="Segoe UI" w:hAnsi="Segoe UI" w:cs="Segoe UI"/>
          <w:szCs w:val="20"/>
          <w:shd w:val="clear" w:color="auto" w:fill="FFFFFF"/>
        </w:rPr>
        <w:t>If a payment action is in use, deletion will be prevented. An error is displayed stating the payment action is currently mapped within products and events in payment action parameter sets.</w:t>
      </w:r>
    </w:p>
    <w:p w14:paraId="389347F0" w14:textId="6461DBA5" w:rsidR="00894542" w:rsidRPr="007D3559" w:rsidRDefault="00EE0535" w:rsidP="00805ED3">
      <w:pPr>
        <w:pStyle w:val="Note1"/>
      </w:pPr>
      <w:r>
        <w:t>Finastra</w:t>
      </w:r>
      <w:r w:rsidR="00894542" w:rsidRPr="007D3559">
        <w:t xml:space="preserve"> does not recommend deleting any of the delivered payment actions as this may impact your ability to cover all the likely payment scenarios</w:t>
      </w:r>
      <w:r w:rsidR="00E278B6" w:rsidRPr="007D3559">
        <w:t>.</w:t>
      </w:r>
    </w:p>
    <w:p w14:paraId="389347F2" w14:textId="6FDC56F0" w:rsidR="00894542" w:rsidRDefault="00A30237" w:rsidP="0055042E">
      <w:pPr>
        <w:pStyle w:val="BodyText"/>
      </w:pPr>
      <w:r>
        <w:t>Click</w:t>
      </w:r>
      <w:r w:rsidR="00894542" w:rsidRPr="007D3559">
        <w:t xml:space="preserve"> </w:t>
      </w:r>
      <w:r w:rsidR="00894542" w:rsidRPr="007D3559">
        <w:rPr>
          <w:b/>
        </w:rPr>
        <w:t>New</w:t>
      </w:r>
      <w:r w:rsidR="00894542" w:rsidRPr="007D3559">
        <w:t xml:space="preserve"> to set up a new payment action type:</w:t>
      </w:r>
    </w:p>
    <w:p w14:paraId="73003923" w14:textId="5AFA0D01" w:rsidR="00873422" w:rsidRPr="007D3559" w:rsidRDefault="00873422" w:rsidP="0055042E">
      <w:pPr>
        <w:pStyle w:val="BodyText"/>
      </w:pPr>
      <w:r>
        <w:rPr>
          <w:noProof/>
        </w:rPr>
        <w:drawing>
          <wp:inline distT="0" distB="0" distL="0" distR="0" wp14:anchorId="45D1CC9C" wp14:editId="126AB6B7">
            <wp:extent cx="4236085" cy="1593812"/>
            <wp:effectExtent l="0" t="0" r="0" b="6985"/>
            <wp:docPr id="482" name="Picture 482" descr="P57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P5728#yIS1"/>
                    <pic:cNvPicPr/>
                  </pic:nvPicPr>
                  <pic:blipFill>
                    <a:blip r:embed="rId303"/>
                    <a:stretch>
                      <a:fillRect/>
                    </a:stretch>
                  </pic:blipFill>
                  <pic:spPr>
                    <a:xfrm>
                      <a:off x="0" y="0"/>
                      <a:ext cx="4256619" cy="1601538"/>
                    </a:xfrm>
                    <a:prstGeom prst="rect">
                      <a:avLst/>
                    </a:prstGeom>
                  </pic:spPr>
                </pic:pic>
              </a:graphicData>
            </a:graphic>
          </wp:inline>
        </w:drawing>
      </w:r>
    </w:p>
    <w:tbl>
      <w:tblPr>
        <w:tblStyle w:val="TableGrid"/>
        <w:tblpPr w:leftFromText="180" w:rightFromText="180" w:vertAnchor="text" w:tblpY="9"/>
        <w:tblW w:w="9086" w:type="dxa"/>
        <w:tblLook w:val="0020" w:firstRow="1" w:lastRow="0" w:firstColumn="0" w:lastColumn="0" w:noHBand="0" w:noVBand="0"/>
      </w:tblPr>
      <w:tblGrid>
        <w:gridCol w:w="2160"/>
        <w:gridCol w:w="6926"/>
      </w:tblGrid>
      <w:tr w:rsidR="00095BF0" w:rsidRPr="007D3559" w14:paraId="389347F5"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389347F3" w14:textId="77777777" w:rsidR="00095BF0" w:rsidRPr="007D3559" w:rsidRDefault="00095BF0" w:rsidP="005D4351">
            <w:pPr>
              <w:pStyle w:val="TableHead"/>
            </w:pPr>
            <w:r w:rsidRPr="007D3559">
              <w:t xml:space="preserve">Field </w:t>
            </w:r>
          </w:p>
        </w:tc>
        <w:tc>
          <w:tcPr>
            <w:tcW w:w="0" w:type="auto"/>
          </w:tcPr>
          <w:p w14:paraId="389347F4" w14:textId="77777777" w:rsidR="00095BF0" w:rsidRPr="007D3559" w:rsidRDefault="00095BF0" w:rsidP="005D4351">
            <w:pPr>
              <w:pStyle w:val="TableHead"/>
            </w:pPr>
            <w:r w:rsidRPr="007D3559">
              <w:t>What to Enter</w:t>
            </w:r>
          </w:p>
        </w:tc>
      </w:tr>
      <w:tr w:rsidR="00095BF0" w:rsidRPr="007D3559" w14:paraId="389347F8"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7F6" w14:textId="77777777" w:rsidR="00095BF0" w:rsidRPr="007D3559" w:rsidRDefault="00095BF0" w:rsidP="00095BF0">
            <w:pPr>
              <w:pStyle w:val="TableText"/>
            </w:pPr>
            <w:r w:rsidRPr="007D3559">
              <w:t xml:space="preserve">Type </w:t>
            </w:r>
          </w:p>
        </w:tc>
        <w:tc>
          <w:tcPr>
            <w:tcW w:w="0" w:type="auto"/>
          </w:tcPr>
          <w:p w14:paraId="389347F7" w14:textId="77777777" w:rsidR="00095BF0" w:rsidRPr="007D3559" w:rsidRDefault="00095BF0" w:rsidP="00095BF0">
            <w:pPr>
              <w:pStyle w:val="TableText"/>
            </w:pPr>
            <w:r w:rsidRPr="007D3559">
              <w:t>From the dropdown list, select the payment action type for the new payment action.</w:t>
            </w:r>
          </w:p>
        </w:tc>
      </w:tr>
      <w:tr w:rsidR="00095BF0" w:rsidRPr="007D3559" w14:paraId="389347FB"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7F9" w14:textId="77777777" w:rsidR="00095BF0" w:rsidRPr="007D3559" w:rsidRDefault="00095BF0" w:rsidP="00095BF0">
            <w:pPr>
              <w:pStyle w:val="TableText"/>
            </w:pPr>
            <w:r w:rsidRPr="007D3559">
              <w:t xml:space="preserve">Code </w:t>
            </w:r>
          </w:p>
        </w:tc>
        <w:tc>
          <w:tcPr>
            <w:tcW w:w="0" w:type="auto"/>
          </w:tcPr>
          <w:p w14:paraId="389347FA" w14:textId="77777777" w:rsidR="00095BF0" w:rsidRPr="007D3559" w:rsidRDefault="00095BF0" w:rsidP="00095BF0">
            <w:pPr>
              <w:pStyle w:val="TableText"/>
            </w:pPr>
            <w:r w:rsidRPr="007D3559">
              <w:t>Enter a unique, 3 character code to identify the payment action.</w:t>
            </w:r>
          </w:p>
        </w:tc>
      </w:tr>
      <w:tr w:rsidR="00095BF0" w:rsidRPr="007D3559" w14:paraId="389347FE"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7FC" w14:textId="77777777" w:rsidR="00095BF0" w:rsidRPr="007D3559" w:rsidRDefault="00095BF0" w:rsidP="00095BF0">
            <w:pPr>
              <w:pStyle w:val="TableText"/>
            </w:pPr>
            <w:r w:rsidRPr="007D3559">
              <w:t xml:space="preserve">Name </w:t>
            </w:r>
          </w:p>
        </w:tc>
        <w:tc>
          <w:tcPr>
            <w:tcW w:w="0" w:type="auto"/>
          </w:tcPr>
          <w:p w14:paraId="389347FD" w14:textId="77777777" w:rsidR="00095BF0" w:rsidRPr="007D3559" w:rsidRDefault="00095BF0" w:rsidP="00095BF0">
            <w:pPr>
              <w:pStyle w:val="TableText"/>
            </w:pPr>
            <w:r w:rsidRPr="007D3559">
              <w:t>Enter a name that describes the new payment action. This is the name that will appear in the dropdown list on the payment screens.</w:t>
            </w:r>
          </w:p>
        </w:tc>
      </w:tr>
      <w:tr w:rsidR="00095BF0" w:rsidRPr="007D3559" w14:paraId="38934801" w14:textId="77777777" w:rsidTr="005D4351">
        <w:trPr>
          <w:cnfStyle w:val="000000010000" w:firstRow="0" w:lastRow="0" w:firstColumn="0" w:lastColumn="0" w:oddVBand="0" w:evenVBand="0" w:oddHBand="0" w:evenHBand="1" w:firstRowFirstColumn="0" w:firstRowLastColumn="0" w:lastRowFirstColumn="0" w:lastRowLastColumn="0"/>
        </w:trPr>
        <w:tc>
          <w:tcPr>
            <w:tcW w:w="2160" w:type="dxa"/>
          </w:tcPr>
          <w:p w14:paraId="389347FF" w14:textId="77777777" w:rsidR="00095BF0" w:rsidRPr="007D3559" w:rsidRDefault="00095BF0" w:rsidP="00095BF0">
            <w:pPr>
              <w:pStyle w:val="TableText"/>
            </w:pPr>
            <w:r w:rsidRPr="007D3559">
              <w:t>Behaviour</w:t>
            </w:r>
          </w:p>
        </w:tc>
        <w:tc>
          <w:tcPr>
            <w:tcW w:w="0" w:type="auto"/>
          </w:tcPr>
          <w:p w14:paraId="38934800" w14:textId="77777777" w:rsidR="00095BF0" w:rsidRPr="007D3559" w:rsidRDefault="00095BF0" w:rsidP="00095BF0">
            <w:pPr>
              <w:pStyle w:val="TableText"/>
            </w:pPr>
            <w:r w:rsidRPr="007D3559">
              <w:t>From the dropdown list, select the behaviour for the new payment action.</w:t>
            </w:r>
          </w:p>
        </w:tc>
      </w:tr>
      <w:tr w:rsidR="00095BF0" w:rsidRPr="007D3559" w14:paraId="38934809" w14:textId="77777777" w:rsidTr="005D4351">
        <w:trPr>
          <w:cnfStyle w:val="000000100000" w:firstRow="0" w:lastRow="0" w:firstColumn="0" w:lastColumn="0" w:oddVBand="0" w:evenVBand="0" w:oddHBand="1" w:evenHBand="0" w:firstRowFirstColumn="0" w:firstRowLastColumn="0" w:lastRowFirstColumn="0" w:lastRowLastColumn="0"/>
        </w:trPr>
        <w:tc>
          <w:tcPr>
            <w:tcW w:w="2160" w:type="dxa"/>
          </w:tcPr>
          <w:p w14:paraId="38934802" w14:textId="77777777" w:rsidR="00095BF0" w:rsidRPr="007D3559" w:rsidRDefault="00095BF0" w:rsidP="00095BF0">
            <w:pPr>
              <w:pStyle w:val="TableText"/>
            </w:pPr>
            <w:r w:rsidRPr="007D3559">
              <w:t xml:space="preserve">Associated payment action </w:t>
            </w:r>
          </w:p>
        </w:tc>
        <w:tc>
          <w:tcPr>
            <w:tcW w:w="0" w:type="auto"/>
          </w:tcPr>
          <w:p w14:paraId="38934803" w14:textId="77777777" w:rsidR="00095BF0" w:rsidRPr="007D3559" w:rsidRDefault="00095BF0" w:rsidP="00095BF0">
            <w:pPr>
              <w:pStyle w:val="TableText"/>
            </w:pPr>
            <w:r w:rsidRPr="007D3559">
              <w:t xml:space="preserve">This field is enabled for the following presenter’s action types: </w:t>
            </w:r>
          </w:p>
          <w:p w14:paraId="38934804" w14:textId="77777777" w:rsidR="00095BF0" w:rsidRPr="007D3559" w:rsidRDefault="00095BF0" w:rsidP="00661FCE">
            <w:pPr>
              <w:pStyle w:val="TableBullet1"/>
            </w:pPr>
            <w:r w:rsidRPr="007D3559">
              <w:t>Claiming bank’s action</w:t>
            </w:r>
          </w:p>
          <w:p w14:paraId="38934805" w14:textId="77777777" w:rsidR="00095BF0" w:rsidRPr="007D3559" w:rsidRDefault="00095BF0" w:rsidP="00661FCE">
            <w:pPr>
              <w:pStyle w:val="TableBullet1"/>
            </w:pPr>
            <w:r w:rsidRPr="007D3559">
              <w:t>Presenter’s action</w:t>
            </w:r>
          </w:p>
          <w:p w14:paraId="38934806" w14:textId="77777777" w:rsidR="00095BF0" w:rsidRPr="007D3559" w:rsidRDefault="00095BF0" w:rsidP="00661FCE">
            <w:pPr>
              <w:pStyle w:val="TableBullet1"/>
            </w:pPr>
            <w:r w:rsidRPr="007D3559">
              <w:t>Response action or</w:t>
            </w:r>
          </w:p>
          <w:p w14:paraId="38934807" w14:textId="77777777" w:rsidR="00095BF0" w:rsidRPr="007D3559" w:rsidRDefault="00095BF0" w:rsidP="00661FCE">
            <w:pPr>
              <w:pStyle w:val="TableBullet1"/>
            </w:pPr>
            <w:r w:rsidRPr="007D3559">
              <w:t>Transfer presenter’s action</w:t>
            </w:r>
          </w:p>
          <w:p w14:paraId="38934808" w14:textId="77777777" w:rsidR="00095BF0" w:rsidRPr="007D3559" w:rsidRDefault="00095BF0" w:rsidP="00095BF0">
            <w:pPr>
              <w:pStyle w:val="TableText"/>
            </w:pPr>
            <w:r w:rsidRPr="007D3559">
              <w:t>This allows a payment action code to be associated with the presenter’s action</w:t>
            </w:r>
            <w:r w:rsidR="00E278B6" w:rsidRPr="007D3559">
              <w:t>.</w:t>
            </w:r>
          </w:p>
        </w:tc>
      </w:tr>
    </w:tbl>
    <w:p w14:paraId="65B81C95" w14:textId="22B394D7" w:rsidR="00A759EC" w:rsidRPr="007D3559" w:rsidRDefault="00A759EC" w:rsidP="0055042E">
      <w:pPr>
        <w:pStyle w:val="BodyText"/>
      </w:pPr>
    </w:p>
    <w:p w14:paraId="3893480B" w14:textId="77777777" w:rsidR="00894542" w:rsidRPr="007D3559" w:rsidRDefault="00894542" w:rsidP="0055042E">
      <w:pPr>
        <w:pStyle w:val="BodyText"/>
      </w:pPr>
      <w:r w:rsidRPr="007D3559">
        <w:t>For example, the following presenter’s action ’</w:t>
      </w:r>
      <w:proofErr w:type="spellStart"/>
      <w:r w:rsidRPr="007D3559">
        <w:t>Benef</w:t>
      </w:r>
      <w:proofErr w:type="spellEnd"/>
      <w:r w:rsidRPr="007D3559">
        <w:t xml:space="preserve"> requesting acceptance’ has a behaviour of ‘Request acceptance’ and an associated payment action code of ‘YU’ - ‘Request acceptance’ (from issuing bank).</w:t>
      </w:r>
    </w:p>
    <w:p w14:paraId="3893480C" w14:textId="77777777" w:rsidR="00894542" w:rsidRPr="007D3559" w:rsidRDefault="00894542" w:rsidP="0055042E">
      <w:pPr>
        <w:pStyle w:val="BodyText"/>
      </w:pPr>
      <w:r w:rsidRPr="007D3559">
        <w:rPr>
          <w:noProof/>
          <w:lang w:eastAsia="en-GB"/>
        </w:rPr>
        <w:drawing>
          <wp:inline distT="0" distB="0" distL="0" distR="0" wp14:anchorId="389358D7" wp14:editId="389358D8">
            <wp:extent cx="5400040" cy="1102049"/>
            <wp:effectExtent l="19050" t="0" r="0" b="0"/>
            <wp:docPr id="424" name="Picture 424" descr="P57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P5754#yIS1"/>
                    <pic:cNvPicPr>
                      <a:picLocks noChangeAspect="1" noChangeArrowheads="1"/>
                    </pic:cNvPicPr>
                  </pic:nvPicPr>
                  <pic:blipFill>
                    <a:blip r:embed="rId304" cstate="print"/>
                    <a:srcRect/>
                    <a:stretch>
                      <a:fillRect/>
                    </a:stretch>
                  </pic:blipFill>
                  <pic:spPr bwMode="auto">
                    <a:xfrm>
                      <a:off x="0" y="0"/>
                      <a:ext cx="5400040" cy="1102049"/>
                    </a:xfrm>
                    <a:prstGeom prst="rect">
                      <a:avLst/>
                    </a:prstGeom>
                    <a:noFill/>
                    <a:ln w="9525">
                      <a:noFill/>
                      <a:miter lim="800000"/>
                      <a:headEnd/>
                      <a:tailEnd/>
                    </a:ln>
                  </pic:spPr>
                </pic:pic>
              </a:graphicData>
            </a:graphic>
          </wp:inline>
        </w:drawing>
      </w:r>
    </w:p>
    <w:p w14:paraId="3893480D" w14:textId="77777777" w:rsidR="00894542" w:rsidRPr="007D3559" w:rsidRDefault="00894542" w:rsidP="0055042E">
      <w:pPr>
        <w:pStyle w:val="BodyText"/>
      </w:pPr>
      <w:r w:rsidRPr="007D3559">
        <w:t>You can filter on the available payment actions via the ‘Asso</w:t>
      </w:r>
      <w:r w:rsidR="0018621A" w:rsidRPr="007D3559">
        <w:t>ciated payment action’ browser.</w:t>
      </w:r>
    </w:p>
    <w:p w14:paraId="3893480E" w14:textId="77777777" w:rsidR="00894542" w:rsidRPr="007D3559" w:rsidRDefault="00894542" w:rsidP="0055042E">
      <w:pPr>
        <w:pStyle w:val="BodyText"/>
      </w:pPr>
      <w:r w:rsidRPr="007D3559">
        <w:rPr>
          <w:noProof/>
          <w:lang w:eastAsia="en-GB"/>
        </w:rPr>
        <w:lastRenderedPageBreak/>
        <w:drawing>
          <wp:inline distT="0" distB="0" distL="0" distR="0" wp14:anchorId="389358D9" wp14:editId="389358DA">
            <wp:extent cx="5400040" cy="423633"/>
            <wp:effectExtent l="19050" t="0" r="0" b="0"/>
            <wp:docPr id="425" name="Picture 425" descr="P57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P5756#yIS1"/>
                    <pic:cNvPicPr>
                      <a:picLocks noChangeAspect="1" noChangeArrowheads="1"/>
                    </pic:cNvPicPr>
                  </pic:nvPicPr>
                  <pic:blipFill>
                    <a:blip r:embed="rId305" cstate="print"/>
                    <a:srcRect/>
                    <a:stretch>
                      <a:fillRect/>
                    </a:stretch>
                  </pic:blipFill>
                  <pic:spPr bwMode="auto">
                    <a:xfrm>
                      <a:off x="0" y="0"/>
                      <a:ext cx="5400040" cy="423633"/>
                    </a:xfrm>
                    <a:prstGeom prst="rect">
                      <a:avLst/>
                    </a:prstGeom>
                    <a:noFill/>
                    <a:ln w="9525">
                      <a:noFill/>
                      <a:miter lim="800000"/>
                      <a:headEnd/>
                      <a:tailEnd/>
                    </a:ln>
                  </pic:spPr>
                </pic:pic>
              </a:graphicData>
            </a:graphic>
          </wp:inline>
        </w:drawing>
      </w:r>
    </w:p>
    <w:p w14:paraId="3893480F" w14:textId="0ABF4B9B" w:rsidR="00095BF0" w:rsidRPr="007D3559" w:rsidRDefault="00095BF0" w:rsidP="0055042E">
      <w:pPr>
        <w:pStyle w:val="BodyText"/>
      </w:pPr>
    </w:p>
    <w:p w14:paraId="38934810" w14:textId="77777777" w:rsidR="00894542" w:rsidRPr="007D3559" w:rsidRDefault="00894542" w:rsidP="00894542">
      <w:pPr>
        <w:pStyle w:val="Heading2"/>
      </w:pPr>
      <w:bookmarkStart w:id="1254" w:name="_Toc388516072"/>
      <w:bookmarkStart w:id="1255" w:name="_Toc388518438"/>
      <w:bookmarkStart w:id="1256" w:name="_Toc389224641"/>
      <w:bookmarkStart w:id="1257" w:name="_Toc411442397"/>
      <w:bookmarkStart w:id="1258" w:name="_Toc475016840"/>
      <w:bookmarkStart w:id="1259" w:name="_Toc166693627"/>
      <w:r w:rsidRPr="007D3559">
        <w:t>Defining Payment Actions and Mapping Them to Products and Events</w:t>
      </w:r>
      <w:bookmarkEnd w:id="1254"/>
      <w:bookmarkEnd w:id="1255"/>
      <w:bookmarkEnd w:id="1256"/>
      <w:bookmarkEnd w:id="1257"/>
      <w:bookmarkEnd w:id="1258"/>
      <w:bookmarkEnd w:id="1259"/>
    </w:p>
    <w:p w14:paraId="38934811" w14:textId="77777777" w:rsidR="00894542" w:rsidRPr="007D3559" w:rsidRDefault="00894542" w:rsidP="0055042E">
      <w:pPr>
        <w:pStyle w:val="BodyText"/>
      </w:pPr>
      <w:r w:rsidRPr="007D3559">
        <w:t xml:space="preserve">To define the payment action types that a particular product and event will use, select the Parameter </w:t>
      </w:r>
      <w:proofErr w:type="spellStart"/>
      <w:r w:rsidRPr="007D3559">
        <w:t>Sets|Payment</w:t>
      </w:r>
      <w:proofErr w:type="spellEnd"/>
      <w:r w:rsidRPr="007D3559">
        <w:t xml:space="preserve"> action mappings menu option.</w:t>
      </w:r>
    </w:p>
    <w:p w14:paraId="38934812" w14:textId="77777777" w:rsidR="00894542" w:rsidRPr="007D3559" w:rsidRDefault="00894542" w:rsidP="0055042E">
      <w:pPr>
        <w:pStyle w:val="BodyText"/>
      </w:pPr>
      <w:r w:rsidRPr="007D3559">
        <w:rPr>
          <w:noProof/>
          <w:lang w:eastAsia="en-GB"/>
        </w:rPr>
        <w:drawing>
          <wp:inline distT="0" distB="0" distL="0" distR="0" wp14:anchorId="389358DB" wp14:editId="389358DC">
            <wp:extent cx="5400040" cy="1432358"/>
            <wp:effectExtent l="19050" t="0" r="0" b="0"/>
            <wp:docPr id="426" name="Picture 426" descr="P57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P5760#yIS1"/>
                    <pic:cNvPicPr>
                      <a:picLocks noChangeAspect="1" noChangeArrowheads="1"/>
                    </pic:cNvPicPr>
                  </pic:nvPicPr>
                  <pic:blipFill>
                    <a:blip r:embed="rId306" cstate="print"/>
                    <a:srcRect/>
                    <a:stretch>
                      <a:fillRect/>
                    </a:stretch>
                  </pic:blipFill>
                  <pic:spPr bwMode="auto">
                    <a:xfrm>
                      <a:off x="0" y="0"/>
                      <a:ext cx="5400040" cy="1432358"/>
                    </a:xfrm>
                    <a:prstGeom prst="rect">
                      <a:avLst/>
                    </a:prstGeom>
                    <a:noFill/>
                    <a:ln w="9525">
                      <a:noFill/>
                      <a:miter lim="800000"/>
                      <a:headEnd/>
                      <a:tailEnd/>
                    </a:ln>
                  </pic:spPr>
                </pic:pic>
              </a:graphicData>
            </a:graphic>
          </wp:inline>
        </w:drawing>
      </w:r>
    </w:p>
    <w:p w14:paraId="38934813" w14:textId="77777777" w:rsidR="00894542" w:rsidRPr="007D3559" w:rsidRDefault="00894542" w:rsidP="0055042E">
      <w:pPr>
        <w:pStyle w:val="BodyText"/>
      </w:pPr>
      <w:r w:rsidRPr="007D3559">
        <w:t>Select a parameter set ID and specify the product and event to which you want to map the payment action types. (The ‘Based on’ field indicates whether the parameter set i</w:t>
      </w:r>
      <w:r w:rsidR="0018621A" w:rsidRPr="007D3559">
        <w:t>s inherited from a parent set.)</w:t>
      </w:r>
    </w:p>
    <w:p w14:paraId="38934814" w14:textId="77777777" w:rsidR="00894542" w:rsidRPr="007D3559" w:rsidRDefault="00894542" w:rsidP="0055042E">
      <w:pPr>
        <w:pStyle w:val="BodyText"/>
      </w:pPr>
      <w:r w:rsidRPr="007D3559">
        <w:rPr>
          <w:noProof/>
          <w:lang w:eastAsia="en-GB"/>
        </w:rPr>
        <w:drawing>
          <wp:inline distT="0" distB="0" distL="0" distR="0" wp14:anchorId="389358DD" wp14:editId="389358DE">
            <wp:extent cx="5400040" cy="1487766"/>
            <wp:effectExtent l="19050" t="0" r="0" b="0"/>
            <wp:docPr id="427" name="Picture 427" descr="P57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P5762#yIS1"/>
                    <pic:cNvPicPr>
                      <a:picLocks noChangeAspect="1" noChangeArrowheads="1"/>
                    </pic:cNvPicPr>
                  </pic:nvPicPr>
                  <pic:blipFill>
                    <a:blip r:embed="rId307" cstate="print"/>
                    <a:srcRect/>
                    <a:stretch>
                      <a:fillRect/>
                    </a:stretch>
                  </pic:blipFill>
                  <pic:spPr bwMode="auto">
                    <a:xfrm>
                      <a:off x="0" y="0"/>
                      <a:ext cx="5400040" cy="1487766"/>
                    </a:xfrm>
                    <a:prstGeom prst="rect">
                      <a:avLst/>
                    </a:prstGeom>
                    <a:noFill/>
                    <a:ln w="9525">
                      <a:noFill/>
                      <a:miter lim="800000"/>
                      <a:headEnd/>
                      <a:tailEnd/>
                    </a:ln>
                  </pic:spPr>
                </pic:pic>
              </a:graphicData>
            </a:graphic>
          </wp:inline>
        </w:drawing>
      </w:r>
    </w:p>
    <w:p w14:paraId="38934815" w14:textId="77777777" w:rsidR="00894542" w:rsidRPr="007D3559" w:rsidRDefault="00FF0599" w:rsidP="0055042E">
      <w:pPr>
        <w:pStyle w:val="BodyText"/>
      </w:pPr>
      <w:r w:rsidRPr="007D3559">
        <w:t xml:space="preserve">The system </w:t>
      </w:r>
      <w:r w:rsidR="00894542" w:rsidRPr="007D3559">
        <w:t>lists the payment action types that are available for update. These are the payment action dropdown lists that you can see in the selected event.</w:t>
      </w:r>
    </w:p>
    <w:p w14:paraId="38934816" w14:textId="77777777" w:rsidR="00894542" w:rsidRPr="007D3559" w:rsidRDefault="00894542" w:rsidP="00805ED3">
      <w:pPr>
        <w:pStyle w:val="Note1"/>
      </w:pPr>
      <w:r w:rsidRPr="007D3559">
        <w:t xml:space="preserve">When overriding a particular payment action mapping, the complete set of payment actions associated with that type are overridden. </w:t>
      </w:r>
    </w:p>
    <w:p w14:paraId="38934817" w14:textId="79CB95F0" w:rsidR="00894542" w:rsidRPr="007D3559" w:rsidRDefault="00894542" w:rsidP="0055042E">
      <w:pPr>
        <w:pStyle w:val="BodyText"/>
      </w:pPr>
      <w:r w:rsidRPr="007D3559">
        <w:t xml:space="preserve">To assign a payment action, highlight the required payment action type, for example Presenter’s action and </w:t>
      </w:r>
      <w:r w:rsidR="00A30237">
        <w:t>click</w:t>
      </w:r>
      <w:r w:rsidRPr="007D3559">
        <w:t xml:space="preserve"> </w:t>
      </w:r>
      <w:r w:rsidR="00CE0F49" w:rsidRPr="007D3559">
        <w:rPr>
          <w:b/>
        </w:rPr>
        <w:t>U</w:t>
      </w:r>
      <w:r w:rsidRPr="007D3559">
        <w:rPr>
          <w:b/>
        </w:rPr>
        <w:t>pdate</w:t>
      </w:r>
      <w:r w:rsidRPr="007D3559">
        <w:t>.</w:t>
      </w:r>
    </w:p>
    <w:p w14:paraId="38934818" w14:textId="77777777" w:rsidR="00894542" w:rsidRPr="007D3559" w:rsidRDefault="00894542" w:rsidP="0055042E">
      <w:pPr>
        <w:pStyle w:val="BodyText"/>
      </w:pPr>
      <w:r w:rsidRPr="007D3559">
        <w:rPr>
          <w:noProof/>
          <w:lang w:eastAsia="en-GB"/>
        </w:rPr>
        <w:drawing>
          <wp:inline distT="0" distB="0" distL="0" distR="0" wp14:anchorId="389358DF" wp14:editId="389358E0">
            <wp:extent cx="5400040" cy="2557651"/>
            <wp:effectExtent l="19050" t="0" r="0" b="0"/>
            <wp:docPr id="428" name="Picture 428" descr="P57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P5766#yIS1"/>
                    <pic:cNvPicPr>
                      <a:picLocks noChangeAspect="1" noChangeArrowheads="1"/>
                    </pic:cNvPicPr>
                  </pic:nvPicPr>
                  <pic:blipFill>
                    <a:blip r:embed="rId308" cstate="print"/>
                    <a:srcRect/>
                    <a:stretch>
                      <a:fillRect/>
                    </a:stretch>
                  </pic:blipFill>
                  <pic:spPr bwMode="auto">
                    <a:xfrm>
                      <a:off x="0" y="0"/>
                      <a:ext cx="5400040" cy="2557651"/>
                    </a:xfrm>
                    <a:prstGeom prst="rect">
                      <a:avLst/>
                    </a:prstGeom>
                    <a:noFill/>
                    <a:ln w="9525">
                      <a:noFill/>
                      <a:miter lim="800000"/>
                      <a:headEnd/>
                      <a:tailEnd/>
                    </a:ln>
                  </pic:spPr>
                </pic:pic>
              </a:graphicData>
            </a:graphic>
          </wp:inline>
        </w:drawing>
      </w:r>
    </w:p>
    <w:p w14:paraId="38934819" w14:textId="77777777" w:rsidR="00894542" w:rsidRPr="007D3559" w:rsidRDefault="00894542" w:rsidP="0055042E">
      <w:pPr>
        <w:pStyle w:val="BodyText"/>
      </w:pPr>
      <w:r w:rsidRPr="007D3559">
        <w:t xml:space="preserve">This screen displays a list of assigned and unassigned actions and the </w:t>
      </w:r>
      <w:proofErr w:type="spellStart"/>
      <w:r w:rsidRPr="007D3559">
        <w:t>behaviour</w:t>
      </w:r>
      <w:r w:rsidR="0018621A" w:rsidRPr="007D3559">
        <w:t>s</w:t>
      </w:r>
      <w:proofErr w:type="spellEnd"/>
      <w:r w:rsidR="0018621A" w:rsidRPr="007D3559">
        <w:t xml:space="preserve"> relating to the action type.</w:t>
      </w:r>
    </w:p>
    <w:p w14:paraId="3893481A" w14:textId="77777777" w:rsidR="00894542" w:rsidRPr="007D3559" w:rsidRDefault="00894542" w:rsidP="0055042E">
      <w:pPr>
        <w:pStyle w:val="BodyText"/>
      </w:pPr>
      <w:r w:rsidRPr="007D3559">
        <w:lastRenderedPageBreak/>
        <w:t xml:space="preserve">The chevrons buttons </w:t>
      </w:r>
      <w:r w:rsidRPr="007D3559">
        <w:rPr>
          <w:noProof/>
          <w:lang w:eastAsia="en-GB"/>
        </w:rPr>
        <w:drawing>
          <wp:inline distT="0" distB="0" distL="0" distR="0" wp14:anchorId="389358E1" wp14:editId="389358E2">
            <wp:extent cx="209550" cy="190500"/>
            <wp:effectExtent l="19050" t="0" r="0" b="0"/>
            <wp:docPr id="429" name="Picture 429" descr="P57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P5768#yIS1"/>
                    <pic:cNvPicPr>
                      <a:picLocks noChangeAspect="1" noChangeArrowheads="1"/>
                    </pic:cNvPicPr>
                  </pic:nvPicPr>
                  <pic:blipFill>
                    <a:blip r:embed="rId309"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7D3559">
        <w:t xml:space="preserve"> are used to assign or unassign an action to the selected payment action type. For example, action type ‘PF2 – </w:t>
      </w:r>
      <w:proofErr w:type="spellStart"/>
      <w:r w:rsidRPr="007D3559">
        <w:t>Benef</w:t>
      </w:r>
      <w:proofErr w:type="spellEnd"/>
      <w:r w:rsidRPr="007D3559">
        <w:t xml:space="preserve"> requesting accepta</w:t>
      </w:r>
      <w:r w:rsidR="0018621A" w:rsidRPr="007D3559">
        <w:t>nce’ is assigned to the event.</w:t>
      </w:r>
    </w:p>
    <w:p w14:paraId="3893481B" w14:textId="77777777" w:rsidR="00894542" w:rsidRPr="007D3559" w:rsidRDefault="00894542" w:rsidP="0055042E">
      <w:pPr>
        <w:pStyle w:val="BodyText"/>
      </w:pPr>
      <w:r w:rsidRPr="007D3559">
        <w:rPr>
          <w:noProof/>
          <w:lang w:eastAsia="en-GB"/>
        </w:rPr>
        <w:drawing>
          <wp:inline distT="0" distB="0" distL="0" distR="0" wp14:anchorId="389358E3" wp14:editId="389358E4">
            <wp:extent cx="5400040" cy="1634090"/>
            <wp:effectExtent l="19050" t="0" r="0" b="0"/>
            <wp:docPr id="430" name="Picture 430" descr="P57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P5769#yIS1"/>
                    <pic:cNvPicPr>
                      <a:picLocks noChangeAspect="1" noChangeArrowheads="1"/>
                    </pic:cNvPicPr>
                  </pic:nvPicPr>
                  <pic:blipFill>
                    <a:blip r:embed="rId310" cstate="print"/>
                    <a:srcRect/>
                    <a:stretch>
                      <a:fillRect/>
                    </a:stretch>
                  </pic:blipFill>
                  <pic:spPr bwMode="auto">
                    <a:xfrm>
                      <a:off x="0" y="0"/>
                      <a:ext cx="5400040" cy="1634090"/>
                    </a:xfrm>
                    <a:prstGeom prst="rect">
                      <a:avLst/>
                    </a:prstGeom>
                    <a:noFill/>
                    <a:ln w="9525">
                      <a:noFill/>
                      <a:miter lim="800000"/>
                      <a:headEnd/>
                      <a:tailEnd/>
                    </a:ln>
                  </pic:spPr>
                </pic:pic>
              </a:graphicData>
            </a:graphic>
          </wp:inline>
        </w:drawing>
      </w:r>
    </w:p>
    <w:p w14:paraId="3893481C" w14:textId="77777777" w:rsidR="00894542" w:rsidRPr="007D3559" w:rsidRDefault="00894542" w:rsidP="0055042E">
      <w:pPr>
        <w:pStyle w:val="BodyText"/>
      </w:pPr>
      <w:r w:rsidRPr="007D3559">
        <w:t xml:space="preserve">The </w:t>
      </w:r>
      <w:r w:rsidRPr="00851DE9">
        <w:rPr>
          <w:b/>
        </w:rPr>
        <w:t>Toggle Default</w:t>
      </w:r>
      <w:r w:rsidRPr="007D3559">
        <w:t xml:space="preserve"> button is used to set the default payment action where there are several actions with the same underlying behaviour. The Default column in the Assigned list indicates which action is the current default for a given behaviour</w:t>
      </w:r>
      <w:r w:rsidR="00745187" w:rsidRPr="007D3559">
        <w:t>.</w:t>
      </w:r>
    </w:p>
    <w:p w14:paraId="3893481D" w14:textId="77777777" w:rsidR="00894542" w:rsidRPr="007D3559" w:rsidRDefault="00894542" w:rsidP="0055042E">
      <w:pPr>
        <w:pStyle w:val="BodyText"/>
      </w:pPr>
      <w:r w:rsidRPr="007D3559">
        <w:t xml:space="preserve">During transaction processing, </w:t>
      </w:r>
      <w:r w:rsidR="00FF0599" w:rsidRPr="007D3559">
        <w:t xml:space="preserve">the system </w:t>
      </w:r>
      <w:r w:rsidRPr="007D3559">
        <w:t>will use this ‘default’ payment action where processing requires the defaulting of a pa</w:t>
      </w:r>
      <w:r w:rsidR="00745187" w:rsidRPr="007D3559">
        <w:t>yment action of that behaviour.</w:t>
      </w:r>
    </w:p>
    <w:p w14:paraId="3893481E" w14:textId="7010A6B2" w:rsidR="00894542" w:rsidRPr="007D3559" w:rsidRDefault="00894542" w:rsidP="0055042E">
      <w:pPr>
        <w:pStyle w:val="BodyText"/>
      </w:pPr>
      <w:r w:rsidRPr="007D3559">
        <w:t xml:space="preserve">When you have assigned all actions required, </w:t>
      </w:r>
      <w:r w:rsidR="00A30237">
        <w:t>click</w:t>
      </w:r>
      <w:r w:rsidRPr="007D3559">
        <w:t xml:space="preserve"> </w:t>
      </w:r>
      <w:r w:rsidRPr="007D3559">
        <w:rPr>
          <w:b/>
        </w:rPr>
        <w:t>OK</w:t>
      </w:r>
      <w:r w:rsidRPr="007D3559">
        <w:t xml:space="preserve"> to save your changes.</w:t>
      </w:r>
    </w:p>
    <w:p w14:paraId="3893481F" w14:textId="77777777" w:rsidR="00894542" w:rsidRPr="007D3559" w:rsidRDefault="00894542" w:rsidP="00894542">
      <w:pPr>
        <w:pStyle w:val="Heading1"/>
      </w:pPr>
      <w:bookmarkStart w:id="1260" w:name="_Toc388518439"/>
      <w:bookmarkStart w:id="1261" w:name="_Toc389224642"/>
      <w:bookmarkStart w:id="1262" w:name="_Toc411442398"/>
      <w:bookmarkStart w:id="1263" w:name="_Toc475016841"/>
      <w:bookmarkStart w:id="1264" w:name="_Ref22295972"/>
      <w:bookmarkStart w:id="1265" w:name="_Toc166693628"/>
      <w:r w:rsidRPr="007D3559">
        <w:lastRenderedPageBreak/>
        <w:t>Workflow Orchestration</w:t>
      </w:r>
      <w:bookmarkEnd w:id="1260"/>
      <w:bookmarkEnd w:id="1261"/>
      <w:bookmarkEnd w:id="1262"/>
      <w:bookmarkEnd w:id="1263"/>
      <w:bookmarkEnd w:id="1264"/>
      <w:bookmarkEnd w:id="1265"/>
    </w:p>
    <w:p w14:paraId="38934820" w14:textId="77777777" w:rsidR="00894542" w:rsidRPr="007D3559" w:rsidRDefault="00FF0599" w:rsidP="0055042E">
      <w:pPr>
        <w:pStyle w:val="BodyText"/>
      </w:pPr>
      <w:r w:rsidRPr="007D3559">
        <w:t xml:space="preserve">The system </w:t>
      </w:r>
      <w:r w:rsidR="00894542" w:rsidRPr="007D3559">
        <w:t>is delivered with a pre-defined workflow template and set of orchestrations and the first time you use the facilities described in this chapter these are what you will see. This chapter covers the</w:t>
      </w:r>
      <w:r w:rsidR="0018621A" w:rsidRPr="007D3559">
        <w:t xml:space="preserve"> maintenance of orchestrations.</w:t>
      </w:r>
    </w:p>
    <w:p w14:paraId="38934821" w14:textId="5983DDA7" w:rsidR="00894542" w:rsidRPr="007D3559" w:rsidRDefault="0086193F" w:rsidP="0055042E">
      <w:pPr>
        <w:pStyle w:val="BodyText"/>
      </w:pPr>
      <w:r>
        <w:t>Pre-delivered</w:t>
      </w:r>
      <w:r w:rsidR="00894542" w:rsidRPr="007D3559">
        <w:t xml:space="preserve"> workflow </w:t>
      </w:r>
      <w:r>
        <w:t xml:space="preserve">‘lite’ </w:t>
      </w:r>
      <w:proofErr w:type="spellStart"/>
      <w:r w:rsidR="00894542" w:rsidRPr="007D3559">
        <w:t>utilises</w:t>
      </w:r>
      <w:proofErr w:type="spellEnd"/>
      <w:r w:rsidR="00894542" w:rsidRPr="007D3559">
        <w:t xml:space="preserve"> a basic model of one Log, Log approval, Input, Approval, Review, Final </w:t>
      </w:r>
      <w:proofErr w:type="gramStart"/>
      <w:r w:rsidR="00894542" w:rsidRPr="007D3559">
        <w:t>review</w:t>
      </w:r>
      <w:proofErr w:type="gramEnd"/>
      <w:r w:rsidR="00894542" w:rsidRPr="007D3559">
        <w:t xml:space="preserve"> and Print step per event. Standard workflow allows the step parameters to be defined for each event. For example, manual entry of Import Letters of Credit may require a log step. The same event created via SWIFT may not.</w:t>
      </w:r>
      <w:r w:rsidR="003D3231" w:rsidRPr="007D3559">
        <w:t xml:space="preserve"> </w:t>
      </w:r>
      <w:r w:rsidR="00894542" w:rsidRPr="007D3559">
        <w:t>A review can be set against a condition where it is required only for transactions over a certain amount, for example. If an event is rejected, the reject back to step can be configured (Log or Input). Workflow is configured within orchestrations parameter sets. This allows the event step configuration to be linked to the branches that follow a particular workflow model.</w:t>
      </w:r>
    </w:p>
    <w:p w14:paraId="38934822" w14:textId="77777777" w:rsidR="00894542" w:rsidRPr="007D3559" w:rsidRDefault="00894542" w:rsidP="00894542">
      <w:pPr>
        <w:pStyle w:val="Heading2"/>
      </w:pPr>
      <w:bookmarkStart w:id="1266" w:name="_Toc373157870"/>
      <w:bookmarkStart w:id="1267" w:name="_Toc388518440"/>
      <w:bookmarkStart w:id="1268" w:name="_Toc389224643"/>
      <w:bookmarkStart w:id="1269" w:name="_Toc411442399"/>
      <w:bookmarkStart w:id="1270" w:name="_Toc475016842"/>
      <w:bookmarkStart w:id="1271" w:name="_Toc166693629"/>
      <w:r w:rsidRPr="007D3559">
        <w:t>Workflow Orchestration Maintenance</w:t>
      </w:r>
      <w:bookmarkEnd w:id="1266"/>
      <w:bookmarkEnd w:id="1267"/>
      <w:bookmarkEnd w:id="1268"/>
      <w:bookmarkEnd w:id="1269"/>
      <w:bookmarkEnd w:id="1270"/>
      <w:bookmarkEnd w:id="1271"/>
    </w:p>
    <w:p w14:paraId="38934823" w14:textId="097DF3E6" w:rsidR="00894542" w:rsidRPr="007D3559" w:rsidRDefault="0086193F" w:rsidP="0055042E">
      <w:pPr>
        <w:pStyle w:val="BodyText"/>
      </w:pPr>
      <w:r>
        <w:t>W</w:t>
      </w:r>
      <w:r w:rsidR="00C6450C">
        <w:t>orkflow ‘</w:t>
      </w:r>
      <w:r>
        <w:t xml:space="preserve">lite’ </w:t>
      </w:r>
      <w:r w:rsidR="00894542" w:rsidRPr="007D3559">
        <w:t xml:space="preserve">is provided within the default Orchestrations parameter set and is configurable. </w:t>
      </w:r>
      <w:r w:rsidR="00EE0535">
        <w:t>Finastra</w:t>
      </w:r>
      <w:r w:rsidR="00894542" w:rsidRPr="007D3559">
        <w:t xml:space="preserve"> provides a standard set of workflow steps within a template. You can then decide for each event and step within the event the processing conditions and expected timings for that step.</w:t>
      </w:r>
    </w:p>
    <w:p w14:paraId="38934824" w14:textId="77777777" w:rsidR="00894542" w:rsidRPr="007D3559" w:rsidRDefault="000C6642" w:rsidP="0055042E">
      <w:pPr>
        <w:pStyle w:val="BodyText"/>
      </w:pPr>
      <w:r w:rsidRPr="007D3559">
        <w:rPr>
          <w:noProof/>
          <w:lang w:eastAsia="en-GB"/>
        </w:rPr>
        <w:drawing>
          <wp:inline distT="0" distB="0" distL="0" distR="0" wp14:anchorId="389358E5" wp14:editId="389358E6">
            <wp:extent cx="5724525" cy="1952625"/>
            <wp:effectExtent l="0" t="0" r="9525" b="9525"/>
            <wp:docPr id="176" name="Picture 176" descr="P57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P5778#yIS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38934825" w14:textId="77777777" w:rsidR="00894542" w:rsidRPr="007D3559" w:rsidRDefault="00894542" w:rsidP="0055042E">
      <w:pPr>
        <w:pStyle w:val="BodyText"/>
      </w:pPr>
      <w:r w:rsidRPr="007D3559">
        <w:t>The following can be set for each event within the parameter set</w:t>
      </w:r>
      <w:r w:rsidR="000E3342" w:rsidRPr="007D3559">
        <w:t>:</w:t>
      </w:r>
    </w:p>
    <w:p w14:paraId="38934826" w14:textId="77777777" w:rsidR="00894542" w:rsidRPr="007D3559" w:rsidRDefault="00894542" w:rsidP="0055042E">
      <w:pPr>
        <w:pStyle w:val="BodyText"/>
      </w:pPr>
      <w:r w:rsidRPr="007D3559">
        <w:t>General orchestration level attributes</w:t>
      </w:r>
      <w:r w:rsidR="00745187" w:rsidRPr="007D3559">
        <w:t>:</w:t>
      </w:r>
    </w:p>
    <w:p w14:paraId="38934827" w14:textId="77777777" w:rsidR="00894542" w:rsidRPr="007D3559" w:rsidRDefault="00894542" w:rsidP="00655665">
      <w:pPr>
        <w:pStyle w:val="BulletLevel1"/>
      </w:pPr>
      <w:r w:rsidRPr="007D3559">
        <w:t>Initial steps (when created interactively, from Batch, from Gateway, and SWIFT).</w:t>
      </w:r>
    </w:p>
    <w:p w14:paraId="38934828" w14:textId="77777777" w:rsidR="00894542" w:rsidRPr="007D3559" w:rsidRDefault="00894542" w:rsidP="00655665">
      <w:pPr>
        <w:pStyle w:val="BulletLevel1"/>
      </w:pPr>
      <w:r w:rsidRPr="007D3559">
        <w:t>Reject to steps from the release step (when created from Batch, from Gateway and SWIFT).</w:t>
      </w:r>
    </w:p>
    <w:p w14:paraId="38934829" w14:textId="77777777" w:rsidR="00894542" w:rsidRPr="007D3559" w:rsidRDefault="00894542" w:rsidP="0055042E">
      <w:pPr>
        <w:pStyle w:val="BodyText"/>
      </w:pPr>
      <w:r w:rsidRPr="007D3559">
        <w:t>The default parameter set contains a full</w:t>
      </w:r>
      <w:r w:rsidR="00E56368">
        <w:t xml:space="preserve"> orchestration for each event.</w:t>
      </w:r>
    </w:p>
    <w:p w14:paraId="3893482B" w14:textId="77777777" w:rsidR="00894542" w:rsidRPr="007D3559" w:rsidRDefault="00894542" w:rsidP="00894542">
      <w:pPr>
        <w:pStyle w:val="Heading3"/>
      </w:pPr>
      <w:bookmarkStart w:id="1272" w:name="_Toc373157873"/>
      <w:bookmarkStart w:id="1273" w:name="_Toc388518442"/>
      <w:bookmarkStart w:id="1274" w:name="_Toc411442401"/>
      <w:bookmarkStart w:id="1275" w:name="_Toc475016843"/>
      <w:bookmarkStart w:id="1276" w:name="_Toc166693630"/>
      <w:r w:rsidRPr="007D3559">
        <w:t>The Orchestration Selection Screen</w:t>
      </w:r>
      <w:bookmarkEnd w:id="1272"/>
      <w:bookmarkEnd w:id="1273"/>
      <w:bookmarkEnd w:id="1274"/>
      <w:bookmarkEnd w:id="1275"/>
      <w:bookmarkEnd w:id="1276"/>
    </w:p>
    <w:p w14:paraId="3893482C" w14:textId="77777777" w:rsidR="00894542" w:rsidRPr="007D3559" w:rsidRDefault="00894542" w:rsidP="0055042E">
      <w:pPr>
        <w:pStyle w:val="BodyText"/>
      </w:pPr>
      <w:r w:rsidRPr="007D3559">
        <w:t xml:space="preserve">Using the menu option Parameter </w:t>
      </w:r>
      <w:proofErr w:type="spellStart"/>
      <w:r w:rsidRPr="007D3559">
        <w:t>sets|Workflow</w:t>
      </w:r>
      <w:proofErr w:type="spellEnd"/>
      <w:r w:rsidRPr="007D3559">
        <w:t xml:space="preserve"> Orchestration displays the Orchestration selection screen. This screen allows you to view, add, update, or delete orchestrations.</w:t>
      </w:r>
    </w:p>
    <w:p w14:paraId="3893482D" w14:textId="77777777" w:rsidR="00894542" w:rsidRPr="007D3559" w:rsidRDefault="00321829" w:rsidP="0055042E">
      <w:pPr>
        <w:pStyle w:val="BodyText"/>
      </w:pPr>
      <w:r w:rsidRPr="007D3559">
        <w:rPr>
          <w:noProof/>
          <w:lang w:eastAsia="en-GB"/>
        </w:rPr>
        <w:drawing>
          <wp:inline distT="0" distB="0" distL="0" distR="0" wp14:anchorId="389358E7" wp14:editId="389358E8">
            <wp:extent cx="5724525" cy="1819275"/>
            <wp:effectExtent l="0" t="0" r="9525" b="9525"/>
            <wp:docPr id="312" name="Picture 312" descr="P57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P5787#yIS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noFill/>
                    <a:ln>
                      <a:noFill/>
                    </a:ln>
                  </pic:spPr>
                </pic:pic>
              </a:graphicData>
            </a:graphic>
          </wp:inline>
        </w:drawing>
      </w:r>
    </w:p>
    <w:p w14:paraId="3893482E" w14:textId="77777777" w:rsidR="00095BF0" w:rsidRPr="007D3559" w:rsidRDefault="00095BF0">
      <w:pPr>
        <w:spacing w:after="200" w:line="276" w:lineRule="auto"/>
      </w:pPr>
    </w:p>
    <w:p w14:paraId="3893482F" w14:textId="77777777" w:rsidR="00894542" w:rsidRPr="007D3559" w:rsidRDefault="00894542" w:rsidP="0055042E">
      <w:pPr>
        <w:pStyle w:val="BodyText"/>
      </w:pPr>
      <w:r w:rsidRPr="007D3559">
        <w:lastRenderedPageBreak/>
        <w:t xml:space="preserve">The required parameter set is selected by entering the Parameter set ID. This allows orchestrations to be added, </w:t>
      </w:r>
      <w:proofErr w:type="gramStart"/>
      <w:r w:rsidRPr="007D3559">
        <w:t>updated</w:t>
      </w:r>
      <w:proofErr w:type="gramEnd"/>
      <w:r w:rsidRPr="007D3559">
        <w:t xml:space="preserve"> or deleted for the specified Parameter set.</w:t>
      </w:r>
    </w:p>
    <w:p w14:paraId="38934830" w14:textId="77777777" w:rsidR="00894542" w:rsidRPr="007D3559" w:rsidRDefault="00894542" w:rsidP="0055042E">
      <w:pPr>
        <w:pStyle w:val="BodyText"/>
      </w:pPr>
      <w:r w:rsidRPr="007D3559">
        <w:t xml:space="preserve">When you select a parameter set ID and select a product from the Product dropdown field </w:t>
      </w:r>
      <w:r w:rsidR="00FF0599" w:rsidRPr="007D3559">
        <w:t xml:space="preserve">the system </w:t>
      </w:r>
      <w:r w:rsidRPr="007D3559">
        <w:t>displays all</w:t>
      </w:r>
      <w:r w:rsidR="00566B7D" w:rsidRPr="007D3559">
        <w:t xml:space="preserve"> </w:t>
      </w:r>
      <w:r w:rsidRPr="007D3559">
        <w:t>orchestrations already defined for the set for events and you can add to or amend them.</w:t>
      </w:r>
    </w:p>
    <w:p w14:paraId="38934831" w14:textId="77777777" w:rsidR="00894542" w:rsidRPr="007D3559" w:rsidRDefault="00321829" w:rsidP="0055042E">
      <w:pPr>
        <w:pStyle w:val="BodyText"/>
      </w:pPr>
      <w:r w:rsidRPr="007D3559">
        <w:rPr>
          <w:noProof/>
          <w:lang w:eastAsia="en-GB"/>
        </w:rPr>
        <w:drawing>
          <wp:inline distT="0" distB="0" distL="0" distR="0" wp14:anchorId="389358E9" wp14:editId="389358EA">
            <wp:extent cx="5724525" cy="3352800"/>
            <wp:effectExtent l="0" t="0" r="9525" b="0"/>
            <wp:docPr id="313" name="Picture 313" descr="P57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P5791#yIS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38934832" w14:textId="77777777" w:rsidR="00B1658A" w:rsidRPr="007D3559" w:rsidRDefault="00894542" w:rsidP="0055042E">
      <w:pPr>
        <w:pStyle w:val="BodyText"/>
      </w:pPr>
      <w:r w:rsidRPr="007D3559">
        <w:t>You can also use the Event and Template fields to filter the orchestr</w:t>
      </w:r>
      <w:r w:rsidR="00B1658A" w:rsidRPr="007D3559">
        <w:t>ations that will be displayed.</w:t>
      </w:r>
    </w:p>
    <w:p w14:paraId="38934834" w14:textId="77777777" w:rsidR="00894542" w:rsidRPr="007D3559" w:rsidRDefault="00894542" w:rsidP="00745187">
      <w:pPr>
        <w:pStyle w:val="NoSpaceAfter"/>
      </w:pPr>
      <w:r w:rsidRPr="007D3559">
        <w:t>Information is shown for each orchestration under the following headings:</w:t>
      </w:r>
    </w:p>
    <w:tbl>
      <w:tblPr>
        <w:tblStyle w:val="TableGrid"/>
        <w:tblW w:w="9086" w:type="dxa"/>
        <w:tblLayout w:type="fixed"/>
        <w:tblLook w:val="0020" w:firstRow="1" w:lastRow="0" w:firstColumn="0" w:lastColumn="0" w:noHBand="0" w:noVBand="0"/>
      </w:tblPr>
      <w:tblGrid>
        <w:gridCol w:w="2153"/>
        <w:gridCol w:w="6933"/>
      </w:tblGrid>
      <w:tr w:rsidR="00894542" w:rsidRPr="007D3559" w14:paraId="38934837"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835" w14:textId="77777777" w:rsidR="00894542" w:rsidRPr="007D3559" w:rsidRDefault="00894542" w:rsidP="005D4351">
            <w:pPr>
              <w:pStyle w:val="TableHead"/>
            </w:pPr>
            <w:r w:rsidRPr="007D3559">
              <w:t>Heading</w:t>
            </w:r>
          </w:p>
        </w:tc>
        <w:tc>
          <w:tcPr>
            <w:tcW w:w="6933" w:type="dxa"/>
          </w:tcPr>
          <w:p w14:paraId="38934836" w14:textId="77777777" w:rsidR="00894542" w:rsidRPr="007D3559" w:rsidRDefault="00894542" w:rsidP="005D4351">
            <w:pPr>
              <w:pStyle w:val="TableHead"/>
            </w:pPr>
            <w:r w:rsidRPr="007D3559">
              <w:t xml:space="preserve">What it </w:t>
            </w:r>
            <w:r w:rsidR="00745187" w:rsidRPr="007D3559">
              <w:t>S</w:t>
            </w:r>
            <w:r w:rsidRPr="007D3559">
              <w:t>hows</w:t>
            </w:r>
          </w:p>
        </w:tc>
      </w:tr>
      <w:tr w:rsidR="00894542" w:rsidRPr="007D3559" w14:paraId="3893483A" w14:textId="77777777" w:rsidTr="005D4351">
        <w:trPr>
          <w:cnfStyle w:val="000000100000" w:firstRow="0" w:lastRow="0" w:firstColumn="0" w:lastColumn="0" w:oddVBand="0" w:evenVBand="0" w:oddHBand="1" w:evenHBand="0" w:firstRowFirstColumn="0" w:firstRowLastColumn="0" w:lastRowFirstColumn="0" w:lastRowLastColumn="0"/>
          <w:trHeight w:val="365"/>
        </w:trPr>
        <w:tc>
          <w:tcPr>
            <w:tcW w:w="2153" w:type="dxa"/>
          </w:tcPr>
          <w:p w14:paraId="38934838" w14:textId="77777777" w:rsidR="00894542" w:rsidRPr="007D3559" w:rsidRDefault="00894542" w:rsidP="009A1E3F">
            <w:pPr>
              <w:pStyle w:val="TableText"/>
            </w:pPr>
            <w:r w:rsidRPr="007D3559">
              <w:t>Product</w:t>
            </w:r>
          </w:p>
        </w:tc>
        <w:tc>
          <w:tcPr>
            <w:tcW w:w="6933" w:type="dxa"/>
          </w:tcPr>
          <w:p w14:paraId="38934839" w14:textId="77777777" w:rsidR="00894542" w:rsidRPr="007D3559" w:rsidRDefault="00894542" w:rsidP="009A1E3F">
            <w:pPr>
              <w:pStyle w:val="TableText"/>
            </w:pPr>
            <w:r w:rsidRPr="007D3559">
              <w:t>The product where the orchestration is assigned.</w:t>
            </w:r>
          </w:p>
        </w:tc>
      </w:tr>
      <w:tr w:rsidR="00894542" w:rsidRPr="007D3559" w14:paraId="3893483D" w14:textId="77777777" w:rsidTr="005D4351">
        <w:trPr>
          <w:cnfStyle w:val="000000010000" w:firstRow="0" w:lastRow="0" w:firstColumn="0" w:lastColumn="0" w:oddVBand="0" w:evenVBand="0" w:oddHBand="0" w:evenHBand="1" w:firstRowFirstColumn="0" w:firstRowLastColumn="0" w:lastRowFirstColumn="0" w:lastRowLastColumn="0"/>
          <w:trHeight w:val="380"/>
        </w:trPr>
        <w:tc>
          <w:tcPr>
            <w:tcW w:w="2153" w:type="dxa"/>
          </w:tcPr>
          <w:p w14:paraId="3893483B" w14:textId="77777777" w:rsidR="00894542" w:rsidRPr="007D3559" w:rsidRDefault="00894542" w:rsidP="009A1E3F">
            <w:pPr>
              <w:pStyle w:val="TableText"/>
            </w:pPr>
            <w:r w:rsidRPr="007D3559">
              <w:t>Event</w:t>
            </w:r>
          </w:p>
        </w:tc>
        <w:tc>
          <w:tcPr>
            <w:tcW w:w="6933" w:type="dxa"/>
          </w:tcPr>
          <w:p w14:paraId="3893483C" w14:textId="77777777" w:rsidR="00894542" w:rsidRPr="007D3559" w:rsidRDefault="00894542" w:rsidP="009A1E3F">
            <w:pPr>
              <w:pStyle w:val="TableText"/>
            </w:pPr>
            <w:r w:rsidRPr="007D3559">
              <w:t>The event where the orchestration is assigned.</w:t>
            </w:r>
          </w:p>
        </w:tc>
      </w:tr>
      <w:tr w:rsidR="00894542" w:rsidRPr="007D3559" w14:paraId="38934840"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83E" w14:textId="77777777" w:rsidR="00894542" w:rsidRPr="007D3559" w:rsidRDefault="00894542" w:rsidP="009A1E3F">
            <w:pPr>
              <w:pStyle w:val="TableText"/>
            </w:pPr>
            <w:r w:rsidRPr="007D3559">
              <w:t>Template</w:t>
            </w:r>
          </w:p>
        </w:tc>
        <w:tc>
          <w:tcPr>
            <w:tcW w:w="6933" w:type="dxa"/>
          </w:tcPr>
          <w:p w14:paraId="3893483F" w14:textId="1E639224" w:rsidR="00894542" w:rsidRPr="007D3559" w:rsidRDefault="00894542" w:rsidP="009A1E3F">
            <w:pPr>
              <w:pStyle w:val="TableText"/>
            </w:pPr>
            <w:r w:rsidRPr="007D3559">
              <w:t>The template that the orchestration is based on</w:t>
            </w:r>
            <w:r w:rsidR="00C6450C">
              <w:t>.</w:t>
            </w:r>
            <w:r w:rsidRPr="007D3559">
              <w:t xml:space="preserve"> For workflow </w:t>
            </w:r>
            <w:r w:rsidR="0086193F">
              <w:t xml:space="preserve">‘lite’ </w:t>
            </w:r>
            <w:r w:rsidRPr="007D3559">
              <w:t xml:space="preserve">this is always the default template. </w:t>
            </w:r>
          </w:p>
        </w:tc>
      </w:tr>
      <w:tr w:rsidR="00894542" w:rsidRPr="007D3559" w14:paraId="38934843" w14:textId="77777777" w:rsidTr="005D4351">
        <w:trPr>
          <w:cnfStyle w:val="000000010000" w:firstRow="0" w:lastRow="0" w:firstColumn="0" w:lastColumn="0" w:oddVBand="0" w:evenVBand="0" w:oddHBand="0" w:evenHBand="1" w:firstRowFirstColumn="0" w:firstRowLastColumn="0" w:lastRowFirstColumn="0" w:lastRowLastColumn="0"/>
          <w:trHeight w:val="712"/>
        </w:trPr>
        <w:tc>
          <w:tcPr>
            <w:tcW w:w="2153" w:type="dxa"/>
          </w:tcPr>
          <w:p w14:paraId="38934841" w14:textId="77777777" w:rsidR="00894542" w:rsidRPr="007D3559" w:rsidRDefault="00894542" w:rsidP="009A1E3F">
            <w:pPr>
              <w:pStyle w:val="TableText"/>
            </w:pPr>
            <w:r w:rsidRPr="007D3559">
              <w:t>In use?</w:t>
            </w:r>
          </w:p>
        </w:tc>
        <w:tc>
          <w:tcPr>
            <w:tcW w:w="6933" w:type="dxa"/>
          </w:tcPr>
          <w:p w14:paraId="38934842" w14:textId="77777777" w:rsidR="00894542" w:rsidRPr="007D3559" w:rsidRDefault="00894542" w:rsidP="009A1E3F">
            <w:pPr>
              <w:pStyle w:val="TableText"/>
            </w:pPr>
            <w:r w:rsidRPr="007D3559">
              <w:t>Orchestrations set to Y, are in use as the live definition controlling the step behaviour of created events. Orchestrations set to N, are configurable definitions available to become the live orchestration when required.</w:t>
            </w:r>
          </w:p>
        </w:tc>
      </w:tr>
    </w:tbl>
    <w:p w14:paraId="38934844" w14:textId="77777777" w:rsidR="00894542" w:rsidRPr="007D3559" w:rsidRDefault="00894542" w:rsidP="00894542">
      <w:pPr>
        <w:pStyle w:val="Heading3"/>
      </w:pPr>
      <w:bookmarkStart w:id="1277" w:name="_Toc373157875"/>
      <w:bookmarkStart w:id="1278" w:name="_Toc388518443"/>
      <w:bookmarkStart w:id="1279" w:name="_Toc411442402"/>
      <w:bookmarkStart w:id="1280" w:name="_Toc475016844"/>
      <w:bookmarkStart w:id="1281" w:name="_Toc166693631"/>
      <w:r w:rsidRPr="007D3559">
        <w:t>Creating Workflow Orchestrations</w:t>
      </w:r>
      <w:bookmarkEnd w:id="1277"/>
      <w:bookmarkEnd w:id="1278"/>
      <w:bookmarkEnd w:id="1279"/>
      <w:bookmarkEnd w:id="1280"/>
      <w:bookmarkEnd w:id="1281"/>
    </w:p>
    <w:p w14:paraId="38934845" w14:textId="77777777" w:rsidR="00894542" w:rsidRPr="007D3559" w:rsidRDefault="00894542" w:rsidP="0055042E">
      <w:pPr>
        <w:pStyle w:val="BodyText"/>
      </w:pPr>
      <w:r w:rsidRPr="007D3559">
        <w:t xml:space="preserve">New orchestrations can be created ‘not in use’ to be made live </w:t>
      </w:r>
      <w:proofErr w:type="gramStart"/>
      <w:r w:rsidRPr="007D3559">
        <w:t>at a later date</w:t>
      </w:r>
      <w:proofErr w:type="gramEnd"/>
      <w:r w:rsidRPr="007D3559">
        <w:t>. These can exist alongside ’in use’ orchestrations and can be made in-use when required, replacing the previous in-use definition.</w:t>
      </w:r>
    </w:p>
    <w:p w14:paraId="38934846" w14:textId="77777777" w:rsidR="00894542" w:rsidRPr="007D3559" w:rsidRDefault="00894542" w:rsidP="0055042E">
      <w:pPr>
        <w:pStyle w:val="BodyText"/>
      </w:pPr>
      <w:r w:rsidRPr="007D3559">
        <w:t>Workflow orchestrations a</w:t>
      </w:r>
      <w:r w:rsidR="0008331A" w:rsidRPr="007D3559">
        <w:t>re managed with parameter sets.</w:t>
      </w:r>
    </w:p>
    <w:p w14:paraId="38934847" w14:textId="77777777" w:rsidR="00894542" w:rsidRPr="007D3559" w:rsidRDefault="00894542" w:rsidP="0055042E">
      <w:pPr>
        <w:pStyle w:val="BodyText"/>
      </w:pPr>
      <w:r w:rsidRPr="007D3559">
        <w:t xml:space="preserve">To create a new workflow orchestration, click </w:t>
      </w:r>
      <w:r w:rsidRPr="007D3559">
        <w:rPr>
          <w:b/>
        </w:rPr>
        <w:t>New</w:t>
      </w:r>
      <w:r w:rsidRPr="007D3559">
        <w:t xml:space="preserve">. The following table explains what to </w:t>
      </w:r>
      <w:proofErr w:type="gramStart"/>
      <w:r w:rsidRPr="007D3559">
        <w:t>enter into</w:t>
      </w:r>
      <w:proofErr w:type="gramEnd"/>
      <w:r w:rsidRPr="007D3559">
        <w:t xml:space="preserve"> the fields in the Orchestration – New pane. In this screen, the selection of the template will automatically default the average times for each step from</w:t>
      </w:r>
      <w:r w:rsidR="0018621A" w:rsidRPr="007D3559">
        <w:t xml:space="preserve"> the event step category times</w:t>
      </w:r>
      <w:r w:rsidR="000E3342" w:rsidRPr="007D3559">
        <w:t>:</w:t>
      </w:r>
    </w:p>
    <w:p w14:paraId="38934848" w14:textId="77777777" w:rsidR="00894542" w:rsidRPr="007D3559" w:rsidRDefault="00321829" w:rsidP="0055042E">
      <w:pPr>
        <w:pStyle w:val="BodyText"/>
      </w:pPr>
      <w:r w:rsidRPr="007D3559">
        <w:rPr>
          <w:noProof/>
          <w:lang w:eastAsia="en-GB"/>
        </w:rPr>
        <w:lastRenderedPageBreak/>
        <w:drawing>
          <wp:inline distT="0" distB="0" distL="0" distR="0" wp14:anchorId="389358EB" wp14:editId="389358EC">
            <wp:extent cx="5731510" cy="2827672"/>
            <wp:effectExtent l="0" t="0" r="2540" b="0"/>
            <wp:docPr id="322" name="Picture 322" descr="P58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P5814#yIS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tbl>
      <w:tblPr>
        <w:tblStyle w:val="TableGrid"/>
        <w:tblW w:w="9086" w:type="dxa"/>
        <w:tblLayout w:type="fixed"/>
        <w:tblLook w:val="0020" w:firstRow="1" w:lastRow="0" w:firstColumn="0" w:lastColumn="0" w:noHBand="0" w:noVBand="0"/>
      </w:tblPr>
      <w:tblGrid>
        <w:gridCol w:w="432"/>
        <w:gridCol w:w="1721"/>
        <w:gridCol w:w="6933"/>
      </w:tblGrid>
      <w:tr w:rsidR="00894542" w:rsidRPr="007D3559" w14:paraId="3893484D" w14:textId="77777777" w:rsidTr="00C45A6D">
        <w:trPr>
          <w:cnfStyle w:val="100000000000" w:firstRow="1" w:lastRow="0" w:firstColumn="0" w:lastColumn="0" w:oddVBand="0" w:evenVBand="0" w:oddHBand="0" w:evenHBand="0" w:firstRowFirstColumn="0" w:firstRowLastColumn="0" w:lastRowFirstColumn="0" w:lastRowLastColumn="0"/>
          <w:trHeight w:val="432"/>
          <w:tblHeader/>
        </w:trPr>
        <w:tc>
          <w:tcPr>
            <w:tcW w:w="432" w:type="dxa"/>
          </w:tcPr>
          <w:p w14:paraId="3893484A" w14:textId="77777777" w:rsidR="00894542" w:rsidRPr="007D3559" w:rsidRDefault="00894542" w:rsidP="009A1E3F">
            <w:pPr>
              <w:pStyle w:val="TableHeading"/>
              <w:rPr>
                <w:noProof w:val="0"/>
              </w:rPr>
            </w:pPr>
          </w:p>
        </w:tc>
        <w:tc>
          <w:tcPr>
            <w:tcW w:w="1721" w:type="dxa"/>
          </w:tcPr>
          <w:p w14:paraId="3893484B" w14:textId="77777777" w:rsidR="00894542" w:rsidRPr="007D3559" w:rsidRDefault="00894542" w:rsidP="005D4351">
            <w:pPr>
              <w:pStyle w:val="TableHead"/>
            </w:pPr>
            <w:r w:rsidRPr="007D3559">
              <w:t>Field</w:t>
            </w:r>
          </w:p>
        </w:tc>
        <w:tc>
          <w:tcPr>
            <w:tcW w:w="6933" w:type="dxa"/>
          </w:tcPr>
          <w:p w14:paraId="3893484C" w14:textId="77777777" w:rsidR="00894542" w:rsidRPr="007D3559" w:rsidRDefault="0008331A" w:rsidP="005D4351">
            <w:pPr>
              <w:pStyle w:val="TableHead"/>
            </w:pPr>
            <w:r w:rsidRPr="007D3559">
              <w:t>What to E</w:t>
            </w:r>
            <w:r w:rsidR="00894542" w:rsidRPr="007D3559">
              <w:t>nter</w:t>
            </w:r>
          </w:p>
        </w:tc>
      </w:tr>
      <w:tr w:rsidR="00894542" w:rsidRPr="007D3559" w14:paraId="38934851" w14:textId="77777777" w:rsidTr="005D4351">
        <w:trPr>
          <w:cnfStyle w:val="000000100000" w:firstRow="0" w:lastRow="0" w:firstColumn="0" w:lastColumn="0" w:oddVBand="0" w:evenVBand="0" w:oddHBand="1" w:evenHBand="0" w:firstRowFirstColumn="0" w:firstRowLastColumn="0" w:lastRowFirstColumn="0" w:lastRowLastColumn="0"/>
          <w:trHeight w:val="325"/>
        </w:trPr>
        <w:tc>
          <w:tcPr>
            <w:tcW w:w="432" w:type="dxa"/>
          </w:tcPr>
          <w:p w14:paraId="3893484E" w14:textId="77777777" w:rsidR="00894542" w:rsidRPr="007D3559" w:rsidRDefault="007B7256" w:rsidP="009A1E3F">
            <w:pPr>
              <w:pStyle w:val="TableText"/>
            </w:pPr>
            <w:r w:rsidRPr="007D3559">
              <w:rPr>
                <w:noProof/>
                <w:lang w:eastAsia="en-GB"/>
              </w:rPr>
              <w:drawing>
                <wp:inline distT="0" distB="0" distL="0" distR="0" wp14:anchorId="389358ED" wp14:editId="389358EE">
                  <wp:extent cx="150019" cy="135731"/>
                  <wp:effectExtent l="0" t="0" r="2540" b="0"/>
                  <wp:docPr id="30" name="Picture 30" descr="P5820C4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5820C4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4F" w14:textId="77777777" w:rsidR="00894542" w:rsidRPr="007D3559" w:rsidRDefault="00894542" w:rsidP="009A1E3F">
            <w:pPr>
              <w:pStyle w:val="TableText"/>
            </w:pPr>
            <w:r w:rsidRPr="007D3559">
              <w:t>Parameter set</w:t>
            </w:r>
          </w:p>
        </w:tc>
        <w:tc>
          <w:tcPr>
            <w:tcW w:w="6933" w:type="dxa"/>
          </w:tcPr>
          <w:p w14:paraId="38934850" w14:textId="77777777" w:rsidR="00894542" w:rsidRPr="007D3559" w:rsidRDefault="00894542" w:rsidP="009A1E3F">
            <w:pPr>
              <w:pStyle w:val="TableText"/>
            </w:pPr>
            <w:r w:rsidRPr="007D3559">
              <w:t>The Parameter set to be used</w:t>
            </w:r>
            <w:r w:rsidR="0018621A" w:rsidRPr="007D3559">
              <w:t>.</w:t>
            </w:r>
          </w:p>
        </w:tc>
      </w:tr>
      <w:tr w:rsidR="00894542" w:rsidRPr="007D3559" w14:paraId="38934855" w14:textId="77777777" w:rsidTr="005D4351">
        <w:trPr>
          <w:cnfStyle w:val="000000010000" w:firstRow="0" w:lastRow="0" w:firstColumn="0" w:lastColumn="0" w:oddVBand="0" w:evenVBand="0" w:oddHBand="0" w:evenHBand="1" w:firstRowFirstColumn="0" w:firstRowLastColumn="0" w:lastRowFirstColumn="0" w:lastRowLastColumn="0"/>
          <w:trHeight w:val="244"/>
        </w:trPr>
        <w:tc>
          <w:tcPr>
            <w:tcW w:w="432" w:type="dxa"/>
          </w:tcPr>
          <w:p w14:paraId="38934852" w14:textId="77777777" w:rsidR="00894542" w:rsidRPr="007D3559" w:rsidRDefault="007B7256" w:rsidP="009A1E3F">
            <w:pPr>
              <w:pStyle w:val="TableText"/>
            </w:pPr>
            <w:r w:rsidRPr="007D3559">
              <w:rPr>
                <w:noProof/>
                <w:lang w:eastAsia="en-GB"/>
              </w:rPr>
              <w:drawing>
                <wp:inline distT="0" distB="0" distL="0" distR="0" wp14:anchorId="389358EF" wp14:editId="389358F0">
                  <wp:extent cx="150019" cy="135731"/>
                  <wp:effectExtent l="0" t="0" r="2540" b="0"/>
                  <wp:docPr id="33" name="Picture 33" descr="P5824C7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5824C7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53" w14:textId="77777777" w:rsidR="00894542" w:rsidRPr="007D3559" w:rsidRDefault="00894542" w:rsidP="009A1E3F">
            <w:pPr>
              <w:pStyle w:val="TableText"/>
            </w:pPr>
            <w:r w:rsidRPr="007D3559">
              <w:t>Product</w:t>
            </w:r>
          </w:p>
        </w:tc>
        <w:tc>
          <w:tcPr>
            <w:tcW w:w="6933" w:type="dxa"/>
          </w:tcPr>
          <w:p w14:paraId="38934854" w14:textId="77777777" w:rsidR="00894542" w:rsidRPr="007D3559" w:rsidRDefault="00894542" w:rsidP="009A1E3F">
            <w:pPr>
              <w:pStyle w:val="TableText"/>
            </w:pPr>
            <w:r w:rsidRPr="007D3559">
              <w:t>The product where the orchestration will be assigned.</w:t>
            </w:r>
          </w:p>
        </w:tc>
      </w:tr>
      <w:tr w:rsidR="00894542" w:rsidRPr="007D3559" w14:paraId="38934859" w14:textId="77777777" w:rsidTr="005D4351">
        <w:trPr>
          <w:cnfStyle w:val="000000100000" w:firstRow="0" w:lastRow="0" w:firstColumn="0" w:lastColumn="0" w:oddVBand="0" w:evenVBand="0" w:oddHBand="1" w:evenHBand="0" w:firstRowFirstColumn="0" w:firstRowLastColumn="0" w:lastRowFirstColumn="0" w:lastRowLastColumn="0"/>
        </w:trPr>
        <w:tc>
          <w:tcPr>
            <w:tcW w:w="432" w:type="dxa"/>
          </w:tcPr>
          <w:p w14:paraId="38934856" w14:textId="77777777" w:rsidR="00894542" w:rsidRPr="007D3559" w:rsidRDefault="007B7256" w:rsidP="009A1E3F">
            <w:pPr>
              <w:pStyle w:val="TableText"/>
            </w:pPr>
            <w:r w:rsidRPr="007D3559">
              <w:rPr>
                <w:noProof/>
                <w:lang w:eastAsia="en-GB"/>
              </w:rPr>
              <w:drawing>
                <wp:inline distT="0" distB="0" distL="0" distR="0" wp14:anchorId="389358F1" wp14:editId="389358F2">
                  <wp:extent cx="150019" cy="135731"/>
                  <wp:effectExtent l="0" t="0" r="2540" b="0"/>
                  <wp:docPr id="34" name="Picture 34" descr="P5828C10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5828C10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57" w14:textId="77777777" w:rsidR="00894542" w:rsidRPr="007D3559" w:rsidRDefault="00894542" w:rsidP="009A1E3F">
            <w:pPr>
              <w:pStyle w:val="TableText"/>
            </w:pPr>
            <w:r w:rsidRPr="007D3559">
              <w:t>Event</w:t>
            </w:r>
          </w:p>
        </w:tc>
        <w:tc>
          <w:tcPr>
            <w:tcW w:w="6933" w:type="dxa"/>
          </w:tcPr>
          <w:p w14:paraId="38934858" w14:textId="77777777" w:rsidR="00894542" w:rsidRPr="007D3559" w:rsidRDefault="00894542" w:rsidP="009A1E3F">
            <w:pPr>
              <w:pStyle w:val="TableText"/>
            </w:pPr>
            <w:r w:rsidRPr="007D3559">
              <w:t>The event where the orchestration will be assigned.</w:t>
            </w:r>
          </w:p>
        </w:tc>
      </w:tr>
      <w:tr w:rsidR="007B7256" w:rsidRPr="007D3559" w14:paraId="3893485D" w14:textId="77777777" w:rsidTr="005D4351">
        <w:trPr>
          <w:cnfStyle w:val="000000010000" w:firstRow="0" w:lastRow="0" w:firstColumn="0" w:lastColumn="0" w:oddVBand="0" w:evenVBand="0" w:oddHBand="0" w:evenHBand="1" w:firstRowFirstColumn="0" w:firstRowLastColumn="0" w:lastRowFirstColumn="0" w:lastRowLastColumn="0"/>
          <w:trHeight w:val="679"/>
        </w:trPr>
        <w:tc>
          <w:tcPr>
            <w:tcW w:w="432" w:type="dxa"/>
          </w:tcPr>
          <w:p w14:paraId="3893485A" w14:textId="77777777" w:rsidR="007B7256" w:rsidRPr="007D3559" w:rsidRDefault="007B7256">
            <w:r w:rsidRPr="007D3559">
              <w:rPr>
                <w:noProof/>
                <w:lang w:eastAsia="en-GB"/>
              </w:rPr>
              <w:drawing>
                <wp:inline distT="0" distB="0" distL="0" distR="0" wp14:anchorId="389358F3" wp14:editId="389358F4">
                  <wp:extent cx="150019" cy="135731"/>
                  <wp:effectExtent l="0" t="0" r="2540" b="0"/>
                  <wp:docPr id="39" name="Picture 39" descr="P5832C13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5832C13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5B" w14:textId="77777777" w:rsidR="007B7256" w:rsidRPr="007D3559" w:rsidRDefault="007B7256" w:rsidP="009A1E3F">
            <w:pPr>
              <w:pStyle w:val="TableText"/>
              <w:rPr>
                <w:highlight w:val="yellow"/>
              </w:rPr>
            </w:pPr>
            <w:r w:rsidRPr="007D3559">
              <w:t>Template</w:t>
            </w:r>
          </w:p>
        </w:tc>
        <w:tc>
          <w:tcPr>
            <w:tcW w:w="6933" w:type="dxa"/>
          </w:tcPr>
          <w:p w14:paraId="3893485C" w14:textId="77777777" w:rsidR="007B7256" w:rsidRPr="007D3559" w:rsidRDefault="007B7256" w:rsidP="009A1E3F">
            <w:pPr>
              <w:pStyle w:val="TableText"/>
            </w:pPr>
            <w:r w:rsidRPr="007D3559">
              <w:t xml:space="preserve">The template to be used, always the default template. Selecting the template will populate </w:t>
            </w:r>
            <w:proofErr w:type="gramStart"/>
            <w:r w:rsidRPr="007D3559">
              <w:t>all of</w:t>
            </w:r>
            <w:proofErr w:type="gramEnd"/>
            <w:r w:rsidRPr="007D3559">
              <w:t xml:space="preserve"> the fields in the Initial step section based on the values of the template. Step average times are populated from the event step category times.</w:t>
            </w:r>
          </w:p>
        </w:tc>
      </w:tr>
      <w:tr w:rsidR="007B7256" w:rsidRPr="007D3559" w14:paraId="38934862" w14:textId="77777777" w:rsidTr="005D4351">
        <w:trPr>
          <w:cnfStyle w:val="000000100000" w:firstRow="0" w:lastRow="0" w:firstColumn="0" w:lastColumn="0" w:oddVBand="0" w:evenVBand="0" w:oddHBand="1" w:evenHBand="0" w:firstRowFirstColumn="0" w:firstRowLastColumn="0" w:lastRowFirstColumn="0" w:lastRowLastColumn="0"/>
        </w:trPr>
        <w:tc>
          <w:tcPr>
            <w:tcW w:w="432" w:type="dxa"/>
          </w:tcPr>
          <w:p w14:paraId="3893485E" w14:textId="77777777" w:rsidR="007B7256" w:rsidRPr="007D3559" w:rsidRDefault="007B7256">
            <w:r w:rsidRPr="007D3559">
              <w:rPr>
                <w:noProof/>
                <w:lang w:eastAsia="en-GB"/>
              </w:rPr>
              <w:drawing>
                <wp:inline distT="0" distB="0" distL="0" distR="0" wp14:anchorId="389358F5" wp14:editId="389358F6">
                  <wp:extent cx="150019" cy="135731"/>
                  <wp:effectExtent l="0" t="0" r="2540" b="0"/>
                  <wp:docPr id="42" name="Picture 42" descr="P5836C16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5836C16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5F" w14:textId="77777777" w:rsidR="007B7256" w:rsidRPr="007D3559" w:rsidRDefault="007B7256" w:rsidP="009A1E3F">
            <w:pPr>
              <w:pStyle w:val="TableText"/>
            </w:pPr>
            <w:r w:rsidRPr="007D3559">
              <w:t>When created interactively</w:t>
            </w:r>
          </w:p>
        </w:tc>
        <w:tc>
          <w:tcPr>
            <w:tcW w:w="6933" w:type="dxa"/>
          </w:tcPr>
          <w:p w14:paraId="38934860" w14:textId="77777777" w:rsidR="007B7256" w:rsidRPr="007D3559" w:rsidRDefault="007B7256" w:rsidP="009A1E3F">
            <w:pPr>
              <w:pStyle w:val="TableText"/>
            </w:pPr>
            <w:r w:rsidRPr="007D3559">
              <w:t>Select the step that is to be the initial step if the event is created manually.</w:t>
            </w:r>
          </w:p>
          <w:p w14:paraId="38934861" w14:textId="77777777" w:rsidR="007B7256" w:rsidRPr="007D3559" w:rsidRDefault="007B7256" w:rsidP="009A1E3F">
            <w:pPr>
              <w:pStyle w:val="TableText"/>
            </w:pPr>
            <w:r w:rsidRPr="007D3559">
              <w:t>This is automatically populated when you select a template. To change the defaults, select an initial step from the dropdown list.</w:t>
            </w:r>
          </w:p>
        </w:tc>
      </w:tr>
      <w:tr w:rsidR="007B7256" w:rsidRPr="007D3559" w14:paraId="38934867" w14:textId="77777777" w:rsidTr="005D4351">
        <w:trPr>
          <w:cnfStyle w:val="000000010000" w:firstRow="0" w:lastRow="0" w:firstColumn="0" w:lastColumn="0" w:oddVBand="0" w:evenVBand="0" w:oddHBand="0" w:evenHBand="1" w:firstRowFirstColumn="0" w:firstRowLastColumn="0" w:lastRowFirstColumn="0" w:lastRowLastColumn="0"/>
        </w:trPr>
        <w:tc>
          <w:tcPr>
            <w:tcW w:w="432" w:type="dxa"/>
          </w:tcPr>
          <w:p w14:paraId="38934863" w14:textId="77777777" w:rsidR="007B7256" w:rsidRPr="007D3559" w:rsidRDefault="007B7256">
            <w:r w:rsidRPr="007D3559">
              <w:rPr>
                <w:noProof/>
                <w:lang w:eastAsia="en-GB"/>
              </w:rPr>
              <w:drawing>
                <wp:inline distT="0" distB="0" distL="0" distR="0" wp14:anchorId="389358F7" wp14:editId="389358F8">
                  <wp:extent cx="150019" cy="135731"/>
                  <wp:effectExtent l="0" t="0" r="2540" b="0"/>
                  <wp:docPr id="45" name="Picture 45" descr="P5841C19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5841C19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64" w14:textId="77777777" w:rsidR="007B7256" w:rsidRPr="007D3559" w:rsidRDefault="007B7256" w:rsidP="009A1E3F">
            <w:pPr>
              <w:pStyle w:val="TableText"/>
            </w:pPr>
            <w:r w:rsidRPr="007D3559">
              <w:t>When created from SWIFT</w:t>
            </w:r>
          </w:p>
        </w:tc>
        <w:tc>
          <w:tcPr>
            <w:tcW w:w="6933" w:type="dxa"/>
          </w:tcPr>
          <w:p w14:paraId="38934865" w14:textId="77777777" w:rsidR="007B7256" w:rsidRPr="007D3559" w:rsidRDefault="007B7256" w:rsidP="009A1E3F">
            <w:pPr>
              <w:pStyle w:val="TableText"/>
            </w:pPr>
            <w:r w:rsidRPr="007D3559">
              <w:t xml:space="preserve">Select the step that is to be the initial step if the event is created from an incoming SWIFT message. (However, if any of the fields in an incoming SWIFT message require attention, then </w:t>
            </w:r>
            <w:r w:rsidR="00B83BA9" w:rsidRPr="007D3559">
              <w:t>Trade Innovation</w:t>
            </w:r>
            <w:r w:rsidRPr="007D3559">
              <w:t xml:space="preserve"> creates the event at the reject to step for the selected step.)</w:t>
            </w:r>
          </w:p>
          <w:p w14:paraId="38934866" w14:textId="77777777" w:rsidR="007B7256" w:rsidRPr="007D3559" w:rsidRDefault="007B7256" w:rsidP="009A1E3F">
            <w:pPr>
              <w:pStyle w:val="TableText"/>
            </w:pPr>
            <w:r w:rsidRPr="007D3559">
              <w:t>This is automatically populated when you select a template. To change the defaults, select an initial step from the dropdown list.</w:t>
            </w:r>
          </w:p>
        </w:tc>
      </w:tr>
      <w:tr w:rsidR="007B7256" w:rsidRPr="007D3559" w14:paraId="3893486C" w14:textId="77777777" w:rsidTr="005D4351">
        <w:trPr>
          <w:cnfStyle w:val="000000100000" w:firstRow="0" w:lastRow="0" w:firstColumn="0" w:lastColumn="0" w:oddVBand="0" w:evenVBand="0" w:oddHBand="1" w:evenHBand="0" w:firstRowFirstColumn="0" w:firstRowLastColumn="0" w:lastRowFirstColumn="0" w:lastRowLastColumn="0"/>
        </w:trPr>
        <w:tc>
          <w:tcPr>
            <w:tcW w:w="432" w:type="dxa"/>
          </w:tcPr>
          <w:p w14:paraId="38934868" w14:textId="77777777" w:rsidR="007B7256" w:rsidRPr="007D3559" w:rsidRDefault="007B7256">
            <w:r w:rsidRPr="007D3559">
              <w:rPr>
                <w:noProof/>
                <w:lang w:eastAsia="en-GB"/>
              </w:rPr>
              <w:drawing>
                <wp:inline distT="0" distB="0" distL="0" distR="0" wp14:anchorId="389358F9" wp14:editId="389358FA">
                  <wp:extent cx="150019" cy="135731"/>
                  <wp:effectExtent l="0" t="0" r="2540" b="0"/>
                  <wp:docPr id="50" name="Picture 50" descr="P5846C22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5846C22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69" w14:textId="77777777" w:rsidR="007B7256" w:rsidRPr="007D3559" w:rsidRDefault="007B7256" w:rsidP="009A1E3F">
            <w:pPr>
              <w:pStyle w:val="TableText"/>
            </w:pPr>
            <w:r w:rsidRPr="007D3559">
              <w:t>When created from Batch</w:t>
            </w:r>
          </w:p>
        </w:tc>
        <w:tc>
          <w:tcPr>
            <w:tcW w:w="6933" w:type="dxa"/>
          </w:tcPr>
          <w:p w14:paraId="3893486A" w14:textId="77777777" w:rsidR="007B7256" w:rsidRPr="007D3559" w:rsidRDefault="007B7256" w:rsidP="009A1E3F">
            <w:pPr>
              <w:pStyle w:val="TableText"/>
            </w:pPr>
            <w:r w:rsidRPr="007D3559">
              <w:t xml:space="preserve">Select the step that is to be the initial step if the event is generated during overnight batch processing. (However, if any of the fields in the batch definition require attention, then </w:t>
            </w:r>
            <w:r w:rsidR="00FF0599" w:rsidRPr="007D3559">
              <w:t xml:space="preserve">the system </w:t>
            </w:r>
            <w:r w:rsidRPr="007D3559">
              <w:t>creates the event at the reject to step for the selected step.)</w:t>
            </w:r>
          </w:p>
          <w:p w14:paraId="3893486B" w14:textId="77777777" w:rsidR="007B7256" w:rsidRPr="007D3559" w:rsidRDefault="007B7256" w:rsidP="009A1E3F">
            <w:pPr>
              <w:pStyle w:val="TableText"/>
            </w:pPr>
            <w:r w:rsidRPr="007D3559">
              <w:t>This is automatically populated when you select a template. To change the defaults, select an initial step from the dropdown list.</w:t>
            </w:r>
          </w:p>
        </w:tc>
      </w:tr>
      <w:tr w:rsidR="007B7256" w:rsidRPr="007D3559" w14:paraId="38934871" w14:textId="77777777" w:rsidTr="005D4351">
        <w:trPr>
          <w:cnfStyle w:val="000000010000" w:firstRow="0" w:lastRow="0" w:firstColumn="0" w:lastColumn="0" w:oddVBand="0" w:evenVBand="0" w:oddHBand="0" w:evenHBand="1" w:firstRowFirstColumn="0" w:firstRowLastColumn="0" w:lastRowFirstColumn="0" w:lastRowLastColumn="0"/>
        </w:trPr>
        <w:tc>
          <w:tcPr>
            <w:tcW w:w="432" w:type="dxa"/>
          </w:tcPr>
          <w:p w14:paraId="3893486D" w14:textId="77777777" w:rsidR="007B7256" w:rsidRPr="007D3559" w:rsidRDefault="007B7256">
            <w:r w:rsidRPr="007D3559">
              <w:rPr>
                <w:noProof/>
                <w:lang w:eastAsia="en-GB"/>
              </w:rPr>
              <w:drawing>
                <wp:inline distT="0" distB="0" distL="0" distR="0" wp14:anchorId="389358FB" wp14:editId="389358FC">
                  <wp:extent cx="150019" cy="135731"/>
                  <wp:effectExtent l="0" t="0" r="2540" b="0"/>
                  <wp:docPr id="51" name="Picture 51" descr="P5851C25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5851C25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6E" w14:textId="77777777" w:rsidR="007B7256" w:rsidRPr="007D3559" w:rsidRDefault="007B7256" w:rsidP="009A1E3F">
            <w:pPr>
              <w:pStyle w:val="TableText"/>
            </w:pPr>
            <w:r w:rsidRPr="007D3559">
              <w:t>When created from Gateway</w:t>
            </w:r>
          </w:p>
        </w:tc>
        <w:tc>
          <w:tcPr>
            <w:tcW w:w="6933" w:type="dxa"/>
          </w:tcPr>
          <w:p w14:paraId="3893486F" w14:textId="77777777" w:rsidR="007B7256" w:rsidRPr="007D3559" w:rsidRDefault="007B7256" w:rsidP="009A1E3F">
            <w:pPr>
              <w:pStyle w:val="TableText"/>
            </w:pPr>
            <w:r w:rsidRPr="007D3559">
              <w:t xml:space="preserve">Select the step that is to be the initial step if the event is created from a message received via the customer gateway interface service. (However, if any of the fields in the incoming message require attention, then </w:t>
            </w:r>
            <w:r w:rsidR="00FF0599" w:rsidRPr="007D3559">
              <w:t xml:space="preserve">the system </w:t>
            </w:r>
            <w:r w:rsidRPr="007D3559">
              <w:t>creates the event at the reject to step for the selected step.)</w:t>
            </w:r>
          </w:p>
          <w:p w14:paraId="38934870" w14:textId="77777777" w:rsidR="007B7256" w:rsidRPr="007D3559" w:rsidRDefault="007B7256" w:rsidP="009A1E3F">
            <w:pPr>
              <w:pStyle w:val="TableText"/>
            </w:pPr>
            <w:r w:rsidRPr="007D3559">
              <w:t>This is automatically populated when you select a template. To change the defaults, select an initial step from the dropdown list.</w:t>
            </w:r>
          </w:p>
        </w:tc>
      </w:tr>
      <w:tr w:rsidR="007B7256" w:rsidRPr="007D3559" w14:paraId="38934876" w14:textId="77777777" w:rsidTr="005D4351">
        <w:trPr>
          <w:cnfStyle w:val="000000100000" w:firstRow="0" w:lastRow="0" w:firstColumn="0" w:lastColumn="0" w:oddVBand="0" w:evenVBand="0" w:oddHBand="1" w:evenHBand="0" w:firstRowFirstColumn="0" w:firstRowLastColumn="0" w:lastRowFirstColumn="0" w:lastRowLastColumn="0"/>
        </w:trPr>
        <w:tc>
          <w:tcPr>
            <w:tcW w:w="432" w:type="dxa"/>
          </w:tcPr>
          <w:p w14:paraId="38934872" w14:textId="77777777" w:rsidR="007B7256" w:rsidRPr="007D3559" w:rsidRDefault="007B7256">
            <w:r w:rsidRPr="007D3559">
              <w:rPr>
                <w:noProof/>
                <w:lang w:eastAsia="en-GB"/>
              </w:rPr>
              <w:drawing>
                <wp:inline distT="0" distB="0" distL="0" distR="0" wp14:anchorId="389358FD" wp14:editId="389358FE">
                  <wp:extent cx="150019" cy="135731"/>
                  <wp:effectExtent l="0" t="0" r="2540" b="0"/>
                  <wp:docPr id="54" name="Picture 54" descr="P5856C28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5856C28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73" w14:textId="77777777" w:rsidR="007B7256" w:rsidRPr="007D3559" w:rsidRDefault="007B7256" w:rsidP="009A1E3F">
            <w:pPr>
              <w:pStyle w:val="TableText"/>
            </w:pPr>
            <w:r w:rsidRPr="007D3559">
              <w:t>Release reject to step from SWIFT</w:t>
            </w:r>
          </w:p>
        </w:tc>
        <w:tc>
          <w:tcPr>
            <w:tcW w:w="6933" w:type="dxa"/>
          </w:tcPr>
          <w:p w14:paraId="38934874" w14:textId="77777777" w:rsidR="007B7256" w:rsidRPr="007D3559" w:rsidRDefault="007B7256" w:rsidP="009A1E3F">
            <w:pPr>
              <w:pStyle w:val="TableText"/>
            </w:pPr>
            <w:r w:rsidRPr="007D3559">
              <w:t xml:space="preserve">Select the data capture step that the system will reject back to if </w:t>
            </w:r>
            <w:r w:rsidR="00521BFB" w:rsidRPr="007D3559">
              <w:t xml:space="preserve">under SWIFT </w:t>
            </w:r>
            <w:r w:rsidR="000026AB" w:rsidRPr="007D3559">
              <w:t>initiation</w:t>
            </w:r>
            <w:r w:rsidR="00521BFB" w:rsidRPr="007D3559">
              <w:t xml:space="preserve"> </w:t>
            </w:r>
            <w:r w:rsidRPr="007D3559">
              <w:t xml:space="preserve">a validation error is encountered at the </w:t>
            </w:r>
            <w:r w:rsidR="00B01D67" w:rsidRPr="007D3559">
              <w:t>initial</w:t>
            </w:r>
            <w:r w:rsidRPr="007D3559">
              <w:t xml:space="preserve"> step</w:t>
            </w:r>
            <w:r w:rsidR="00B01D67" w:rsidRPr="007D3559">
              <w:t xml:space="preserve"> as defined in When event created from SWIFT</w:t>
            </w:r>
            <w:r w:rsidRPr="007D3559">
              <w:t>.</w:t>
            </w:r>
          </w:p>
          <w:p w14:paraId="38934875" w14:textId="77777777" w:rsidR="007B7256" w:rsidRPr="007D3559" w:rsidRDefault="007B7256" w:rsidP="009A1E3F">
            <w:pPr>
              <w:pStyle w:val="TableText"/>
            </w:pPr>
            <w:r w:rsidRPr="007D3559">
              <w:t>This is automatically populated with the last input step when you select a template. To change the defaults, select a data capture log or input step from the dropdown list.</w:t>
            </w:r>
          </w:p>
        </w:tc>
      </w:tr>
      <w:tr w:rsidR="007B7256" w:rsidRPr="007D3559" w14:paraId="3893487B" w14:textId="77777777" w:rsidTr="005D4351">
        <w:trPr>
          <w:cnfStyle w:val="000000010000" w:firstRow="0" w:lastRow="0" w:firstColumn="0" w:lastColumn="0" w:oddVBand="0" w:evenVBand="0" w:oddHBand="0" w:evenHBand="1" w:firstRowFirstColumn="0" w:firstRowLastColumn="0" w:lastRowFirstColumn="0" w:lastRowLastColumn="0"/>
        </w:trPr>
        <w:tc>
          <w:tcPr>
            <w:tcW w:w="432" w:type="dxa"/>
          </w:tcPr>
          <w:p w14:paraId="38934877" w14:textId="77777777" w:rsidR="007B7256" w:rsidRPr="007D3559" w:rsidRDefault="007B7256">
            <w:r w:rsidRPr="007D3559">
              <w:rPr>
                <w:noProof/>
                <w:lang w:eastAsia="en-GB"/>
              </w:rPr>
              <w:drawing>
                <wp:inline distT="0" distB="0" distL="0" distR="0" wp14:anchorId="389358FF" wp14:editId="38935900">
                  <wp:extent cx="150019" cy="135731"/>
                  <wp:effectExtent l="0" t="0" r="2540" b="0"/>
                  <wp:docPr id="57" name="Picture 57" descr="P5861C31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5861C31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78" w14:textId="77777777" w:rsidR="007B7256" w:rsidRPr="007D3559" w:rsidRDefault="007B7256" w:rsidP="009A1E3F">
            <w:pPr>
              <w:pStyle w:val="TableText"/>
            </w:pPr>
            <w:r w:rsidRPr="007D3559">
              <w:t>Release reject to step from Batch</w:t>
            </w:r>
          </w:p>
        </w:tc>
        <w:tc>
          <w:tcPr>
            <w:tcW w:w="6933" w:type="dxa"/>
          </w:tcPr>
          <w:p w14:paraId="38934879" w14:textId="77777777" w:rsidR="007B7256" w:rsidRPr="007D3559" w:rsidRDefault="007B7256" w:rsidP="009A1E3F">
            <w:pPr>
              <w:pStyle w:val="TableText"/>
            </w:pPr>
            <w:r w:rsidRPr="007D3559">
              <w:t xml:space="preserve">Select the data capture step that the system will reject back to if </w:t>
            </w:r>
            <w:r w:rsidR="00521BFB" w:rsidRPr="007D3559">
              <w:t xml:space="preserve">under Batch </w:t>
            </w:r>
            <w:r w:rsidR="000026AB" w:rsidRPr="007D3559">
              <w:t>initiation</w:t>
            </w:r>
            <w:r w:rsidR="00521BFB" w:rsidRPr="007D3559">
              <w:t xml:space="preserve"> </w:t>
            </w:r>
            <w:r w:rsidRPr="007D3559">
              <w:t xml:space="preserve">a validation error is encountered at the </w:t>
            </w:r>
            <w:r w:rsidR="00B01D67" w:rsidRPr="007D3559">
              <w:t>initial</w:t>
            </w:r>
            <w:r w:rsidRPr="007D3559">
              <w:t xml:space="preserve"> step</w:t>
            </w:r>
            <w:r w:rsidR="00B01D67" w:rsidRPr="007D3559">
              <w:t xml:space="preserve"> as defined in When event created from Batch</w:t>
            </w:r>
            <w:r w:rsidRPr="007D3559">
              <w:t>.</w:t>
            </w:r>
          </w:p>
          <w:p w14:paraId="3893487A" w14:textId="77777777" w:rsidR="007B7256" w:rsidRPr="007D3559" w:rsidRDefault="007B7256" w:rsidP="009A1E3F">
            <w:pPr>
              <w:pStyle w:val="TableText"/>
            </w:pPr>
            <w:r w:rsidRPr="007D3559">
              <w:lastRenderedPageBreak/>
              <w:t>This is automatically populated with the last input step when you select a template. To change the defaults, select a data capture log or input step from the dropdown list.</w:t>
            </w:r>
          </w:p>
        </w:tc>
      </w:tr>
      <w:tr w:rsidR="007B7256" w:rsidRPr="007D3559" w14:paraId="38934880" w14:textId="77777777" w:rsidTr="005D4351">
        <w:trPr>
          <w:cnfStyle w:val="000000100000" w:firstRow="0" w:lastRow="0" w:firstColumn="0" w:lastColumn="0" w:oddVBand="0" w:evenVBand="0" w:oddHBand="1" w:evenHBand="0" w:firstRowFirstColumn="0" w:firstRowLastColumn="0" w:lastRowFirstColumn="0" w:lastRowLastColumn="0"/>
        </w:trPr>
        <w:tc>
          <w:tcPr>
            <w:tcW w:w="432" w:type="dxa"/>
          </w:tcPr>
          <w:p w14:paraId="3893487C" w14:textId="77777777" w:rsidR="007B7256" w:rsidRPr="007D3559" w:rsidRDefault="007B7256">
            <w:r w:rsidRPr="007D3559">
              <w:rPr>
                <w:noProof/>
                <w:lang w:eastAsia="en-GB"/>
              </w:rPr>
              <w:lastRenderedPageBreak/>
              <w:drawing>
                <wp:inline distT="0" distB="0" distL="0" distR="0" wp14:anchorId="38935901" wp14:editId="38935902">
                  <wp:extent cx="150019" cy="135731"/>
                  <wp:effectExtent l="0" t="0" r="2540" b="0"/>
                  <wp:docPr id="58" name="Picture 58" descr="P5866C34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5866C34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7D" w14:textId="77777777" w:rsidR="007B7256" w:rsidRPr="007D3559" w:rsidRDefault="007B7256" w:rsidP="009A1E3F">
            <w:pPr>
              <w:pStyle w:val="TableText"/>
            </w:pPr>
            <w:r w:rsidRPr="007D3559">
              <w:t>Release reject to step from Gateway</w:t>
            </w:r>
          </w:p>
        </w:tc>
        <w:tc>
          <w:tcPr>
            <w:tcW w:w="6933" w:type="dxa"/>
          </w:tcPr>
          <w:p w14:paraId="3893487E" w14:textId="77777777" w:rsidR="007B7256" w:rsidRPr="007D3559" w:rsidRDefault="007B7256" w:rsidP="009A1E3F">
            <w:pPr>
              <w:pStyle w:val="TableText"/>
            </w:pPr>
            <w:r w:rsidRPr="007D3559">
              <w:t xml:space="preserve">Select the data capture step that the system will reject back to if </w:t>
            </w:r>
            <w:r w:rsidR="00521BFB" w:rsidRPr="007D3559">
              <w:t xml:space="preserve">under Gateway </w:t>
            </w:r>
            <w:r w:rsidR="000026AB" w:rsidRPr="007D3559">
              <w:t>initiation</w:t>
            </w:r>
            <w:r w:rsidR="00521BFB" w:rsidRPr="007D3559">
              <w:t xml:space="preserve"> </w:t>
            </w:r>
            <w:r w:rsidRPr="007D3559">
              <w:t xml:space="preserve">a validation error is encountered at the </w:t>
            </w:r>
            <w:r w:rsidR="00B01D67" w:rsidRPr="007D3559">
              <w:t>initial</w:t>
            </w:r>
            <w:r w:rsidRPr="007D3559">
              <w:t xml:space="preserve"> step</w:t>
            </w:r>
            <w:r w:rsidR="00B01D67" w:rsidRPr="007D3559">
              <w:t xml:space="preserve"> as defined in When event created from Gateway</w:t>
            </w:r>
            <w:r w:rsidRPr="007D3559">
              <w:t>.</w:t>
            </w:r>
          </w:p>
          <w:p w14:paraId="3893487F" w14:textId="77777777" w:rsidR="007B7256" w:rsidRPr="007D3559" w:rsidRDefault="007B7256" w:rsidP="009A1E3F">
            <w:pPr>
              <w:pStyle w:val="TableText"/>
            </w:pPr>
            <w:r w:rsidRPr="007D3559">
              <w:t>This is automatically populated with the last input step when you select a template. To change the defaults, select a data capture log or input step from the dropdown list.</w:t>
            </w:r>
          </w:p>
        </w:tc>
      </w:tr>
      <w:tr w:rsidR="00CA1F56" w:rsidRPr="007D3559" w14:paraId="38934886" w14:textId="77777777" w:rsidTr="005D4351">
        <w:trPr>
          <w:cnfStyle w:val="000000010000" w:firstRow="0" w:lastRow="0" w:firstColumn="0" w:lastColumn="0" w:oddVBand="0" w:evenVBand="0" w:oddHBand="0" w:evenHBand="1" w:firstRowFirstColumn="0" w:firstRowLastColumn="0" w:lastRowFirstColumn="0" w:lastRowLastColumn="0"/>
        </w:trPr>
        <w:tc>
          <w:tcPr>
            <w:tcW w:w="432" w:type="dxa"/>
          </w:tcPr>
          <w:p w14:paraId="38934881" w14:textId="77777777" w:rsidR="00CA1F56" w:rsidRPr="007D3559" w:rsidRDefault="002C1A16">
            <w:pPr>
              <w:rPr>
                <w:lang w:eastAsia="en-GB"/>
              </w:rPr>
            </w:pPr>
            <w:r w:rsidRPr="007D3559">
              <w:rPr>
                <w:noProof/>
                <w:lang w:eastAsia="en-GB"/>
              </w:rPr>
              <w:drawing>
                <wp:inline distT="0" distB="0" distL="0" distR="0" wp14:anchorId="38935903" wp14:editId="38935904">
                  <wp:extent cx="150019" cy="135731"/>
                  <wp:effectExtent l="0" t="0" r="2540" b="0"/>
                  <wp:docPr id="180" name="Picture 180" descr="P5871C37T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P5871C37T87#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21" w:type="dxa"/>
          </w:tcPr>
          <w:p w14:paraId="38934882" w14:textId="77777777" w:rsidR="00CA1F56" w:rsidRPr="007D3559" w:rsidRDefault="00CA1F56" w:rsidP="009A1E3F">
            <w:pPr>
              <w:pStyle w:val="TableText"/>
            </w:pPr>
            <w:r w:rsidRPr="007D3559">
              <w:t>If release failure after processing</w:t>
            </w:r>
          </w:p>
        </w:tc>
        <w:tc>
          <w:tcPr>
            <w:tcW w:w="6933" w:type="dxa"/>
          </w:tcPr>
          <w:p w14:paraId="38934883" w14:textId="77777777" w:rsidR="00B72C7B" w:rsidRPr="007D3559" w:rsidRDefault="00521BFB" w:rsidP="009A1E3F">
            <w:pPr>
              <w:pStyle w:val="TableText"/>
            </w:pPr>
            <w:r w:rsidRPr="007D3559">
              <w:t>If a user completes a review type step and release is the next step, an</w:t>
            </w:r>
            <w:r w:rsidR="00B72C7B" w:rsidRPr="007D3559">
              <w:t>y</w:t>
            </w:r>
            <w:r w:rsidRPr="007D3559">
              <w:t xml:space="preserve"> errors/warnings encountered in the release step will </w:t>
            </w:r>
            <w:proofErr w:type="gramStart"/>
            <w:r w:rsidR="00B72C7B" w:rsidRPr="007D3559">
              <w:t>handled</w:t>
            </w:r>
            <w:proofErr w:type="gramEnd"/>
            <w:r w:rsidR="00B72C7B" w:rsidRPr="007D3559">
              <w:t xml:space="preserve"> by the system transferring back to same review step. If however there were intervening non review steps</w:t>
            </w:r>
            <w:r w:rsidR="00D57AEF">
              <w:t xml:space="preserve"> </w:t>
            </w:r>
            <w:r w:rsidR="00B83BA9" w:rsidRPr="007D3559">
              <w:t>i</w:t>
            </w:r>
            <w:r w:rsidR="00B72C7B" w:rsidRPr="007D3559">
              <w:t>t cannot transfer back to a previous completed review step. Instead the</w:t>
            </w:r>
            <w:r w:rsidR="00B83BA9" w:rsidRPr="007D3559">
              <w:t xml:space="preserve"> step specified in the</w:t>
            </w:r>
            <w:r w:rsidR="00B72C7B" w:rsidRPr="007D3559">
              <w:t xml:space="preserve"> ‘If release failure after processing’ </w:t>
            </w:r>
            <w:r w:rsidR="00B83BA9" w:rsidRPr="007D3559">
              <w:t>field</w:t>
            </w:r>
            <w:r w:rsidR="00B72C7B" w:rsidRPr="007D3559">
              <w:t xml:space="preserve"> is initiated in the master browser/dashboard to continue. </w:t>
            </w:r>
          </w:p>
          <w:p w14:paraId="38934884" w14:textId="77777777" w:rsidR="00CA1F56" w:rsidRPr="007D3559" w:rsidRDefault="00B72C7B" w:rsidP="009A1E3F">
            <w:pPr>
              <w:pStyle w:val="TableText"/>
            </w:pPr>
            <w:r w:rsidRPr="007D3559">
              <w:t>S</w:t>
            </w:r>
            <w:r w:rsidR="00CA1F56" w:rsidRPr="007D3559">
              <w:t>elect the data verification step that the system will reject back to if a validation error is encountered at the release step</w:t>
            </w:r>
            <w:r w:rsidRPr="007D3559">
              <w:t xml:space="preserve"> (where not immediately after a review)</w:t>
            </w:r>
            <w:r w:rsidR="00CA1F56" w:rsidRPr="007D3559">
              <w:t>.</w:t>
            </w:r>
          </w:p>
          <w:p w14:paraId="38934885" w14:textId="77777777" w:rsidR="00CA1F56" w:rsidRPr="007D3559" w:rsidRDefault="00CA1F56" w:rsidP="009A1E3F">
            <w:pPr>
              <w:pStyle w:val="TableText"/>
            </w:pPr>
            <w:r w:rsidRPr="007D3559">
              <w:t xml:space="preserve">This is automatically populated with the last review type step </w:t>
            </w:r>
            <w:r w:rsidR="00B72C7B" w:rsidRPr="007D3559">
              <w:t xml:space="preserve">in the template main line </w:t>
            </w:r>
            <w:r w:rsidRPr="007D3559">
              <w:t xml:space="preserve">when you select a template. To change the defaults, select a </w:t>
            </w:r>
            <w:r w:rsidR="00B72C7B" w:rsidRPr="007D3559">
              <w:t xml:space="preserve">verification input or </w:t>
            </w:r>
            <w:r w:rsidRPr="007D3559">
              <w:t>log step from the dropdown list.</w:t>
            </w:r>
          </w:p>
        </w:tc>
      </w:tr>
    </w:tbl>
    <w:p w14:paraId="38934887" w14:textId="77777777" w:rsidR="0018621A" w:rsidRPr="007D3559" w:rsidRDefault="0018621A">
      <w:pPr>
        <w:spacing w:after="200" w:line="276" w:lineRule="auto"/>
      </w:pPr>
    </w:p>
    <w:p w14:paraId="38934888" w14:textId="77777777" w:rsidR="00894542" w:rsidRPr="007D3559" w:rsidRDefault="00894542" w:rsidP="0055042E">
      <w:pPr>
        <w:pStyle w:val="BodyText"/>
      </w:pPr>
      <w:r w:rsidRPr="007D3559">
        <w:t xml:space="preserve">After the template is populated, you can also assign the steps’ step times, step conditions, and reject steps by clicking </w:t>
      </w:r>
      <w:r w:rsidRPr="007D3559">
        <w:rPr>
          <w:b/>
        </w:rPr>
        <w:t>Assign step attributes</w:t>
      </w:r>
      <w:r w:rsidR="00DE1160" w:rsidRPr="007D3559">
        <w:rPr>
          <w:b/>
        </w:rPr>
        <w:t>…</w:t>
      </w:r>
      <w:r w:rsidRPr="007D3559">
        <w:t xml:space="preserve"> button. This is discussed further in the following section.</w:t>
      </w:r>
    </w:p>
    <w:p w14:paraId="38934889" w14:textId="77777777" w:rsidR="00894542" w:rsidRPr="007D3559" w:rsidRDefault="00B6771B" w:rsidP="0055042E">
      <w:pPr>
        <w:pStyle w:val="BodyText"/>
      </w:pPr>
      <w:r w:rsidRPr="007D3559">
        <w:rPr>
          <w:noProof/>
          <w:lang w:eastAsia="en-GB"/>
        </w:rPr>
        <w:drawing>
          <wp:inline distT="0" distB="0" distL="0" distR="0" wp14:anchorId="38935905" wp14:editId="38935906">
            <wp:extent cx="5724525" cy="2952750"/>
            <wp:effectExtent l="0" t="0" r="9525" b="0"/>
            <wp:docPr id="327" name="Picture 327" descr="P58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P5879#yIS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3893488A" w14:textId="77777777" w:rsidR="00894542" w:rsidRPr="007D3559" w:rsidRDefault="00894542" w:rsidP="0055042E">
      <w:pPr>
        <w:pStyle w:val="BodyText"/>
      </w:pPr>
      <w:r w:rsidRPr="007D3559">
        <w:t xml:space="preserve">Click </w:t>
      </w:r>
      <w:r w:rsidRPr="00851DE9">
        <w:rPr>
          <w:b/>
        </w:rPr>
        <w:t>Assign step attributes</w:t>
      </w:r>
      <w:r w:rsidR="00DE1160" w:rsidRPr="00851DE9">
        <w:rPr>
          <w:b/>
        </w:rPr>
        <w:t>…</w:t>
      </w:r>
      <w:r w:rsidRPr="00851DE9">
        <w:rPr>
          <w:b/>
        </w:rPr>
        <w:t>.</w:t>
      </w:r>
    </w:p>
    <w:p w14:paraId="3893488B" w14:textId="77777777" w:rsidR="00894542" w:rsidRPr="007D3559" w:rsidRDefault="00B6771B" w:rsidP="0055042E">
      <w:pPr>
        <w:pStyle w:val="BodyText"/>
      </w:pPr>
      <w:r w:rsidRPr="007D3559">
        <w:rPr>
          <w:noProof/>
          <w:lang w:eastAsia="en-GB"/>
        </w:rPr>
        <w:lastRenderedPageBreak/>
        <w:drawing>
          <wp:inline distT="0" distB="0" distL="0" distR="0" wp14:anchorId="38935907" wp14:editId="38935908">
            <wp:extent cx="5724525" cy="3152775"/>
            <wp:effectExtent l="0" t="0" r="9525" b="9525"/>
            <wp:docPr id="326" name="Picture 326" descr="P58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P5881#yIS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3893488C" w14:textId="77777777" w:rsidR="00095BF0" w:rsidRPr="007D3559" w:rsidRDefault="00095BF0">
      <w:pPr>
        <w:spacing w:after="200" w:line="276" w:lineRule="auto"/>
      </w:pPr>
    </w:p>
    <w:p w14:paraId="3893488D" w14:textId="77777777" w:rsidR="00894542" w:rsidRPr="007D3559" w:rsidRDefault="00894542" w:rsidP="0055042E">
      <w:pPr>
        <w:pStyle w:val="BodyText"/>
      </w:pPr>
      <w:r w:rsidRPr="007D3559">
        <w:t>All step details are presented pre-defaulted. Four functions are available against each step for configuring step attributes.</w:t>
      </w:r>
    </w:p>
    <w:p w14:paraId="3893488E" w14:textId="77777777" w:rsidR="00894542" w:rsidRPr="007D3559" w:rsidRDefault="00894542" w:rsidP="0055042E">
      <w:pPr>
        <w:pStyle w:val="BodyText"/>
      </w:pPr>
      <w:r w:rsidRPr="007D3559">
        <w:t>Where applicable for each orchestration step, the step attributes screen allows you to do the following:</w:t>
      </w:r>
    </w:p>
    <w:p w14:paraId="3893488F" w14:textId="77777777" w:rsidR="00894542" w:rsidRPr="007D3559" w:rsidRDefault="00894542" w:rsidP="00655665">
      <w:pPr>
        <w:pStyle w:val="BulletLevel1"/>
      </w:pPr>
      <w:r w:rsidRPr="007D3559">
        <w:t>Assign step conditions</w:t>
      </w:r>
    </w:p>
    <w:p w14:paraId="38934890" w14:textId="77777777" w:rsidR="00894542" w:rsidRPr="007D3559" w:rsidRDefault="00894542" w:rsidP="00655665">
      <w:pPr>
        <w:pStyle w:val="BulletLevel1"/>
      </w:pPr>
      <w:r w:rsidRPr="007D3559">
        <w:t>Assign reject target steps from this step</w:t>
      </w:r>
    </w:p>
    <w:p w14:paraId="38934891" w14:textId="77777777" w:rsidR="00B6771B" w:rsidRPr="007D3559" w:rsidRDefault="00B6771B" w:rsidP="00655665">
      <w:pPr>
        <w:pStyle w:val="BulletLevel1"/>
      </w:pPr>
      <w:r w:rsidRPr="007D3559">
        <w:t>Assign release item validation</w:t>
      </w:r>
    </w:p>
    <w:p w14:paraId="38934892" w14:textId="77777777" w:rsidR="00894542" w:rsidRPr="007D3559" w:rsidRDefault="00894542" w:rsidP="00655665">
      <w:pPr>
        <w:pStyle w:val="BulletLevel1"/>
      </w:pPr>
      <w:r w:rsidRPr="007D3559">
        <w:t>View the details of a step</w:t>
      </w:r>
    </w:p>
    <w:p w14:paraId="38934893" w14:textId="77777777" w:rsidR="00894542" w:rsidRPr="007D3559" w:rsidRDefault="00894542" w:rsidP="00805ED3">
      <w:pPr>
        <w:pStyle w:val="Note1"/>
      </w:pPr>
      <w:r w:rsidRPr="007D3559">
        <w:t>Orchestrations flagged as ‘In use’ cannot be modified.</w:t>
      </w:r>
    </w:p>
    <w:p w14:paraId="38934894" w14:textId="77777777" w:rsidR="00894542" w:rsidRPr="007D3559" w:rsidRDefault="00894542" w:rsidP="00894542">
      <w:pPr>
        <w:pStyle w:val="Heading5"/>
        <w:rPr>
          <w:b/>
          <w:szCs w:val="20"/>
        </w:rPr>
      </w:pPr>
      <w:r w:rsidRPr="007D3559">
        <w:rPr>
          <w:b/>
          <w:szCs w:val="20"/>
        </w:rPr>
        <w:t>Configuring Step Conditions</w:t>
      </w:r>
    </w:p>
    <w:p w14:paraId="38934895" w14:textId="77777777" w:rsidR="00894542" w:rsidRPr="007D3559" w:rsidRDefault="00894542" w:rsidP="0055042E">
      <w:pPr>
        <w:pStyle w:val="BodyText"/>
      </w:pPr>
      <w:r w:rsidRPr="007D3559">
        <w:t xml:space="preserve">To assign a step condition to a step, select a step then click </w:t>
      </w:r>
      <w:r w:rsidR="00834357" w:rsidRPr="007D3559">
        <w:rPr>
          <w:b/>
        </w:rPr>
        <w:t>Update</w:t>
      </w:r>
      <w:r w:rsidR="00DE1160" w:rsidRPr="007D3559">
        <w:rPr>
          <w:b/>
        </w:rPr>
        <w:t>…</w:t>
      </w:r>
      <w:r w:rsidR="0008331A" w:rsidRPr="007D3559">
        <w:t xml:space="preserve"> for the selected step.</w:t>
      </w:r>
    </w:p>
    <w:p w14:paraId="38934896" w14:textId="77777777" w:rsidR="00894542" w:rsidRPr="007D3559" w:rsidRDefault="00894542" w:rsidP="0055042E">
      <w:pPr>
        <w:pStyle w:val="BodyText"/>
      </w:pPr>
      <w:r w:rsidRPr="007D3559">
        <w:t xml:space="preserve">From the dropdown list, select the step condition then click </w:t>
      </w:r>
      <w:r w:rsidRPr="007D3559">
        <w:rPr>
          <w:b/>
        </w:rPr>
        <w:t>OK</w:t>
      </w:r>
      <w:r w:rsidRPr="007D3559">
        <w:t>. You can select from the following:</w:t>
      </w:r>
    </w:p>
    <w:p w14:paraId="38934897" w14:textId="77777777" w:rsidR="00894542" w:rsidRPr="007D3559" w:rsidRDefault="00894542" w:rsidP="00655665">
      <w:pPr>
        <w:pStyle w:val="BulletLevel1"/>
      </w:pPr>
      <w:r w:rsidRPr="007D3559">
        <w:t>Always – step is always executed</w:t>
      </w:r>
    </w:p>
    <w:p w14:paraId="38934898" w14:textId="77777777" w:rsidR="00894542" w:rsidRPr="007D3559" w:rsidRDefault="00894542" w:rsidP="00655665">
      <w:pPr>
        <w:pStyle w:val="BulletLevel1"/>
      </w:pPr>
      <w:r w:rsidRPr="007D3559">
        <w:t>Never – step is never executed</w:t>
      </w:r>
    </w:p>
    <w:p w14:paraId="38934899" w14:textId="77777777" w:rsidR="00894542" w:rsidRPr="007D3559" w:rsidRDefault="00894542" w:rsidP="00655665">
      <w:pPr>
        <w:pStyle w:val="BulletLevel1"/>
      </w:pPr>
      <w:r w:rsidRPr="007D3559">
        <w:t>Criteria – step is executed if one or more conditions are met</w:t>
      </w:r>
    </w:p>
    <w:p w14:paraId="3893489A" w14:textId="77777777" w:rsidR="00894542" w:rsidRPr="007D3559" w:rsidRDefault="00A601B4" w:rsidP="0055042E">
      <w:pPr>
        <w:pStyle w:val="BodyText"/>
      </w:pPr>
      <w:r w:rsidRPr="007D3559">
        <w:rPr>
          <w:noProof/>
          <w:lang w:eastAsia="en-GB"/>
        </w:rPr>
        <w:drawing>
          <wp:inline distT="0" distB="0" distL="0" distR="0" wp14:anchorId="38935909" wp14:editId="3893590A">
            <wp:extent cx="5724525" cy="1609725"/>
            <wp:effectExtent l="0" t="0" r="9525" b="9525"/>
            <wp:docPr id="346" name="Picture 346" descr="P58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P5896#yIS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p w14:paraId="3893489B" w14:textId="77777777" w:rsidR="00894542" w:rsidRPr="007D3559" w:rsidRDefault="00894542" w:rsidP="0055042E">
      <w:pPr>
        <w:pStyle w:val="BodyText"/>
      </w:pPr>
      <w:r w:rsidRPr="007D3559">
        <w:t>When you select Criteria, the</w:t>
      </w:r>
      <w:r w:rsidR="0045760E" w:rsidRPr="007D3559">
        <w:t xml:space="preserve"> following screen is displayed:</w:t>
      </w:r>
    </w:p>
    <w:p w14:paraId="3893489C" w14:textId="77777777" w:rsidR="00894542" w:rsidRPr="007D3559" w:rsidRDefault="00A601B4" w:rsidP="0055042E">
      <w:pPr>
        <w:pStyle w:val="BodyText"/>
      </w:pPr>
      <w:r w:rsidRPr="007D3559">
        <w:rPr>
          <w:noProof/>
          <w:lang w:eastAsia="en-GB"/>
        </w:rPr>
        <w:lastRenderedPageBreak/>
        <w:drawing>
          <wp:inline distT="0" distB="0" distL="0" distR="0" wp14:anchorId="3893590B" wp14:editId="3893590C">
            <wp:extent cx="5731510" cy="2085051"/>
            <wp:effectExtent l="0" t="0" r="2540" b="0"/>
            <wp:docPr id="347" name="Picture 347" descr="P58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P5898#yIS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085051"/>
                    </a:xfrm>
                    <a:prstGeom prst="rect">
                      <a:avLst/>
                    </a:prstGeom>
                    <a:noFill/>
                    <a:ln>
                      <a:noFill/>
                    </a:ln>
                  </pic:spPr>
                </pic:pic>
              </a:graphicData>
            </a:graphic>
          </wp:inline>
        </w:drawing>
      </w:r>
    </w:p>
    <w:p w14:paraId="3893489D" w14:textId="77777777" w:rsidR="00894542" w:rsidRPr="007D3559" w:rsidRDefault="00894542" w:rsidP="0055042E">
      <w:pPr>
        <w:pStyle w:val="BodyText"/>
      </w:pPr>
      <w:r w:rsidRPr="007D3559">
        <w:t xml:space="preserve">This allows you to add, update, delete, and order the step criteria. Click </w:t>
      </w:r>
      <w:r w:rsidRPr="007D3559">
        <w:rPr>
          <w:b/>
        </w:rPr>
        <w:t>Add</w:t>
      </w:r>
      <w:r w:rsidRPr="007D3559">
        <w:t xml:space="preserve"> to create a new step condition. This can be used, for example, to only carry out the step if an amount is over a certain value or for specific currencies, customers or terms and conditions in the event data.</w:t>
      </w:r>
    </w:p>
    <w:p w14:paraId="3893489E" w14:textId="77777777" w:rsidR="00894542" w:rsidRPr="007D3559" w:rsidRDefault="00A601B4" w:rsidP="0055042E">
      <w:pPr>
        <w:pStyle w:val="BodyText"/>
      </w:pPr>
      <w:r w:rsidRPr="007D3559">
        <w:rPr>
          <w:noProof/>
          <w:lang w:eastAsia="en-GB"/>
        </w:rPr>
        <w:drawing>
          <wp:inline distT="0" distB="0" distL="0" distR="0" wp14:anchorId="3893590D" wp14:editId="3893590E">
            <wp:extent cx="5724525" cy="1543050"/>
            <wp:effectExtent l="0" t="0" r="9525" b="0"/>
            <wp:docPr id="356" name="Picture 356" descr="P59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P5900#yIS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24525" cy="1543050"/>
                    </a:xfrm>
                    <a:prstGeom prst="rect">
                      <a:avLst/>
                    </a:prstGeom>
                    <a:noFill/>
                    <a:ln>
                      <a:noFill/>
                    </a:ln>
                  </pic:spPr>
                </pic:pic>
              </a:graphicData>
            </a:graphic>
          </wp:inline>
        </w:drawing>
      </w:r>
    </w:p>
    <w:p w14:paraId="3893489F" w14:textId="77777777" w:rsidR="00894542" w:rsidRPr="007D3559" w:rsidRDefault="00894542" w:rsidP="0055042E">
      <w:pPr>
        <w:pStyle w:val="BodyText"/>
      </w:pPr>
      <w:r w:rsidRPr="007D3559">
        <w:t>Configure the step cr</w:t>
      </w:r>
      <w:r w:rsidR="0045760E" w:rsidRPr="007D3559">
        <w:t xml:space="preserve">iteria as needed then click </w:t>
      </w:r>
      <w:r w:rsidR="0045760E" w:rsidRPr="007D3559">
        <w:rPr>
          <w:b/>
        </w:rPr>
        <w:t>OK</w:t>
      </w:r>
      <w:r w:rsidR="0045760E" w:rsidRPr="007D3559">
        <w:t>.</w:t>
      </w:r>
    </w:p>
    <w:p w14:paraId="389348A0" w14:textId="77777777" w:rsidR="00894542" w:rsidRPr="007D3559" w:rsidRDefault="00894542" w:rsidP="0055042E">
      <w:pPr>
        <w:pStyle w:val="BodyText"/>
      </w:pPr>
      <w:r w:rsidRPr="007D3559">
        <w:t>For more information on condition criteria available, see Appendix A for the Rules Facility.</w:t>
      </w:r>
    </w:p>
    <w:p w14:paraId="389348A1" w14:textId="77777777" w:rsidR="00894542" w:rsidRPr="007D3559" w:rsidRDefault="00894542" w:rsidP="00894542">
      <w:pPr>
        <w:pStyle w:val="Heading5"/>
        <w:rPr>
          <w:b/>
          <w:szCs w:val="20"/>
        </w:rPr>
      </w:pPr>
      <w:r w:rsidRPr="007D3559">
        <w:rPr>
          <w:b/>
          <w:szCs w:val="20"/>
        </w:rPr>
        <w:t>Assigning Reject Steps</w:t>
      </w:r>
    </w:p>
    <w:p w14:paraId="389348A2" w14:textId="1AEB8851" w:rsidR="00894542" w:rsidRPr="007D3559" w:rsidRDefault="00894542" w:rsidP="0055042E">
      <w:pPr>
        <w:pStyle w:val="BodyText"/>
      </w:pPr>
      <w:r w:rsidRPr="007D3559">
        <w:t xml:space="preserve">Reject steps are the data capture step the event returns to when you </w:t>
      </w:r>
      <w:r w:rsidR="00A30237">
        <w:t>click</w:t>
      </w:r>
      <w:r w:rsidRPr="007D3559">
        <w:t xml:space="preserve"> </w:t>
      </w:r>
      <w:r w:rsidRPr="007D3559">
        <w:rPr>
          <w:b/>
        </w:rPr>
        <w:t>Reject</w:t>
      </w:r>
      <w:r w:rsidRPr="007D3559">
        <w:t xml:space="preserve"> on any Review or Authorise step. By default, rejected steps are sent to the last input step. You can change where rejected steps will be sent by selecting a step a</w:t>
      </w:r>
      <w:r w:rsidR="0045760E" w:rsidRPr="007D3559">
        <w:t>nd clicking Assign reject step.</w:t>
      </w:r>
    </w:p>
    <w:p w14:paraId="389348A3" w14:textId="77777777" w:rsidR="00894542" w:rsidRPr="007D3559" w:rsidRDefault="00894542" w:rsidP="0055042E">
      <w:pPr>
        <w:pStyle w:val="BodyText"/>
      </w:pPr>
      <w:r w:rsidRPr="007D3559">
        <w:t>To assign a reject to step condition, select a step</w:t>
      </w:r>
      <w:r w:rsidR="0045760E" w:rsidRPr="007D3559">
        <w:t xml:space="preserve"> then click </w:t>
      </w:r>
      <w:r w:rsidR="0045760E" w:rsidRPr="007D3559">
        <w:rPr>
          <w:b/>
        </w:rPr>
        <w:t>Assign reject step</w:t>
      </w:r>
      <w:r w:rsidR="0045760E" w:rsidRPr="007D3559">
        <w:t>.</w:t>
      </w:r>
    </w:p>
    <w:p w14:paraId="389348A4" w14:textId="77777777" w:rsidR="00894542" w:rsidRPr="007D3559" w:rsidRDefault="00A601B4" w:rsidP="0055042E">
      <w:pPr>
        <w:pStyle w:val="BodyText"/>
      </w:pPr>
      <w:r w:rsidRPr="007D3559">
        <w:rPr>
          <w:noProof/>
          <w:lang w:eastAsia="en-GB"/>
        </w:rPr>
        <w:drawing>
          <wp:inline distT="0" distB="0" distL="0" distR="0" wp14:anchorId="3893590F" wp14:editId="38935910">
            <wp:extent cx="5731510" cy="1704220"/>
            <wp:effectExtent l="0" t="0" r="2540" b="0"/>
            <wp:docPr id="357" name="Picture 357" descr="P59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P5906#yIS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04220"/>
                    </a:xfrm>
                    <a:prstGeom prst="rect">
                      <a:avLst/>
                    </a:prstGeom>
                    <a:noFill/>
                    <a:ln>
                      <a:noFill/>
                    </a:ln>
                  </pic:spPr>
                </pic:pic>
              </a:graphicData>
            </a:graphic>
          </wp:inline>
        </w:drawing>
      </w:r>
    </w:p>
    <w:p w14:paraId="389348A5" w14:textId="77777777" w:rsidR="00894542" w:rsidRPr="007D3559" w:rsidRDefault="00894542" w:rsidP="0055042E">
      <w:pPr>
        <w:pStyle w:val="BodyText"/>
      </w:pPr>
      <w:r w:rsidRPr="007D3559">
        <w:t xml:space="preserve">Select the step from the Reject step dropdown then click </w:t>
      </w:r>
      <w:r w:rsidRPr="007D3559">
        <w:rPr>
          <w:b/>
        </w:rPr>
        <w:t>OK</w:t>
      </w:r>
      <w:r w:rsidRPr="007D3559">
        <w:t>.</w:t>
      </w:r>
    </w:p>
    <w:p w14:paraId="389348A6" w14:textId="77777777" w:rsidR="00894542" w:rsidRPr="007D3559" w:rsidRDefault="00894542" w:rsidP="0055042E">
      <w:pPr>
        <w:pStyle w:val="BodyText"/>
      </w:pPr>
      <w:r w:rsidRPr="007D3559">
        <w:t xml:space="preserve">When you have finished setting the details for the workflow orchestration, click </w:t>
      </w:r>
      <w:r w:rsidRPr="007D3559">
        <w:rPr>
          <w:b/>
        </w:rPr>
        <w:t>OK</w:t>
      </w:r>
      <w:r w:rsidRPr="007D3559">
        <w:t>.</w:t>
      </w:r>
    </w:p>
    <w:p w14:paraId="389348A7" w14:textId="77777777" w:rsidR="00A601B4" w:rsidRPr="007D3559" w:rsidRDefault="00A601B4" w:rsidP="00A601B4">
      <w:pPr>
        <w:pStyle w:val="Heading5"/>
        <w:rPr>
          <w:b/>
          <w:szCs w:val="20"/>
        </w:rPr>
      </w:pPr>
      <w:r w:rsidRPr="007D3559">
        <w:rPr>
          <w:b/>
          <w:szCs w:val="20"/>
        </w:rPr>
        <w:t>Configuring Release Item Validation</w:t>
      </w:r>
    </w:p>
    <w:p w14:paraId="389348A8" w14:textId="77777777" w:rsidR="00A601B4" w:rsidRPr="007D3559" w:rsidRDefault="00A601B4" w:rsidP="00A601B4">
      <w:r w:rsidRPr="007D3559">
        <w:t xml:space="preserve">Release item validation is pre defaulted to the input step. To change steps from the default, select a step then click the </w:t>
      </w:r>
      <w:r w:rsidRPr="00851DE9">
        <w:rPr>
          <w:b/>
        </w:rPr>
        <w:t>Update</w:t>
      </w:r>
      <w:r w:rsidRPr="007D3559">
        <w:t xml:space="preserve"> button. The Input, Review and Authorise steps can be configured to validate the release items against the back office system by setting the Release item validation tick-box.  </w:t>
      </w:r>
    </w:p>
    <w:p w14:paraId="389348A9" w14:textId="77777777" w:rsidR="00A601B4" w:rsidRPr="007D3559" w:rsidRDefault="00A601B4" w:rsidP="00A601B4">
      <w:r w:rsidRPr="007D3559">
        <w:rPr>
          <w:noProof/>
          <w:lang w:eastAsia="en-GB"/>
        </w:rPr>
        <w:lastRenderedPageBreak/>
        <w:drawing>
          <wp:inline distT="0" distB="0" distL="0" distR="0" wp14:anchorId="38935911" wp14:editId="38935912">
            <wp:extent cx="5724525" cy="1809750"/>
            <wp:effectExtent l="0" t="0" r="9525" b="0"/>
            <wp:docPr id="320" name="Picture 320" descr="P59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P5911#yIS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389348AA" w14:textId="77777777" w:rsidR="00A601B4" w:rsidRPr="007D3559" w:rsidRDefault="00A601B4" w:rsidP="00A601B4">
      <w:r w:rsidRPr="007D3559">
        <w:t xml:space="preserve">Validation is also undertaken by the system at the internal release step. </w:t>
      </w:r>
    </w:p>
    <w:p w14:paraId="389348AB" w14:textId="77777777" w:rsidR="00A601B4" w:rsidRPr="007D3559" w:rsidRDefault="00A601B4" w:rsidP="00805ED3">
      <w:pPr>
        <w:pStyle w:val="Note1"/>
      </w:pPr>
      <w:r w:rsidRPr="007D3559">
        <w:t>The Major processing option ‘</w:t>
      </w:r>
      <w:proofErr w:type="spellStart"/>
      <w:r w:rsidRPr="007D3559">
        <w:t>ReleaseItemValidation</w:t>
      </w:r>
      <w:proofErr w:type="spellEnd"/>
      <w:r w:rsidRPr="007D3559">
        <w:t>’ must also be enabled for the entity of the transaction behalf of branch for the release item validation API to be called.</w:t>
      </w:r>
    </w:p>
    <w:p w14:paraId="389348AC" w14:textId="77777777" w:rsidR="00894542" w:rsidRPr="007D3559" w:rsidRDefault="00894542" w:rsidP="00894542">
      <w:pPr>
        <w:pStyle w:val="Heading5"/>
        <w:rPr>
          <w:b/>
          <w:szCs w:val="20"/>
        </w:rPr>
      </w:pPr>
      <w:r w:rsidRPr="007D3559">
        <w:rPr>
          <w:b/>
          <w:szCs w:val="20"/>
        </w:rPr>
        <w:t>Viewing Step Details</w:t>
      </w:r>
    </w:p>
    <w:p w14:paraId="389348AD" w14:textId="77777777" w:rsidR="00894542" w:rsidRPr="007D3559" w:rsidRDefault="00894542" w:rsidP="0055042E">
      <w:pPr>
        <w:pStyle w:val="BodyText"/>
      </w:pPr>
      <w:r w:rsidRPr="007D3559">
        <w:t xml:space="preserve">To view step’s orchestration attributes, select the step then click </w:t>
      </w:r>
      <w:r w:rsidRPr="007D3559">
        <w:rPr>
          <w:b/>
        </w:rPr>
        <w:t>View</w:t>
      </w:r>
      <w:r w:rsidRPr="007D3559">
        <w:t xml:space="preserve">. </w:t>
      </w:r>
    </w:p>
    <w:p w14:paraId="389348AE" w14:textId="77777777" w:rsidR="00894542" w:rsidRPr="007D3559" w:rsidRDefault="00A601B4" w:rsidP="0055042E">
      <w:pPr>
        <w:pStyle w:val="BodyText"/>
      </w:pPr>
      <w:r w:rsidRPr="007D3559">
        <w:rPr>
          <w:noProof/>
          <w:lang w:eastAsia="en-GB"/>
        </w:rPr>
        <w:drawing>
          <wp:inline distT="0" distB="0" distL="0" distR="0" wp14:anchorId="38935913" wp14:editId="38935914">
            <wp:extent cx="5724525" cy="1800225"/>
            <wp:effectExtent l="0" t="0" r="9525" b="9525"/>
            <wp:docPr id="366" name="Picture 366" descr="P59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P5916#yIS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389348AF" w14:textId="41BDFED1" w:rsidR="00894542" w:rsidRPr="007D3559" w:rsidRDefault="00A30237" w:rsidP="0055042E">
      <w:pPr>
        <w:pStyle w:val="BodyText"/>
      </w:pPr>
      <w:r>
        <w:t>Click</w:t>
      </w:r>
      <w:r w:rsidR="00894542" w:rsidRPr="007D3559">
        <w:t xml:space="preserve"> </w:t>
      </w:r>
      <w:r w:rsidR="00894542" w:rsidRPr="007D3559">
        <w:rPr>
          <w:b/>
        </w:rPr>
        <w:t>Close</w:t>
      </w:r>
      <w:r w:rsidR="00894542" w:rsidRPr="007D3559">
        <w:t xml:space="preserve"> to exit.</w:t>
      </w:r>
    </w:p>
    <w:p w14:paraId="389348B0" w14:textId="77777777" w:rsidR="00894542" w:rsidRPr="007D3559" w:rsidRDefault="00894542" w:rsidP="00894542">
      <w:pPr>
        <w:pStyle w:val="Heading5"/>
        <w:rPr>
          <w:b/>
          <w:szCs w:val="20"/>
        </w:rPr>
      </w:pPr>
      <w:r w:rsidRPr="007D3559">
        <w:rPr>
          <w:b/>
          <w:szCs w:val="20"/>
        </w:rPr>
        <w:t>Viewing the Underlying Template</w:t>
      </w:r>
    </w:p>
    <w:p w14:paraId="389348B1" w14:textId="77777777" w:rsidR="00894542" w:rsidRPr="007D3559" w:rsidRDefault="00A601B4" w:rsidP="0055042E">
      <w:pPr>
        <w:pStyle w:val="BodyText"/>
      </w:pPr>
      <w:r w:rsidRPr="007D3559">
        <w:rPr>
          <w:noProof/>
          <w:lang w:eastAsia="en-GB"/>
        </w:rPr>
        <w:drawing>
          <wp:inline distT="0" distB="0" distL="0" distR="0" wp14:anchorId="38935915" wp14:editId="38935916">
            <wp:extent cx="5724525" cy="1143000"/>
            <wp:effectExtent l="0" t="0" r="9525" b="0"/>
            <wp:docPr id="373" name="Picture 373" descr="P59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P5919#yIS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24525" cy="1143000"/>
                    </a:xfrm>
                    <a:prstGeom prst="rect">
                      <a:avLst/>
                    </a:prstGeom>
                    <a:noFill/>
                    <a:ln>
                      <a:noFill/>
                    </a:ln>
                  </pic:spPr>
                </pic:pic>
              </a:graphicData>
            </a:graphic>
          </wp:inline>
        </w:drawing>
      </w:r>
    </w:p>
    <w:p w14:paraId="389348B2" w14:textId="77777777" w:rsidR="00095BF0" w:rsidRPr="00E56368" w:rsidRDefault="00095BF0" w:rsidP="0055042E">
      <w:pPr>
        <w:pStyle w:val="BodyText"/>
      </w:pPr>
      <w:r w:rsidRPr="00E56368">
        <w:br w:type="page"/>
      </w:r>
    </w:p>
    <w:p w14:paraId="389348B3" w14:textId="7BFFEA08" w:rsidR="00894542" w:rsidRPr="007D3559" w:rsidRDefault="00894542" w:rsidP="0055042E">
      <w:pPr>
        <w:pStyle w:val="BodyText"/>
      </w:pPr>
      <w:r w:rsidRPr="007D3559">
        <w:lastRenderedPageBreak/>
        <w:t xml:space="preserve">The Orchestration maintenance only manages steps which have step times, conditions or reject steps. Start, Release and Complete are required by the system but are omitted from the list of steps that you can configure. The user can browse the underlying details by </w:t>
      </w:r>
      <w:r w:rsidR="00A30237">
        <w:t>click</w:t>
      </w:r>
      <w:r w:rsidRPr="007D3559">
        <w:t xml:space="preserve">ing </w:t>
      </w:r>
      <w:r w:rsidRPr="007D3559">
        <w:rPr>
          <w:b/>
        </w:rPr>
        <w:t>View</w:t>
      </w:r>
      <w:r w:rsidRPr="007D3559">
        <w:t xml:space="preserve"> </w:t>
      </w:r>
      <w:r w:rsidRPr="007D3559">
        <w:rPr>
          <w:b/>
        </w:rPr>
        <w:t>template</w:t>
      </w:r>
      <w:r w:rsidR="00CE0F49" w:rsidRPr="007D3559">
        <w:rPr>
          <w:b/>
        </w:rPr>
        <w:t>…</w:t>
      </w:r>
      <w:r w:rsidRPr="007D3559">
        <w:t>.</w:t>
      </w:r>
    </w:p>
    <w:p w14:paraId="389348B4" w14:textId="77777777" w:rsidR="00894542" w:rsidRPr="007D3559" w:rsidRDefault="00A601B4" w:rsidP="0055042E">
      <w:pPr>
        <w:pStyle w:val="BodyText"/>
      </w:pPr>
      <w:r w:rsidRPr="007D3559">
        <w:rPr>
          <w:noProof/>
          <w:lang w:eastAsia="en-GB"/>
        </w:rPr>
        <w:drawing>
          <wp:inline distT="0" distB="0" distL="0" distR="0" wp14:anchorId="38935917" wp14:editId="38935918">
            <wp:extent cx="5724525" cy="2495550"/>
            <wp:effectExtent l="0" t="0" r="9525" b="0"/>
            <wp:docPr id="374" name="Picture 374" descr="P59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P5922#yIS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389348B5" w14:textId="1FA05134" w:rsidR="00894542" w:rsidRPr="007D3559" w:rsidRDefault="00894542" w:rsidP="0055042E">
      <w:pPr>
        <w:pStyle w:val="BodyText"/>
      </w:pPr>
      <w:r w:rsidRPr="007D3559">
        <w:t xml:space="preserve">From here the template diagram can also be viewed by </w:t>
      </w:r>
      <w:r w:rsidR="00A30237">
        <w:t>click</w:t>
      </w:r>
      <w:r w:rsidRPr="007D3559">
        <w:t xml:space="preserve">ing </w:t>
      </w:r>
      <w:r w:rsidRPr="007D3559">
        <w:rPr>
          <w:b/>
        </w:rPr>
        <w:t>View diagram</w:t>
      </w:r>
      <w:r w:rsidR="00CE0F49" w:rsidRPr="007D3559">
        <w:rPr>
          <w:b/>
        </w:rPr>
        <w:t>…</w:t>
      </w:r>
      <w:r w:rsidRPr="007D3559">
        <w:t>.</w:t>
      </w:r>
    </w:p>
    <w:p w14:paraId="389348B6" w14:textId="77777777" w:rsidR="00894542" w:rsidRPr="007D3559" w:rsidRDefault="00A601B4" w:rsidP="0055042E">
      <w:pPr>
        <w:pStyle w:val="BodyText"/>
      </w:pPr>
      <w:r w:rsidRPr="007D3559">
        <w:rPr>
          <w:noProof/>
          <w:lang w:eastAsia="en-GB"/>
        </w:rPr>
        <w:drawing>
          <wp:inline distT="0" distB="0" distL="0" distR="0" wp14:anchorId="38935919" wp14:editId="3893591A">
            <wp:extent cx="5731510" cy="4779432"/>
            <wp:effectExtent l="0" t="0" r="2540" b="2540"/>
            <wp:docPr id="380" name="Picture 380" descr="P59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P5924#yIS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4779432"/>
                    </a:xfrm>
                    <a:prstGeom prst="rect">
                      <a:avLst/>
                    </a:prstGeom>
                    <a:noFill/>
                    <a:ln>
                      <a:noFill/>
                    </a:ln>
                  </pic:spPr>
                </pic:pic>
              </a:graphicData>
            </a:graphic>
          </wp:inline>
        </w:drawing>
      </w:r>
    </w:p>
    <w:p w14:paraId="389348B7" w14:textId="78B09232" w:rsidR="00095BF0" w:rsidRPr="007D3559" w:rsidRDefault="00095BF0" w:rsidP="0055042E">
      <w:pPr>
        <w:pStyle w:val="BodyText"/>
      </w:pPr>
      <w:bookmarkStart w:id="1282" w:name="_Toc373157876"/>
      <w:bookmarkStart w:id="1283" w:name="_Toc388518444"/>
    </w:p>
    <w:p w14:paraId="389348B8" w14:textId="77777777" w:rsidR="00894542" w:rsidRPr="007D3559" w:rsidRDefault="00894542" w:rsidP="00894542">
      <w:pPr>
        <w:pStyle w:val="Heading3"/>
      </w:pPr>
      <w:bookmarkStart w:id="1284" w:name="_Toc411442403"/>
      <w:bookmarkStart w:id="1285" w:name="_Toc475016845"/>
      <w:bookmarkStart w:id="1286" w:name="_Toc166693632"/>
      <w:r w:rsidRPr="007D3559">
        <w:t>Updating Workflow Orchestrations</w:t>
      </w:r>
      <w:bookmarkEnd w:id="1282"/>
      <w:bookmarkEnd w:id="1283"/>
      <w:bookmarkEnd w:id="1284"/>
      <w:bookmarkEnd w:id="1285"/>
      <w:bookmarkEnd w:id="1286"/>
    </w:p>
    <w:p w14:paraId="389348B9" w14:textId="77777777" w:rsidR="00894542" w:rsidRPr="007D3559" w:rsidRDefault="00894542" w:rsidP="0055042E">
      <w:pPr>
        <w:pStyle w:val="BodyText"/>
      </w:pPr>
      <w:r w:rsidRPr="007D3559">
        <w:t>To update an in-use orchestration so that the changed details apply to new transactions, the following steps are required:</w:t>
      </w:r>
    </w:p>
    <w:p w14:paraId="389348BA" w14:textId="77777777" w:rsidR="00894542" w:rsidRPr="007D3559" w:rsidRDefault="00894542" w:rsidP="00655665">
      <w:pPr>
        <w:pStyle w:val="BulletLevel1"/>
      </w:pPr>
      <w:r w:rsidRPr="007D3559">
        <w:lastRenderedPageBreak/>
        <w:t>Create a new not-in-use orchestration. This can be achieved by creating a new orchestration or copying one. All copies are created not-in-use.</w:t>
      </w:r>
    </w:p>
    <w:p w14:paraId="389348BB" w14:textId="77777777" w:rsidR="00894542" w:rsidRPr="007D3559" w:rsidRDefault="00894542" w:rsidP="00655665">
      <w:pPr>
        <w:pStyle w:val="BulletLevel1"/>
      </w:pPr>
      <w:r w:rsidRPr="007D3559">
        <w:t xml:space="preserve">Update the details as required for future business. </w:t>
      </w:r>
    </w:p>
    <w:p w14:paraId="389348BC" w14:textId="77777777" w:rsidR="00894542" w:rsidRPr="007D3559" w:rsidRDefault="00894542" w:rsidP="00655665">
      <w:pPr>
        <w:pStyle w:val="BulletLevel1"/>
      </w:pPr>
      <w:r w:rsidRPr="007D3559">
        <w:t>Set the new not-in-use to In-use. This set the new details as in-use for future transaction. Incomplete transaction continued with the previous orchestration as obsolete.</w:t>
      </w:r>
    </w:p>
    <w:p w14:paraId="389348BD" w14:textId="77777777" w:rsidR="00894542" w:rsidRPr="007D3559" w:rsidRDefault="00894542" w:rsidP="00805ED3">
      <w:pPr>
        <w:pStyle w:val="Note1"/>
      </w:pPr>
      <w:r w:rsidRPr="007D3559">
        <w:t>When selecting a template to apply to an orchestration, all the general and step attributes are re-defaulted.</w:t>
      </w:r>
    </w:p>
    <w:p w14:paraId="389348BE" w14:textId="77777777" w:rsidR="00894542" w:rsidRPr="007D3559" w:rsidRDefault="00894542" w:rsidP="0008331A">
      <w:pPr>
        <w:pStyle w:val="NoSpaceAfter"/>
      </w:pPr>
      <w:r w:rsidRPr="007D3559">
        <w:t>The following table explains what can be entered:</w:t>
      </w:r>
    </w:p>
    <w:tbl>
      <w:tblPr>
        <w:tblStyle w:val="TableGrid"/>
        <w:tblW w:w="9086" w:type="dxa"/>
        <w:tblLayout w:type="fixed"/>
        <w:tblLook w:val="0020" w:firstRow="1" w:lastRow="0" w:firstColumn="0" w:lastColumn="0" w:noHBand="0" w:noVBand="0"/>
      </w:tblPr>
      <w:tblGrid>
        <w:gridCol w:w="417"/>
        <w:gridCol w:w="1736"/>
        <w:gridCol w:w="6933"/>
      </w:tblGrid>
      <w:tr w:rsidR="00894542" w:rsidRPr="007D3559" w14:paraId="389348C2"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17" w:type="dxa"/>
          </w:tcPr>
          <w:p w14:paraId="389348BF" w14:textId="77777777" w:rsidR="00894542" w:rsidRPr="007D3559" w:rsidRDefault="00894542" w:rsidP="009A1E3F">
            <w:pPr>
              <w:pStyle w:val="TableHeading"/>
              <w:rPr>
                <w:noProof w:val="0"/>
              </w:rPr>
            </w:pPr>
          </w:p>
        </w:tc>
        <w:tc>
          <w:tcPr>
            <w:tcW w:w="1736" w:type="dxa"/>
          </w:tcPr>
          <w:p w14:paraId="389348C0" w14:textId="77777777" w:rsidR="00894542" w:rsidRPr="007D3559" w:rsidRDefault="00894542" w:rsidP="005D4351">
            <w:pPr>
              <w:pStyle w:val="TableHead"/>
            </w:pPr>
            <w:r w:rsidRPr="007D3559">
              <w:t>Field</w:t>
            </w:r>
          </w:p>
        </w:tc>
        <w:tc>
          <w:tcPr>
            <w:tcW w:w="6933" w:type="dxa"/>
          </w:tcPr>
          <w:p w14:paraId="389348C1" w14:textId="77777777" w:rsidR="00894542" w:rsidRPr="007D3559" w:rsidRDefault="00894542" w:rsidP="005D4351">
            <w:pPr>
              <w:pStyle w:val="TableHead"/>
            </w:pPr>
            <w:r w:rsidRPr="007D3559">
              <w:t xml:space="preserve">What to </w:t>
            </w:r>
            <w:r w:rsidR="0008331A" w:rsidRPr="007D3559">
              <w:t>E</w:t>
            </w:r>
            <w:r w:rsidRPr="007D3559">
              <w:t>nter</w:t>
            </w:r>
          </w:p>
        </w:tc>
      </w:tr>
      <w:tr w:rsidR="007B7256" w:rsidRPr="007D3559" w14:paraId="389348C6" w14:textId="77777777" w:rsidTr="005D4351">
        <w:trPr>
          <w:cnfStyle w:val="000000100000" w:firstRow="0" w:lastRow="0" w:firstColumn="0" w:lastColumn="0" w:oddVBand="0" w:evenVBand="0" w:oddHBand="1" w:evenHBand="0" w:firstRowFirstColumn="0" w:firstRowLastColumn="0" w:lastRowFirstColumn="0" w:lastRowLastColumn="0"/>
          <w:trHeight w:val="307"/>
        </w:trPr>
        <w:tc>
          <w:tcPr>
            <w:tcW w:w="417" w:type="dxa"/>
          </w:tcPr>
          <w:p w14:paraId="389348C3" w14:textId="77777777" w:rsidR="007B7256" w:rsidRPr="007D3559" w:rsidRDefault="007B7256">
            <w:r w:rsidRPr="007D3559">
              <w:rPr>
                <w:noProof/>
                <w:lang w:eastAsia="en-GB"/>
              </w:rPr>
              <w:drawing>
                <wp:inline distT="0" distB="0" distL="0" distR="0" wp14:anchorId="3893591B" wp14:editId="3893591C">
                  <wp:extent cx="150019" cy="135731"/>
                  <wp:effectExtent l="0" t="0" r="2540" b="0"/>
                  <wp:docPr id="59" name="Picture 59" descr="P5937C4T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5937C4T88#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36" w:type="dxa"/>
          </w:tcPr>
          <w:p w14:paraId="389348C4" w14:textId="77777777" w:rsidR="007B7256" w:rsidRPr="007D3559" w:rsidRDefault="007B7256" w:rsidP="009A1E3F">
            <w:pPr>
              <w:pStyle w:val="TableText"/>
            </w:pPr>
            <w:r w:rsidRPr="007D3559">
              <w:t>Parameter set</w:t>
            </w:r>
          </w:p>
        </w:tc>
        <w:tc>
          <w:tcPr>
            <w:tcW w:w="6933" w:type="dxa"/>
          </w:tcPr>
          <w:p w14:paraId="389348C5" w14:textId="77777777" w:rsidR="007B7256" w:rsidRPr="007D3559" w:rsidRDefault="007B7256" w:rsidP="009A1E3F">
            <w:pPr>
              <w:pStyle w:val="TableText"/>
            </w:pPr>
            <w:r w:rsidRPr="007D3559">
              <w:t>The Parameter set is view only.</w:t>
            </w:r>
          </w:p>
        </w:tc>
      </w:tr>
      <w:tr w:rsidR="007B7256" w:rsidRPr="007D3559" w14:paraId="389348CA" w14:textId="77777777" w:rsidTr="005D4351">
        <w:trPr>
          <w:cnfStyle w:val="000000010000" w:firstRow="0" w:lastRow="0" w:firstColumn="0" w:lastColumn="0" w:oddVBand="0" w:evenVBand="0" w:oddHBand="0" w:evenHBand="1" w:firstRowFirstColumn="0" w:firstRowLastColumn="0" w:lastRowFirstColumn="0" w:lastRowLastColumn="0"/>
        </w:trPr>
        <w:tc>
          <w:tcPr>
            <w:tcW w:w="417" w:type="dxa"/>
          </w:tcPr>
          <w:p w14:paraId="389348C7" w14:textId="77777777" w:rsidR="007B7256" w:rsidRPr="007D3559" w:rsidRDefault="007B7256">
            <w:r w:rsidRPr="007D3559">
              <w:rPr>
                <w:noProof/>
                <w:lang w:eastAsia="en-GB"/>
              </w:rPr>
              <w:drawing>
                <wp:inline distT="0" distB="0" distL="0" distR="0" wp14:anchorId="3893591D" wp14:editId="3893591E">
                  <wp:extent cx="150019" cy="135731"/>
                  <wp:effectExtent l="0" t="0" r="2540" b="0"/>
                  <wp:docPr id="60" name="Picture 60" descr="P5941C7T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5941C7T88#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36" w:type="dxa"/>
          </w:tcPr>
          <w:p w14:paraId="389348C8" w14:textId="77777777" w:rsidR="007B7256" w:rsidRPr="007D3559" w:rsidRDefault="007B7256" w:rsidP="009A1E3F">
            <w:pPr>
              <w:pStyle w:val="TableText"/>
            </w:pPr>
            <w:r w:rsidRPr="007D3559">
              <w:t>Product</w:t>
            </w:r>
          </w:p>
        </w:tc>
        <w:tc>
          <w:tcPr>
            <w:tcW w:w="6933" w:type="dxa"/>
          </w:tcPr>
          <w:p w14:paraId="389348C9" w14:textId="77777777" w:rsidR="007B7256" w:rsidRPr="007D3559" w:rsidRDefault="007B7256" w:rsidP="009A1E3F">
            <w:pPr>
              <w:pStyle w:val="TableText"/>
            </w:pPr>
            <w:r w:rsidRPr="007D3559">
              <w:t>The product is view only.</w:t>
            </w:r>
          </w:p>
        </w:tc>
      </w:tr>
      <w:tr w:rsidR="007B7256" w:rsidRPr="007D3559" w14:paraId="389348CE" w14:textId="77777777" w:rsidTr="005D4351">
        <w:trPr>
          <w:cnfStyle w:val="000000100000" w:firstRow="0" w:lastRow="0" w:firstColumn="0" w:lastColumn="0" w:oddVBand="0" w:evenVBand="0" w:oddHBand="1" w:evenHBand="0" w:firstRowFirstColumn="0" w:firstRowLastColumn="0" w:lastRowFirstColumn="0" w:lastRowLastColumn="0"/>
        </w:trPr>
        <w:tc>
          <w:tcPr>
            <w:tcW w:w="417" w:type="dxa"/>
          </w:tcPr>
          <w:p w14:paraId="389348CB" w14:textId="77777777" w:rsidR="007B7256" w:rsidRPr="007D3559" w:rsidRDefault="007B7256">
            <w:r w:rsidRPr="007D3559">
              <w:rPr>
                <w:noProof/>
                <w:lang w:eastAsia="en-GB"/>
              </w:rPr>
              <w:drawing>
                <wp:inline distT="0" distB="0" distL="0" distR="0" wp14:anchorId="3893591F" wp14:editId="38935920">
                  <wp:extent cx="150019" cy="135731"/>
                  <wp:effectExtent l="0" t="0" r="2540" b="0"/>
                  <wp:docPr id="61" name="Picture 61" descr="P5945C10T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5945C10T88#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36" w:type="dxa"/>
          </w:tcPr>
          <w:p w14:paraId="389348CC" w14:textId="77777777" w:rsidR="007B7256" w:rsidRPr="007D3559" w:rsidRDefault="007B7256" w:rsidP="009A1E3F">
            <w:pPr>
              <w:pStyle w:val="TableText"/>
            </w:pPr>
            <w:r w:rsidRPr="007D3559">
              <w:t>Event</w:t>
            </w:r>
          </w:p>
        </w:tc>
        <w:tc>
          <w:tcPr>
            <w:tcW w:w="6933" w:type="dxa"/>
          </w:tcPr>
          <w:p w14:paraId="389348CD" w14:textId="77777777" w:rsidR="007B7256" w:rsidRPr="007D3559" w:rsidRDefault="007B7256" w:rsidP="009A1E3F">
            <w:pPr>
              <w:pStyle w:val="TableText"/>
            </w:pPr>
            <w:r w:rsidRPr="007D3559">
              <w:t>The event is view only.</w:t>
            </w:r>
          </w:p>
        </w:tc>
      </w:tr>
      <w:tr w:rsidR="007B7256" w:rsidRPr="007D3559" w14:paraId="389348D2" w14:textId="77777777" w:rsidTr="005D4351">
        <w:trPr>
          <w:cnfStyle w:val="000000010000" w:firstRow="0" w:lastRow="0" w:firstColumn="0" w:lastColumn="0" w:oddVBand="0" w:evenVBand="0" w:oddHBand="0" w:evenHBand="1" w:firstRowFirstColumn="0" w:firstRowLastColumn="0" w:lastRowFirstColumn="0" w:lastRowLastColumn="0"/>
          <w:trHeight w:val="388"/>
        </w:trPr>
        <w:tc>
          <w:tcPr>
            <w:tcW w:w="417" w:type="dxa"/>
          </w:tcPr>
          <w:p w14:paraId="389348CF" w14:textId="77777777" w:rsidR="007B7256" w:rsidRPr="007D3559" w:rsidRDefault="007B7256">
            <w:r w:rsidRPr="007D3559">
              <w:rPr>
                <w:noProof/>
                <w:lang w:eastAsia="en-GB"/>
              </w:rPr>
              <w:drawing>
                <wp:inline distT="0" distB="0" distL="0" distR="0" wp14:anchorId="38935921" wp14:editId="38935922">
                  <wp:extent cx="150019" cy="135731"/>
                  <wp:effectExtent l="0" t="0" r="2540" b="0"/>
                  <wp:docPr id="62" name="Picture 62" descr="P5949C13T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5949C13T88#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36" w:type="dxa"/>
          </w:tcPr>
          <w:p w14:paraId="389348D0" w14:textId="77777777" w:rsidR="007B7256" w:rsidRPr="007D3559" w:rsidRDefault="007B7256" w:rsidP="009A1E3F">
            <w:pPr>
              <w:pStyle w:val="TableText"/>
              <w:rPr>
                <w:highlight w:val="yellow"/>
              </w:rPr>
            </w:pPr>
            <w:r w:rsidRPr="007D3559">
              <w:t>Template</w:t>
            </w:r>
          </w:p>
        </w:tc>
        <w:tc>
          <w:tcPr>
            <w:tcW w:w="6933" w:type="dxa"/>
          </w:tcPr>
          <w:p w14:paraId="389348D1" w14:textId="77777777" w:rsidR="007B7256" w:rsidRPr="007D3559" w:rsidRDefault="007B7256" w:rsidP="009A1E3F">
            <w:pPr>
              <w:pStyle w:val="TableText"/>
            </w:pPr>
            <w:r w:rsidRPr="007D3559">
              <w:t>The template to be used, always the default template.</w:t>
            </w:r>
          </w:p>
        </w:tc>
      </w:tr>
    </w:tbl>
    <w:p w14:paraId="389348D3" w14:textId="77777777" w:rsidR="00894542" w:rsidRPr="007D3559" w:rsidRDefault="00894542" w:rsidP="0055042E">
      <w:pPr>
        <w:pStyle w:val="BodyText"/>
      </w:pPr>
      <w:r w:rsidRPr="007D3559">
        <w:t xml:space="preserve">Click </w:t>
      </w:r>
      <w:r w:rsidRPr="007D3559">
        <w:rPr>
          <w:b/>
        </w:rPr>
        <w:t>OK</w:t>
      </w:r>
      <w:r w:rsidRPr="007D3559">
        <w:t xml:space="preserve"> to save the changes.</w:t>
      </w:r>
    </w:p>
    <w:p w14:paraId="389348D4" w14:textId="77777777" w:rsidR="00894542" w:rsidRPr="007D3559" w:rsidRDefault="00894542" w:rsidP="00805ED3">
      <w:pPr>
        <w:pStyle w:val="Note1"/>
      </w:pPr>
      <w:r w:rsidRPr="007D3559">
        <w:t>Orchestrations flagged as ‘In use’ cannot be modified.</w:t>
      </w:r>
    </w:p>
    <w:p w14:paraId="389348D5" w14:textId="77777777" w:rsidR="00894542" w:rsidRPr="007D3559" w:rsidRDefault="00894542" w:rsidP="00894542">
      <w:pPr>
        <w:pStyle w:val="Heading3"/>
      </w:pPr>
      <w:bookmarkStart w:id="1287" w:name="_Toc411442404"/>
      <w:bookmarkStart w:id="1288" w:name="_Toc475016846"/>
      <w:bookmarkStart w:id="1289" w:name="_Toc166693633"/>
      <w:r w:rsidRPr="007D3559">
        <w:t>Copying Workflow Orchestrations</w:t>
      </w:r>
      <w:bookmarkEnd w:id="1287"/>
      <w:bookmarkEnd w:id="1288"/>
      <w:bookmarkEnd w:id="1289"/>
    </w:p>
    <w:p w14:paraId="389348D6" w14:textId="77777777" w:rsidR="00894542" w:rsidRPr="007D3559" w:rsidRDefault="00894542" w:rsidP="00805ED3">
      <w:pPr>
        <w:pStyle w:val="Note1"/>
      </w:pPr>
      <w:r w:rsidRPr="007D3559">
        <w:t>If a parameter set is copied, the orchestrations within it are not copied to the new set. The new set is empty. Individual orchestrations can be copied from one parameter set to another using the copy function.</w:t>
      </w:r>
    </w:p>
    <w:p w14:paraId="389348D7" w14:textId="77777777" w:rsidR="00894542" w:rsidRPr="007D3559" w:rsidRDefault="00894542" w:rsidP="0055042E">
      <w:pPr>
        <w:pStyle w:val="BodyText"/>
      </w:pPr>
      <w:r w:rsidRPr="007D3559">
        <w:t>The copy function provides the following: Orchestrations can be copied from one parameter set to another; one product to another or one event to another. To copy an orchestration, select an orchestration then</w:t>
      </w:r>
      <w:r w:rsidR="0045760E" w:rsidRPr="007D3559">
        <w:t xml:space="preserve"> click </w:t>
      </w:r>
      <w:r w:rsidR="0045760E" w:rsidRPr="007D3559">
        <w:rPr>
          <w:b/>
        </w:rPr>
        <w:t>Copy</w:t>
      </w:r>
      <w:r w:rsidR="0045760E" w:rsidRPr="007D3559">
        <w:t>.</w:t>
      </w:r>
    </w:p>
    <w:p w14:paraId="389348D8" w14:textId="77777777" w:rsidR="00894542" w:rsidRPr="007D3559" w:rsidRDefault="00894542" w:rsidP="0055042E">
      <w:pPr>
        <w:pStyle w:val="BodyText"/>
      </w:pPr>
      <w:r w:rsidRPr="007D3559">
        <w:t xml:space="preserve">Copied orchestrations are created ‘not in use’ to be made live </w:t>
      </w:r>
      <w:proofErr w:type="gramStart"/>
      <w:r w:rsidRPr="007D3559">
        <w:t>at a later date</w:t>
      </w:r>
      <w:proofErr w:type="gramEnd"/>
      <w:r w:rsidRPr="007D3559">
        <w:t>.</w:t>
      </w:r>
    </w:p>
    <w:p w14:paraId="389348DA" w14:textId="77777777" w:rsidR="00894542" w:rsidRPr="007D3559" w:rsidRDefault="00894542" w:rsidP="0008331A">
      <w:pPr>
        <w:pStyle w:val="NoSpaceAfter"/>
      </w:pPr>
      <w:r w:rsidRPr="007D3559">
        <w:t>The following table explains what can be entered</w:t>
      </w:r>
      <w:r w:rsidR="0008331A" w:rsidRPr="007D3559">
        <w:t>:</w:t>
      </w:r>
    </w:p>
    <w:tbl>
      <w:tblPr>
        <w:tblStyle w:val="TableGrid"/>
        <w:tblW w:w="9086" w:type="dxa"/>
        <w:tblLayout w:type="fixed"/>
        <w:tblLook w:val="0020" w:firstRow="1" w:lastRow="0" w:firstColumn="0" w:lastColumn="0" w:noHBand="0" w:noVBand="0"/>
      </w:tblPr>
      <w:tblGrid>
        <w:gridCol w:w="413"/>
        <w:gridCol w:w="1740"/>
        <w:gridCol w:w="6933"/>
      </w:tblGrid>
      <w:tr w:rsidR="00894542" w:rsidRPr="007D3559" w14:paraId="389348D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413" w:type="dxa"/>
          </w:tcPr>
          <w:p w14:paraId="389348DB" w14:textId="77777777" w:rsidR="00894542" w:rsidRPr="007D3559" w:rsidRDefault="00894542" w:rsidP="009A1E3F">
            <w:pPr>
              <w:pStyle w:val="TableHeading"/>
              <w:rPr>
                <w:noProof w:val="0"/>
              </w:rPr>
            </w:pPr>
          </w:p>
        </w:tc>
        <w:tc>
          <w:tcPr>
            <w:tcW w:w="1740" w:type="dxa"/>
          </w:tcPr>
          <w:p w14:paraId="389348DC" w14:textId="77777777" w:rsidR="00894542" w:rsidRPr="007D3559" w:rsidRDefault="00894542" w:rsidP="005D4351">
            <w:pPr>
              <w:pStyle w:val="TableHead"/>
            </w:pPr>
            <w:r w:rsidRPr="007D3559">
              <w:t>Field</w:t>
            </w:r>
          </w:p>
        </w:tc>
        <w:tc>
          <w:tcPr>
            <w:tcW w:w="6933" w:type="dxa"/>
          </w:tcPr>
          <w:p w14:paraId="389348DD" w14:textId="77777777" w:rsidR="00894542" w:rsidRPr="007D3559" w:rsidRDefault="00894542" w:rsidP="005D4351">
            <w:pPr>
              <w:pStyle w:val="TableHead"/>
            </w:pPr>
            <w:r w:rsidRPr="007D3559">
              <w:t xml:space="preserve">What to </w:t>
            </w:r>
            <w:r w:rsidR="0008331A" w:rsidRPr="007D3559">
              <w:t>E</w:t>
            </w:r>
            <w:r w:rsidRPr="007D3559">
              <w:t>nter</w:t>
            </w:r>
          </w:p>
        </w:tc>
      </w:tr>
      <w:tr w:rsidR="007B7256" w:rsidRPr="007D3559" w14:paraId="389348E2" w14:textId="77777777" w:rsidTr="005D4351">
        <w:trPr>
          <w:cnfStyle w:val="000000100000" w:firstRow="0" w:lastRow="0" w:firstColumn="0" w:lastColumn="0" w:oddVBand="0" w:evenVBand="0" w:oddHBand="1" w:evenHBand="0" w:firstRowFirstColumn="0" w:firstRowLastColumn="0" w:lastRowFirstColumn="0" w:lastRowLastColumn="0"/>
          <w:trHeight w:val="361"/>
        </w:trPr>
        <w:tc>
          <w:tcPr>
            <w:tcW w:w="413" w:type="dxa"/>
          </w:tcPr>
          <w:p w14:paraId="389348DF" w14:textId="77777777" w:rsidR="007B7256" w:rsidRPr="007D3559" w:rsidRDefault="007B7256">
            <w:r w:rsidRPr="007D3559">
              <w:rPr>
                <w:noProof/>
                <w:lang w:eastAsia="en-GB"/>
              </w:rPr>
              <w:drawing>
                <wp:inline distT="0" distB="0" distL="0" distR="0" wp14:anchorId="38935923" wp14:editId="38935924">
                  <wp:extent cx="150019" cy="135731"/>
                  <wp:effectExtent l="0" t="0" r="2540" b="0"/>
                  <wp:docPr id="63" name="Picture 63" descr="P5965C4T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5965C4T89#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40" w:type="dxa"/>
          </w:tcPr>
          <w:p w14:paraId="389348E0" w14:textId="77777777" w:rsidR="007B7256" w:rsidRPr="007D3559" w:rsidRDefault="007B7256" w:rsidP="009A1E3F">
            <w:pPr>
              <w:pStyle w:val="TableText"/>
            </w:pPr>
            <w:r w:rsidRPr="007D3559">
              <w:t>Parameter set</w:t>
            </w:r>
          </w:p>
        </w:tc>
        <w:tc>
          <w:tcPr>
            <w:tcW w:w="6933" w:type="dxa"/>
          </w:tcPr>
          <w:p w14:paraId="389348E1" w14:textId="77777777" w:rsidR="007B7256" w:rsidRPr="007D3559" w:rsidRDefault="007B7256" w:rsidP="009A1E3F">
            <w:pPr>
              <w:pStyle w:val="TableText"/>
            </w:pPr>
            <w:r w:rsidRPr="007D3559">
              <w:t>The target parameter set to which this orchestration will be copied.</w:t>
            </w:r>
          </w:p>
        </w:tc>
      </w:tr>
      <w:tr w:rsidR="007B7256" w:rsidRPr="007D3559" w14:paraId="389348E6" w14:textId="77777777" w:rsidTr="005D4351">
        <w:trPr>
          <w:cnfStyle w:val="000000010000" w:firstRow="0" w:lastRow="0" w:firstColumn="0" w:lastColumn="0" w:oddVBand="0" w:evenVBand="0" w:oddHBand="0" w:evenHBand="1" w:firstRowFirstColumn="0" w:firstRowLastColumn="0" w:lastRowFirstColumn="0" w:lastRowLastColumn="0"/>
          <w:trHeight w:val="307"/>
        </w:trPr>
        <w:tc>
          <w:tcPr>
            <w:tcW w:w="413" w:type="dxa"/>
          </w:tcPr>
          <w:p w14:paraId="389348E3" w14:textId="77777777" w:rsidR="007B7256" w:rsidRPr="007D3559" w:rsidRDefault="007B7256">
            <w:r w:rsidRPr="007D3559">
              <w:rPr>
                <w:noProof/>
                <w:lang w:eastAsia="en-GB"/>
              </w:rPr>
              <w:drawing>
                <wp:inline distT="0" distB="0" distL="0" distR="0" wp14:anchorId="38935925" wp14:editId="38935926">
                  <wp:extent cx="150019" cy="135731"/>
                  <wp:effectExtent l="0" t="0" r="2540" b="0"/>
                  <wp:docPr id="64" name="Picture 64" descr="P5969C7T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5969C7T89#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40" w:type="dxa"/>
          </w:tcPr>
          <w:p w14:paraId="389348E4" w14:textId="77777777" w:rsidR="007B7256" w:rsidRPr="007D3559" w:rsidRDefault="007B7256" w:rsidP="009A1E3F">
            <w:pPr>
              <w:pStyle w:val="TableText"/>
            </w:pPr>
            <w:r w:rsidRPr="007D3559">
              <w:t>Product</w:t>
            </w:r>
          </w:p>
        </w:tc>
        <w:tc>
          <w:tcPr>
            <w:tcW w:w="6933" w:type="dxa"/>
          </w:tcPr>
          <w:p w14:paraId="389348E5" w14:textId="77777777" w:rsidR="007B7256" w:rsidRPr="007D3559" w:rsidRDefault="007B7256" w:rsidP="009A1E3F">
            <w:pPr>
              <w:pStyle w:val="TableText"/>
            </w:pPr>
            <w:r w:rsidRPr="007D3559">
              <w:t>The target product to which this orchestration will be copied.</w:t>
            </w:r>
          </w:p>
        </w:tc>
      </w:tr>
      <w:tr w:rsidR="007B7256" w:rsidRPr="007D3559" w14:paraId="389348EA" w14:textId="77777777" w:rsidTr="005D4351">
        <w:trPr>
          <w:cnfStyle w:val="000000100000" w:firstRow="0" w:lastRow="0" w:firstColumn="0" w:lastColumn="0" w:oddVBand="0" w:evenVBand="0" w:oddHBand="1" w:evenHBand="0" w:firstRowFirstColumn="0" w:firstRowLastColumn="0" w:lastRowFirstColumn="0" w:lastRowLastColumn="0"/>
        </w:trPr>
        <w:tc>
          <w:tcPr>
            <w:tcW w:w="413" w:type="dxa"/>
          </w:tcPr>
          <w:p w14:paraId="389348E7" w14:textId="77777777" w:rsidR="007B7256" w:rsidRPr="007D3559" w:rsidRDefault="007B7256">
            <w:r w:rsidRPr="007D3559">
              <w:rPr>
                <w:noProof/>
                <w:lang w:eastAsia="en-GB"/>
              </w:rPr>
              <w:drawing>
                <wp:inline distT="0" distB="0" distL="0" distR="0" wp14:anchorId="38935927" wp14:editId="38935928">
                  <wp:extent cx="150019" cy="135731"/>
                  <wp:effectExtent l="0" t="0" r="2540" b="0"/>
                  <wp:docPr id="65" name="Picture 65" descr="P5973C10T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5973C10T89#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40" w:type="dxa"/>
          </w:tcPr>
          <w:p w14:paraId="389348E8" w14:textId="77777777" w:rsidR="007B7256" w:rsidRPr="007D3559" w:rsidRDefault="007B7256" w:rsidP="009A1E3F">
            <w:pPr>
              <w:pStyle w:val="TableText"/>
            </w:pPr>
            <w:r w:rsidRPr="007D3559">
              <w:t>Event</w:t>
            </w:r>
          </w:p>
        </w:tc>
        <w:tc>
          <w:tcPr>
            <w:tcW w:w="6933" w:type="dxa"/>
          </w:tcPr>
          <w:p w14:paraId="389348E9" w14:textId="77777777" w:rsidR="007B7256" w:rsidRPr="007D3559" w:rsidRDefault="007B7256" w:rsidP="009A1E3F">
            <w:pPr>
              <w:pStyle w:val="TableText"/>
            </w:pPr>
            <w:r w:rsidRPr="007D3559">
              <w:t>The target event to which this orchestration will be copied.</w:t>
            </w:r>
          </w:p>
        </w:tc>
      </w:tr>
      <w:tr w:rsidR="007B7256" w:rsidRPr="007D3559" w14:paraId="389348EE" w14:textId="77777777" w:rsidTr="005D4351">
        <w:trPr>
          <w:cnfStyle w:val="000000010000" w:firstRow="0" w:lastRow="0" w:firstColumn="0" w:lastColumn="0" w:oddVBand="0" w:evenVBand="0" w:oddHBand="0" w:evenHBand="1" w:firstRowFirstColumn="0" w:firstRowLastColumn="0" w:lastRowFirstColumn="0" w:lastRowLastColumn="0"/>
          <w:trHeight w:val="397"/>
        </w:trPr>
        <w:tc>
          <w:tcPr>
            <w:tcW w:w="413" w:type="dxa"/>
          </w:tcPr>
          <w:p w14:paraId="389348EB" w14:textId="77777777" w:rsidR="007B7256" w:rsidRPr="007D3559" w:rsidRDefault="007B7256">
            <w:r w:rsidRPr="007D3559">
              <w:rPr>
                <w:noProof/>
                <w:lang w:eastAsia="en-GB"/>
              </w:rPr>
              <w:drawing>
                <wp:inline distT="0" distB="0" distL="0" distR="0" wp14:anchorId="38935929" wp14:editId="3893592A">
                  <wp:extent cx="150019" cy="135731"/>
                  <wp:effectExtent l="0" t="0" r="2540" b="0"/>
                  <wp:docPr id="66" name="Picture 66" descr="P5977C13T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5977C13T89#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740" w:type="dxa"/>
          </w:tcPr>
          <w:p w14:paraId="389348EC" w14:textId="77777777" w:rsidR="007B7256" w:rsidRPr="007D3559" w:rsidRDefault="007B7256" w:rsidP="009A1E3F">
            <w:pPr>
              <w:pStyle w:val="TableText"/>
              <w:rPr>
                <w:highlight w:val="yellow"/>
              </w:rPr>
            </w:pPr>
            <w:r w:rsidRPr="007D3559">
              <w:t>Template</w:t>
            </w:r>
          </w:p>
        </w:tc>
        <w:tc>
          <w:tcPr>
            <w:tcW w:w="6933" w:type="dxa"/>
          </w:tcPr>
          <w:p w14:paraId="389348ED" w14:textId="77777777" w:rsidR="007B7256" w:rsidRPr="007D3559" w:rsidRDefault="007B7256" w:rsidP="009A1E3F">
            <w:pPr>
              <w:pStyle w:val="TableText"/>
            </w:pPr>
            <w:r w:rsidRPr="007D3559">
              <w:t>The template to be used, always the default template.</w:t>
            </w:r>
          </w:p>
        </w:tc>
      </w:tr>
    </w:tbl>
    <w:p w14:paraId="389348EF" w14:textId="77777777" w:rsidR="00894542" w:rsidRPr="007D3559" w:rsidRDefault="00894542" w:rsidP="0055042E">
      <w:pPr>
        <w:pStyle w:val="BodyText"/>
      </w:pPr>
      <w:r w:rsidRPr="007D3559">
        <w:t xml:space="preserve">Click </w:t>
      </w:r>
      <w:r w:rsidRPr="007D3559">
        <w:rPr>
          <w:b/>
        </w:rPr>
        <w:t>OK</w:t>
      </w:r>
      <w:r w:rsidRPr="007D3559">
        <w:t xml:space="preserve"> to save the changes.</w:t>
      </w:r>
    </w:p>
    <w:p w14:paraId="389348F0" w14:textId="77777777" w:rsidR="00894542" w:rsidRPr="007D3559" w:rsidRDefault="00894542" w:rsidP="00805ED3">
      <w:pPr>
        <w:pStyle w:val="Note1"/>
      </w:pPr>
      <w:bookmarkStart w:id="1290" w:name="_Toc373157878"/>
      <w:r w:rsidRPr="007D3559">
        <w:t>Orchestrations flagged as ‘In use’ can be copied. The copy is created not ‘In use’.</w:t>
      </w:r>
    </w:p>
    <w:p w14:paraId="389348F1" w14:textId="77777777" w:rsidR="00894542" w:rsidRPr="007D3559" w:rsidRDefault="00894542" w:rsidP="00894542">
      <w:pPr>
        <w:pStyle w:val="Heading3"/>
      </w:pPr>
      <w:bookmarkStart w:id="1291" w:name="_Toc388518446"/>
      <w:bookmarkStart w:id="1292" w:name="_Toc411442405"/>
      <w:bookmarkStart w:id="1293" w:name="_Toc475016847"/>
      <w:bookmarkStart w:id="1294" w:name="_Toc166693634"/>
      <w:r w:rsidRPr="007D3559">
        <w:t>Deleting Workflow Orchestrations</w:t>
      </w:r>
      <w:bookmarkEnd w:id="1290"/>
      <w:bookmarkEnd w:id="1291"/>
      <w:bookmarkEnd w:id="1292"/>
      <w:bookmarkEnd w:id="1293"/>
      <w:bookmarkEnd w:id="1294"/>
    </w:p>
    <w:p w14:paraId="389348F2" w14:textId="77777777" w:rsidR="00894542" w:rsidRPr="007D3559" w:rsidRDefault="00894542" w:rsidP="0055042E">
      <w:pPr>
        <w:pStyle w:val="BodyText"/>
      </w:pPr>
      <w:r w:rsidRPr="007D3559">
        <w:t>You can delete an orchestration by selecting the orchestration that you want</w:t>
      </w:r>
      <w:r w:rsidR="0008331A" w:rsidRPr="007D3559">
        <w:t xml:space="preserve"> to delete and clicking </w:t>
      </w:r>
      <w:r w:rsidR="0008331A" w:rsidRPr="007D3559">
        <w:rPr>
          <w:b/>
        </w:rPr>
        <w:t>Delete</w:t>
      </w:r>
      <w:r w:rsidR="0008331A" w:rsidRPr="007D3559">
        <w:t>.</w:t>
      </w:r>
    </w:p>
    <w:p w14:paraId="389348F3" w14:textId="77777777" w:rsidR="00894542" w:rsidRPr="007D3559" w:rsidRDefault="00894542" w:rsidP="00805ED3">
      <w:pPr>
        <w:pStyle w:val="Note1"/>
      </w:pPr>
      <w:r w:rsidRPr="007D3559">
        <w:t>Within the default parameter set, orchestrations flagged as ‘In use’ cannot be deleted.</w:t>
      </w:r>
    </w:p>
    <w:p w14:paraId="389348F4" w14:textId="77777777" w:rsidR="00894542" w:rsidRPr="007D3559" w:rsidRDefault="00894542" w:rsidP="00894542">
      <w:pPr>
        <w:pStyle w:val="Heading3"/>
      </w:pPr>
      <w:bookmarkStart w:id="1295" w:name="_Toc388518447"/>
      <w:bookmarkStart w:id="1296" w:name="_Toc411442406"/>
      <w:bookmarkStart w:id="1297" w:name="_Toc475016848"/>
      <w:bookmarkStart w:id="1298" w:name="_Toc166693635"/>
      <w:r w:rsidRPr="007D3559">
        <w:t>Viewing Workflow Orchestrations</w:t>
      </w:r>
      <w:bookmarkEnd w:id="1295"/>
      <w:bookmarkEnd w:id="1296"/>
      <w:bookmarkEnd w:id="1297"/>
      <w:bookmarkEnd w:id="1298"/>
    </w:p>
    <w:p w14:paraId="389348F5" w14:textId="77777777" w:rsidR="00894542" w:rsidRPr="007D3559" w:rsidRDefault="00894542" w:rsidP="0055042E">
      <w:pPr>
        <w:pStyle w:val="BodyText"/>
      </w:pPr>
      <w:r w:rsidRPr="007D3559">
        <w:t xml:space="preserve">You can view an orchestration by selecting the orchestration that you </w:t>
      </w:r>
      <w:r w:rsidR="0045760E" w:rsidRPr="007D3559">
        <w:t xml:space="preserve">want to view and clicking </w:t>
      </w:r>
      <w:r w:rsidR="0045760E" w:rsidRPr="007D3559">
        <w:rPr>
          <w:b/>
        </w:rPr>
        <w:t>View</w:t>
      </w:r>
      <w:r w:rsidR="0045760E" w:rsidRPr="007D3559">
        <w:t>.</w:t>
      </w:r>
    </w:p>
    <w:p w14:paraId="389348F6" w14:textId="77777777" w:rsidR="00894542" w:rsidRPr="007D3559" w:rsidRDefault="00894542" w:rsidP="00894542">
      <w:pPr>
        <w:pStyle w:val="Heading2"/>
      </w:pPr>
      <w:bookmarkStart w:id="1299" w:name="_Toc388518448"/>
      <w:bookmarkStart w:id="1300" w:name="_Toc389224644"/>
      <w:bookmarkStart w:id="1301" w:name="_Toc411442407"/>
      <w:bookmarkStart w:id="1302" w:name="_Toc475016849"/>
      <w:bookmarkStart w:id="1303" w:name="_Toc166693636"/>
      <w:r w:rsidRPr="007D3559">
        <w:lastRenderedPageBreak/>
        <w:t>Viewing Workflow Orchestration Steps</w:t>
      </w:r>
      <w:bookmarkEnd w:id="1299"/>
      <w:bookmarkEnd w:id="1300"/>
      <w:bookmarkEnd w:id="1301"/>
      <w:bookmarkEnd w:id="1302"/>
      <w:bookmarkEnd w:id="1303"/>
    </w:p>
    <w:p w14:paraId="389348F7" w14:textId="43435FFA" w:rsidR="00894542" w:rsidRPr="007D3559" w:rsidRDefault="00894542" w:rsidP="0055042E">
      <w:pPr>
        <w:pStyle w:val="BodyText"/>
      </w:pPr>
      <w:r w:rsidRPr="007D3559">
        <w:t xml:space="preserve">The system tailoring application's General business </w:t>
      </w:r>
      <w:proofErr w:type="spellStart"/>
      <w:r w:rsidRPr="007D3559">
        <w:t>functions|Workflow</w:t>
      </w:r>
      <w:proofErr w:type="spellEnd"/>
      <w:r w:rsidRPr="007D3559">
        <w:t xml:space="preserve"> orchestration steps menu option provides a means to view the attributes of the steps available within workflow</w:t>
      </w:r>
      <w:r w:rsidR="0086193F">
        <w:t xml:space="preserve"> ‘lite’</w:t>
      </w:r>
      <w:r w:rsidRPr="007D3559">
        <w:t>.</w:t>
      </w:r>
    </w:p>
    <w:p w14:paraId="389348F8" w14:textId="77777777" w:rsidR="00894542" w:rsidRPr="007D3559" w:rsidRDefault="00894542" w:rsidP="0055042E">
      <w:pPr>
        <w:pStyle w:val="BodyText"/>
      </w:pPr>
      <w:r w:rsidRPr="007D3559">
        <w:rPr>
          <w:noProof/>
          <w:lang w:eastAsia="en-GB"/>
        </w:rPr>
        <w:drawing>
          <wp:inline distT="0" distB="0" distL="0" distR="0" wp14:anchorId="3893592B" wp14:editId="3893592C">
            <wp:extent cx="5391150" cy="2076450"/>
            <wp:effectExtent l="19050" t="0" r="0" b="0"/>
            <wp:docPr id="299" name="Picture 299" descr="P59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P5990#yIS1"/>
                    <pic:cNvPicPr>
                      <a:picLocks noChangeAspect="1" noChangeArrowheads="1"/>
                    </pic:cNvPicPr>
                  </pic:nvPicPr>
                  <pic:blipFill>
                    <a:blip r:embed="rId326" cstate="print"/>
                    <a:srcRect/>
                    <a:stretch>
                      <a:fillRect/>
                    </a:stretch>
                  </pic:blipFill>
                  <pic:spPr bwMode="auto">
                    <a:xfrm>
                      <a:off x="0" y="0"/>
                      <a:ext cx="5391150" cy="2076450"/>
                    </a:xfrm>
                    <a:prstGeom prst="rect">
                      <a:avLst/>
                    </a:prstGeom>
                    <a:noFill/>
                    <a:ln w="9525">
                      <a:noFill/>
                      <a:miter lim="800000"/>
                      <a:headEnd/>
                      <a:tailEnd/>
                    </a:ln>
                  </pic:spPr>
                </pic:pic>
              </a:graphicData>
            </a:graphic>
          </wp:inline>
        </w:drawing>
      </w:r>
    </w:p>
    <w:p w14:paraId="389348FA" w14:textId="77777777" w:rsidR="00894542" w:rsidRPr="007D3559" w:rsidRDefault="00894542" w:rsidP="00894542">
      <w:pPr>
        <w:pStyle w:val="Heading2"/>
      </w:pPr>
      <w:bookmarkStart w:id="1304" w:name="_Toc389224645"/>
      <w:bookmarkStart w:id="1305" w:name="_Toc411442408"/>
      <w:bookmarkStart w:id="1306" w:name="_Toc475016850"/>
      <w:bookmarkStart w:id="1307" w:name="_Toc166693637"/>
      <w:r w:rsidRPr="007D3559">
        <w:t>Viewing the Workflow Orchestration Template</w:t>
      </w:r>
      <w:bookmarkEnd w:id="1304"/>
      <w:bookmarkEnd w:id="1305"/>
      <w:bookmarkEnd w:id="1306"/>
      <w:bookmarkEnd w:id="1307"/>
    </w:p>
    <w:p w14:paraId="389348FB" w14:textId="56CDADFB" w:rsidR="00894542" w:rsidRPr="007D3559" w:rsidRDefault="00894542" w:rsidP="0055042E">
      <w:pPr>
        <w:pStyle w:val="BodyText"/>
      </w:pPr>
      <w:r w:rsidRPr="007D3559">
        <w:t xml:space="preserve">The system tailoring application's General business </w:t>
      </w:r>
      <w:proofErr w:type="spellStart"/>
      <w:r w:rsidRPr="007D3559">
        <w:t>functions|Workflow</w:t>
      </w:r>
      <w:proofErr w:type="spellEnd"/>
      <w:r w:rsidRPr="007D3559">
        <w:t xml:space="preserve"> orchestration templates menu option provides a means to view the attributes of the template used within workflow</w:t>
      </w:r>
      <w:r w:rsidR="0086193F">
        <w:t xml:space="preserve"> ‘lite’</w:t>
      </w:r>
      <w:r w:rsidRPr="007D3559">
        <w:t>.</w:t>
      </w:r>
    </w:p>
    <w:p w14:paraId="389348FC" w14:textId="77777777" w:rsidR="00894542" w:rsidRPr="007D3559" w:rsidRDefault="00894542" w:rsidP="0055042E">
      <w:pPr>
        <w:pStyle w:val="BodyText"/>
      </w:pPr>
      <w:r w:rsidRPr="007D3559">
        <w:rPr>
          <w:noProof/>
          <w:lang w:eastAsia="en-GB"/>
        </w:rPr>
        <w:drawing>
          <wp:inline distT="0" distB="0" distL="0" distR="0" wp14:anchorId="3893592D" wp14:editId="3893592E">
            <wp:extent cx="5391150" cy="1276350"/>
            <wp:effectExtent l="19050" t="0" r="0" b="0"/>
            <wp:docPr id="300" name="Picture 300" descr="P59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P5994#yIS1"/>
                    <pic:cNvPicPr>
                      <a:picLocks noChangeAspect="1" noChangeArrowheads="1"/>
                    </pic:cNvPicPr>
                  </pic:nvPicPr>
                  <pic:blipFill>
                    <a:blip r:embed="rId327" cstate="print"/>
                    <a:srcRect/>
                    <a:stretch>
                      <a:fillRect/>
                    </a:stretch>
                  </pic:blipFill>
                  <pic:spPr bwMode="auto">
                    <a:xfrm>
                      <a:off x="0" y="0"/>
                      <a:ext cx="5391150" cy="1276350"/>
                    </a:xfrm>
                    <a:prstGeom prst="rect">
                      <a:avLst/>
                    </a:prstGeom>
                    <a:noFill/>
                    <a:ln w="9525">
                      <a:noFill/>
                      <a:miter lim="800000"/>
                      <a:headEnd/>
                      <a:tailEnd/>
                    </a:ln>
                  </pic:spPr>
                </pic:pic>
              </a:graphicData>
            </a:graphic>
          </wp:inline>
        </w:drawing>
      </w:r>
    </w:p>
    <w:p w14:paraId="389348FD" w14:textId="77777777" w:rsidR="00894542" w:rsidRPr="007D3559" w:rsidRDefault="00894542" w:rsidP="0055042E">
      <w:pPr>
        <w:pStyle w:val="BodyText"/>
      </w:pPr>
      <w:r w:rsidRPr="007D3559">
        <w:t>Details of the template step sequence links are available via the view function.</w:t>
      </w:r>
    </w:p>
    <w:p w14:paraId="389348FE" w14:textId="77777777" w:rsidR="00894542" w:rsidRPr="007D3559" w:rsidRDefault="00894542" w:rsidP="0055042E">
      <w:pPr>
        <w:pStyle w:val="BodyText"/>
      </w:pPr>
      <w:r w:rsidRPr="007D3559">
        <w:rPr>
          <w:noProof/>
          <w:lang w:eastAsia="en-GB"/>
        </w:rPr>
        <w:drawing>
          <wp:inline distT="0" distB="0" distL="0" distR="0" wp14:anchorId="3893592F" wp14:editId="38935930">
            <wp:extent cx="5391785" cy="2785110"/>
            <wp:effectExtent l="19050" t="0" r="0" b="0"/>
            <wp:docPr id="301" name="Picture 301" descr="P59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P5996#yIS1"/>
                    <pic:cNvPicPr>
                      <a:picLocks noChangeAspect="1" noChangeArrowheads="1"/>
                    </pic:cNvPicPr>
                  </pic:nvPicPr>
                  <pic:blipFill>
                    <a:blip r:embed="rId328" cstate="print"/>
                    <a:srcRect/>
                    <a:stretch>
                      <a:fillRect/>
                    </a:stretch>
                  </pic:blipFill>
                  <pic:spPr bwMode="auto">
                    <a:xfrm>
                      <a:off x="0" y="0"/>
                      <a:ext cx="5391785" cy="2785110"/>
                    </a:xfrm>
                    <a:prstGeom prst="rect">
                      <a:avLst/>
                    </a:prstGeom>
                    <a:noFill/>
                    <a:ln w="9525">
                      <a:noFill/>
                      <a:miter lim="800000"/>
                      <a:headEnd/>
                      <a:tailEnd/>
                    </a:ln>
                  </pic:spPr>
                </pic:pic>
              </a:graphicData>
            </a:graphic>
          </wp:inline>
        </w:drawing>
      </w:r>
    </w:p>
    <w:p w14:paraId="38934900" w14:textId="77777777" w:rsidR="00F77003" w:rsidRPr="007D3559" w:rsidRDefault="00F77003" w:rsidP="0055042E">
      <w:pPr>
        <w:pStyle w:val="BodyText"/>
      </w:pPr>
      <w:r w:rsidRPr="007D3559">
        <w:t>A graphical representation of the template is available via the view diagram function. System managed step transitions are represented as circles.</w:t>
      </w:r>
    </w:p>
    <w:p w14:paraId="38934901" w14:textId="77777777" w:rsidR="00F77003" w:rsidRPr="007D3559" w:rsidRDefault="00F77003" w:rsidP="0055042E">
      <w:pPr>
        <w:pStyle w:val="BodyText"/>
      </w:pPr>
      <w:r w:rsidRPr="007D3559">
        <w:rPr>
          <w:noProof/>
          <w:lang w:eastAsia="en-GB"/>
        </w:rPr>
        <w:lastRenderedPageBreak/>
        <w:drawing>
          <wp:inline distT="0" distB="0" distL="0" distR="0" wp14:anchorId="38935931" wp14:editId="38935932">
            <wp:extent cx="5400675" cy="4257675"/>
            <wp:effectExtent l="19050" t="0" r="9525" b="0"/>
            <wp:docPr id="302" name="Picture 302" descr="P59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P5999#yIS1"/>
                    <pic:cNvPicPr>
                      <a:picLocks noChangeAspect="1" noChangeArrowheads="1"/>
                    </pic:cNvPicPr>
                  </pic:nvPicPr>
                  <pic:blipFill>
                    <a:blip r:embed="rId329" cstate="print"/>
                    <a:srcRect/>
                    <a:stretch>
                      <a:fillRect/>
                    </a:stretch>
                  </pic:blipFill>
                  <pic:spPr bwMode="auto">
                    <a:xfrm>
                      <a:off x="0" y="0"/>
                      <a:ext cx="5400675" cy="4257675"/>
                    </a:xfrm>
                    <a:prstGeom prst="rect">
                      <a:avLst/>
                    </a:prstGeom>
                    <a:noFill/>
                    <a:ln w="9525">
                      <a:noFill/>
                      <a:miter lim="800000"/>
                      <a:headEnd/>
                      <a:tailEnd/>
                    </a:ln>
                  </pic:spPr>
                </pic:pic>
              </a:graphicData>
            </a:graphic>
          </wp:inline>
        </w:drawing>
      </w:r>
    </w:p>
    <w:p w14:paraId="38934902" w14:textId="77777777" w:rsidR="00F77003" w:rsidRPr="007D3559" w:rsidRDefault="00F77003" w:rsidP="00F77003">
      <w:pPr>
        <w:pStyle w:val="Heading1"/>
      </w:pPr>
      <w:bookmarkStart w:id="1308" w:name="_Toc388518450"/>
      <w:bookmarkStart w:id="1309" w:name="_Toc389224646"/>
      <w:bookmarkStart w:id="1310" w:name="_Toc411442409"/>
      <w:bookmarkStart w:id="1311" w:name="_Toc475016851"/>
      <w:bookmarkStart w:id="1312" w:name="_Ref22295986"/>
      <w:bookmarkStart w:id="1313" w:name="_Toc166693638"/>
      <w:r w:rsidRPr="007D3559">
        <w:lastRenderedPageBreak/>
        <w:t>SWIFT Parameters</w:t>
      </w:r>
      <w:bookmarkEnd w:id="1308"/>
      <w:bookmarkEnd w:id="1309"/>
      <w:bookmarkEnd w:id="1310"/>
      <w:bookmarkEnd w:id="1311"/>
      <w:bookmarkEnd w:id="1312"/>
      <w:bookmarkEnd w:id="1313"/>
    </w:p>
    <w:p w14:paraId="38934903" w14:textId="77777777" w:rsidR="00F77003" w:rsidRPr="007D3559" w:rsidRDefault="00F77003" w:rsidP="0055042E">
      <w:pPr>
        <w:pStyle w:val="BodyText"/>
      </w:pPr>
      <w:r w:rsidRPr="007D3559">
        <w:t>This chapter covers the SWIFT-related parameters set up using the system tailoring application, such as:</w:t>
      </w:r>
    </w:p>
    <w:p w14:paraId="38934904" w14:textId="77777777" w:rsidR="00F77003" w:rsidRPr="007D3559" w:rsidRDefault="00F77003" w:rsidP="00655665">
      <w:pPr>
        <w:pStyle w:val="BulletLevel1"/>
      </w:pPr>
      <w:r w:rsidRPr="007D3559">
        <w:t>Phrases used to speed up SWIFT MT740 and MT747 message processing</w:t>
      </w:r>
    </w:p>
    <w:p w14:paraId="38934905" w14:textId="77777777" w:rsidR="00F77003" w:rsidRPr="007D3559" w:rsidRDefault="00F77003" w:rsidP="0055042E">
      <w:pPr>
        <w:pStyle w:val="BodyText"/>
      </w:pPr>
      <w:r w:rsidRPr="007D3559">
        <w:t>It also explains how to set up a list of fields for incoming SWIFT messages so that, if their content is changed during transaction processing, an error message is produced.</w:t>
      </w:r>
    </w:p>
    <w:p w14:paraId="38934906" w14:textId="0D5F0885" w:rsidR="00F77003" w:rsidRPr="007D3559" w:rsidRDefault="00F77003" w:rsidP="0055042E">
      <w:pPr>
        <w:pStyle w:val="BodyText"/>
      </w:pPr>
      <w:r w:rsidRPr="007D3559">
        <w:t xml:space="preserve">For information on the mapping of inward SWIFT messages to </w:t>
      </w:r>
      <w:r w:rsidR="00FF0599" w:rsidRPr="007D3559">
        <w:t>the</w:t>
      </w:r>
      <w:r w:rsidRPr="007D3559">
        <w:t xml:space="preserve"> products and events see the </w:t>
      </w:r>
      <w:r w:rsidRPr="007D3559">
        <w:rPr>
          <w:rStyle w:val="Italic"/>
        </w:rPr>
        <w:t>Business Operations Guide</w:t>
      </w:r>
      <w:r w:rsidR="002F0A23" w:rsidRPr="007D3559">
        <w:rPr>
          <w:rStyle w:val="Italic"/>
        </w:rPr>
        <w:t xml:space="preserve"> </w:t>
      </w:r>
      <w:r w:rsidR="002F0A23" w:rsidRPr="007D3559">
        <w:rPr>
          <w:rStyle w:val="Italic2"/>
        </w:rPr>
        <w:t xml:space="preserve">– </w:t>
      </w:r>
      <w:r w:rsidR="003F0C28">
        <w:rPr>
          <w:rStyle w:val="Italic2"/>
        </w:rPr>
        <w:t>Trade Innovation</w:t>
      </w:r>
      <w:r w:rsidRPr="007D3559">
        <w:t>.</w:t>
      </w:r>
    </w:p>
    <w:p w14:paraId="38934907" w14:textId="40B5A461" w:rsidR="00F77003" w:rsidRPr="007D3559" w:rsidRDefault="00F77003" w:rsidP="00F77003">
      <w:pPr>
        <w:pStyle w:val="Heading2"/>
      </w:pPr>
      <w:bookmarkStart w:id="1314" w:name="O_28206"/>
      <w:bookmarkStart w:id="1315" w:name="_Toc325709997"/>
      <w:bookmarkStart w:id="1316" w:name="_Toc388518451"/>
      <w:bookmarkStart w:id="1317" w:name="_Toc389224647"/>
      <w:bookmarkStart w:id="1318" w:name="_Toc411442410"/>
      <w:bookmarkStart w:id="1319" w:name="_Toc475016852"/>
      <w:bookmarkStart w:id="1320" w:name="_Toc166693639"/>
      <w:bookmarkEnd w:id="1314"/>
      <w:r w:rsidRPr="007D3559">
        <w:t xml:space="preserve">SWIFT Parameters in </w:t>
      </w:r>
      <w:bookmarkEnd w:id="1315"/>
      <w:bookmarkEnd w:id="1316"/>
      <w:bookmarkEnd w:id="1317"/>
      <w:r w:rsidR="003F0C28">
        <w:t>Trade Innovation</w:t>
      </w:r>
      <w:bookmarkEnd w:id="1318"/>
      <w:bookmarkEnd w:id="1319"/>
      <w:bookmarkEnd w:id="1320"/>
    </w:p>
    <w:p w14:paraId="38934908" w14:textId="77777777" w:rsidR="00F77003" w:rsidRPr="007D3559" w:rsidRDefault="00FF0599" w:rsidP="0055042E">
      <w:pPr>
        <w:pStyle w:val="BodyText"/>
      </w:pPr>
      <w:r w:rsidRPr="007D3559">
        <w:t xml:space="preserve">The system </w:t>
      </w:r>
      <w:r w:rsidR="00F77003" w:rsidRPr="007D3559">
        <w:t>allows your bank to set up various parameters used to support SWIFT message processing.</w:t>
      </w:r>
    </w:p>
    <w:p w14:paraId="38934909" w14:textId="77777777" w:rsidR="00F77003" w:rsidRPr="007D3559" w:rsidRDefault="00F77003" w:rsidP="0055042E">
      <w:pPr>
        <w:pStyle w:val="BodyText"/>
      </w:pPr>
      <w:r w:rsidRPr="007D3559">
        <w:t>Your bank can maintain:</w:t>
      </w:r>
    </w:p>
    <w:p w14:paraId="3893490A" w14:textId="77777777" w:rsidR="00F77003" w:rsidRPr="007D3559" w:rsidRDefault="00F77003" w:rsidP="00655665">
      <w:pPr>
        <w:pStyle w:val="BulletLevel1"/>
      </w:pPr>
      <w:r w:rsidRPr="007D3559">
        <w:t xml:space="preserve">A list of phrases to facilitate the straight-through processing of SWIFT MT740 and MT747 messages. (This is switched on using the system option </w:t>
      </w:r>
      <w:proofErr w:type="spellStart"/>
      <w:r w:rsidRPr="007D3559">
        <w:t>SWIFTInExceptionRules</w:t>
      </w:r>
      <w:proofErr w:type="spellEnd"/>
      <w:r w:rsidRPr="007D3559">
        <w:t>)</w:t>
      </w:r>
    </w:p>
    <w:p w14:paraId="3893490B" w14:textId="77777777" w:rsidR="00F77003" w:rsidRPr="007D3559" w:rsidRDefault="00F77003" w:rsidP="0055042E">
      <w:pPr>
        <w:pStyle w:val="BodyText"/>
      </w:pPr>
      <w:r w:rsidRPr="007D3559">
        <w:t xml:space="preserve">If your system supports </w:t>
      </w:r>
      <w:r w:rsidR="00FF0599" w:rsidRPr="007D3559">
        <w:t>the</w:t>
      </w:r>
      <w:r w:rsidRPr="007D3559">
        <w:t xml:space="preserve"> transliteration functionality, provided to support the use of the Russian language with SWIFT messages, </w:t>
      </w:r>
      <w:r w:rsidR="00FF0599" w:rsidRPr="007D3559">
        <w:t xml:space="preserve">the system </w:t>
      </w:r>
      <w:r w:rsidRPr="007D3559">
        <w:t xml:space="preserve">allows you to set up and maintain the mapping table used to convert Russian characters to Latin characters during the transliteration process. </w:t>
      </w:r>
      <w:r w:rsidR="00FF0599" w:rsidRPr="007D3559">
        <w:t xml:space="preserve">The system </w:t>
      </w:r>
      <w:r w:rsidRPr="007D3559">
        <w:t xml:space="preserve">also allows you to maintain a list of SWIFT fields that are not to be converted; and the </w:t>
      </w:r>
      <w:proofErr w:type="spellStart"/>
      <w:r w:rsidRPr="007D3559">
        <w:t>SWIFTTransliterationIgnore</w:t>
      </w:r>
      <w:proofErr w:type="spellEnd"/>
      <w:r w:rsidRPr="007D3559">
        <w:t xml:space="preserve"> system option</w:t>
      </w:r>
      <w:bookmarkStart w:id="1321" w:name="H_53032"/>
      <w:bookmarkEnd w:id="1321"/>
      <w:r w:rsidRPr="007D3559">
        <w:t xml:space="preserve"> provides a mechanism for identifying passages of text to be excluded from conversion.</w:t>
      </w:r>
    </w:p>
    <w:p w14:paraId="3893490C" w14:textId="725D3FE4" w:rsidR="00F77003" w:rsidRPr="007D3559" w:rsidRDefault="00F77003" w:rsidP="0055042E">
      <w:pPr>
        <w:pStyle w:val="BodyText"/>
      </w:pPr>
      <w:r w:rsidRPr="007D3559">
        <w:t xml:space="preserve">In addition </w:t>
      </w:r>
      <w:r w:rsidR="00FF0599" w:rsidRPr="007D3559">
        <w:t>the system</w:t>
      </w:r>
      <w:r w:rsidRPr="007D3559">
        <w:t xml:space="preserve"> is delivered with a SWIFT message map, which defines how incoming messages will be incorporated into the work flow. This map lists each of the SWIFT message types supported by </w:t>
      </w:r>
      <w:r w:rsidR="00FF0599" w:rsidRPr="007D3559">
        <w:t xml:space="preserve">the system </w:t>
      </w:r>
      <w:r w:rsidRPr="007D3559">
        <w:t xml:space="preserve">and provides default values for mapping them against master records or using them to create new master records and events. This map is accessed using the </w:t>
      </w:r>
      <w:proofErr w:type="spellStart"/>
      <w:r w:rsidRPr="007D3559">
        <w:t>Event|In</w:t>
      </w:r>
      <w:proofErr w:type="spellEnd"/>
      <w:r w:rsidRPr="007D3559">
        <w:t xml:space="preserve"> SWIFT Mapping menu option. See the </w:t>
      </w:r>
      <w:r w:rsidRPr="007D3559">
        <w:rPr>
          <w:rStyle w:val="Italic"/>
        </w:rPr>
        <w:t>Business Operations Guide</w:t>
      </w:r>
      <w:r w:rsidR="002F0A23" w:rsidRPr="007D3559">
        <w:rPr>
          <w:rStyle w:val="Italic"/>
        </w:rPr>
        <w:t xml:space="preserve"> </w:t>
      </w:r>
      <w:r w:rsidR="002F0A23" w:rsidRPr="007D3559">
        <w:rPr>
          <w:rStyle w:val="Italic2"/>
        </w:rPr>
        <w:t xml:space="preserve">– </w:t>
      </w:r>
      <w:r w:rsidR="003F0C28">
        <w:rPr>
          <w:rStyle w:val="Italic2"/>
        </w:rPr>
        <w:t>Trade Innovation</w:t>
      </w:r>
      <w:r w:rsidRPr="007D3559">
        <w:t xml:space="preserve"> for further information.</w:t>
      </w:r>
    </w:p>
    <w:p w14:paraId="3893490D" w14:textId="77777777" w:rsidR="00F77003" w:rsidRPr="007D3559" w:rsidRDefault="00F77003" w:rsidP="00F77003">
      <w:pPr>
        <w:pStyle w:val="Heading2"/>
      </w:pPr>
      <w:bookmarkStart w:id="1322" w:name="O_54502"/>
      <w:bookmarkStart w:id="1323" w:name="_Toc325709998"/>
      <w:bookmarkStart w:id="1324" w:name="_Toc388518452"/>
      <w:bookmarkStart w:id="1325" w:name="_Toc389224648"/>
      <w:bookmarkStart w:id="1326" w:name="_Toc411442411"/>
      <w:bookmarkStart w:id="1327" w:name="_Toc475016853"/>
      <w:bookmarkStart w:id="1328" w:name="_Toc166693640"/>
      <w:bookmarkEnd w:id="1322"/>
      <w:r w:rsidRPr="007D3559">
        <w:t>Viewing the SWIFT Message Map</w:t>
      </w:r>
      <w:bookmarkEnd w:id="1323"/>
      <w:bookmarkEnd w:id="1324"/>
      <w:bookmarkEnd w:id="1325"/>
      <w:bookmarkEnd w:id="1326"/>
      <w:bookmarkEnd w:id="1327"/>
      <w:bookmarkEnd w:id="1328"/>
    </w:p>
    <w:p w14:paraId="3893490E" w14:textId="77777777" w:rsidR="00F77003" w:rsidRPr="007D3559" w:rsidRDefault="00F77003" w:rsidP="0055042E">
      <w:pPr>
        <w:pStyle w:val="BodyText"/>
      </w:pPr>
      <w:r w:rsidRPr="007D3559">
        <w:t xml:space="preserve">To view the SWIFT message map select the system tailoring application's </w:t>
      </w:r>
      <w:proofErr w:type="spellStart"/>
      <w:r w:rsidRPr="007D3559">
        <w:t>Event|In</w:t>
      </w:r>
      <w:proofErr w:type="spellEnd"/>
      <w:r w:rsidRPr="007D3559">
        <w:t xml:space="preserve"> SWIFT Mapping menu option.</w:t>
      </w:r>
    </w:p>
    <w:p w14:paraId="3893490F" w14:textId="77777777" w:rsidR="00F77003" w:rsidRPr="007D3559" w:rsidRDefault="00F77003" w:rsidP="0055042E">
      <w:pPr>
        <w:pStyle w:val="BodyText"/>
      </w:pPr>
      <w:r w:rsidRPr="007D3559">
        <w:rPr>
          <w:noProof/>
          <w:lang w:eastAsia="en-GB"/>
        </w:rPr>
        <w:drawing>
          <wp:inline distT="0" distB="0" distL="0" distR="0" wp14:anchorId="38935933" wp14:editId="38935934">
            <wp:extent cx="5305425" cy="971550"/>
            <wp:effectExtent l="19050" t="0" r="9525" b="0"/>
            <wp:docPr id="303" name="Picture 303" descr="P60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P6013#yIS1"/>
                    <pic:cNvPicPr>
                      <a:picLocks noChangeAspect="1" noChangeArrowheads="1"/>
                    </pic:cNvPicPr>
                  </pic:nvPicPr>
                  <pic:blipFill>
                    <a:blip r:embed="rId330" cstate="print"/>
                    <a:srcRect/>
                    <a:stretch>
                      <a:fillRect/>
                    </a:stretch>
                  </pic:blipFill>
                  <pic:spPr bwMode="auto">
                    <a:xfrm>
                      <a:off x="0" y="0"/>
                      <a:ext cx="5305425" cy="971550"/>
                    </a:xfrm>
                    <a:prstGeom prst="rect">
                      <a:avLst/>
                    </a:prstGeom>
                    <a:noFill/>
                    <a:ln w="9525">
                      <a:noFill/>
                      <a:miter lim="800000"/>
                      <a:headEnd/>
                      <a:tailEnd/>
                    </a:ln>
                  </pic:spPr>
                </pic:pic>
              </a:graphicData>
            </a:graphic>
          </wp:inline>
        </w:drawing>
      </w:r>
    </w:p>
    <w:p w14:paraId="38934911" w14:textId="77777777" w:rsidR="00F77003" w:rsidRPr="007D3559" w:rsidRDefault="00F77003" w:rsidP="0055042E">
      <w:pPr>
        <w:pStyle w:val="BodyText"/>
      </w:pPr>
      <w:r w:rsidRPr="007D3559">
        <w:t xml:space="preserve">The Message Type field allows you to list and select from all the SWIFT message types supported by </w:t>
      </w:r>
      <w:r w:rsidR="00FF0599" w:rsidRPr="007D3559">
        <w:t>the system</w:t>
      </w:r>
      <w:r w:rsidRPr="007D3559">
        <w:t xml:space="preserve">. To view the events linked to a particular message type (regardless of the product to which those events are mapped), select the message type in the Message Types field (leaving the Products field set to </w:t>
      </w:r>
      <w:r w:rsidRPr="007D3559">
        <w:rPr>
          <w:noProof/>
          <w:lang w:eastAsia="en-GB"/>
        </w:rPr>
        <w:drawing>
          <wp:inline distT="0" distB="0" distL="0" distR="0" wp14:anchorId="38935935" wp14:editId="38935936">
            <wp:extent cx="304800" cy="152400"/>
            <wp:effectExtent l="19050" t="0" r="0" b="0"/>
            <wp:docPr id="304" name="Picture 304" descr="P60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P6015#yIS1"/>
                    <pic:cNvPicPr>
                      <a:picLocks noChangeAspect="1" noChangeArrowheads="1"/>
                    </pic:cNvPicPr>
                  </pic:nvPicPr>
                  <pic:blipFill>
                    <a:blip r:embed="rId331" cstate="print"/>
                    <a:srcRect/>
                    <a:stretch>
                      <a:fillRect/>
                    </a:stretch>
                  </pic:blipFill>
                  <pic:spPr bwMode="auto">
                    <a:xfrm>
                      <a:off x="0" y="0"/>
                      <a:ext cx="304800" cy="152400"/>
                    </a:xfrm>
                    <a:prstGeom prst="rect">
                      <a:avLst/>
                    </a:prstGeom>
                    <a:noFill/>
                    <a:ln w="9525">
                      <a:noFill/>
                      <a:miter lim="800000"/>
                      <a:headEnd/>
                      <a:tailEnd/>
                    </a:ln>
                  </pic:spPr>
                </pic:pic>
              </a:graphicData>
            </a:graphic>
          </wp:inline>
        </w:drawing>
      </w:r>
      <w:r w:rsidRPr="007D3559">
        <w:t>).</w:t>
      </w:r>
    </w:p>
    <w:p w14:paraId="38934912" w14:textId="77777777" w:rsidR="00F77003" w:rsidRPr="007D3559" w:rsidRDefault="00F77003" w:rsidP="0055042E">
      <w:pPr>
        <w:pStyle w:val="BodyText"/>
      </w:pPr>
      <w:r w:rsidRPr="007D3559">
        <w:rPr>
          <w:noProof/>
          <w:lang w:eastAsia="en-GB"/>
        </w:rPr>
        <w:drawing>
          <wp:inline distT="0" distB="0" distL="0" distR="0" wp14:anchorId="38935937" wp14:editId="38935938">
            <wp:extent cx="5343525" cy="1743075"/>
            <wp:effectExtent l="19050" t="0" r="9525" b="0"/>
            <wp:docPr id="305" name="Picture 305" descr="P60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P6016#yIS1"/>
                    <pic:cNvPicPr>
                      <a:picLocks noChangeAspect="1" noChangeArrowheads="1"/>
                    </pic:cNvPicPr>
                  </pic:nvPicPr>
                  <pic:blipFill>
                    <a:blip r:embed="rId332" cstate="print"/>
                    <a:srcRect/>
                    <a:stretch>
                      <a:fillRect/>
                    </a:stretch>
                  </pic:blipFill>
                  <pic:spPr bwMode="auto">
                    <a:xfrm>
                      <a:off x="0" y="0"/>
                      <a:ext cx="5343525" cy="1743075"/>
                    </a:xfrm>
                    <a:prstGeom prst="rect">
                      <a:avLst/>
                    </a:prstGeom>
                    <a:noFill/>
                    <a:ln w="9525">
                      <a:noFill/>
                      <a:miter lim="800000"/>
                      <a:headEnd/>
                      <a:tailEnd/>
                    </a:ln>
                  </pic:spPr>
                </pic:pic>
              </a:graphicData>
            </a:graphic>
          </wp:inline>
        </w:drawing>
      </w:r>
    </w:p>
    <w:p w14:paraId="38934913" w14:textId="77777777" w:rsidR="00F77003" w:rsidRPr="007D3559" w:rsidRDefault="007E5005" w:rsidP="009C1FF6">
      <w:pPr>
        <w:pStyle w:val="NoSpaceAfter"/>
      </w:pPr>
      <w:r w:rsidRPr="007D3559">
        <w:t>The system</w:t>
      </w:r>
      <w:r w:rsidR="00F77003" w:rsidRPr="007D3559">
        <w:t xml:space="preserve"> lists all the events linked to that message type, ordered by product. Information is sho</w:t>
      </w:r>
      <w:r w:rsidR="009C1FF6" w:rsidRPr="007D3559">
        <w:t>wn under the following headings:</w:t>
      </w:r>
    </w:p>
    <w:tbl>
      <w:tblPr>
        <w:tblStyle w:val="MisysTable1"/>
        <w:tblW w:w="9086" w:type="dxa"/>
        <w:tblLayout w:type="fixed"/>
        <w:tblLook w:val="0000" w:firstRow="0" w:lastRow="0" w:firstColumn="0" w:lastColumn="0" w:noHBand="0" w:noVBand="0"/>
      </w:tblPr>
      <w:tblGrid>
        <w:gridCol w:w="2153"/>
        <w:gridCol w:w="6933"/>
      </w:tblGrid>
      <w:tr w:rsidR="003357CB" w:rsidRPr="007D3559" w14:paraId="38934916" w14:textId="77777777" w:rsidTr="00791D2A">
        <w:trPr>
          <w:cnfStyle w:val="000000100000" w:firstRow="0" w:lastRow="0" w:firstColumn="0" w:lastColumn="0" w:oddVBand="0" w:evenVBand="0" w:oddHBand="1" w:evenHBand="0" w:firstRowFirstColumn="0" w:firstRowLastColumn="0" w:lastRowFirstColumn="0" w:lastRowLastColumn="0"/>
        </w:trPr>
        <w:tc>
          <w:tcPr>
            <w:tcW w:w="2153" w:type="dxa"/>
          </w:tcPr>
          <w:p w14:paraId="38934914" w14:textId="77777777" w:rsidR="003357CB" w:rsidRPr="007D3559" w:rsidRDefault="003357CB" w:rsidP="009A1E3F">
            <w:pPr>
              <w:pStyle w:val="TableText"/>
            </w:pPr>
            <w:r w:rsidRPr="007D3559">
              <w:t>Event Name</w:t>
            </w:r>
          </w:p>
        </w:tc>
        <w:tc>
          <w:tcPr>
            <w:tcW w:w="6933" w:type="dxa"/>
          </w:tcPr>
          <w:p w14:paraId="38934915" w14:textId="77777777" w:rsidR="003357CB" w:rsidRPr="007D3559" w:rsidRDefault="003357CB" w:rsidP="003357CB">
            <w:pPr>
              <w:pStyle w:val="TableText"/>
            </w:pPr>
            <w:r w:rsidRPr="007D3559">
              <w:t>The name of the event.</w:t>
            </w:r>
          </w:p>
        </w:tc>
      </w:tr>
      <w:tr w:rsidR="003357CB" w:rsidRPr="007D3559" w14:paraId="38934919" w14:textId="77777777" w:rsidTr="00791D2A">
        <w:trPr>
          <w:cnfStyle w:val="000000010000" w:firstRow="0" w:lastRow="0" w:firstColumn="0" w:lastColumn="0" w:oddVBand="0" w:evenVBand="0" w:oddHBand="0" w:evenHBand="1" w:firstRowFirstColumn="0" w:firstRowLastColumn="0" w:lastRowFirstColumn="0" w:lastRowLastColumn="0"/>
        </w:trPr>
        <w:tc>
          <w:tcPr>
            <w:tcW w:w="2153" w:type="dxa"/>
          </w:tcPr>
          <w:p w14:paraId="38934917" w14:textId="77777777" w:rsidR="003357CB" w:rsidRPr="007D3559" w:rsidRDefault="003357CB" w:rsidP="00DD5094">
            <w:pPr>
              <w:pStyle w:val="TableText"/>
              <w:rPr>
                <w:bCs/>
                <w:sz w:val="36"/>
              </w:rPr>
            </w:pPr>
            <w:r w:rsidRPr="007D3559">
              <w:lastRenderedPageBreak/>
              <w:t>Product Default</w:t>
            </w:r>
          </w:p>
        </w:tc>
        <w:tc>
          <w:tcPr>
            <w:tcW w:w="6933" w:type="dxa"/>
          </w:tcPr>
          <w:p w14:paraId="38934918" w14:textId="77777777" w:rsidR="003357CB" w:rsidRPr="007D3559" w:rsidRDefault="003357CB" w:rsidP="009A1E3F">
            <w:pPr>
              <w:pStyle w:val="TableText"/>
            </w:pPr>
            <w:r w:rsidRPr="007D3559">
              <w:t>Indicates if the event is the default for that product (that is, incoming messages mapped to that product will be mapped to this event by default).</w:t>
            </w:r>
          </w:p>
        </w:tc>
      </w:tr>
      <w:tr w:rsidR="003357CB" w:rsidRPr="007D3559" w14:paraId="3893491C" w14:textId="77777777" w:rsidTr="00791D2A">
        <w:trPr>
          <w:cnfStyle w:val="000000100000" w:firstRow="0" w:lastRow="0" w:firstColumn="0" w:lastColumn="0" w:oddVBand="0" w:evenVBand="0" w:oddHBand="1" w:evenHBand="0" w:firstRowFirstColumn="0" w:firstRowLastColumn="0" w:lastRowFirstColumn="0" w:lastRowLastColumn="0"/>
        </w:trPr>
        <w:tc>
          <w:tcPr>
            <w:tcW w:w="2153" w:type="dxa"/>
          </w:tcPr>
          <w:p w14:paraId="3893491A" w14:textId="77777777" w:rsidR="003357CB" w:rsidRPr="007D3559" w:rsidRDefault="003357CB" w:rsidP="009A1E3F">
            <w:pPr>
              <w:pStyle w:val="TableText"/>
              <w:rPr>
                <w:bCs/>
                <w:sz w:val="36"/>
                <w:lang w:eastAsia="en-GB"/>
              </w:rPr>
            </w:pPr>
            <w:r w:rsidRPr="007D3559">
              <w:t>Prime Default</w:t>
            </w:r>
          </w:p>
        </w:tc>
        <w:tc>
          <w:tcPr>
            <w:tcW w:w="6933" w:type="dxa"/>
          </w:tcPr>
          <w:p w14:paraId="3893491B" w14:textId="77777777" w:rsidR="003357CB" w:rsidRPr="007D3559" w:rsidRDefault="003357CB" w:rsidP="009A1E3F">
            <w:pPr>
              <w:pStyle w:val="TableText"/>
            </w:pPr>
            <w:r w:rsidRPr="007D3559">
              <w:t>Indicates the overall default for the message type (that is incoming messages of this type will be mapped to this product/event by default).</w:t>
            </w:r>
          </w:p>
        </w:tc>
      </w:tr>
      <w:tr w:rsidR="003357CB" w:rsidRPr="007D3559" w14:paraId="3893491F" w14:textId="77777777" w:rsidTr="00791D2A">
        <w:trPr>
          <w:cnfStyle w:val="000000010000" w:firstRow="0" w:lastRow="0" w:firstColumn="0" w:lastColumn="0" w:oddVBand="0" w:evenVBand="0" w:oddHBand="0" w:evenHBand="1" w:firstRowFirstColumn="0" w:firstRowLastColumn="0" w:lastRowFirstColumn="0" w:lastRowLastColumn="0"/>
        </w:trPr>
        <w:tc>
          <w:tcPr>
            <w:tcW w:w="2153" w:type="dxa"/>
          </w:tcPr>
          <w:p w14:paraId="3893491D" w14:textId="77777777" w:rsidR="003357CB" w:rsidRPr="007D3559" w:rsidRDefault="003357CB" w:rsidP="009A1E3F">
            <w:pPr>
              <w:pStyle w:val="TableText"/>
            </w:pPr>
            <w:r w:rsidRPr="007D3559">
              <w:t>Auto-process</w:t>
            </w:r>
          </w:p>
        </w:tc>
        <w:tc>
          <w:tcPr>
            <w:tcW w:w="6933" w:type="dxa"/>
          </w:tcPr>
          <w:p w14:paraId="3893491E" w14:textId="77777777" w:rsidR="003357CB" w:rsidRPr="007D3559" w:rsidRDefault="003357CB" w:rsidP="009A1E3F">
            <w:pPr>
              <w:pStyle w:val="TableText"/>
            </w:pPr>
            <w:r w:rsidRPr="007D3559">
              <w:t>Indicates whether the message can be processed automatically or not. Only events that are set as product defaults can be auto-processed.</w:t>
            </w:r>
          </w:p>
        </w:tc>
      </w:tr>
      <w:tr w:rsidR="003357CB" w:rsidRPr="007D3559" w14:paraId="38934922" w14:textId="77777777" w:rsidTr="00791D2A">
        <w:trPr>
          <w:cnfStyle w:val="000000100000" w:firstRow="0" w:lastRow="0" w:firstColumn="0" w:lastColumn="0" w:oddVBand="0" w:evenVBand="0" w:oddHBand="1" w:evenHBand="0" w:firstRowFirstColumn="0" w:firstRowLastColumn="0" w:lastRowFirstColumn="0" w:lastRowLastColumn="0"/>
        </w:trPr>
        <w:tc>
          <w:tcPr>
            <w:tcW w:w="2153" w:type="dxa"/>
          </w:tcPr>
          <w:p w14:paraId="38934920" w14:textId="77777777" w:rsidR="003357CB" w:rsidRPr="007D3559" w:rsidRDefault="003357CB" w:rsidP="009A1E3F">
            <w:pPr>
              <w:pStyle w:val="TableText"/>
            </w:pPr>
            <w:r w:rsidRPr="007D3559">
              <w:t>Operator</w:t>
            </w:r>
          </w:p>
        </w:tc>
        <w:tc>
          <w:tcPr>
            <w:tcW w:w="6933" w:type="dxa"/>
          </w:tcPr>
          <w:p w14:paraId="38934921" w14:textId="77777777" w:rsidR="003357CB" w:rsidRPr="007D3559" w:rsidRDefault="003357CB" w:rsidP="009A1E3F">
            <w:pPr>
              <w:pStyle w:val="TableText"/>
            </w:pPr>
            <w:r w:rsidRPr="007D3559">
              <w:t xml:space="preserve">The rule comparison operator e.g.  – , OR, </w:t>
            </w:r>
            <w:proofErr w:type="gramStart"/>
            <w:r w:rsidRPr="007D3559">
              <w:t>AND,</w:t>
            </w:r>
            <w:proofErr w:type="gramEnd"/>
            <w:r w:rsidRPr="007D3559">
              <w:t xml:space="preserve"> (,) </w:t>
            </w:r>
          </w:p>
        </w:tc>
      </w:tr>
      <w:tr w:rsidR="003357CB" w:rsidRPr="007D3559" w14:paraId="38934926" w14:textId="77777777" w:rsidTr="00791D2A">
        <w:trPr>
          <w:cnfStyle w:val="000000010000" w:firstRow="0" w:lastRow="0" w:firstColumn="0" w:lastColumn="0" w:oddVBand="0" w:evenVBand="0" w:oddHBand="0" w:evenHBand="1" w:firstRowFirstColumn="0" w:firstRowLastColumn="0" w:lastRowFirstColumn="0" w:lastRowLastColumn="0"/>
        </w:trPr>
        <w:tc>
          <w:tcPr>
            <w:tcW w:w="2153" w:type="dxa"/>
          </w:tcPr>
          <w:p w14:paraId="38934923" w14:textId="77777777" w:rsidR="003357CB" w:rsidRPr="007D3559" w:rsidRDefault="003357CB" w:rsidP="009A1E3F">
            <w:pPr>
              <w:pStyle w:val="TableText"/>
            </w:pPr>
            <w:r w:rsidRPr="007D3559">
              <w:t>Description</w:t>
            </w:r>
          </w:p>
        </w:tc>
        <w:tc>
          <w:tcPr>
            <w:tcW w:w="6933" w:type="dxa"/>
          </w:tcPr>
          <w:p w14:paraId="38934924" w14:textId="77777777" w:rsidR="003357CB" w:rsidRPr="007D3559" w:rsidRDefault="003357CB" w:rsidP="009A1E3F">
            <w:pPr>
              <w:pStyle w:val="TableText"/>
            </w:pPr>
            <w:r w:rsidRPr="007D3559">
              <w:t>The SWIFT Tag field and comparison applied</w:t>
            </w:r>
          </w:p>
          <w:p w14:paraId="38934925" w14:textId="77777777" w:rsidR="003357CB" w:rsidRPr="007D3559" w:rsidRDefault="003357CB" w:rsidP="009A1E3F">
            <w:pPr>
              <w:pStyle w:val="TableText"/>
            </w:pPr>
            <w:r w:rsidRPr="007D3559">
              <w:t>e.g.  20:Begins with ESB</w:t>
            </w:r>
          </w:p>
        </w:tc>
      </w:tr>
    </w:tbl>
    <w:p w14:paraId="38934927" w14:textId="77777777" w:rsidR="00F77003" w:rsidRPr="007D3559" w:rsidRDefault="00F77003" w:rsidP="0055042E">
      <w:pPr>
        <w:pStyle w:val="BodyText"/>
        <w:rPr>
          <w:b/>
        </w:rPr>
      </w:pPr>
      <w:r w:rsidRPr="007D3559">
        <w:t>If you select a value from the Product field, the display will be restricted to list only those events that are associated with that message type and specific product.</w:t>
      </w:r>
    </w:p>
    <w:p w14:paraId="38934928" w14:textId="77777777" w:rsidR="00F77003" w:rsidRPr="007D3559" w:rsidRDefault="00F77003" w:rsidP="0055042E">
      <w:pPr>
        <w:pStyle w:val="BodyText"/>
      </w:pPr>
      <w:r w:rsidRPr="007D3559">
        <w:t>From within this window you can:</w:t>
      </w:r>
    </w:p>
    <w:p w14:paraId="38934929" w14:textId="48965B73" w:rsidR="00F77003" w:rsidRPr="007D3559" w:rsidRDefault="00F77003" w:rsidP="00655665">
      <w:pPr>
        <w:pStyle w:val="BulletLevel1"/>
      </w:pPr>
      <w:r w:rsidRPr="007D3559">
        <w:rPr>
          <w:rStyle w:val="HotSpot"/>
          <w:color w:val="414141"/>
        </w:rPr>
        <w:t>Change the values stored against an event</w:t>
      </w:r>
      <w:bookmarkStart w:id="1329" w:name="H_29512"/>
      <w:bookmarkEnd w:id="1329"/>
      <w:r w:rsidRPr="007D3559">
        <w:t xml:space="preserve"> (see page </w:t>
      </w:r>
      <w:r w:rsidR="00C27025" w:rsidRPr="007D3559">
        <w:rPr>
          <w:szCs w:val="24"/>
        </w:rPr>
        <w:fldChar w:fldCharType="begin"/>
      </w:r>
      <w:r w:rsidRPr="007D3559">
        <w:rPr>
          <w:szCs w:val="24"/>
        </w:rPr>
        <w:instrText>PAGEREF O_57323 \h</w:instrText>
      </w:r>
      <w:r w:rsidR="00C27025" w:rsidRPr="007D3559">
        <w:rPr>
          <w:szCs w:val="24"/>
        </w:rPr>
      </w:r>
      <w:r w:rsidR="00C27025" w:rsidRPr="007D3559">
        <w:rPr>
          <w:szCs w:val="24"/>
        </w:rPr>
        <w:fldChar w:fldCharType="separate"/>
      </w:r>
      <w:r w:rsidR="00D078AD">
        <w:rPr>
          <w:noProof/>
          <w:szCs w:val="24"/>
        </w:rPr>
        <w:t>259</w:t>
      </w:r>
      <w:r w:rsidR="00C27025" w:rsidRPr="007D3559">
        <w:rPr>
          <w:szCs w:val="24"/>
        </w:rPr>
        <w:fldChar w:fldCharType="end"/>
      </w:r>
      <w:r w:rsidRPr="007D3559">
        <w:t>)</w:t>
      </w:r>
    </w:p>
    <w:p w14:paraId="3893492A" w14:textId="50FC4C9A" w:rsidR="00F77003" w:rsidRPr="007D3559" w:rsidRDefault="00F77003" w:rsidP="00655665">
      <w:pPr>
        <w:pStyle w:val="BulletLevel1"/>
      </w:pPr>
      <w:r w:rsidRPr="007D3559">
        <w:rPr>
          <w:rStyle w:val="HotSpot"/>
          <w:color w:val="414141"/>
        </w:rPr>
        <w:t>Extend the list of events a message type can be mapped to</w:t>
      </w:r>
      <w:bookmarkStart w:id="1330" w:name="H_29513"/>
      <w:bookmarkEnd w:id="1330"/>
      <w:r w:rsidRPr="007D3559">
        <w:t xml:space="preserve"> (see page </w:t>
      </w:r>
      <w:r w:rsidR="00C27025" w:rsidRPr="007D3559">
        <w:fldChar w:fldCharType="begin"/>
      </w:r>
      <w:r w:rsidRPr="007D3559">
        <w:instrText>PAGEREF O_28209 \h</w:instrText>
      </w:r>
      <w:r w:rsidR="00C27025" w:rsidRPr="007D3559">
        <w:fldChar w:fldCharType="separate"/>
      </w:r>
      <w:r w:rsidR="00D078AD">
        <w:rPr>
          <w:noProof/>
        </w:rPr>
        <w:t>260</w:t>
      </w:r>
      <w:r w:rsidR="00C27025" w:rsidRPr="007D3559">
        <w:fldChar w:fldCharType="end"/>
      </w:r>
      <w:r w:rsidRPr="007D3559">
        <w:t>)</w:t>
      </w:r>
    </w:p>
    <w:p w14:paraId="3893492B" w14:textId="77777777" w:rsidR="00F77003" w:rsidRPr="007D3559" w:rsidRDefault="00F77003" w:rsidP="00655665">
      <w:pPr>
        <w:pStyle w:val="BulletLevel1"/>
      </w:pPr>
      <w:r w:rsidRPr="007D3559">
        <w:rPr>
          <w:rStyle w:val="HotSpot"/>
          <w:color w:val="414141"/>
        </w:rPr>
        <w:t>Set up a list of fields for incoming SWIFT messages used to create events so that, if their content is changed during transaction processing, an error message is produced when the input clerk validates or saves the event</w:t>
      </w:r>
      <w:bookmarkStart w:id="1331" w:name="H_54503"/>
      <w:bookmarkEnd w:id="1331"/>
    </w:p>
    <w:p w14:paraId="3893492D" w14:textId="77777777" w:rsidR="00F77003" w:rsidRPr="007D3559" w:rsidRDefault="00F77003" w:rsidP="00F77003">
      <w:pPr>
        <w:pStyle w:val="Heading3"/>
      </w:pPr>
      <w:bookmarkStart w:id="1332" w:name="O_57323"/>
      <w:bookmarkStart w:id="1333" w:name="_Toc325709999"/>
      <w:bookmarkStart w:id="1334" w:name="_Toc388518453"/>
      <w:bookmarkStart w:id="1335" w:name="_Toc411442412"/>
      <w:bookmarkStart w:id="1336" w:name="_Toc475016854"/>
      <w:bookmarkStart w:id="1337" w:name="_Toc166693641"/>
      <w:bookmarkEnd w:id="1332"/>
      <w:r w:rsidRPr="007D3559">
        <w:t>Changing the Values Stored Against an Event</w:t>
      </w:r>
      <w:bookmarkEnd w:id="1333"/>
      <w:bookmarkEnd w:id="1334"/>
      <w:bookmarkEnd w:id="1335"/>
      <w:bookmarkEnd w:id="1336"/>
      <w:bookmarkEnd w:id="1337"/>
    </w:p>
    <w:p w14:paraId="3893492E" w14:textId="5D5F4FCE" w:rsidR="00F77003" w:rsidRPr="007D3559" w:rsidRDefault="00F77003" w:rsidP="0055042E">
      <w:pPr>
        <w:pStyle w:val="BodyText"/>
      </w:pPr>
      <w:r w:rsidRPr="007D3559">
        <w:t xml:space="preserve">Highlight the entry that is the current default and </w:t>
      </w:r>
      <w:r w:rsidR="00A30237">
        <w:t>click</w:t>
      </w:r>
      <w:r w:rsidRPr="007D3559">
        <w:t xml:space="preserve"> </w:t>
      </w:r>
      <w:r w:rsidRPr="007D3559">
        <w:rPr>
          <w:b/>
        </w:rPr>
        <w:t>Update</w:t>
      </w:r>
      <w:r w:rsidRPr="007D3559">
        <w:t>.</w:t>
      </w:r>
    </w:p>
    <w:p w14:paraId="3893492F" w14:textId="77777777" w:rsidR="00F77003" w:rsidRPr="007D3559" w:rsidRDefault="00F77003" w:rsidP="0055042E">
      <w:pPr>
        <w:pStyle w:val="BodyText"/>
      </w:pPr>
      <w:r w:rsidRPr="007D3559">
        <w:rPr>
          <w:noProof/>
          <w:lang w:eastAsia="en-GB"/>
        </w:rPr>
        <w:drawing>
          <wp:inline distT="0" distB="0" distL="0" distR="0" wp14:anchorId="38935939" wp14:editId="3893593A">
            <wp:extent cx="5276850" cy="2990850"/>
            <wp:effectExtent l="19050" t="0" r="0" b="0"/>
            <wp:docPr id="306" name="Picture 306" descr="P60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P6045#yIS1"/>
                    <pic:cNvPicPr>
                      <a:picLocks noChangeAspect="1" noChangeArrowheads="1"/>
                    </pic:cNvPicPr>
                  </pic:nvPicPr>
                  <pic:blipFill>
                    <a:blip r:embed="rId333" cstate="print"/>
                    <a:srcRect/>
                    <a:stretch>
                      <a:fillRect/>
                    </a:stretch>
                  </pic:blipFill>
                  <pic:spPr bwMode="auto">
                    <a:xfrm>
                      <a:off x="0" y="0"/>
                      <a:ext cx="5276850" cy="2990850"/>
                    </a:xfrm>
                    <a:prstGeom prst="rect">
                      <a:avLst/>
                    </a:prstGeom>
                    <a:noFill/>
                    <a:ln w="9525">
                      <a:noFill/>
                      <a:miter lim="800000"/>
                      <a:headEnd/>
                      <a:tailEnd/>
                    </a:ln>
                  </pic:spPr>
                </pic:pic>
              </a:graphicData>
            </a:graphic>
          </wp:inline>
        </w:drawing>
      </w:r>
    </w:p>
    <w:p w14:paraId="38934930" w14:textId="77777777" w:rsidR="00F77003" w:rsidRPr="007D3559" w:rsidRDefault="00F77003" w:rsidP="0055042E">
      <w:pPr>
        <w:pStyle w:val="BodyText"/>
      </w:pPr>
      <w:r w:rsidRPr="007D3559">
        <w:t xml:space="preserve">The </w:t>
      </w:r>
      <w:r w:rsidRPr="00851DE9">
        <w:rPr>
          <w:b/>
        </w:rPr>
        <w:t>Test</w:t>
      </w:r>
      <w:r w:rsidRPr="007D3559">
        <w:t xml:space="preserve"> button allows a user to test a single rule against message text (rather than a set of rules) as they construct a series of comparisons to ensure that each individual rule has been defined correctly.</w:t>
      </w:r>
    </w:p>
    <w:p w14:paraId="38934931" w14:textId="77777777" w:rsidR="00F77003" w:rsidRPr="007D3559" w:rsidRDefault="00F77003" w:rsidP="0055042E">
      <w:pPr>
        <w:pStyle w:val="BodyText"/>
      </w:pPr>
      <w:r w:rsidRPr="007D3559">
        <w:t>The current settings for the event are shown in the Selected Map pane. The Is Default field identifies the default for the message type, and the Is Product Default the default for the product.</w:t>
      </w:r>
    </w:p>
    <w:p w14:paraId="38934932" w14:textId="77777777" w:rsidR="00F77003" w:rsidRPr="007D3559" w:rsidRDefault="00F77003" w:rsidP="0055042E">
      <w:pPr>
        <w:pStyle w:val="BodyText"/>
      </w:pPr>
      <w:r w:rsidRPr="007D3559">
        <w:t>An event that is defined as the default for the message type must also be the default for the product.</w:t>
      </w:r>
    </w:p>
    <w:p w14:paraId="38934933" w14:textId="77777777" w:rsidR="00F77003" w:rsidRPr="007D3559" w:rsidRDefault="00F77003" w:rsidP="0055042E">
      <w:pPr>
        <w:pStyle w:val="BodyText"/>
      </w:pPr>
      <w:r w:rsidRPr="007D3559">
        <w:t>You can only check the Allow Auto-process field for an event that is flagged as the default for the product and/or message type.</w:t>
      </w:r>
    </w:p>
    <w:p w14:paraId="38934934" w14:textId="531F9EAB" w:rsidR="00F77003" w:rsidRPr="007D3559" w:rsidRDefault="00F77003" w:rsidP="0055042E">
      <w:pPr>
        <w:pStyle w:val="BodyText"/>
      </w:pPr>
      <w:r w:rsidRPr="007D3559">
        <w:t xml:space="preserve">If you flag an event as the new default for the product and/or message type, when you </w:t>
      </w:r>
      <w:r w:rsidR="00A30237">
        <w:t>click</w:t>
      </w:r>
      <w:r w:rsidRPr="007D3559">
        <w:t xml:space="preserve"> </w:t>
      </w:r>
      <w:r w:rsidRPr="007D3559">
        <w:rPr>
          <w:b/>
        </w:rPr>
        <w:t>Update</w:t>
      </w:r>
      <w:r w:rsidRPr="007D3559">
        <w:t xml:space="preserve"> to save the new settings </w:t>
      </w:r>
      <w:r w:rsidR="007E5005" w:rsidRPr="007D3559">
        <w:t xml:space="preserve">the system </w:t>
      </w:r>
      <w:r w:rsidRPr="007D3559">
        <w:t>automatically changes the values for the event(s) previously flagged as the default(s).</w:t>
      </w:r>
    </w:p>
    <w:p w14:paraId="38934935" w14:textId="77777777" w:rsidR="00F77003" w:rsidRPr="007D3559" w:rsidRDefault="00F77003" w:rsidP="0055042E">
      <w:pPr>
        <w:pStyle w:val="BodyText"/>
      </w:pPr>
      <w:r w:rsidRPr="007D3559">
        <w:t>You can also add additional criteria to map the SWIFT message to the relevant event by comparing t</w:t>
      </w:r>
      <w:r w:rsidR="0045760E" w:rsidRPr="007D3559">
        <w:t>he data within a particular tag.</w:t>
      </w:r>
    </w:p>
    <w:p w14:paraId="38934936" w14:textId="77777777" w:rsidR="00F77003" w:rsidRPr="007D3559" w:rsidRDefault="00F77003" w:rsidP="0055042E">
      <w:pPr>
        <w:pStyle w:val="BodyText"/>
      </w:pPr>
      <w:r w:rsidRPr="007D3559">
        <w:rPr>
          <w:noProof/>
          <w:lang w:eastAsia="en-GB"/>
        </w:rPr>
        <w:lastRenderedPageBreak/>
        <w:drawing>
          <wp:inline distT="0" distB="0" distL="0" distR="0" wp14:anchorId="3893593B" wp14:editId="3893593C">
            <wp:extent cx="5324475" cy="1181100"/>
            <wp:effectExtent l="19050" t="0" r="9525" b="0"/>
            <wp:docPr id="307" name="Picture 307" descr="P60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P6052#yIS1"/>
                    <pic:cNvPicPr>
                      <a:picLocks noChangeAspect="1" noChangeArrowheads="1"/>
                    </pic:cNvPicPr>
                  </pic:nvPicPr>
                  <pic:blipFill>
                    <a:blip r:embed="rId334" cstate="print"/>
                    <a:srcRect/>
                    <a:stretch>
                      <a:fillRect/>
                    </a:stretch>
                  </pic:blipFill>
                  <pic:spPr bwMode="auto">
                    <a:xfrm>
                      <a:off x="0" y="0"/>
                      <a:ext cx="5324475" cy="1181100"/>
                    </a:xfrm>
                    <a:prstGeom prst="rect">
                      <a:avLst/>
                    </a:prstGeom>
                    <a:noFill/>
                    <a:ln w="9525">
                      <a:noFill/>
                      <a:miter lim="800000"/>
                      <a:headEnd/>
                      <a:tailEnd/>
                    </a:ln>
                  </pic:spPr>
                </pic:pic>
              </a:graphicData>
            </a:graphic>
          </wp:inline>
        </w:drawing>
      </w:r>
    </w:p>
    <w:p w14:paraId="38934937" w14:textId="77777777" w:rsidR="00F77003" w:rsidRPr="007D3559" w:rsidRDefault="00F77003" w:rsidP="00805ED3">
      <w:pPr>
        <w:pStyle w:val="Note1"/>
      </w:pPr>
      <w:r w:rsidRPr="007D3559">
        <w:t>There can only be one product default per product, and one message type default per message type.</w:t>
      </w:r>
    </w:p>
    <w:p w14:paraId="38934938" w14:textId="54CA6B11" w:rsidR="0045760E" w:rsidRPr="00E56368" w:rsidRDefault="0045760E" w:rsidP="0055042E">
      <w:pPr>
        <w:pStyle w:val="BodyText"/>
      </w:pPr>
      <w:bookmarkStart w:id="1338" w:name="O_28209"/>
      <w:bookmarkStart w:id="1339" w:name="_Toc325710000"/>
      <w:bookmarkStart w:id="1340" w:name="_Toc388518454"/>
      <w:bookmarkEnd w:id="1338"/>
    </w:p>
    <w:p w14:paraId="38934939" w14:textId="77777777" w:rsidR="00F77003" w:rsidRPr="007D3559" w:rsidRDefault="00F77003" w:rsidP="00F77003">
      <w:pPr>
        <w:pStyle w:val="Heading3"/>
      </w:pPr>
      <w:bookmarkStart w:id="1341" w:name="_Toc411442413"/>
      <w:bookmarkStart w:id="1342" w:name="_Toc475016855"/>
      <w:bookmarkStart w:id="1343" w:name="_Toc166693642"/>
      <w:r w:rsidRPr="007D3559">
        <w:t>Extending the SWIFT Message Map</w:t>
      </w:r>
      <w:bookmarkEnd w:id="1339"/>
      <w:bookmarkEnd w:id="1340"/>
      <w:bookmarkEnd w:id="1341"/>
      <w:bookmarkEnd w:id="1342"/>
      <w:bookmarkEnd w:id="1343"/>
    </w:p>
    <w:p w14:paraId="3893493A" w14:textId="0CF386FD" w:rsidR="00F77003" w:rsidRPr="007D3559" w:rsidRDefault="00F77003" w:rsidP="0055042E">
      <w:pPr>
        <w:pStyle w:val="BodyText"/>
      </w:pPr>
      <w:r w:rsidRPr="007D3559">
        <w:t xml:space="preserve">You can extend the list of events to which an incoming message can be mapped using the Extended button. When you </w:t>
      </w:r>
      <w:r w:rsidR="00A30237">
        <w:t>click</w:t>
      </w:r>
      <w:r w:rsidRPr="007D3559">
        <w:t xml:space="preserve"> this button </w:t>
      </w:r>
      <w:r w:rsidR="007E5005" w:rsidRPr="007D3559">
        <w:t xml:space="preserve">the system </w:t>
      </w:r>
      <w:r w:rsidRPr="007D3559">
        <w:t>displays a window in which you can select an additional product and event to which the selected message type can be mapped.</w:t>
      </w:r>
    </w:p>
    <w:p w14:paraId="3893493B" w14:textId="77777777" w:rsidR="00F77003" w:rsidRPr="007D3559" w:rsidRDefault="00F77003" w:rsidP="0055042E">
      <w:pPr>
        <w:pStyle w:val="BodyText"/>
      </w:pPr>
      <w:r w:rsidRPr="007D3559">
        <w:rPr>
          <w:noProof/>
          <w:lang w:eastAsia="en-GB"/>
        </w:rPr>
        <w:drawing>
          <wp:inline distT="0" distB="0" distL="0" distR="0" wp14:anchorId="3893593D" wp14:editId="3893593E">
            <wp:extent cx="5372100" cy="1466850"/>
            <wp:effectExtent l="19050" t="0" r="0" b="0"/>
            <wp:docPr id="308" name="Picture 308" descr="P60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P6057#yIS1"/>
                    <pic:cNvPicPr>
                      <a:picLocks noChangeAspect="1" noChangeArrowheads="1"/>
                    </pic:cNvPicPr>
                  </pic:nvPicPr>
                  <pic:blipFill>
                    <a:blip r:embed="rId335" cstate="print"/>
                    <a:srcRect/>
                    <a:stretch>
                      <a:fillRect/>
                    </a:stretch>
                  </pic:blipFill>
                  <pic:spPr bwMode="auto">
                    <a:xfrm>
                      <a:off x="0" y="0"/>
                      <a:ext cx="5372100" cy="1466850"/>
                    </a:xfrm>
                    <a:prstGeom prst="rect">
                      <a:avLst/>
                    </a:prstGeom>
                    <a:noFill/>
                    <a:ln w="9525">
                      <a:noFill/>
                      <a:miter lim="800000"/>
                      <a:headEnd/>
                      <a:tailEnd/>
                    </a:ln>
                  </pic:spPr>
                </pic:pic>
              </a:graphicData>
            </a:graphic>
          </wp:inline>
        </w:drawing>
      </w:r>
    </w:p>
    <w:p w14:paraId="3893493C" w14:textId="77777777" w:rsidR="00F77003" w:rsidRPr="007D3559" w:rsidRDefault="00F77003" w:rsidP="0055042E">
      <w:pPr>
        <w:pStyle w:val="BodyText"/>
      </w:pPr>
      <w:r w:rsidRPr="007D3559">
        <w:t>Select the product and the event.</w:t>
      </w:r>
    </w:p>
    <w:p w14:paraId="3893493D" w14:textId="6286E456" w:rsidR="00F77003" w:rsidRPr="007D3559" w:rsidRDefault="00F77003" w:rsidP="0055042E">
      <w:pPr>
        <w:pStyle w:val="BodyText"/>
      </w:pPr>
      <w:r w:rsidRPr="007D3559">
        <w:t xml:space="preserve">When you </w:t>
      </w:r>
      <w:r w:rsidR="00A30237">
        <w:t>click</w:t>
      </w:r>
      <w:r w:rsidRPr="007D3559">
        <w:t xml:space="preserve"> </w:t>
      </w:r>
      <w:r w:rsidRPr="007D3559">
        <w:rPr>
          <w:b/>
        </w:rPr>
        <w:t>OK</w:t>
      </w:r>
      <w:r w:rsidRPr="007D3559">
        <w:t xml:space="preserve"> to save the new mapping it is listed in the Incoming SWIFT Mapping window.</w:t>
      </w:r>
    </w:p>
    <w:p w14:paraId="3893493E" w14:textId="77777777" w:rsidR="00F77003" w:rsidRPr="007D3559" w:rsidRDefault="00F77003" w:rsidP="0055042E">
      <w:pPr>
        <w:pStyle w:val="BodyText"/>
      </w:pPr>
      <w:r w:rsidRPr="007D3559">
        <w:t>You can select the newly mapped event and set it to be the default for that message type or product in the same way as for existing events.</w:t>
      </w:r>
    </w:p>
    <w:p w14:paraId="3893493F" w14:textId="77777777" w:rsidR="00F77003" w:rsidRPr="007D3559" w:rsidRDefault="00F77003" w:rsidP="0055042E">
      <w:pPr>
        <w:pStyle w:val="BodyText"/>
      </w:pPr>
      <w:r w:rsidRPr="007D3559">
        <w:t xml:space="preserve">When you select an event that has been added using this extended mapping processing the Extended flag in the Selected Map is checked. An additional field - the Create Master field - is displayed. If you check this field, </w:t>
      </w:r>
      <w:r w:rsidR="007E5005" w:rsidRPr="007D3559">
        <w:t xml:space="preserve">the system </w:t>
      </w:r>
      <w:r w:rsidRPr="007D3559">
        <w:t>will be able to create master records using incoming messages mapped to the selected event.</w:t>
      </w:r>
    </w:p>
    <w:p w14:paraId="38934940" w14:textId="77777777" w:rsidR="00F77003" w:rsidRPr="007D3559" w:rsidRDefault="00F77003" w:rsidP="0055042E">
      <w:pPr>
        <w:pStyle w:val="BodyText"/>
      </w:pPr>
      <w:r w:rsidRPr="007D3559">
        <w:t xml:space="preserve">When an incoming message is used to create an event that has been added to the SWIFT incoming message map using the functionality described in this section, </w:t>
      </w:r>
      <w:r w:rsidR="007E5005" w:rsidRPr="007D3559">
        <w:t xml:space="preserve">the system </w:t>
      </w:r>
      <w:r w:rsidRPr="007D3559">
        <w:t>does not map the information in the SWIFT message to the event it creates. This must be done manually.</w:t>
      </w:r>
    </w:p>
    <w:p w14:paraId="38934941" w14:textId="77777777" w:rsidR="00F77003" w:rsidRPr="007D3559" w:rsidRDefault="00F77003" w:rsidP="00F77003">
      <w:pPr>
        <w:pStyle w:val="Heading3"/>
      </w:pPr>
      <w:bookmarkStart w:id="1344" w:name="O_54504"/>
      <w:bookmarkStart w:id="1345" w:name="_Toc325710001"/>
      <w:bookmarkStart w:id="1346" w:name="_Toc388518455"/>
      <w:bookmarkStart w:id="1347" w:name="_Toc411442414"/>
      <w:bookmarkStart w:id="1348" w:name="_Toc475016856"/>
      <w:bookmarkStart w:id="1349" w:name="_Toc166693643"/>
      <w:bookmarkEnd w:id="1344"/>
      <w:r w:rsidRPr="007D3559">
        <w:t>Setting Up Incoming SWIFT Message Fields for Comparisons</w:t>
      </w:r>
      <w:bookmarkEnd w:id="1345"/>
      <w:bookmarkEnd w:id="1346"/>
      <w:bookmarkEnd w:id="1347"/>
      <w:bookmarkEnd w:id="1348"/>
      <w:bookmarkEnd w:id="1349"/>
    </w:p>
    <w:p w14:paraId="38934942" w14:textId="77777777" w:rsidR="00F77003" w:rsidRPr="007D3559" w:rsidRDefault="007E5005" w:rsidP="0055042E">
      <w:pPr>
        <w:pStyle w:val="BodyText"/>
      </w:pPr>
      <w:r w:rsidRPr="007D3559">
        <w:t xml:space="preserve">The system </w:t>
      </w:r>
      <w:r w:rsidR="00F77003" w:rsidRPr="007D3559">
        <w:t xml:space="preserve">allows you to set up a list of comparison fields for an incoming SWIFT message </w:t>
      </w:r>
      <w:r w:rsidR="0064624B" w:rsidRPr="007D3559">
        <w:t xml:space="preserve">The </w:t>
      </w:r>
      <w:r w:rsidRPr="007D3559">
        <w:t xml:space="preserve">system </w:t>
      </w:r>
      <w:r w:rsidR="00F77003" w:rsidRPr="007D3559">
        <w:t>takes an initial snapshot of the event field values when the SWIFT message is first mapped to the event and compares these values to the current values when you attempt to complete an input step.</w:t>
      </w:r>
      <w:r w:rsidR="00926D92" w:rsidRPr="007D3559">
        <w:t xml:space="preserve"> </w:t>
      </w:r>
      <w:r w:rsidR="00F77003" w:rsidRPr="007D3559">
        <w:t>If the values do not match then warnings are issued that need to be overridden or the original data corrected in the event manually.</w:t>
      </w:r>
    </w:p>
    <w:p w14:paraId="38934943" w14:textId="77777777" w:rsidR="00F77003" w:rsidRPr="007D3559" w:rsidRDefault="00F77003" w:rsidP="0055042E">
      <w:pPr>
        <w:pStyle w:val="BodyText"/>
      </w:pPr>
      <w:r w:rsidRPr="007D3559">
        <w:t>This functionality can be used with the following message types:</w:t>
      </w:r>
    </w:p>
    <w:p w14:paraId="38934944" w14:textId="77777777" w:rsidR="00F77003" w:rsidRPr="007D3559" w:rsidRDefault="00F77003" w:rsidP="00655665">
      <w:pPr>
        <w:pStyle w:val="BulletLevel1"/>
      </w:pPr>
      <w:r w:rsidRPr="007D3559">
        <w:t>MT700 Issue of a Documentary Credit</w:t>
      </w:r>
    </w:p>
    <w:p w14:paraId="38934945" w14:textId="77777777" w:rsidR="00F77003" w:rsidRPr="007D3559" w:rsidRDefault="00F77003" w:rsidP="00655665">
      <w:pPr>
        <w:pStyle w:val="BulletLevel1"/>
      </w:pPr>
      <w:r w:rsidRPr="007D3559">
        <w:t>MT710 Advice of a Third Bank's or a Non-Bank's Documentary Credit</w:t>
      </w:r>
    </w:p>
    <w:p w14:paraId="38934946" w14:textId="77777777" w:rsidR="00F77003" w:rsidRPr="007D3559" w:rsidRDefault="00F77003" w:rsidP="00655665">
      <w:pPr>
        <w:pStyle w:val="BulletLevel1"/>
      </w:pPr>
      <w:r w:rsidRPr="007D3559">
        <w:t>MT720 Transfer of a Documentary Credit</w:t>
      </w:r>
    </w:p>
    <w:p w14:paraId="38934948" w14:textId="2EB924D7" w:rsidR="00F77003" w:rsidRPr="007D3559" w:rsidRDefault="00F77003" w:rsidP="0055042E">
      <w:pPr>
        <w:pStyle w:val="BodyText"/>
      </w:pPr>
      <w:r w:rsidRPr="007D3559">
        <w:t xml:space="preserve">Use the Incoming SWIFT Mapping window to display mappings for the SWIFT message type. Highlight the mapping for the product for which you wish to set up a list of fields, then </w:t>
      </w:r>
      <w:r w:rsidR="00A30237">
        <w:t>click</w:t>
      </w:r>
      <w:r w:rsidRPr="007D3559">
        <w:t xml:space="preserve"> </w:t>
      </w:r>
      <w:r w:rsidRPr="007D3559">
        <w:rPr>
          <w:b/>
        </w:rPr>
        <w:t>Update</w:t>
      </w:r>
      <w:r w:rsidRPr="007D3559">
        <w:t>.</w:t>
      </w:r>
    </w:p>
    <w:p w14:paraId="38934949" w14:textId="77777777" w:rsidR="00F77003" w:rsidRPr="007D3559" w:rsidRDefault="00F77003" w:rsidP="0055042E">
      <w:pPr>
        <w:pStyle w:val="BodyText"/>
      </w:pPr>
      <w:r w:rsidRPr="007D3559">
        <w:rPr>
          <w:noProof/>
          <w:lang w:eastAsia="en-GB"/>
        </w:rPr>
        <w:lastRenderedPageBreak/>
        <w:drawing>
          <wp:inline distT="0" distB="0" distL="0" distR="0" wp14:anchorId="3893593F" wp14:editId="38935940">
            <wp:extent cx="5381625" cy="2371725"/>
            <wp:effectExtent l="19050" t="0" r="9525" b="0"/>
            <wp:docPr id="309" name="Picture 309" descr="P60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P6071#yIS1"/>
                    <pic:cNvPicPr>
                      <a:picLocks noChangeAspect="1" noChangeArrowheads="1"/>
                    </pic:cNvPicPr>
                  </pic:nvPicPr>
                  <pic:blipFill>
                    <a:blip r:embed="rId336" cstate="print"/>
                    <a:srcRect/>
                    <a:stretch>
                      <a:fillRect/>
                    </a:stretch>
                  </pic:blipFill>
                  <pic:spPr bwMode="auto">
                    <a:xfrm>
                      <a:off x="0" y="0"/>
                      <a:ext cx="5381625" cy="2371725"/>
                    </a:xfrm>
                    <a:prstGeom prst="rect">
                      <a:avLst/>
                    </a:prstGeom>
                    <a:noFill/>
                    <a:ln w="9525">
                      <a:noFill/>
                      <a:miter lim="800000"/>
                      <a:headEnd/>
                      <a:tailEnd/>
                    </a:ln>
                  </pic:spPr>
                </pic:pic>
              </a:graphicData>
            </a:graphic>
          </wp:inline>
        </w:drawing>
      </w:r>
    </w:p>
    <w:p w14:paraId="3893494A" w14:textId="77777777" w:rsidR="00F77003" w:rsidRPr="007D3559" w:rsidRDefault="00F77003" w:rsidP="0055042E">
      <w:pPr>
        <w:pStyle w:val="BodyText"/>
      </w:pPr>
      <w:r w:rsidRPr="007D3559">
        <w:t>For message types MT700, MT710 and MT720 the D</w:t>
      </w:r>
      <w:r w:rsidR="0045760E" w:rsidRPr="007D3559">
        <w:t>efine Fields button is present.</w:t>
      </w:r>
    </w:p>
    <w:p w14:paraId="3893494B" w14:textId="74BE01DE" w:rsidR="00F77003" w:rsidRPr="007D3559" w:rsidRDefault="00F77003" w:rsidP="0055042E">
      <w:pPr>
        <w:pStyle w:val="BodyText"/>
      </w:pPr>
      <w:r w:rsidRPr="007D3559">
        <w:t xml:space="preserve">When you </w:t>
      </w:r>
      <w:r w:rsidR="00A30237">
        <w:t>click</w:t>
      </w:r>
      <w:r w:rsidRPr="007D3559">
        <w:t xml:space="preserve"> it </w:t>
      </w:r>
      <w:r w:rsidR="007E5005" w:rsidRPr="007D3559">
        <w:t xml:space="preserve">the system </w:t>
      </w:r>
      <w:r w:rsidRPr="007D3559">
        <w:t>displays any field already set up.</w:t>
      </w:r>
    </w:p>
    <w:p w14:paraId="3893494C" w14:textId="77777777" w:rsidR="00F77003" w:rsidRPr="007D3559" w:rsidRDefault="00F77003" w:rsidP="0055042E">
      <w:pPr>
        <w:pStyle w:val="BodyText"/>
      </w:pPr>
      <w:r w:rsidRPr="007D3559">
        <w:rPr>
          <w:noProof/>
          <w:lang w:eastAsia="en-GB"/>
        </w:rPr>
        <w:drawing>
          <wp:inline distT="0" distB="0" distL="0" distR="0" wp14:anchorId="38935941" wp14:editId="38935942">
            <wp:extent cx="5343525" cy="3152775"/>
            <wp:effectExtent l="19050" t="0" r="9525" b="0"/>
            <wp:docPr id="310" name="Picture 310" descr="P60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P6074#yIS1"/>
                    <pic:cNvPicPr>
                      <a:picLocks noChangeAspect="1" noChangeArrowheads="1"/>
                    </pic:cNvPicPr>
                  </pic:nvPicPr>
                  <pic:blipFill>
                    <a:blip r:embed="rId337" cstate="print"/>
                    <a:srcRect/>
                    <a:stretch>
                      <a:fillRect/>
                    </a:stretch>
                  </pic:blipFill>
                  <pic:spPr bwMode="auto">
                    <a:xfrm>
                      <a:off x="0" y="0"/>
                      <a:ext cx="5343525" cy="3152775"/>
                    </a:xfrm>
                    <a:prstGeom prst="rect">
                      <a:avLst/>
                    </a:prstGeom>
                    <a:noFill/>
                    <a:ln w="9525">
                      <a:noFill/>
                      <a:miter lim="800000"/>
                      <a:headEnd/>
                      <a:tailEnd/>
                    </a:ln>
                  </pic:spPr>
                </pic:pic>
              </a:graphicData>
            </a:graphic>
          </wp:inline>
        </w:drawing>
      </w:r>
    </w:p>
    <w:p w14:paraId="3893494E" w14:textId="4A3E9E1A" w:rsidR="00F77003" w:rsidRPr="007D3559" w:rsidRDefault="00F77003" w:rsidP="009C1FF6">
      <w:pPr>
        <w:pStyle w:val="NoSpaceAfter"/>
      </w:pPr>
      <w:r w:rsidRPr="007D3559">
        <w:t xml:space="preserve">The window displayed when you </w:t>
      </w:r>
      <w:r w:rsidR="00A30237">
        <w:t>click</w:t>
      </w:r>
      <w:r w:rsidRPr="007D3559">
        <w:t xml:space="preserve"> </w:t>
      </w:r>
      <w:r w:rsidRPr="007D3559">
        <w:rPr>
          <w:b/>
        </w:rPr>
        <w:t>Define Fields</w:t>
      </w:r>
      <w:r w:rsidRPr="007D3559">
        <w:t xml:space="preserve"> shows information for each field already included in the li</w:t>
      </w:r>
      <w:r w:rsidR="009C1FF6" w:rsidRPr="007D3559">
        <w:t>st under the following headings:</w:t>
      </w:r>
    </w:p>
    <w:tbl>
      <w:tblPr>
        <w:tblStyle w:val="TableGrid"/>
        <w:tblW w:w="9086" w:type="dxa"/>
        <w:tblLayout w:type="fixed"/>
        <w:tblLook w:val="0020" w:firstRow="1" w:lastRow="0" w:firstColumn="0" w:lastColumn="0" w:noHBand="0" w:noVBand="0"/>
      </w:tblPr>
      <w:tblGrid>
        <w:gridCol w:w="2153"/>
        <w:gridCol w:w="6933"/>
      </w:tblGrid>
      <w:tr w:rsidR="00F77003" w:rsidRPr="007D3559" w14:paraId="38934951"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94F" w14:textId="77777777" w:rsidR="00F77003" w:rsidRPr="007D3559" w:rsidRDefault="00F77003" w:rsidP="005D4351">
            <w:pPr>
              <w:pStyle w:val="TableHead"/>
            </w:pPr>
            <w:r w:rsidRPr="007D3559">
              <w:t>Heading</w:t>
            </w:r>
          </w:p>
        </w:tc>
        <w:tc>
          <w:tcPr>
            <w:tcW w:w="6933" w:type="dxa"/>
          </w:tcPr>
          <w:p w14:paraId="38934950" w14:textId="77777777" w:rsidR="00F77003" w:rsidRPr="007D3559" w:rsidRDefault="00F77003" w:rsidP="005D4351">
            <w:pPr>
              <w:pStyle w:val="TableHead"/>
            </w:pPr>
            <w:r w:rsidRPr="007D3559">
              <w:t xml:space="preserve">What it </w:t>
            </w:r>
            <w:r w:rsidR="009C1FF6" w:rsidRPr="007D3559">
              <w:t>S</w:t>
            </w:r>
            <w:r w:rsidRPr="007D3559">
              <w:t>hows</w:t>
            </w:r>
          </w:p>
        </w:tc>
      </w:tr>
      <w:tr w:rsidR="00F77003" w:rsidRPr="007D3559" w14:paraId="3893495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952" w14:textId="77777777" w:rsidR="00F77003" w:rsidRPr="007D3559" w:rsidRDefault="00F77003" w:rsidP="00BE0422">
            <w:pPr>
              <w:pStyle w:val="TableText"/>
            </w:pPr>
            <w:r w:rsidRPr="007D3559">
              <w:t>Label</w:t>
            </w:r>
          </w:p>
        </w:tc>
        <w:tc>
          <w:tcPr>
            <w:tcW w:w="6933" w:type="dxa"/>
          </w:tcPr>
          <w:p w14:paraId="38934953" w14:textId="77777777" w:rsidR="00F77003" w:rsidRPr="007D3559" w:rsidRDefault="00F77003" w:rsidP="00BE0422">
            <w:pPr>
              <w:pStyle w:val="TableText"/>
            </w:pPr>
            <w:r w:rsidRPr="007D3559">
              <w:t>A description of the field. This is used to identify the field when an error message is produced, so should correspond to the name of the input field in the event.</w:t>
            </w:r>
          </w:p>
        </w:tc>
      </w:tr>
      <w:tr w:rsidR="00F77003" w:rsidRPr="007D3559" w14:paraId="38934957" w14:textId="77777777" w:rsidTr="005D4351">
        <w:trPr>
          <w:cnfStyle w:val="000000010000" w:firstRow="0" w:lastRow="0" w:firstColumn="0" w:lastColumn="0" w:oddVBand="0" w:evenVBand="0" w:oddHBand="0" w:evenHBand="1" w:firstRowFirstColumn="0" w:firstRowLastColumn="0" w:lastRowFirstColumn="0" w:lastRowLastColumn="0"/>
          <w:trHeight w:val="350"/>
        </w:trPr>
        <w:tc>
          <w:tcPr>
            <w:tcW w:w="2153" w:type="dxa"/>
          </w:tcPr>
          <w:p w14:paraId="38934955" w14:textId="77777777" w:rsidR="00F77003" w:rsidRPr="007D3559" w:rsidRDefault="00F77003" w:rsidP="00BE0422">
            <w:pPr>
              <w:pStyle w:val="TableText"/>
            </w:pPr>
            <w:r w:rsidRPr="007D3559">
              <w:t>Event Field</w:t>
            </w:r>
          </w:p>
        </w:tc>
        <w:tc>
          <w:tcPr>
            <w:tcW w:w="6933" w:type="dxa"/>
          </w:tcPr>
          <w:p w14:paraId="38934956" w14:textId="77777777" w:rsidR="00F77003" w:rsidRPr="007D3559" w:rsidRDefault="00F77003" w:rsidP="00BE0422">
            <w:pPr>
              <w:pStyle w:val="TableText"/>
            </w:pPr>
            <w:r w:rsidRPr="007D3559">
              <w:t>The name of the field in the database, followed by its unique database code (in brackets).</w:t>
            </w:r>
          </w:p>
        </w:tc>
      </w:tr>
      <w:tr w:rsidR="00F77003" w:rsidRPr="007D3559" w14:paraId="3893496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958" w14:textId="77777777" w:rsidR="00F77003" w:rsidRPr="007D3559" w:rsidRDefault="00F77003" w:rsidP="00BE0422">
            <w:pPr>
              <w:pStyle w:val="TableText"/>
            </w:pPr>
            <w:r w:rsidRPr="007D3559">
              <w:t>Type</w:t>
            </w:r>
          </w:p>
        </w:tc>
        <w:tc>
          <w:tcPr>
            <w:tcW w:w="6933" w:type="dxa"/>
          </w:tcPr>
          <w:p w14:paraId="38934959" w14:textId="77777777" w:rsidR="00F77003" w:rsidRPr="007D3559" w:rsidRDefault="00F77003" w:rsidP="00BE0422">
            <w:pPr>
              <w:pStyle w:val="TableText"/>
            </w:pPr>
            <w:r w:rsidRPr="007D3559">
              <w:t>The type of field, which can be one of the following:</w:t>
            </w:r>
          </w:p>
          <w:p w14:paraId="3893495A" w14:textId="77777777" w:rsidR="00F77003" w:rsidRPr="007D3559" w:rsidRDefault="00F77003" w:rsidP="00383FE8">
            <w:pPr>
              <w:pStyle w:val="TableBullet1"/>
            </w:pPr>
            <w:r w:rsidRPr="007D3559">
              <w:t>Account</w:t>
            </w:r>
          </w:p>
          <w:p w14:paraId="3893495B" w14:textId="77777777" w:rsidR="00F77003" w:rsidRPr="007D3559" w:rsidRDefault="00F77003" w:rsidP="00383FE8">
            <w:pPr>
              <w:pStyle w:val="TableBullet1"/>
            </w:pPr>
            <w:r w:rsidRPr="007D3559">
              <w:t>Amount</w:t>
            </w:r>
          </w:p>
          <w:p w14:paraId="3893495C" w14:textId="77777777" w:rsidR="00F77003" w:rsidRPr="007D3559" w:rsidRDefault="00F77003" w:rsidP="00383FE8">
            <w:pPr>
              <w:pStyle w:val="TableBullet1"/>
            </w:pPr>
            <w:r w:rsidRPr="007D3559">
              <w:t>Branch</w:t>
            </w:r>
          </w:p>
          <w:p w14:paraId="3893495D" w14:textId="77777777" w:rsidR="00F77003" w:rsidRPr="007D3559" w:rsidRDefault="00F77003" w:rsidP="00383FE8">
            <w:pPr>
              <w:pStyle w:val="TableBullet1"/>
            </w:pPr>
            <w:r w:rsidRPr="007D3559">
              <w:t>Customer</w:t>
            </w:r>
          </w:p>
          <w:p w14:paraId="3893495E" w14:textId="77777777" w:rsidR="00F77003" w:rsidRPr="007D3559" w:rsidRDefault="00F77003" w:rsidP="00383FE8">
            <w:pPr>
              <w:pStyle w:val="TableBullet1"/>
            </w:pPr>
            <w:r w:rsidRPr="007D3559">
              <w:t>Date</w:t>
            </w:r>
          </w:p>
          <w:p w14:paraId="3893495F" w14:textId="77777777" w:rsidR="00F77003" w:rsidRPr="007D3559" w:rsidRDefault="00F77003" w:rsidP="00383FE8">
            <w:pPr>
              <w:pStyle w:val="TableBullet1"/>
            </w:pPr>
            <w:r w:rsidRPr="007D3559">
              <w:t>Integer</w:t>
            </w:r>
          </w:p>
          <w:p w14:paraId="38934960" w14:textId="77777777" w:rsidR="00F77003" w:rsidRPr="007D3559" w:rsidRDefault="00F77003" w:rsidP="00383FE8">
            <w:pPr>
              <w:pStyle w:val="TableBullet1"/>
            </w:pPr>
            <w:r w:rsidRPr="007D3559">
              <w:t>Logical</w:t>
            </w:r>
          </w:p>
          <w:p w14:paraId="38934961" w14:textId="77777777" w:rsidR="00F77003" w:rsidRPr="007D3559" w:rsidRDefault="00F77003" w:rsidP="00383FE8">
            <w:pPr>
              <w:pStyle w:val="TableBullet1"/>
            </w:pPr>
            <w:r w:rsidRPr="007D3559">
              <w:t>Narrative</w:t>
            </w:r>
          </w:p>
          <w:p w14:paraId="38934962" w14:textId="77777777" w:rsidR="00F77003" w:rsidRPr="007D3559" w:rsidRDefault="00F77003" w:rsidP="00383FE8">
            <w:pPr>
              <w:pStyle w:val="TableBullet1"/>
            </w:pPr>
            <w:r w:rsidRPr="007D3559">
              <w:t>Party</w:t>
            </w:r>
          </w:p>
          <w:p w14:paraId="38934963" w14:textId="77777777" w:rsidR="00F77003" w:rsidRPr="007D3559" w:rsidRDefault="00F77003" w:rsidP="00383FE8">
            <w:pPr>
              <w:pStyle w:val="TableBullet1"/>
            </w:pPr>
            <w:r w:rsidRPr="007D3559">
              <w:lastRenderedPageBreak/>
              <w:t>Reference</w:t>
            </w:r>
          </w:p>
          <w:p w14:paraId="38934964" w14:textId="77777777" w:rsidR="00F77003" w:rsidRPr="007D3559" w:rsidRDefault="00F77003" w:rsidP="00383FE8">
            <w:pPr>
              <w:pStyle w:val="TableBullet1"/>
            </w:pPr>
            <w:r w:rsidRPr="007D3559">
              <w:t>String</w:t>
            </w:r>
          </w:p>
        </w:tc>
      </w:tr>
      <w:tr w:rsidR="00F77003" w:rsidRPr="007D3559" w14:paraId="38934968"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966" w14:textId="77777777" w:rsidR="00F77003" w:rsidRPr="007D3559" w:rsidRDefault="00F77003" w:rsidP="00BE0422">
            <w:pPr>
              <w:pStyle w:val="TableText"/>
            </w:pPr>
            <w:r w:rsidRPr="007D3559">
              <w:lastRenderedPageBreak/>
              <w:t>Part</w:t>
            </w:r>
          </w:p>
        </w:tc>
        <w:tc>
          <w:tcPr>
            <w:tcW w:w="6933" w:type="dxa"/>
          </w:tcPr>
          <w:p w14:paraId="38934967" w14:textId="77777777" w:rsidR="00F77003" w:rsidRPr="007D3559" w:rsidRDefault="00F77003" w:rsidP="00BE0422">
            <w:pPr>
              <w:pStyle w:val="TableText"/>
            </w:pPr>
            <w:r w:rsidRPr="007D3559">
              <w:t>Where present, this indicates the content of the field.</w:t>
            </w:r>
          </w:p>
        </w:tc>
      </w:tr>
    </w:tbl>
    <w:p w14:paraId="38934969" w14:textId="77777777" w:rsidR="00F77003" w:rsidRPr="007D3559" w:rsidRDefault="00F77003" w:rsidP="0055042E">
      <w:pPr>
        <w:pStyle w:val="BodyText"/>
      </w:pPr>
      <w:r w:rsidRPr="007D3559">
        <w:t xml:space="preserve">You can add, </w:t>
      </w:r>
      <w:proofErr w:type="gramStart"/>
      <w:r w:rsidRPr="007D3559">
        <w:t>amend</w:t>
      </w:r>
      <w:proofErr w:type="gramEnd"/>
      <w:r w:rsidRPr="007D3559">
        <w:t xml:space="preserve"> and delete entries in the usual way.</w:t>
      </w:r>
    </w:p>
    <w:p w14:paraId="3893496A" w14:textId="251D87B4" w:rsidR="00F77003" w:rsidRPr="007D3559" w:rsidRDefault="00F77003" w:rsidP="0055042E">
      <w:pPr>
        <w:pStyle w:val="BodyText"/>
      </w:pPr>
      <w:r w:rsidRPr="007D3559">
        <w:t xml:space="preserve">To add a new field to the list </w:t>
      </w:r>
      <w:r w:rsidR="00A30237">
        <w:t>click</w:t>
      </w:r>
      <w:r w:rsidRPr="007D3559">
        <w:t xml:space="preserve"> </w:t>
      </w:r>
      <w:r w:rsidRPr="007D3559">
        <w:rPr>
          <w:b/>
        </w:rPr>
        <w:t>Add</w:t>
      </w:r>
      <w:r w:rsidRPr="007D3559">
        <w:t>.</w:t>
      </w:r>
    </w:p>
    <w:p w14:paraId="3893496B" w14:textId="77777777" w:rsidR="00F77003" w:rsidRPr="007D3559" w:rsidRDefault="00F77003" w:rsidP="00F77003">
      <w:pPr>
        <w:pStyle w:val="Heading4"/>
      </w:pPr>
      <w:bookmarkStart w:id="1350" w:name="O_54505"/>
      <w:bookmarkEnd w:id="1350"/>
      <w:r w:rsidRPr="007D3559">
        <w:t>Adding a New Field to the List</w:t>
      </w:r>
    </w:p>
    <w:p w14:paraId="3893496C" w14:textId="77777777" w:rsidR="00F77003" w:rsidRPr="007D3559" w:rsidRDefault="00F77003" w:rsidP="0055042E">
      <w:pPr>
        <w:pStyle w:val="BodyText"/>
      </w:pPr>
      <w:r w:rsidRPr="007D3559">
        <w:t>The Add button opens a window that allows you to identify a new field to be added to the list.</w:t>
      </w:r>
    </w:p>
    <w:p w14:paraId="3893496D" w14:textId="77777777" w:rsidR="00F77003" w:rsidRPr="007D3559" w:rsidRDefault="00F77003" w:rsidP="0055042E">
      <w:pPr>
        <w:pStyle w:val="BodyText"/>
      </w:pPr>
      <w:r w:rsidRPr="007D3559">
        <w:rPr>
          <w:noProof/>
          <w:lang w:eastAsia="en-GB"/>
        </w:rPr>
        <w:drawing>
          <wp:inline distT="0" distB="0" distL="0" distR="0" wp14:anchorId="38935943" wp14:editId="38935944">
            <wp:extent cx="5334000" cy="857250"/>
            <wp:effectExtent l="19050" t="0" r="0" b="0"/>
            <wp:docPr id="311" name="Picture 311" descr="P61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P6107#yIS1"/>
                    <pic:cNvPicPr>
                      <a:picLocks noChangeAspect="1" noChangeArrowheads="1"/>
                    </pic:cNvPicPr>
                  </pic:nvPicPr>
                  <pic:blipFill>
                    <a:blip r:embed="rId338" cstate="print"/>
                    <a:srcRect/>
                    <a:stretch>
                      <a:fillRect/>
                    </a:stretch>
                  </pic:blipFill>
                  <pic:spPr bwMode="auto">
                    <a:xfrm>
                      <a:off x="0" y="0"/>
                      <a:ext cx="5334000" cy="857250"/>
                    </a:xfrm>
                    <a:prstGeom prst="rect">
                      <a:avLst/>
                    </a:prstGeom>
                    <a:noFill/>
                    <a:ln w="9525">
                      <a:noFill/>
                      <a:miter lim="800000"/>
                      <a:headEnd/>
                      <a:tailEnd/>
                    </a:ln>
                  </pic:spPr>
                </pic:pic>
              </a:graphicData>
            </a:graphic>
          </wp:inline>
        </w:drawing>
      </w:r>
    </w:p>
    <w:p w14:paraId="3893496E" w14:textId="77777777" w:rsidR="00F77003" w:rsidRPr="007D3559" w:rsidRDefault="00F77003" w:rsidP="0055042E">
      <w:pPr>
        <w:pStyle w:val="BodyText"/>
      </w:pPr>
      <w:r w:rsidRPr="007D3559">
        <w:t>Enter a description of the field into the Identifier field. The value you enter here is used to identify the field when an error message is produced, so should correspond to the name of the input field in the event.</w:t>
      </w:r>
    </w:p>
    <w:p w14:paraId="38934970" w14:textId="77777777" w:rsidR="00F77003" w:rsidRPr="007D3559" w:rsidRDefault="00F77003" w:rsidP="0055042E">
      <w:pPr>
        <w:pStyle w:val="BodyText"/>
      </w:pPr>
      <w:r w:rsidRPr="007D3559">
        <w:t>Use the Type field to identify the type of field. You can select from the following:</w:t>
      </w:r>
    </w:p>
    <w:p w14:paraId="38934971" w14:textId="77777777" w:rsidR="00F77003" w:rsidRPr="007D3559" w:rsidRDefault="00F77003" w:rsidP="00655665">
      <w:pPr>
        <w:pStyle w:val="BulletLevel1"/>
      </w:pPr>
      <w:r w:rsidRPr="007D3559">
        <w:t>Account</w:t>
      </w:r>
    </w:p>
    <w:p w14:paraId="38934972" w14:textId="77777777" w:rsidR="00F77003" w:rsidRPr="007D3559" w:rsidRDefault="00F77003" w:rsidP="00655665">
      <w:pPr>
        <w:pStyle w:val="BulletLevel1"/>
      </w:pPr>
      <w:r w:rsidRPr="007D3559">
        <w:t>Amount</w:t>
      </w:r>
    </w:p>
    <w:p w14:paraId="38934973" w14:textId="77777777" w:rsidR="00F77003" w:rsidRPr="007D3559" w:rsidRDefault="00F77003" w:rsidP="00655665">
      <w:pPr>
        <w:pStyle w:val="BulletLevel1"/>
      </w:pPr>
      <w:r w:rsidRPr="007D3559">
        <w:t>Branch</w:t>
      </w:r>
    </w:p>
    <w:p w14:paraId="38934974" w14:textId="77777777" w:rsidR="00F77003" w:rsidRPr="007D3559" w:rsidRDefault="00F77003" w:rsidP="00655665">
      <w:pPr>
        <w:pStyle w:val="BulletLevel1"/>
      </w:pPr>
      <w:r w:rsidRPr="007D3559">
        <w:t>Customer</w:t>
      </w:r>
    </w:p>
    <w:p w14:paraId="38934975" w14:textId="77777777" w:rsidR="00F77003" w:rsidRPr="007D3559" w:rsidRDefault="00F77003" w:rsidP="00655665">
      <w:pPr>
        <w:pStyle w:val="BulletLevel1"/>
      </w:pPr>
      <w:r w:rsidRPr="007D3559">
        <w:t>Date</w:t>
      </w:r>
    </w:p>
    <w:p w14:paraId="38934976" w14:textId="77777777" w:rsidR="00F77003" w:rsidRPr="007D3559" w:rsidRDefault="00F77003" w:rsidP="00655665">
      <w:pPr>
        <w:pStyle w:val="BulletLevel1"/>
      </w:pPr>
      <w:r w:rsidRPr="007D3559">
        <w:t>Integer</w:t>
      </w:r>
    </w:p>
    <w:p w14:paraId="38934977" w14:textId="77777777" w:rsidR="00F77003" w:rsidRPr="007D3559" w:rsidRDefault="00F77003" w:rsidP="00655665">
      <w:pPr>
        <w:pStyle w:val="BulletLevel1"/>
      </w:pPr>
      <w:r w:rsidRPr="007D3559">
        <w:t>Logical</w:t>
      </w:r>
    </w:p>
    <w:p w14:paraId="38934978" w14:textId="77777777" w:rsidR="00F77003" w:rsidRPr="007D3559" w:rsidRDefault="00F77003" w:rsidP="00655665">
      <w:pPr>
        <w:pStyle w:val="BulletLevel1"/>
      </w:pPr>
      <w:r w:rsidRPr="007D3559">
        <w:t>Narrative</w:t>
      </w:r>
    </w:p>
    <w:p w14:paraId="38934979" w14:textId="77777777" w:rsidR="00F77003" w:rsidRPr="007D3559" w:rsidRDefault="00F77003" w:rsidP="00655665">
      <w:pPr>
        <w:pStyle w:val="BulletLevel1"/>
      </w:pPr>
      <w:r w:rsidRPr="007D3559">
        <w:t>Party</w:t>
      </w:r>
    </w:p>
    <w:p w14:paraId="3893497A" w14:textId="77777777" w:rsidR="00F77003" w:rsidRPr="007D3559" w:rsidRDefault="00F77003" w:rsidP="00655665">
      <w:pPr>
        <w:pStyle w:val="BulletLevel1"/>
      </w:pPr>
      <w:r w:rsidRPr="007D3559">
        <w:t>Reference</w:t>
      </w:r>
    </w:p>
    <w:p w14:paraId="3893497B" w14:textId="77777777" w:rsidR="00F77003" w:rsidRPr="007D3559" w:rsidRDefault="00F77003" w:rsidP="00655665">
      <w:pPr>
        <w:pStyle w:val="BulletLevel1"/>
      </w:pPr>
      <w:r w:rsidRPr="007D3559">
        <w:t>String</w:t>
      </w:r>
    </w:p>
    <w:p w14:paraId="3893497C" w14:textId="77777777" w:rsidR="00F77003" w:rsidRPr="007D3559" w:rsidRDefault="00F77003" w:rsidP="0055042E">
      <w:pPr>
        <w:pStyle w:val="BodyText"/>
      </w:pPr>
      <w:r w:rsidRPr="007D3559">
        <w:t>Once you have made a selection in the Type field one or more additional fields are displayed that allow you to select the actual event field to be used in comparisons.</w:t>
      </w:r>
    </w:p>
    <w:p w14:paraId="3893497D" w14:textId="77777777" w:rsidR="00F77003" w:rsidRPr="007D3559" w:rsidRDefault="00F77003" w:rsidP="0055042E">
      <w:pPr>
        <w:pStyle w:val="BodyText"/>
      </w:pPr>
      <w:r w:rsidRPr="007D3559">
        <w:rPr>
          <w:noProof/>
          <w:lang w:eastAsia="en-GB"/>
        </w:rPr>
        <w:drawing>
          <wp:inline distT="0" distB="0" distL="0" distR="0" wp14:anchorId="38935945" wp14:editId="38935946">
            <wp:extent cx="5391150" cy="3009900"/>
            <wp:effectExtent l="19050" t="0" r="0" b="0"/>
            <wp:docPr id="315" name="Picture 315" descr="P6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P6123#yIS1"/>
                    <pic:cNvPicPr>
                      <a:picLocks noChangeAspect="1" noChangeArrowheads="1"/>
                    </pic:cNvPicPr>
                  </pic:nvPicPr>
                  <pic:blipFill>
                    <a:blip r:embed="rId339" cstate="print"/>
                    <a:srcRect/>
                    <a:stretch>
                      <a:fillRect/>
                    </a:stretch>
                  </pic:blipFill>
                  <pic:spPr bwMode="auto">
                    <a:xfrm>
                      <a:off x="0" y="0"/>
                      <a:ext cx="5391150" cy="3009900"/>
                    </a:xfrm>
                    <a:prstGeom prst="rect">
                      <a:avLst/>
                    </a:prstGeom>
                    <a:noFill/>
                    <a:ln w="9525">
                      <a:noFill/>
                      <a:miter lim="800000"/>
                      <a:headEnd/>
                      <a:tailEnd/>
                    </a:ln>
                  </pic:spPr>
                </pic:pic>
              </a:graphicData>
            </a:graphic>
          </wp:inline>
        </w:drawing>
      </w:r>
    </w:p>
    <w:p w14:paraId="3893497E" w14:textId="77777777" w:rsidR="00F77003" w:rsidRPr="007D3559" w:rsidRDefault="007E5005" w:rsidP="0055042E">
      <w:pPr>
        <w:pStyle w:val="BodyText"/>
      </w:pPr>
      <w:r w:rsidRPr="007D3559">
        <w:t xml:space="preserve">The system </w:t>
      </w:r>
      <w:r w:rsidR="00F77003" w:rsidRPr="007D3559">
        <w:t>limits the content of the drop-down list to fields of the selected type.</w:t>
      </w:r>
    </w:p>
    <w:p w14:paraId="3893497F" w14:textId="2554F520" w:rsidR="00791D2A" w:rsidRPr="007D3559" w:rsidRDefault="00791D2A">
      <w:pPr>
        <w:spacing w:after="200" w:line="276" w:lineRule="auto"/>
      </w:pPr>
    </w:p>
    <w:p w14:paraId="38934980" w14:textId="77777777" w:rsidR="00F77003" w:rsidRPr="007D3559" w:rsidRDefault="00F77003" w:rsidP="00F77003">
      <w:pPr>
        <w:pStyle w:val="Heading2"/>
      </w:pPr>
      <w:bookmarkStart w:id="1351" w:name="O_28210"/>
      <w:bookmarkStart w:id="1352" w:name="O_28211"/>
      <w:bookmarkStart w:id="1353" w:name="O_57280"/>
      <w:bookmarkStart w:id="1354" w:name="_Toc325710003"/>
      <w:bookmarkStart w:id="1355" w:name="_Toc388518456"/>
      <w:bookmarkStart w:id="1356" w:name="_Toc389224649"/>
      <w:bookmarkStart w:id="1357" w:name="_Toc411442415"/>
      <w:bookmarkStart w:id="1358" w:name="_Toc475016857"/>
      <w:bookmarkStart w:id="1359" w:name="_Toc166693644"/>
      <w:bookmarkEnd w:id="1351"/>
      <w:bookmarkEnd w:id="1352"/>
      <w:bookmarkEnd w:id="1353"/>
      <w:r w:rsidRPr="007D3559">
        <w:lastRenderedPageBreak/>
        <w:t>Enhanced Processing for MT740 and MT747 Messages</w:t>
      </w:r>
      <w:bookmarkEnd w:id="1354"/>
      <w:bookmarkEnd w:id="1355"/>
      <w:bookmarkEnd w:id="1356"/>
      <w:bookmarkEnd w:id="1357"/>
      <w:bookmarkEnd w:id="1358"/>
      <w:bookmarkEnd w:id="1359"/>
    </w:p>
    <w:p w14:paraId="38934981" w14:textId="77777777" w:rsidR="00F77003" w:rsidRPr="007D3559" w:rsidRDefault="00F77003" w:rsidP="0055042E">
      <w:pPr>
        <w:pStyle w:val="BodyText"/>
      </w:pPr>
      <w:r w:rsidRPr="007D3559">
        <w:t xml:space="preserve">The menu option described in this section is available only if the system option </w:t>
      </w:r>
      <w:proofErr w:type="spellStart"/>
      <w:r w:rsidRPr="007D3559">
        <w:t>SWIFTInExceptionRules</w:t>
      </w:r>
      <w:proofErr w:type="spellEnd"/>
      <w:r w:rsidRPr="007D3559">
        <w:t xml:space="preserve"> is set to 'Yes'.</w:t>
      </w:r>
    </w:p>
    <w:p w14:paraId="38934982" w14:textId="43BD8C6E" w:rsidR="00F77003" w:rsidRPr="007D3559" w:rsidRDefault="00F77003" w:rsidP="0055042E">
      <w:pPr>
        <w:pStyle w:val="BodyText"/>
      </w:pPr>
      <w:r w:rsidRPr="007D3559">
        <w:t>It allows you to set up a list of phrases which, if found in tag 72</w:t>
      </w:r>
      <w:r w:rsidR="00E81422">
        <w:t>Z</w:t>
      </w:r>
      <w:r w:rsidRPr="007D3559">
        <w:t xml:space="preserve"> of incoming SWIFT MT740 and MT747 messages, will cause the tag to be flagged as 'Actioned' during transaction processing. This allows for more efficient straight-through processing of messages of these types for the Reimbursement business.</w:t>
      </w:r>
    </w:p>
    <w:p w14:paraId="38934983" w14:textId="77777777" w:rsidR="00F77003" w:rsidRPr="007D3559" w:rsidRDefault="00F77003" w:rsidP="0055042E">
      <w:pPr>
        <w:pStyle w:val="BodyText"/>
      </w:pPr>
      <w:r w:rsidRPr="007D3559">
        <w:t xml:space="preserve">The list of phrases is set up using the </w:t>
      </w:r>
      <w:proofErr w:type="spellStart"/>
      <w:r w:rsidRPr="007D3559">
        <w:t>Event|In</w:t>
      </w:r>
      <w:proofErr w:type="spellEnd"/>
      <w:r w:rsidRPr="007D3559">
        <w:t xml:space="preserve"> SWIFT Exceptions menu option.</w:t>
      </w:r>
    </w:p>
    <w:p w14:paraId="38934984" w14:textId="77777777" w:rsidR="00F77003" w:rsidRPr="007D3559" w:rsidRDefault="00F77003" w:rsidP="0055042E">
      <w:pPr>
        <w:pStyle w:val="BodyText"/>
      </w:pPr>
      <w:r w:rsidRPr="007D3559">
        <w:rPr>
          <w:noProof/>
          <w:lang w:eastAsia="en-GB"/>
        </w:rPr>
        <w:drawing>
          <wp:inline distT="0" distB="0" distL="0" distR="0" wp14:anchorId="38935947" wp14:editId="38935948">
            <wp:extent cx="5324475" cy="1066800"/>
            <wp:effectExtent l="19050" t="0" r="9525" b="0"/>
            <wp:docPr id="316" name="Picture 316" descr="P6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P6130#yIS1"/>
                    <pic:cNvPicPr>
                      <a:picLocks noChangeAspect="1" noChangeArrowheads="1"/>
                    </pic:cNvPicPr>
                  </pic:nvPicPr>
                  <pic:blipFill>
                    <a:blip r:embed="rId340" cstate="print"/>
                    <a:srcRect/>
                    <a:stretch>
                      <a:fillRect/>
                    </a:stretch>
                  </pic:blipFill>
                  <pic:spPr bwMode="auto">
                    <a:xfrm>
                      <a:off x="0" y="0"/>
                      <a:ext cx="5324475" cy="1066800"/>
                    </a:xfrm>
                    <a:prstGeom prst="rect">
                      <a:avLst/>
                    </a:prstGeom>
                    <a:noFill/>
                    <a:ln w="9525">
                      <a:noFill/>
                      <a:miter lim="800000"/>
                      <a:headEnd/>
                      <a:tailEnd/>
                    </a:ln>
                  </pic:spPr>
                </pic:pic>
              </a:graphicData>
            </a:graphic>
          </wp:inline>
        </w:drawing>
      </w:r>
    </w:p>
    <w:p w14:paraId="38934985" w14:textId="0E41954F" w:rsidR="00F77003" w:rsidRPr="007D3559" w:rsidRDefault="00F77003" w:rsidP="0055042E">
      <w:pPr>
        <w:pStyle w:val="BodyText"/>
      </w:pPr>
      <w:r w:rsidRPr="007D3559">
        <w:t xml:space="preserve">Select a message type and </w:t>
      </w:r>
      <w:r w:rsidR="00A30237">
        <w:t>click</w:t>
      </w:r>
      <w:r w:rsidRPr="007D3559">
        <w:t xml:space="preserve"> </w:t>
      </w:r>
      <w:r w:rsidRPr="007D3559">
        <w:rPr>
          <w:b/>
        </w:rPr>
        <w:t>Refresh</w:t>
      </w:r>
      <w:r w:rsidRPr="007D3559">
        <w:t>.</w:t>
      </w:r>
      <w:r w:rsidR="007E5005" w:rsidRPr="007D3559">
        <w:t xml:space="preserve"> The system </w:t>
      </w:r>
      <w:r w:rsidRPr="007D3559">
        <w:t xml:space="preserve">displays all the phrases already set up on your system for that message type, and you can select them to view, amend, </w:t>
      </w:r>
      <w:proofErr w:type="gramStart"/>
      <w:r w:rsidRPr="007D3559">
        <w:t>delete</w:t>
      </w:r>
      <w:proofErr w:type="gramEnd"/>
      <w:r w:rsidRPr="007D3559">
        <w:t xml:space="preserve"> or copy in the usual way.</w:t>
      </w:r>
    </w:p>
    <w:p w14:paraId="38934986" w14:textId="595B656F" w:rsidR="00F77003" w:rsidRPr="007D3559" w:rsidRDefault="00A30237" w:rsidP="0055042E">
      <w:pPr>
        <w:pStyle w:val="BodyText"/>
      </w:pPr>
      <w:r>
        <w:t>Click</w:t>
      </w:r>
      <w:r w:rsidR="00F77003" w:rsidRPr="007D3559">
        <w:t xml:space="preserve"> </w:t>
      </w:r>
      <w:r w:rsidR="00F77003" w:rsidRPr="007D3559">
        <w:rPr>
          <w:b/>
        </w:rPr>
        <w:t>New</w:t>
      </w:r>
      <w:r w:rsidR="00F77003" w:rsidRPr="007D3559">
        <w:t xml:space="preserve"> to enter a new phrase.</w:t>
      </w:r>
    </w:p>
    <w:p w14:paraId="38934987" w14:textId="77777777" w:rsidR="00F77003" w:rsidRPr="007D3559" w:rsidRDefault="00F77003" w:rsidP="0055042E">
      <w:pPr>
        <w:pStyle w:val="BodyText"/>
      </w:pPr>
      <w:bookmarkStart w:id="1360" w:name="O_28213"/>
      <w:bookmarkEnd w:id="1360"/>
      <w:r w:rsidRPr="007D3559">
        <w:rPr>
          <w:noProof/>
          <w:lang w:eastAsia="en-GB"/>
        </w:rPr>
        <w:drawing>
          <wp:inline distT="0" distB="0" distL="0" distR="0" wp14:anchorId="38935949" wp14:editId="3893594A">
            <wp:extent cx="5372100" cy="962025"/>
            <wp:effectExtent l="19050" t="0" r="0" b="0"/>
            <wp:docPr id="317" name="Picture 317" descr="P61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P6133#yIS1"/>
                    <pic:cNvPicPr>
                      <a:picLocks noChangeAspect="1" noChangeArrowheads="1"/>
                    </pic:cNvPicPr>
                  </pic:nvPicPr>
                  <pic:blipFill>
                    <a:blip r:embed="rId341" cstate="print"/>
                    <a:srcRect/>
                    <a:stretch>
                      <a:fillRect/>
                    </a:stretch>
                  </pic:blipFill>
                  <pic:spPr bwMode="auto">
                    <a:xfrm>
                      <a:off x="0" y="0"/>
                      <a:ext cx="5372100" cy="962025"/>
                    </a:xfrm>
                    <a:prstGeom prst="rect">
                      <a:avLst/>
                    </a:prstGeom>
                    <a:noFill/>
                    <a:ln w="9525">
                      <a:noFill/>
                      <a:miter lim="800000"/>
                      <a:headEnd/>
                      <a:tailEnd/>
                    </a:ln>
                  </pic:spPr>
                </pic:pic>
              </a:graphicData>
            </a:graphic>
          </wp:inline>
        </w:drawing>
      </w:r>
    </w:p>
    <w:p w14:paraId="38934988" w14:textId="77777777" w:rsidR="00F77003" w:rsidRPr="007D3559" w:rsidRDefault="00F77003" w:rsidP="0055042E">
      <w:pPr>
        <w:pStyle w:val="BodyText"/>
      </w:pPr>
      <w:r w:rsidRPr="007D3559">
        <w:t>In the window that is displayed use the Message Type field to select the message type, then enter the phrase into the Excluded Text field.</w:t>
      </w:r>
    </w:p>
    <w:p w14:paraId="38934989" w14:textId="77777777" w:rsidR="00F77003" w:rsidRPr="007D3559" w:rsidRDefault="00F77003" w:rsidP="00F77003">
      <w:pPr>
        <w:pStyle w:val="Heading2"/>
      </w:pPr>
      <w:bookmarkStart w:id="1361" w:name="_Toc325710005"/>
      <w:bookmarkStart w:id="1362" w:name="_Toc388518457"/>
      <w:bookmarkStart w:id="1363" w:name="_Toc389224650"/>
      <w:bookmarkStart w:id="1364" w:name="_Ref402871652"/>
      <w:bookmarkStart w:id="1365" w:name="_Toc411442416"/>
      <w:bookmarkStart w:id="1366" w:name="_Toc475016858"/>
      <w:bookmarkStart w:id="1367" w:name="_Toc166693645"/>
      <w:r w:rsidRPr="007D3559">
        <w:t>Setting Up the Transliteration Mapping Table</w:t>
      </w:r>
      <w:bookmarkEnd w:id="1361"/>
      <w:bookmarkEnd w:id="1362"/>
      <w:bookmarkEnd w:id="1363"/>
      <w:bookmarkEnd w:id="1364"/>
      <w:bookmarkEnd w:id="1365"/>
      <w:bookmarkEnd w:id="1366"/>
      <w:bookmarkEnd w:id="1367"/>
    </w:p>
    <w:p w14:paraId="3893498A" w14:textId="77777777" w:rsidR="00F77003" w:rsidRPr="007D3559" w:rsidRDefault="00F77003" w:rsidP="0055042E">
      <w:pPr>
        <w:pStyle w:val="BodyText"/>
      </w:pPr>
      <w:r w:rsidRPr="007D3559">
        <w:t xml:space="preserve">The mapping table used to convert Russian characters to Latin characters during the transliteration process is accessed using the SWIFT </w:t>
      </w:r>
      <w:proofErr w:type="spellStart"/>
      <w:r w:rsidRPr="007D3559">
        <w:t>Transliteration|Character</w:t>
      </w:r>
      <w:proofErr w:type="spellEnd"/>
      <w:r w:rsidRPr="007D3559">
        <w:t xml:space="preserve"> Conversions menu option.</w:t>
      </w:r>
    </w:p>
    <w:p w14:paraId="3893498B" w14:textId="77777777" w:rsidR="00F77003" w:rsidRPr="007D3559" w:rsidRDefault="00F77003" w:rsidP="0055042E">
      <w:pPr>
        <w:pStyle w:val="BodyText"/>
      </w:pPr>
      <w:r w:rsidRPr="007D3559">
        <w:rPr>
          <w:noProof/>
          <w:lang w:eastAsia="en-GB"/>
        </w:rPr>
        <w:drawing>
          <wp:inline distT="0" distB="0" distL="0" distR="0" wp14:anchorId="3893594B" wp14:editId="3893594C">
            <wp:extent cx="5334000" cy="685800"/>
            <wp:effectExtent l="19050" t="0" r="0" b="0"/>
            <wp:docPr id="318" name="Picture 318" descr="P61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P6137#yIS1"/>
                    <pic:cNvPicPr>
                      <a:picLocks noChangeAspect="1" noChangeArrowheads="1"/>
                    </pic:cNvPicPr>
                  </pic:nvPicPr>
                  <pic:blipFill>
                    <a:blip r:embed="rId342" cstate="print"/>
                    <a:srcRect/>
                    <a:stretch>
                      <a:fillRect/>
                    </a:stretch>
                  </pic:blipFill>
                  <pic:spPr bwMode="auto">
                    <a:xfrm>
                      <a:off x="0" y="0"/>
                      <a:ext cx="5334000" cy="685800"/>
                    </a:xfrm>
                    <a:prstGeom prst="rect">
                      <a:avLst/>
                    </a:prstGeom>
                    <a:noFill/>
                    <a:ln w="9525">
                      <a:noFill/>
                      <a:miter lim="800000"/>
                      <a:headEnd/>
                      <a:tailEnd/>
                    </a:ln>
                  </pic:spPr>
                </pic:pic>
              </a:graphicData>
            </a:graphic>
          </wp:inline>
        </w:drawing>
      </w:r>
    </w:p>
    <w:p w14:paraId="3893498C" w14:textId="77777777" w:rsidR="00F77003" w:rsidRPr="007D3559" w:rsidRDefault="00F77003" w:rsidP="0055042E">
      <w:pPr>
        <w:pStyle w:val="BodyText"/>
      </w:pPr>
      <w:r w:rsidRPr="007D3559">
        <w:t xml:space="preserve">When you select this menu option </w:t>
      </w:r>
      <w:r w:rsidR="007E5005" w:rsidRPr="007D3559">
        <w:t xml:space="preserve">the system </w:t>
      </w:r>
      <w:r w:rsidRPr="007D3559">
        <w:t xml:space="preserve">displays all the Latin characters currently in the map, showing for each the Russian characters they are used to replace and any comments recorded against the mapping. Entries can be viewed, </w:t>
      </w:r>
      <w:proofErr w:type="gramStart"/>
      <w:r w:rsidRPr="007D3559">
        <w:t>amended</w:t>
      </w:r>
      <w:proofErr w:type="gramEnd"/>
      <w:r w:rsidRPr="007D3559">
        <w:t xml:space="preserve"> and deleted in the usual way.</w:t>
      </w:r>
    </w:p>
    <w:p w14:paraId="3893498D" w14:textId="474C9AED" w:rsidR="00E56368" w:rsidRDefault="00E56368" w:rsidP="0055042E">
      <w:pPr>
        <w:pStyle w:val="BodyText"/>
      </w:pPr>
    </w:p>
    <w:p w14:paraId="3893498E" w14:textId="4489AB8F" w:rsidR="00F77003" w:rsidRPr="007D3559" w:rsidRDefault="00F77003" w:rsidP="0055042E">
      <w:pPr>
        <w:pStyle w:val="BodyText"/>
      </w:pPr>
      <w:r w:rsidRPr="007D3559">
        <w:t xml:space="preserve">To set up a new mapping character </w:t>
      </w:r>
      <w:r w:rsidR="00A30237">
        <w:t>click</w:t>
      </w:r>
      <w:r w:rsidRPr="007D3559">
        <w:t xml:space="preserve"> </w:t>
      </w:r>
      <w:r w:rsidRPr="007D3559">
        <w:rPr>
          <w:b/>
        </w:rPr>
        <w:t>New</w:t>
      </w:r>
      <w:r w:rsidRPr="007D3559">
        <w:t>.</w:t>
      </w:r>
    </w:p>
    <w:p w14:paraId="3893498F" w14:textId="77777777" w:rsidR="00F77003" w:rsidRPr="007D3559" w:rsidRDefault="00F77003" w:rsidP="0055042E">
      <w:pPr>
        <w:pStyle w:val="BodyText"/>
      </w:pPr>
      <w:bookmarkStart w:id="1368" w:name="O_29518"/>
      <w:bookmarkEnd w:id="1368"/>
      <w:r w:rsidRPr="007D3559">
        <w:rPr>
          <w:noProof/>
          <w:lang w:eastAsia="en-GB"/>
        </w:rPr>
        <w:drawing>
          <wp:inline distT="0" distB="0" distL="0" distR="0" wp14:anchorId="3893594D" wp14:editId="3893594E">
            <wp:extent cx="5400675" cy="904875"/>
            <wp:effectExtent l="19050" t="0" r="9525" b="0"/>
            <wp:docPr id="319" name="Picture 319" descr="P61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P6141#yIS1"/>
                    <pic:cNvPicPr>
                      <a:picLocks noChangeAspect="1" noChangeArrowheads="1"/>
                    </pic:cNvPicPr>
                  </pic:nvPicPr>
                  <pic:blipFill>
                    <a:blip r:embed="rId343" cstate="print"/>
                    <a:srcRect/>
                    <a:stretch>
                      <a:fillRect/>
                    </a:stretch>
                  </pic:blipFill>
                  <pic:spPr bwMode="auto">
                    <a:xfrm>
                      <a:off x="0" y="0"/>
                      <a:ext cx="5400675" cy="904875"/>
                    </a:xfrm>
                    <a:prstGeom prst="rect">
                      <a:avLst/>
                    </a:prstGeom>
                    <a:noFill/>
                    <a:ln w="9525">
                      <a:noFill/>
                      <a:miter lim="800000"/>
                      <a:headEnd/>
                      <a:tailEnd/>
                    </a:ln>
                  </pic:spPr>
                </pic:pic>
              </a:graphicData>
            </a:graphic>
          </wp:inline>
        </w:drawing>
      </w:r>
    </w:p>
    <w:p w14:paraId="38934990" w14:textId="77777777" w:rsidR="00F77003" w:rsidRPr="007D3559" w:rsidRDefault="00F77003" w:rsidP="0055042E">
      <w:pPr>
        <w:pStyle w:val="BodyText"/>
      </w:pPr>
      <w:r w:rsidRPr="007D3559">
        <w:t>In the window that appears enter the Latin character, and the Russian character (enter both the upper case and the lower case character) that it will replace, and any comments concerning the transliteration mapping.</w:t>
      </w:r>
    </w:p>
    <w:p w14:paraId="38934991" w14:textId="77777777" w:rsidR="00F77003" w:rsidRPr="007D3559" w:rsidRDefault="00F77003" w:rsidP="00F77003">
      <w:pPr>
        <w:pStyle w:val="Heading2"/>
      </w:pPr>
      <w:bookmarkStart w:id="1369" w:name="O_28217"/>
      <w:bookmarkStart w:id="1370" w:name="_Toc325710006"/>
      <w:bookmarkStart w:id="1371" w:name="_Toc388518458"/>
      <w:bookmarkStart w:id="1372" w:name="_Toc389224651"/>
      <w:bookmarkStart w:id="1373" w:name="_Toc411442417"/>
      <w:bookmarkStart w:id="1374" w:name="_Toc475016859"/>
      <w:bookmarkStart w:id="1375" w:name="_Toc166693646"/>
      <w:bookmarkEnd w:id="1369"/>
      <w:r w:rsidRPr="007D3559">
        <w:t>Excluding SWIFT Fields from Transliteration</w:t>
      </w:r>
      <w:bookmarkEnd w:id="1370"/>
      <w:bookmarkEnd w:id="1371"/>
      <w:bookmarkEnd w:id="1372"/>
      <w:bookmarkEnd w:id="1373"/>
      <w:bookmarkEnd w:id="1374"/>
      <w:bookmarkEnd w:id="1375"/>
    </w:p>
    <w:p w14:paraId="38934992" w14:textId="77777777" w:rsidR="00F77003" w:rsidRPr="007D3559" w:rsidRDefault="007E5005" w:rsidP="0055042E">
      <w:pPr>
        <w:pStyle w:val="BodyText"/>
      </w:pPr>
      <w:r w:rsidRPr="007D3559">
        <w:t xml:space="preserve">The system </w:t>
      </w:r>
      <w:r w:rsidR="00F77003" w:rsidRPr="007D3559">
        <w:t xml:space="preserve">is delivered with a list of tags for SWIFT fields that are to be excluded from SWIFT transliteration processing. You can add to this list using the using the SWIFT </w:t>
      </w:r>
      <w:proofErr w:type="spellStart"/>
      <w:r w:rsidR="00F77003" w:rsidRPr="007D3559">
        <w:t>Transliteration|Field</w:t>
      </w:r>
      <w:proofErr w:type="spellEnd"/>
      <w:r w:rsidR="00F77003" w:rsidRPr="007D3559">
        <w:t xml:space="preserve"> Exclusions menu option.</w:t>
      </w:r>
    </w:p>
    <w:p w14:paraId="38934993" w14:textId="77777777" w:rsidR="00F77003" w:rsidRPr="007D3559" w:rsidRDefault="00F77003" w:rsidP="0055042E">
      <w:pPr>
        <w:pStyle w:val="BodyText"/>
      </w:pPr>
      <w:r w:rsidRPr="007D3559">
        <w:rPr>
          <w:noProof/>
          <w:lang w:eastAsia="en-GB"/>
        </w:rPr>
        <w:lastRenderedPageBreak/>
        <w:drawing>
          <wp:inline distT="0" distB="0" distL="0" distR="0" wp14:anchorId="3893594F" wp14:editId="38935950">
            <wp:extent cx="5343525" cy="885825"/>
            <wp:effectExtent l="19050" t="0" r="9525" b="0"/>
            <wp:docPr id="448" name="Picture 448" descr="P61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P6145#yIS1"/>
                    <pic:cNvPicPr>
                      <a:picLocks noChangeAspect="1" noChangeArrowheads="1"/>
                    </pic:cNvPicPr>
                  </pic:nvPicPr>
                  <pic:blipFill>
                    <a:blip r:embed="rId344" cstate="print"/>
                    <a:srcRect/>
                    <a:stretch>
                      <a:fillRect/>
                    </a:stretch>
                  </pic:blipFill>
                  <pic:spPr bwMode="auto">
                    <a:xfrm>
                      <a:off x="0" y="0"/>
                      <a:ext cx="5343525" cy="885825"/>
                    </a:xfrm>
                    <a:prstGeom prst="rect">
                      <a:avLst/>
                    </a:prstGeom>
                    <a:noFill/>
                    <a:ln w="9525">
                      <a:noFill/>
                      <a:miter lim="800000"/>
                      <a:headEnd/>
                      <a:tailEnd/>
                    </a:ln>
                  </pic:spPr>
                </pic:pic>
              </a:graphicData>
            </a:graphic>
          </wp:inline>
        </w:drawing>
      </w:r>
    </w:p>
    <w:p w14:paraId="38934994" w14:textId="77777777" w:rsidR="00F77003" w:rsidRPr="007D3559" w:rsidRDefault="00F77003" w:rsidP="0055042E">
      <w:pPr>
        <w:pStyle w:val="BodyText"/>
      </w:pPr>
      <w:r w:rsidRPr="007D3559">
        <w:t xml:space="preserve">When you select this menu option </w:t>
      </w:r>
      <w:r w:rsidR="007E5005" w:rsidRPr="007D3559">
        <w:t xml:space="preserve">the system </w:t>
      </w:r>
      <w:r w:rsidRPr="007D3559">
        <w:t xml:space="preserve">displays the tags of all the fields currently excluded from transliteration and any comments recorded against them. The tags your bank adds to this list can be viewed, </w:t>
      </w:r>
      <w:proofErr w:type="gramStart"/>
      <w:r w:rsidRPr="007D3559">
        <w:t>amended</w:t>
      </w:r>
      <w:proofErr w:type="gramEnd"/>
      <w:r w:rsidRPr="007D3559">
        <w:t xml:space="preserve"> and deleted in the usual way.</w:t>
      </w:r>
    </w:p>
    <w:p w14:paraId="38934995" w14:textId="07330CB1" w:rsidR="00F77003" w:rsidRPr="007D3559" w:rsidRDefault="00F77003" w:rsidP="0055042E">
      <w:pPr>
        <w:pStyle w:val="BodyText"/>
      </w:pPr>
      <w:r w:rsidRPr="007D3559">
        <w:t xml:space="preserve">To add a new field to the list </w:t>
      </w:r>
      <w:r w:rsidR="00A30237">
        <w:t>click</w:t>
      </w:r>
      <w:r w:rsidRPr="007D3559">
        <w:t xml:space="preserve"> </w:t>
      </w:r>
      <w:r w:rsidRPr="007D3559">
        <w:rPr>
          <w:b/>
        </w:rPr>
        <w:t>New</w:t>
      </w:r>
      <w:r w:rsidRPr="007D3559">
        <w:t>.</w:t>
      </w:r>
    </w:p>
    <w:p w14:paraId="38934996" w14:textId="77777777" w:rsidR="00F77003" w:rsidRPr="007D3559" w:rsidRDefault="00F77003" w:rsidP="0055042E">
      <w:pPr>
        <w:pStyle w:val="BodyText"/>
      </w:pPr>
      <w:bookmarkStart w:id="1376" w:name="O_29519"/>
      <w:bookmarkEnd w:id="1376"/>
      <w:r w:rsidRPr="007D3559">
        <w:rPr>
          <w:noProof/>
          <w:lang w:eastAsia="en-GB"/>
        </w:rPr>
        <w:drawing>
          <wp:inline distT="0" distB="0" distL="0" distR="0" wp14:anchorId="38935951" wp14:editId="38935952">
            <wp:extent cx="5314950" cy="676275"/>
            <wp:effectExtent l="19050" t="0" r="0" b="0"/>
            <wp:docPr id="449" name="Picture 449" descr="P61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P6148#yIS1"/>
                    <pic:cNvPicPr>
                      <a:picLocks noChangeAspect="1" noChangeArrowheads="1"/>
                    </pic:cNvPicPr>
                  </pic:nvPicPr>
                  <pic:blipFill>
                    <a:blip r:embed="rId345" cstate="print"/>
                    <a:srcRect/>
                    <a:stretch>
                      <a:fillRect/>
                    </a:stretch>
                  </pic:blipFill>
                  <pic:spPr bwMode="auto">
                    <a:xfrm>
                      <a:off x="0" y="0"/>
                      <a:ext cx="5314950" cy="676275"/>
                    </a:xfrm>
                    <a:prstGeom prst="rect">
                      <a:avLst/>
                    </a:prstGeom>
                    <a:noFill/>
                    <a:ln w="9525">
                      <a:noFill/>
                      <a:miter lim="800000"/>
                      <a:headEnd/>
                      <a:tailEnd/>
                    </a:ln>
                  </pic:spPr>
                </pic:pic>
              </a:graphicData>
            </a:graphic>
          </wp:inline>
        </w:drawing>
      </w:r>
    </w:p>
    <w:p w14:paraId="38934997" w14:textId="1B56BF4D" w:rsidR="00F77003" w:rsidRDefault="00F77003" w:rsidP="0055042E">
      <w:pPr>
        <w:pStyle w:val="BodyText"/>
      </w:pPr>
      <w:r w:rsidRPr="007D3559">
        <w:t>In the window that appears enter the field tag number, and any comments concerning its exclusion from transliteration.</w:t>
      </w:r>
    </w:p>
    <w:p w14:paraId="5C71D806" w14:textId="6091C9F2" w:rsidR="004625DD" w:rsidRPr="007D3559" w:rsidRDefault="004625DD" w:rsidP="004625DD">
      <w:pPr>
        <w:pStyle w:val="Heading2"/>
      </w:pPr>
      <w:bookmarkStart w:id="1377" w:name="_Toc166693647"/>
      <w:r>
        <w:t>Configurable references for SWIFT SCORE MT798 messages</w:t>
      </w:r>
      <w:bookmarkEnd w:id="1377"/>
    </w:p>
    <w:p w14:paraId="6484A34E" w14:textId="68E634B2" w:rsidR="00C860C6" w:rsidRDefault="004625DD" w:rsidP="004625DD">
      <w:pPr>
        <w:pStyle w:val="BodyText"/>
      </w:pPr>
      <w:r w:rsidRPr="007D3559">
        <w:t xml:space="preserve">The system </w:t>
      </w:r>
      <w:r>
        <w:t>allows to configure references to be set up for use in the Banking reference number and TRN of SCORE MT798 messages.</w:t>
      </w:r>
    </w:p>
    <w:p w14:paraId="18AFB9D2" w14:textId="43C6D5C3" w:rsidR="00C860C6" w:rsidRDefault="00C860C6" w:rsidP="004625DD">
      <w:pPr>
        <w:pStyle w:val="BodyText"/>
      </w:pPr>
      <w:r>
        <w:t>This new feature is controlled by the following new security capabilities:</w:t>
      </w:r>
    </w:p>
    <w:p w14:paraId="045848EF" w14:textId="77777777" w:rsidR="00C860C6" w:rsidRDefault="00C860C6" w:rsidP="008E751F">
      <w:pPr>
        <w:pStyle w:val="BulletLevel1"/>
      </w:pPr>
      <w:r>
        <w:t>MT798TRNReferenceNew</w:t>
      </w:r>
    </w:p>
    <w:p w14:paraId="49F2BDD5" w14:textId="77777777" w:rsidR="00C860C6" w:rsidRDefault="00C860C6" w:rsidP="008E751F">
      <w:pPr>
        <w:pStyle w:val="BulletLevel1"/>
      </w:pPr>
      <w:r>
        <w:t>MT798TRNReferenceUpdate</w:t>
      </w:r>
    </w:p>
    <w:p w14:paraId="00697963" w14:textId="069E0D12" w:rsidR="00C860C6" w:rsidRDefault="00C860C6" w:rsidP="008E751F">
      <w:pPr>
        <w:pStyle w:val="BulletLevel1"/>
      </w:pPr>
      <w:r>
        <w:t>MT798TRNReferenceDelete</w:t>
      </w:r>
    </w:p>
    <w:p w14:paraId="78682A07" w14:textId="77777777" w:rsidR="00C860C6" w:rsidRDefault="00C860C6" w:rsidP="008E751F">
      <w:pPr>
        <w:pStyle w:val="BulletLevel2"/>
        <w:numPr>
          <w:ilvl w:val="0"/>
          <w:numId w:val="0"/>
        </w:numPr>
        <w:ind w:left="720"/>
      </w:pPr>
    </w:p>
    <w:p w14:paraId="095F6A89" w14:textId="77777777" w:rsidR="00C860C6" w:rsidRPr="00A5386A" w:rsidRDefault="00C860C6" w:rsidP="00C860C6">
      <w:pPr>
        <w:pStyle w:val="Note1"/>
        <w:rPr>
          <w:b/>
          <w:bCs/>
        </w:rPr>
      </w:pPr>
      <w:r>
        <w:t xml:space="preserve">These new capabilities are imported into the system from Config | Import and selecting Import capabilities </w:t>
      </w:r>
      <w:r w:rsidRPr="00A5386A">
        <w:rPr>
          <w:b/>
          <w:bCs/>
        </w:rPr>
        <w:t>Run</w:t>
      </w:r>
    </w:p>
    <w:p w14:paraId="2C86B022" w14:textId="407AC861" w:rsidR="00C860C6" w:rsidRPr="00E273D6" w:rsidRDefault="00C860C6" w:rsidP="008E751F">
      <w:pPr>
        <w:pStyle w:val="NumBulletLevel1"/>
        <w:numPr>
          <w:ilvl w:val="0"/>
          <w:numId w:val="0"/>
        </w:numPr>
      </w:pPr>
      <w:r w:rsidRPr="00742A2E">
        <w:t xml:space="preserve">When the </w:t>
      </w:r>
      <w:r w:rsidRPr="00742A2E">
        <w:rPr>
          <w:shd w:val="clear" w:color="auto" w:fill="FFFFFF"/>
        </w:rPr>
        <w:t>MT798 SWIFT SCORE messaging is enable</w:t>
      </w:r>
      <w:r>
        <w:rPr>
          <w:shd w:val="clear" w:color="auto" w:fill="FFFFFF"/>
        </w:rPr>
        <w:t>d</w:t>
      </w:r>
      <w:r w:rsidRPr="00742A2E">
        <w:rPr>
          <w:shd w:val="clear" w:color="auto" w:fill="FFFFFF"/>
        </w:rPr>
        <w:t xml:space="preserve"> via the Zone level system option '</w:t>
      </w:r>
      <w:proofErr w:type="spellStart"/>
      <w:r w:rsidRPr="00742A2E">
        <w:rPr>
          <w:shd w:val="clear" w:color="auto" w:fill="FFFFFF"/>
        </w:rPr>
        <w:t>DirectSWIFTSCORESupport</w:t>
      </w:r>
      <w:proofErr w:type="spellEnd"/>
      <w:r w:rsidRPr="00742A2E">
        <w:rPr>
          <w:shd w:val="clear" w:color="auto" w:fill="FFFFFF"/>
        </w:rPr>
        <w:t xml:space="preserve">', a further </w:t>
      </w:r>
      <w:r w:rsidRPr="00742A2E">
        <w:t>system option is available that allows MT798 bank and TRN references to be configured for each main banking entity</w:t>
      </w:r>
      <w:r w:rsidR="008E751F">
        <w:t>.</w:t>
      </w:r>
      <w:r w:rsidRPr="00742A2E">
        <w:t xml:space="preserve"> </w:t>
      </w:r>
    </w:p>
    <w:p w14:paraId="5D321784" w14:textId="2F7CE2F5" w:rsidR="00C860C6" w:rsidRDefault="00C860C6" w:rsidP="00C860C6">
      <w:pPr>
        <w:pStyle w:val="BodyText"/>
      </w:pPr>
      <w:r>
        <w:rPr>
          <w:noProof/>
        </w:rPr>
        <w:drawing>
          <wp:inline distT="0" distB="0" distL="0" distR="0" wp14:anchorId="7D9F4706" wp14:editId="41DCF015">
            <wp:extent cx="5731510" cy="1383030"/>
            <wp:effectExtent l="0" t="0" r="2540" b="7620"/>
            <wp:docPr id="481" name="Picture 481" descr="P61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P6161#yIS1"/>
                    <pic:cNvPicPr/>
                  </pic:nvPicPr>
                  <pic:blipFill>
                    <a:blip r:embed="rId346"/>
                    <a:stretch>
                      <a:fillRect/>
                    </a:stretch>
                  </pic:blipFill>
                  <pic:spPr>
                    <a:xfrm>
                      <a:off x="0" y="0"/>
                      <a:ext cx="5731510" cy="1383030"/>
                    </a:xfrm>
                    <a:prstGeom prst="rect">
                      <a:avLst/>
                    </a:prstGeom>
                  </pic:spPr>
                </pic:pic>
              </a:graphicData>
            </a:graphic>
          </wp:inline>
        </w:drawing>
      </w:r>
    </w:p>
    <w:p w14:paraId="07370EC9" w14:textId="54F53838" w:rsidR="00C860C6" w:rsidRDefault="00C860C6" w:rsidP="008E751F">
      <w:pPr>
        <w:pStyle w:val="NumBulletLevel1"/>
        <w:numPr>
          <w:ilvl w:val="0"/>
          <w:numId w:val="0"/>
        </w:numPr>
        <w:rPr>
          <w:shd w:val="clear" w:color="auto" w:fill="FFFFFF"/>
        </w:rPr>
      </w:pPr>
      <w:r>
        <w:rPr>
          <w:shd w:val="clear" w:color="auto" w:fill="FFFFFF"/>
        </w:rPr>
        <w:t xml:space="preserve">When the system option is set, the user can select the </w:t>
      </w:r>
      <w:r w:rsidRPr="007314F1">
        <w:rPr>
          <w:b/>
          <w:bCs/>
          <w:shd w:val="clear" w:color="auto" w:fill="FFFFFF"/>
        </w:rPr>
        <w:t>MT798 TRN reference definitions</w:t>
      </w:r>
      <w:r>
        <w:rPr>
          <w:shd w:val="clear" w:color="auto" w:fill="FFFFFF"/>
        </w:rPr>
        <w:t xml:space="preserve"> option from the System Tailoring menu</w:t>
      </w:r>
      <w:r w:rsidR="008E751F">
        <w:rPr>
          <w:shd w:val="clear" w:color="auto" w:fill="FFFFFF"/>
        </w:rPr>
        <w:t>.</w:t>
      </w:r>
      <w:r>
        <w:rPr>
          <w:shd w:val="clear" w:color="auto" w:fill="FFFFFF"/>
        </w:rPr>
        <w:t xml:space="preserve"> </w:t>
      </w:r>
    </w:p>
    <w:p w14:paraId="651B9184" w14:textId="74FAA0C4" w:rsidR="00C860C6" w:rsidRDefault="00C860C6" w:rsidP="00C860C6">
      <w:pPr>
        <w:pStyle w:val="BodyText"/>
      </w:pPr>
      <w:r>
        <w:rPr>
          <w:noProof/>
        </w:rPr>
        <w:drawing>
          <wp:inline distT="0" distB="0" distL="0" distR="0" wp14:anchorId="2E0EA8A4" wp14:editId="599ECC96">
            <wp:extent cx="5731510" cy="555625"/>
            <wp:effectExtent l="0" t="0" r="2540" b="0"/>
            <wp:docPr id="483" name="Picture 483" descr="P61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P6163#yIS1"/>
                    <pic:cNvPicPr/>
                  </pic:nvPicPr>
                  <pic:blipFill>
                    <a:blip r:embed="rId347"/>
                    <a:stretch>
                      <a:fillRect/>
                    </a:stretch>
                  </pic:blipFill>
                  <pic:spPr>
                    <a:xfrm>
                      <a:off x="0" y="0"/>
                      <a:ext cx="5731510" cy="555625"/>
                    </a:xfrm>
                    <a:prstGeom prst="rect">
                      <a:avLst/>
                    </a:prstGeom>
                  </pic:spPr>
                </pic:pic>
              </a:graphicData>
            </a:graphic>
          </wp:inline>
        </w:drawing>
      </w:r>
    </w:p>
    <w:p w14:paraId="4DF67ECE" w14:textId="4CE2C6BD" w:rsidR="00C860C6" w:rsidRDefault="00C860C6" w:rsidP="00C860C6">
      <w:pPr>
        <w:pStyle w:val="BodyText"/>
      </w:pPr>
      <w:r>
        <w:t>the following browser is displayed</w:t>
      </w:r>
    </w:p>
    <w:p w14:paraId="69F5A47E" w14:textId="645003DD" w:rsidR="004625DD" w:rsidRDefault="00C860C6" w:rsidP="0055042E">
      <w:pPr>
        <w:pStyle w:val="BodyText"/>
      </w:pPr>
      <w:r>
        <w:rPr>
          <w:noProof/>
        </w:rPr>
        <w:lastRenderedPageBreak/>
        <w:drawing>
          <wp:inline distT="0" distB="0" distL="0" distR="0" wp14:anchorId="67BAC84C" wp14:editId="75E01985">
            <wp:extent cx="5731510" cy="1333500"/>
            <wp:effectExtent l="0" t="0" r="2540" b="0"/>
            <wp:docPr id="484" name="Picture 484" descr="P61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P6165#yIS1"/>
                    <pic:cNvPicPr/>
                  </pic:nvPicPr>
                  <pic:blipFill>
                    <a:blip r:embed="rId348"/>
                    <a:stretch>
                      <a:fillRect/>
                    </a:stretch>
                  </pic:blipFill>
                  <pic:spPr>
                    <a:xfrm>
                      <a:off x="0" y="0"/>
                      <a:ext cx="5731510" cy="1333500"/>
                    </a:xfrm>
                    <a:prstGeom prst="rect">
                      <a:avLst/>
                    </a:prstGeom>
                  </pic:spPr>
                </pic:pic>
              </a:graphicData>
            </a:graphic>
          </wp:inline>
        </w:drawing>
      </w:r>
    </w:p>
    <w:p w14:paraId="6CB11651" w14:textId="53008B16" w:rsidR="00C860C6" w:rsidRDefault="00C860C6" w:rsidP="0055042E">
      <w:pPr>
        <w:pStyle w:val="BodyText"/>
      </w:pPr>
      <w:r>
        <w:t>allowing details of the required reference to be added for each main banking entity.</w:t>
      </w:r>
    </w:p>
    <w:p w14:paraId="56E4B52A" w14:textId="0F86864D" w:rsidR="00C860C6" w:rsidRDefault="00C860C6" w:rsidP="0055042E">
      <w:pPr>
        <w:pStyle w:val="BodyText"/>
      </w:pPr>
    </w:p>
    <w:p w14:paraId="29EC5665" w14:textId="77777777" w:rsidR="00C860C6" w:rsidRDefault="00C860C6" w:rsidP="00C860C6">
      <w:pPr>
        <w:spacing w:after="200" w:line="276" w:lineRule="auto"/>
        <w:rPr>
          <w:rFonts w:cs="Arial"/>
          <w:color w:val="172B4D"/>
          <w:spacing w:val="-4"/>
          <w:szCs w:val="28"/>
          <w:shd w:val="clear" w:color="auto" w:fill="FFFFFF"/>
        </w:rPr>
      </w:pPr>
      <w:r>
        <w:t xml:space="preserve">The system allows references up to 14 characters to be defined. This size limit caters for the Banking reference number and the TRN, to which an additional 2 digits are added to ensure that each part of a multipart message has a unique reference. </w:t>
      </w:r>
    </w:p>
    <w:p w14:paraId="36DAFC62" w14:textId="7AE42834" w:rsidR="00C860C6" w:rsidRDefault="00C860C6" w:rsidP="0055042E">
      <w:pPr>
        <w:pStyle w:val="BodyText"/>
      </w:pPr>
      <w:r>
        <w:rPr>
          <w:noProof/>
        </w:rPr>
        <w:drawing>
          <wp:inline distT="0" distB="0" distL="0" distR="0" wp14:anchorId="71486DDF" wp14:editId="60BCF68B">
            <wp:extent cx="5731510" cy="2093595"/>
            <wp:effectExtent l="0" t="0" r="2540" b="1905"/>
            <wp:docPr id="485" name="Picture 485" descr="P6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P6169#yIS1"/>
                    <pic:cNvPicPr/>
                  </pic:nvPicPr>
                  <pic:blipFill>
                    <a:blip r:embed="rId349"/>
                    <a:stretch>
                      <a:fillRect/>
                    </a:stretch>
                  </pic:blipFill>
                  <pic:spPr>
                    <a:xfrm>
                      <a:off x="0" y="0"/>
                      <a:ext cx="5731510" cy="2093595"/>
                    </a:xfrm>
                    <a:prstGeom prst="rect">
                      <a:avLst/>
                    </a:prstGeom>
                  </pic:spPr>
                </pic:pic>
              </a:graphicData>
            </a:graphic>
          </wp:inline>
        </w:drawing>
      </w:r>
    </w:p>
    <w:p w14:paraId="1DE7532C" w14:textId="0C6D5174" w:rsidR="00C860C6" w:rsidRDefault="00C860C6" w:rsidP="0055042E">
      <w:pPr>
        <w:pStyle w:val="BodyText"/>
      </w:pPr>
    </w:p>
    <w:p w14:paraId="5F5BF6D0" w14:textId="77777777" w:rsidR="00C860C6" w:rsidRPr="007D3559" w:rsidRDefault="00C860C6" w:rsidP="00C860C6">
      <w:pPr>
        <w:pStyle w:val="BodyText"/>
      </w:pPr>
      <w:r w:rsidRPr="007D3559">
        <w:t xml:space="preserve">In the Reference string composition pane you can add, update, delete or view elements of the reference by highlighting them and then </w:t>
      </w:r>
      <w:r>
        <w:t>click</w:t>
      </w:r>
      <w:r w:rsidRPr="007D3559">
        <w:t>ing the appropriate button. The system displays existing values for the selected item, which you can overtype.</w:t>
      </w:r>
    </w:p>
    <w:p w14:paraId="66186B0B" w14:textId="77777777" w:rsidR="00C860C6" w:rsidRPr="007D3559" w:rsidRDefault="00C860C6" w:rsidP="00C860C6">
      <w:pPr>
        <w:pStyle w:val="BodyText"/>
      </w:pPr>
      <w:r w:rsidRPr="007D3559">
        <w:t>You can construct the reference using a variety of data items that are available when the transaction is generated. These are listed in the table at the end of this section.</w:t>
      </w:r>
    </w:p>
    <w:p w14:paraId="58DA7F3E" w14:textId="2B83F247" w:rsidR="00C860C6" w:rsidRDefault="00C860C6" w:rsidP="0055042E">
      <w:pPr>
        <w:pStyle w:val="BodyText"/>
      </w:pPr>
    </w:p>
    <w:p w14:paraId="773D4C5E" w14:textId="77777777" w:rsidR="00C860C6" w:rsidRPr="007D3559" w:rsidRDefault="00C860C6" w:rsidP="00C860C6">
      <w:pPr>
        <w:pStyle w:val="BodyText"/>
      </w:pPr>
      <w:r>
        <w:t>Click</w:t>
      </w:r>
      <w:r w:rsidRPr="007D3559">
        <w:t xml:space="preserve">ing </w:t>
      </w:r>
      <w:r w:rsidRPr="007D3559">
        <w:rPr>
          <w:b/>
        </w:rPr>
        <w:t>Add</w:t>
      </w:r>
      <w:r w:rsidRPr="007D3559">
        <w:t xml:space="preserve"> to add a new data item to the reference definition opens the following screen:</w:t>
      </w:r>
    </w:p>
    <w:p w14:paraId="7FF24B88" w14:textId="5298F79C" w:rsidR="00C860C6" w:rsidRDefault="00C860C6" w:rsidP="0055042E">
      <w:pPr>
        <w:pStyle w:val="BodyText"/>
      </w:pPr>
      <w:r>
        <w:rPr>
          <w:noProof/>
        </w:rPr>
        <w:drawing>
          <wp:inline distT="0" distB="0" distL="0" distR="0" wp14:anchorId="4CC7AC8A" wp14:editId="2332FA1F">
            <wp:extent cx="4314190" cy="918187"/>
            <wp:effectExtent l="0" t="0" r="0" b="0"/>
            <wp:docPr id="486" name="Picture 486" descr="P61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P6175#yIS1"/>
                    <pic:cNvPicPr/>
                  </pic:nvPicPr>
                  <pic:blipFill>
                    <a:blip r:embed="rId350"/>
                    <a:stretch>
                      <a:fillRect/>
                    </a:stretch>
                  </pic:blipFill>
                  <pic:spPr>
                    <a:xfrm>
                      <a:off x="0" y="0"/>
                      <a:ext cx="4322366" cy="919927"/>
                    </a:xfrm>
                    <a:prstGeom prst="rect">
                      <a:avLst/>
                    </a:prstGeom>
                  </pic:spPr>
                </pic:pic>
              </a:graphicData>
            </a:graphic>
          </wp:inline>
        </w:drawing>
      </w:r>
    </w:p>
    <w:p w14:paraId="3AC97ED2" w14:textId="77777777" w:rsidR="00C860C6" w:rsidRPr="007D3559" w:rsidRDefault="00C860C6" w:rsidP="00C860C6">
      <w:pPr>
        <w:pStyle w:val="BodyText"/>
      </w:pPr>
      <w:r w:rsidRPr="007D3559">
        <w:t>Depending on the type selected you may be able to use:</w:t>
      </w:r>
    </w:p>
    <w:p w14:paraId="5F1317AD" w14:textId="77777777" w:rsidR="00C860C6" w:rsidRPr="007D3559" w:rsidRDefault="00C860C6" w:rsidP="00C860C6">
      <w:pPr>
        <w:pStyle w:val="BulletLevel1"/>
      </w:pPr>
      <w:r w:rsidRPr="007D3559">
        <w:t xml:space="preserve">The Truncate To field, into which you can enter the number of characters that should be used from the selected item. The system removes leading characters from the value. So, for example, if you enter 2 against a branch number, the system will include only the last two digits of that number in the reference. You should only truncate the sequence if you are </w:t>
      </w:r>
      <w:proofErr w:type="gramStart"/>
      <w:r w:rsidRPr="007D3559">
        <w:t>absolutely certain</w:t>
      </w:r>
      <w:proofErr w:type="gramEnd"/>
      <w:r w:rsidRPr="007D3559">
        <w:t xml:space="preserve"> that your sequence number will never exceed the truncated length. For example, you must only truncate the sequence to six digits if you are sure that you will never need a sequence number higher than 999999</w:t>
      </w:r>
      <w:r>
        <w:t>.</w:t>
      </w:r>
    </w:p>
    <w:p w14:paraId="7A803C6F" w14:textId="77777777" w:rsidR="00C860C6" w:rsidRPr="007D3559" w:rsidRDefault="00C860C6" w:rsidP="00C860C6">
      <w:pPr>
        <w:pStyle w:val="BulletLevel1"/>
      </w:pPr>
      <w:r w:rsidRPr="007D3559">
        <w:t>The Trim field, which removes all leading zeroes from a numeric value, and all trailing spaces from a string</w:t>
      </w:r>
      <w:r>
        <w:t>.</w:t>
      </w:r>
    </w:p>
    <w:p w14:paraId="249B6071" w14:textId="77777777" w:rsidR="00C860C6" w:rsidRPr="007D3559" w:rsidRDefault="00C860C6" w:rsidP="00C860C6">
      <w:pPr>
        <w:pStyle w:val="BodyText"/>
      </w:pPr>
      <w:r w:rsidRPr="007D3559">
        <w:t xml:space="preserve">Enter values into these fields then </w:t>
      </w:r>
      <w:r>
        <w:t>click</w:t>
      </w:r>
      <w:r w:rsidRPr="007D3559">
        <w:t xml:space="preserve"> </w:t>
      </w:r>
      <w:r w:rsidRPr="007D3559">
        <w:rPr>
          <w:b/>
        </w:rPr>
        <w:t>OK</w:t>
      </w:r>
      <w:r w:rsidRPr="007D3559">
        <w:t xml:space="preserve"> to add the item into the transaction reference construction. You can include a data item more than once, for example if you wish to include two text strings.</w:t>
      </w:r>
    </w:p>
    <w:p w14:paraId="77CF9B1A" w14:textId="77777777" w:rsidR="00C860C6" w:rsidRPr="007D3559" w:rsidRDefault="00C860C6" w:rsidP="00C860C6">
      <w:pPr>
        <w:pStyle w:val="BodyText"/>
      </w:pPr>
      <w:r w:rsidRPr="007D3559">
        <w:t>As you build up the reference definition the Sample field is updated to show how the resulting references will be constructed. The completed reference definition must contain the following items:</w:t>
      </w:r>
    </w:p>
    <w:p w14:paraId="727E1C4B" w14:textId="77777777" w:rsidR="00C860C6" w:rsidRPr="007D3559" w:rsidRDefault="00C860C6" w:rsidP="00C860C6">
      <w:pPr>
        <w:pStyle w:val="BulletLevel1"/>
      </w:pPr>
      <w:r w:rsidRPr="007D3559">
        <w:lastRenderedPageBreak/>
        <w:t xml:space="preserve">Sequence number </w:t>
      </w:r>
    </w:p>
    <w:p w14:paraId="6B106028" w14:textId="77777777" w:rsidR="00C860C6" w:rsidRPr="007D3559" w:rsidRDefault="00C860C6" w:rsidP="00C860C6">
      <w:pPr>
        <w:pStyle w:val="BulletLevel1"/>
      </w:pPr>
      <w:r w:rsidRPr="007D3559">
        <w:t xml:space="preserve">Unique ID </w:t>
      </w:r>
    </w:p>
    <w:p w14:paraId="6E45C28F" w14:textId="400C6AA7" w:rsidR="00C860C6" w:rsidRPr="007D3559" w:rsidRDefault="00C860C6" w:rsidP="00C860C6">
      <w:pPr>
        <w:pStyle w:val="BodyText"/>
      </w:pPr>
      <w:r w:rsidRPr="007D3559">
        <w:t>A reference must never exceed 1</w:t>
      </w:r>
      <w:r w:rsidR="00333FAB">
        <w:t>4</w:t>
      </w:r>
      <w:r w:rsidRPr="007D3559">
        <w:t xml:space="preserve"> characters. If you use the full eight-character sequence number, you therefore have </w:t>
      </w:r>
      <w:r w:rsidR="00333FAB">
        <w:t xml:space="preserve">six </w:t>
      </w:r>
      <w:r w:rsidRPr="007D3559">
        <w:t>characters available for other purposes.</w:t>
      </w:r>
    </w:p>
    <w:p w14:paraId="0545D4AD" w14:textId="77777777" w:rsidR="00C860C6" w:rsidRPr="007D3559" w:rsidRDefault="00C860C6" w:rsidP="00C860C6">
      <w:pPr>
        <w:pStyle w:val="BodyText"/>
      </w:pPr>
      <w:r w:rsidRPr="007D3559">
        <w:t>The Unique ID also has a maximum of eight characters. When constructing the transaction reference the unique ID value defined as part of the branch reference number definition will be used to set this field.</w:t>
      </w:r>
    </w:p>
    <w:p w14:paraId="62FC938A" w14:textId="77777777" w:rsidR="00C860C6" w:rsidRPr="007D3559" w:rsidRDefault="00C860C6" w:rsidP="00C860C6">
      <w:pPr>
        <w:pStyle w:val="BodyText"/>
      </w:pPr>
      <w:r w:rsidRPr="007D3559">
        <w:t xml:space="preserve">When you have completed defining the reference, </w:t>
      </w:r>
      <w:r>
        <w:t>click</w:t>
      </w:r>
      <w:r w:rsidRPr="007D3559">
        <w:t xml:space="preserve"> the OK button to save the settings. The system validates the construction and generates a warning message if it is too long.</w:t>
      </w:r>
    </w:p>
    <w:p w14:paraId="0EB4F2CC" w14:textId="77777777" w:rsidR="00C860C6" w:rsidRPr="007D3559" w:rsidRDefault="00C860C6" w:rsidP="00C860C6">
      <w:pPr>
        <w:pStyle w:val="NoSpaceAfter"/>
      </w:pPr>
      <w:r w:rsidRPr="007D3559">
        <w:t>The following table shows the data items that can be included in a transaction reference construction:</w:t>
      </w:r>
    </w:p>
    <w:tbl>
      <w:tblPr>
        <w:tblStyle w:val="TableGrid"/>
        <w:tblW w:w="9086" w:type="dxa"/>
        <w:tblLayout w:type="fixed"/>
        <w:tblLook w:val="0020" w:firstRow="1" w:lastRow="0" w:firstColumn="0" w:lastColumn="0" w:noHBand="0" w:noVBand="0"/>
      </w:tblPr>
      <w:tblGrid>
        <w:gridCol w:w="2513"/>
        <w:gridCol w:w="6573"/>
      </w:tblGrid>
      <w:tr w:rsidR="00C860C6" w:rsidRPr="007D3559" w14:paraId="45D768CE" w14:textId="77777777" w:rsidTr="008E751F">
        <w:trPr>
          <w:cnfStyle w:val="100000000000" w:firstRow="1" w:lastRow="0" w:firstColumn="0" w:lastColumn="0" w:oddVBand="0" w:evenVBand="0" w:oddHBand="0" w:evenHBand="0" w:firstRowFirstColumn="0" w:firstRowLastColumn="0" w:lastRowFirstColumn="0" w:lastRowLastColumn="0"/>
          <w:trHeight w:val="432"/>
          <w:tblHeader/>
        </w:trPr>
        <w:tc>
          <w:tcPr>
            <w:tcW w:w="2513" w:type="dxa"/>
          </w:tcPr>
          <w:p w14:paraId="4ED33188" w14:textId="77777777" w:rsidR="00C860C6" w:rsidRPr="007D3559" w:rsidRDefault="00C860C6" w:rsidP="00993278">
            <w:pPr>
              <w:pStyle w:val="TableHead"/>
            </w:pPr>
            <w:r w:rsidRPr="007D3559">
              <w:t>Item</w:t>
            </w:r>
          </w:p>
        </w:tc>
        <w:tc>
          <w:tcPr>
            <w:tcW w:w="6573" w:type="dxa"/>
          </w:tcPr>
          <w:p w14:paraId="17201BCE" w14:textId="77777777" w:rsidR="00C860C6" w:rsidRPr="007D3559" w:rsidRDefault="00C860C6" w:rsidP="00993278">
            <w:pPr>
              <w:pStyle w:val="TableHead"/>
            </w:pPr>
            <w:r w:rsidRPr="007D3559">
              <w:t>What is Included in the Reference</w:t>
            </w:r>
          </w:p>
        </w:tc>
      </w:tr>
      <w:tr w:rsidR="00C860C6" w:rsidRPr="007D3559" w14:paraId="3627F684"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73DC7ECD" w14:textId="77777777" w:rsidR="00C860C6" w:rsidRPr="007D3559" w:rsidRDefault="00C860C6" w:rsidP="00993278">
            <w:pPr>
              <w:pStyle w:val="TableText"/>
            </w:pPr>
            <w:r w:rsidRPr="007D3559">
              <w:t>Branch Mnemonic</w:t>
            </w:r>
          </w:p>
        </w:tc>
        <w:tc>
          <w:tcPr>
            <w:tcW w:w="6573" w:type="dxa"/>
          </w:tcPr>
          <w:p w14:paraId="6CF961C0" w14:textId="77777777" w:rsidR="00C860C6" w:rsidRPr="007D3559" w:rsidRDefault="00C860C6" w:rsidP="00993278">
            <w:pPr>
              <w:pStyle w:val="TableText"/>
            </w:pPr>
            <w:r w:rsidRPr="007D3559">
              <w:t>The input branch's unique identifier.</w:t>
            </w:r>
          </w:p>
        </w:tc>
      </w:tr>
      <w:tr w:rsidR="00C860C6" w:rsidRPr="007D3559" w14:paraId="512A5299"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3628F1DB" w14:textId="77777777" w:rsidR="00C860C6" w:rsidRPr="007D3559" w:rsidRDefault="00C860C6" w:rsidP="00993278">
            <w:pPr>
              <w:pStyle w:val="TableText"/>
            </w:pPr>
            <w:r w:rsidRPr="007D3559">
              <w:t>Branch Number</w:t>
            </w:r>
          </w:p>
        </w:tc>
        <w:tc>
          <w:tcPr>
            <w:tcW w:w="6573" w:type="dxa"/>
          </w:tcPr>
          <w:p w14:paraId="5BD33879" w14:textId="77777777" w:rsidR="00C860C6" w:rsidRPr="007D3559" w:rsidRDefault="00C860C6" w:rsidP="00993278">
            <w:pPr>
              <w:pStyle w:val="TableText"/>
            </w:pPr>
            <w:r w:rsidRPr="007D3559">
              <w:t>The input branch's number.</w:t>
            </w:r>
          </w:p>
        </w:tc>
      </w:tr>
      <w:tr w:rsidR="00C860C6" w:rsidRPr="007D3559" w14:paraId="69D73B57"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5FAF8CD9" w14:textId="77777777" w:rsidR="00C860C6" w:rsidRPr="007D3559" w:rsidRDefault="00C860C6" w:rsidP="00993278">
            <w:pPr>
              <w:pStyle w:val="TableText"/>
            </w:pPr>
            <w:r w:rsidRPr="007D3559">
              <w:t>Behalf Of Branch Mnemonic</w:t>
            </w:r>
          </w:p>
        </w:tc>
        <w:tc>
          <w:tcPr>
            <w:tcW w:w="6573" w:type="dxa"/>
          </w:tcPr>
          <w:p w14:paraId="6CBB55CB" w14:textId="77777777" w:rsidR="00C860C6" w:rsidRPr="007D3559" w:rsidRDefault="00C860C6" w:rsidP="00993278">
            <w:pPr>
              <w:pStyle w:val="TableText"/>
            </w:pPr>
            <w:r w:rsidRPr="007D3559">
              <w:t>The Behalf Of Branch's unique identifier.</w:t>
            </w:r>
          </w:p>
        </w:tc>
      </w:tr>
      <w:tr w:rsidR="00C860C6" w:rsidRPr="007D3559" w14:paraId="64BAF4B2"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010C5658" w14:textId="77777777" w:rsidR="00C860C6" w:rsidRPr="007D3559" w:rsidRDefault="00C860C6" w:rsidP="00993278">
            <w:pPr>
              <w:pStyle w:val="TableText"/>
            </w:pPr>
            <w:r w:rsidRPr="007D3559">
              <w:t>Behalf Of Branch Number</w:t>
            </w:r>
          </w:p>
        </w:tc>
        <w:tc>
          <w:tcPr>
            <w:tcW w:w="6573" w:type="dxa"/>
          </w:tcPr>
          <w:p w14:paraId="51592A5C" w14:textId="77777777" w:rsidR="00C860C6" w:rsidRPr="007D3559" w:rsidRDefault="00C860C6" w:rsidP="00993278">
            <w:pPr>
              <w:pStyle w:val="TableText"/>
            </w:pPr>
            <w:r w:rsidRPr="007D3559">
              <w:t>The Behalf Of Branch's number.</w:t>
            </w:r>
          </w:p>
        </w:tc>
      </w:tr>
      <w:tr w:rsidR="00C860C6" w:rsidRPr="007D3559" w14:paraId="7AA6E0F2"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734A3DD5" w14:textId="77777777" w:rsidR="00C860C6" w:rsidRPr="007D3559" w:rsidRDefault="00C860C6" w:rsidP="00993278">
            <w:pPr>
              <w:pStyle w:val="TableText"/>
            </w:pPr>
            <w:r w:rsidRPr="007D3559">
              <w:t>Today's Date</w:t>
            </w:r>
          </w:p>
        </w:tc>
        <w:tc>
          <w:tcPr>
            <w:tcW w:w="6573" w:type="dxa"/>
          </w:tcPr>
          <w:p w14:paraId="0233072C" w14:textId="77777777" w:rsidR="00C860C6" w:rsidRPr="007D3559" w:rsidRDefault="00C860C6" w:rsidP="00993278">
            <w:pPr>
              <w:pStyle w:val="TableText"/>
            </w:pPr>
            <w:r w:rsidRPr="007D3559">
              <w:t>The current processing date when the transaction is released.</w:t>
            </w:r>
          </w:p>
        </w:tc>
      </w:tr>
      <w:tr w:rsidR="00C860C6" w:rsidRPr="007D3559" w14:paraId="2F6ED089"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6F10AC6F" w14:textId="77777777" w:rsidR="00C860C6" w:rsidRPr="007D3559" w:rsidRDefault="00C860C6" w:rsidP="00993278">
            <w:pPr>
              <w:pStyle w:val="TableText"/>
            </w:pPr>
            <w:r w:rsidRPr="007D3559">
              <w:t>Day in Year</w:t>
            </w:r>
          </w:p>
        </w:tc>
        <w:tc>
          <w:tcPr>
            <w:tcW w:w="6573" w:type="dxa"/>
          </w:tcPr>
          <w:p w14:paraId="6DB40D4A" w14:textId="77777777" w:rsidR="00C860C6" w:rsidRPr="007D3559" w:rsidRDefault="00C860C6" w:rsidP="00993278">
            <w:pPr>
              <w:pStyle w:val="TableText"/>
            </w:pPr>
            <w:r w:rsidRPr="007D3559">
              <w:t>The number of the day on which the transaction is released. January 1 will be day number 1, February 1 number 32, and so on.</w:t>
            </w:r>
          </w:p>
        </w:tc>
      </w:tr>
      <w:tr w:rsidR="00C860C6" w:rsidRPr="007D3559" w14:paraId="621AC723"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4942ECF6" w14:textId="77777777" w:rsidR="00C860C6" w:rsidRPr="007D3559" w:rsidRDefault="00C860C6" w:rsidP="00993278">
            <w:pPr>
              <w:pStyle w:val="TableText"/>
            </w:pPr>
            <w:r w:rsidRPr="007D3559">
              <w:t>Year (YYYY)</w:t>
            </w:r>
          </w:p>
        </w:tc>
        <w:tc>
          <w:tcPr>
            <w:tcW w:w="6573" w:type="dxa"/>
          </w:tcPr>
          <w:p w14:paraId="2789875D" w14:textId="77777777" w:rsidR="00C860C6" w:rsidRPr="007D3559" w:rsidRDefault="00C860C6" w:rsidP="00993278">
            <w:pPr>
              <w:pStyle w:val="TableText"/>
            </w:pPr>
            <w:r w:rsidRPr="007D3559">
              <w:t>All four numbers in the year in which the transaction is released.</w:t>
            </w:r>
          </w:p>
        </w:tc>
      </w:tr>
      <w:tr w:rsidR="00C860C6" w:rsidRPr="007D3559" w14:paraId="2507FE3B"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38566714" w14:textId="77777777" w:rsidR="00C860C6" w:rsidRPr="007D3559" w:rsidRDefault="00C860C6" w:rsidP="00993278">
            <w:pPr>
              <w:pStyle w:val="TableText"/>
            </w:pPr>
            <w:r w:rsidRPr="007D3559">
              <w:t>Currency Code</w:t>
            </w:r>
          </w:p>
        </w:tc>
        <w:tc>
          <w:tcPr>
            <w:tcW w:w="6573" w:type="dxa"/>
          </w:tcPr>
          <w:p w14:paraId="65BD2A2D" w14:textId="77777777" w:rsidR="00C860C6" w:rsidRPr="007D3559" w:rsidRDefault="00C860C6" w:rsidP="00993278">
            <w:pPr>
              <w:pStyle w:val="TableText"/>
            </w:pPr>
            <w:r w:rsidRPr="007D3559">
              <w:t>The code of the currency of the transaction.</w:t>
            </w:r>
          </w:p>
        </w:tc>
      </w:tr>
      <w:tr w:rsidR="00C860C6" w:rsidRPr="007D3559" w14:paraId="79BCB011"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3EB0D6E7" w14:textId="77777777" w:rsidR="00C860C6" w:rsidRPr="007D3559" w:rsidRDefault="00C860C6" w:rsidP="00993278">
            <w:pPr>
              <w:pStyle w:val="TableText"/>
            </w:pPr>
            <w:r w:rsidRPr="007D3559">
              <w:t>Country Code</w:t>
            </w:r>
          </w:p>
        </w:tc>
        <w:tc>
          <w:tcPr>
            <w:tcW w:w="6573" w:type="dxa"/>
          </w:tcPr>
          <w:p w14:paraId="213141F9" w14:textId="77777777" w:rsidR="00C860C6" w:rsidRPr="007D3559" w:rsidRDefault="00C860C6" w:rsidP="00993278">
            <w:pPr>
              <w:pStyle w:val="TableText"/>
            </w:pPr>
            <w:r w:rsidRPr="007D3559">
              <w:t>The code of the principal party's country.</w:t>
            </w:r>
          </w:p>
        </w:tc>
      </w:tr>
      <w:tr w:rsidR="00C860C6" w:rsidRPr="007D3559" w14:paraId="07CB613B"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56BB685F" w14:textId="77777777" w:rsidR="00C860C6" w:rsidRPr="007D3559" w:rsidRDefault="00C860C6" w:rsidP="00993278">
            <w:pPr>
              <w:pStyle w:val="TableText"/>
            </w:pPr>
            <w:r w:rsidRPr="007D3559">
              <w:t>String</w:t>
            </w:r>
          </w:p>
        </w:tc>
        <w:tc>
          <w:tcPr>
            <w:tcW w:w="6573" w:type="dxa"/>
          </w:tcPr>
          <w:p w14:paraId="6E9FE970" w14:textId="77777777" w:rsidR="00C860C6" w:rsidRPr="007D3559" w:rsidRDefault="00C860C6" w:rsidP="00993278">
            <w:pPr>
              <w:pStyle w:val="TableText"/>
            </w:pPr>
            <w:r w:rsidRPr="007D3559">
              <w:t>Enter an alphanumeric string up to four characters long.</w:t>
            </w:r>
          </w:p>
        </w:tc>
      </w:tr>
      <w:tr w:rsidR="00C860C6" w:rsidRPr="007D3559" w14:paraId="5D186291"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205DCB82" w14:textId="77777777" w:rsidR="00C860C6" w:rsidRPr="007D3559" w:rsidRDefault="00C860C6" w:rsidP="00993278">
            <w:pPr>
              <w:pStyle w:val="TableText"/>
            </w:pPr>
            <w:r w:rsidRPr="007D3559">
              <w:t>Direct Flag</w:t>
            </w:r>
          </w:p>
        </w:tc>
        <w:tc>
          <w:tcPr>
            <w:tcW w:w="6573" w:type="dxa"/>
          </w:tcPr>
          <w:p w14:paraId="4955011C" w14:textId="77777777" w:rsidR="00C860C6" w:rsidRPr="007D3559" w:rsidRDefault="00C860C6" w:rsidP="00993278">
            <w:pPr>
              <w:pStyle w:val="TableText"/>
            </w:pPr>
            <w:r w:rsidRPr="007D3559">
              <w:t>For direct collection orders. Enter an alphanumeric string up to four characters long.</w:t>
            </w:r>
          </w:p>
        </w:tc>
      </w:tr>
      <w:tr w:rsidR="00C860C6" w:rsidRPr="007D3559" w14:paraId="4F87AF38"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0B8A34E3" w14:textId="77777777" w:rsidR="00C860C6" w:rsidRPr="007D3559" w:rsidRDefault="00C860C6" w:rsidP="00993278">
            <w:pPr>
              <w:pStyle w:val="TableText"/>
            </w:pPr>
            <w:r>
              <w:t>Form of undertaking reference code</w:t>
            </w:r>
          </w:p>
        </w:tc>
        <w:tc>
          <w:tcPr>
            <w:tcW w:w="6573" w:type="dxa"/>
          </w:tcPr>
          <w:p w14:paraId="501BA4A2" w14:textId="77777777" w:rsidR="00C860C6" w:rsidRPr="007D3559" w:rsidRDefault="00C860C6" w:rsidP="00993278">
            <w:pPr>
              <w:pStyle w:val="TableText"/>
            </w:pPr>
            <w:r>
              <w:t xml:space="preserve">The Form of undertaking reference code related to the transaction </w:t>
            </w:r>
          </w:p>
        </w:tc>
      </w:tr>
      <w:tr w:rsidR="00C860C6" w:rsidRPr="007D3559" w14:paraId="321E2C42"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2359E56A" w14:textId="77777777" w:rsidR="00C860C6" w:rsidRPr="007D3559" w:rsidRDefault="00C860C6" w:rsidP="00993278">
            <w:pPr>
              <w:pStyle w:val="TableText"/>
            </w:pPr>
            <w:r w:rsidRPr="007D3559">
              <w:t>Sequence</w:t>
            </w:r>
          </w:p>
        </w:tc>
        <w:tc>
          <w:tcPr>
            <w:tcW w:w="6573" w:type="dxa"/>
          </w:tcPr>
          <w:p w14:paraId="4AC2E6D4" w14:textId="77777777" w:rsidR="00C860C6" w:rsidRPr="007D3559" w:rsidRDefault="00C860C6" w:rsidP="00993278">
            <w:pPr>
              <w:pStyle w:val="TableText"/>
            </w:pPr>
            <w:r w:rsidRPr="007D3559">
              <w:t>The next reference number to be used for the product, up to eight digits.</w:t>
            </w:r>
          </w:p>
        </w:tc>
      </w:tr>
      <w:tr w:rsidR="00C860C6" w:rsidRPr="007D3559" w14:paraId="05EDB242"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4A94A044" w14:textId="77777777" w:rsidR="00C860C6" w:rsidRPr="007D3559" w:rsidRDefault="00C860C6" w:rsidP="00993278">
            <w:pPr>
              <w:pStyle w:val="TableText"/>
            </w:pPr>
            <w:r w:rsidRPr="007D3559">
              <w:t>Year (YY)</w:t>
            </w:r>
          </w:p>
        </w:tc>
        <w:tc>
          <w:tcPr>
            <w:tcW w:w="6573" w:type="dxa"/>
          </w:tcPr>
          <w:p w14:paraId="42D524B3" w14:textId="77777777" w:rsidR="00C860C6" w:rsidRPr="007D3559" w:rsidRDefault="00C860C6" w:rsidP="00993278">
            <w:pPr>
              <w:pStyle w:val="TableText"/>
            </w:pPr>
            <w:r w:rsidRPr="007D3559">
              <w:t>The last two numbers in the year in which the transaction is released.</w:t>
            </w:r>
          </w:p>
        </w:tc>
      </w:tr>
      <w:tr w:rsidR="00C860C6" w:rsidRPr="007D3559" w14:paraId="0E585866"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0ADC4F8B" w14:textId="77777777" w:rsidR="00C860C6" w:rsidRPr="007D3559" w:rsidRDefault="00C860C6" w:rsidP="00993278">
            <w:pPr>
              <w:pStyle w:val="TableText"/>
            </w:pPr>
            <w:r w:rsidRPr="007D3559">
              <w:t>Product Type</w:t>
            </w:r>
          </w:p>
        </w:tc>
        <w:tc>
          <w:tcPr>
            <w:tcW w:w="6573" w:type="dxa"/>
          </w:tcPr>
          <w:p w14:paraId="40E43880" w14:textId="77777777" w:rsidR="00C860C6" w:rsidRPr="007D3559" w:rsidRDefault="00C860C6" w:rsidP="00993278">
            <w:pPr>
              <w:pStyle w:val="TableText"/>
            </w:pPr>
            <w:r w:rsidRPr="007D3559">
              <w:t>The code of the product type to which the transaction belongs.</w:t>
            </w:r>
          </w:p>
        </w:tc>
      </w:tr>
      <w:tr w:rsidR="00C860C6" w:rsidRPr="007D3559" w14:paraId="4746DFE2"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6E4408FC" w14:textId="77777777" w:rsidR="00C860C6" w:rsidRPr="007D3559" w:rsidRDefault="00C860C6" w:rsidP="00993278">
            <w:pPr>
              <w:pStyle w:val="TableText"/>
            </w:pPr>
            <w:r w:rsidRPr="007D3559">
              <w:t>Creation Date</w:t>
            </w:r>
          </w:p>
        </w:tc>
        <w:tc>
          <w:tcPr>
            <w:tcW w:w="6573" w:type="dxa"/>
          </w:tcPr>
          <w:p w14:paraId="431993C6" w14:textId="77777777" w:rsidR="00C860C6" w:rsidRPr="007D3559" w:rsidRDefault="00C860C6" w:rsidP="00993278">
            <w:pPr>
              <w:pStyle w:val="TableText"/>
            </w:pPr>
            <w:r w:rsidRPr="007D3559">
              <w:t>The processing date when the transaction is initiated (as opposed to released).</w:t>
            </w:r>
          </w:p>
        </w:tc>
      </w:tr>
      <w:tr w:rsidR="00C860C6" w:rsidRPr="007D3559" w14:paraId="4EA2E092"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0507A97C" w14:textId="77777777" w:rsidR="00C860C6" w:rsidRPr="007D3559" w:rsidRDefault="00C860C6" w:rsidP="00993278">
            <w:pPr>
              <w:pStyle w:val="TableText"/>
            </w:pPr>
            <w:r w:rsidRPr="007D3559">
              <w:t>Day in Creation Year</w:t>
            </w:r>
          </w:p>
        </w:tc>
        <w:tc>
          <w:tcPr>
            <w:tcW w:w="6573" w:type="dxa"/>
          </w:tcPr>
          <w:p w14:paraId="11FDBF5C" w14:textId="77777777" w:rsidR="00C860C6" w:rsidRPr="007D3559" w:rsidRDefault="00C860C6" w:rsidP="00993278">
            <w:pPr>
              <w:pStyle w:val="TableText"/>
            </w:pPr>
            <w:r w:rsidRPr="007D3559">
              <w:t>The number of the day on which the transaction is initiated (as opposed to released). January 1 will be day number 1, February 1 number 32, and so on.</w:t>
            </w:r>
          </w:p>
        </w:tc>
      </w:tr>
      <w:tr w:rsidR="00C860C6" w:rsidRPr="007D3559" w14:paraId="0E881CEC" w14:textId="77777777" w:rsidTr="00993278">
        <w:trPr>
          <w:cnfStyle w:val="000000010000" w:firstRow="0" w:lastRow="0" w:firstColumn="0" w:lastColumn="0" w:oddVBand="0" w:evenVBand="0" w:oddHBand="0" w:evenHBand="1" w:firstRowFirstColumn="0" w:firstRowLastColumn="0" w:lastRowFirstColumn="0" w:lastRowLastColumn="0"/>
        </w:trPr>
        <w:tc>
          <w:tcPr>
            <w:tcW w:w="2513" w:type="dxa"/>
          </w:tcPr>
          <w:p w14:paraId="598E2B10" w14:textId="77777777" w:rsidR="00C860C6" w:rsidRPr="007D3559" w:rsidRDefault="00C860C6" w:rsidP="00993278">
            <w:pPr>
              <w:pStyle w:val="TableText"/>
            </w:pPr>
            <w:r w:rsidRPr="007D3559">
              <w:t>Creation Year (YY)</w:t>
            </w:r>
          </w:p>
        </w:tc>
        <w:tc>
          <w:tcPr>
            <w:tcW w:w="6573" w:type="dxa"/>
          </w:tcPr>
          <w:p w14:paraId="3E16DF7A" w14:textId="77777777" w:rsidR="00C860C6" w:rsidRPr="007D3559" w:rsidRDefault="00C860C6" w:rsidP="00993278">
            <w:pPr>
              <w:pStyle w:val="TableText"/>
            </w:pPr>
            <w:r w:rsidRPr="007D3559">
              <w:t>The last two numbers in the year in which the transaction is initiated (as opposed to released).</w:t>
            </w:r>
          </w:p>
        </w:tc>
      </w:tr>
      <w:tr w:rsidR="00C860C6" w:rsidRPr="007D3559" w14:paraId="1DDE8719" w14:textId="77777777" w:rsidTr="00993278">
        <w:trPr>
          <w:cnfStyle w:val="000000100000" w:firstRow="0" w:lastRow="0" w:firstColumn="0" w:lastColumn="0" w:oddVBand="0" w:evenVBand="0" w:oddHBand="1" w:evenHBand="0" w:firstRowFirstColumn="0" w:firstRowLastColumn="0" w:lastRowFirstColumn="0" w:lastRowLastColumn="0"/>
          <w:trHeight w:val="325"/>
        </w:trPr>
        <w:tc>
          <w:tcPr>
            <w:tcW w:w="2513" w:type="dxa"/>
          </w:tcPr>
          <w:p w14:paraId="16CA35CC" w14:textId="77777777" w:rsidR="00C860C6" w:rsidRPr="007D3559" w:rsidRDefault="00C860C6" w:rsidP="00993278">
            <w:pPr>
              <w:pStyle w:val="TableText"/>
            </w:pPr>
            <w:r w:rsidRPr="007D3559">
              <w:t>Creation Year (YYYY)</w:t>
            </w:r>
          </w:p>
        </w:tc>
        <w:tc>
          <w:tcPr>
            <w:tcW w:w="6573" w:type="dxa"/>
          </w:tcPr>
          <w:p w14:paraId="667E7F17" w14:textId="77777777" w:rsidR="00C860C6" w:rsidRPr="007D3559" w:rsidRDefault="00C860C6" w:rsidP="00993278">
            <w:pPr>
              <w:pStyle w:val="TableText"/>
            </w:pPr>
            <w:r w:rsidRPr="007D3559">
              <w:t>All four numbers in the year in which the transaction is initiated (as opposed to released).</w:t>
            </w:r>
          </w:p>
        </w:tc>
      </w:tr>
      <w:tr w:rsidR="00C860C6" w:rsidRPr="007D3559" w14:paraId="4CB26842" w14:textId="77777777" w:rsidTr="00993278">
        <w:trPr>
          <w:cnfStyle w:val="000000010000" w:firstRow="0" w:lastRow="0" w:firstColumn="0" w:lastColumn="0" w:oddVBand="0" w:evenVBand="0" w:oddHBand="0" w:evenHBand="1" w:firstRowFirstColumn="0" w:firstRowLastColumn="0" w:lastRowFirstColumn="0" w:lastRowLastColumn="0"/>
          <w:trHeight w:val="417"/>
        </w:trPr>
        <w:tc>
          <w:tcPr>
            <w:tcW w:w="2513" w:type="dxa"/>
          </w:tcPr>
          <w:p w14:paraId="7CF19994" w14:textId="77777777" w:rsidR="00C860C6" w:rsidRPr="007D3559" w:rsidRDefault="00C860C6" w:rsidP="00993278">
            <w:pPr>
              <w:pStyle w:val="TableText"/>
            </w:pPr>
            <w:r w:rsidRPr="007D3559">
              <w:t>Responsible Team</w:t>
            </w:r>
          </w:p>
        </w:tc>
        <w:tc>
          <w:tcPr>
            <w:tcW w:w="6573" w:type="dxa"/>
          </w:tcPr>
          <w:p w14:paraId="5B9DB840" w14:textId="77777777" w:rsidR="00C860C6" w:rsidRPr="007D3559" w:rsidRDefault="00C860C6" w:rsidP="00993278">
            <w:pPr>
              <w:pStyle w:val="TableText"/>
            </w:pPr>
            <w:r w:rsidRPr="007D3559">
              <w:t>The team to which the transaction belongs.</w:t>
            </w:r>
          </w:p>
        </w:tc>
      </w:tr>
      <w:tr w:rsidR="00C860C6" w:rsidRPr="007D3559" w14:paraId="4CB9F57A" w14:textId="77777777" w:rsidTr="00993278">
        <w:trPr>
          <w:cnfStyle w:val="000000100000" w:firstRow="0" w:lastRow="0" w:firstColumn="0" w:lastColumn="0" w:oddVBand="0" w:evenVBand="0" w:oddHBand="1" w:evenHBand="0" w:firstRowFirstColumn="0" w:firstRowLastColumn="0" w:lastRowFirstColumn="0" w:lastRowLastColumn="0"/>
        </w:trPr>
        <w:tc>
          <w:tcPr>
            <w:tcW w:w="2513" w:type="dxa"/>
          </w:tcPr>
          <w:p w14:paraId="7356933A" w14:textId="77777777" w:rsidR="00C860C6" w:rsidRPr="007D3559" w:rsidRDefault="00C860C6" w:rsidP="00993278">
            <w:pPr>
              <w:pStyle w:val="TableText"/>
            </w:pPr>
            <w:r w:rsidRPr="007D3559">
              <w:t>Unique ID</w:t>
            </w:r>
          </w:p>
        </w:tc>
        <w:tc>
          <w:tcPr>
            <w:tcW w:w="6573" w:type="dxa"/>
          </w:tcPr>
          <w:p w14:paraId="5B5AFD72" w14:textId="77777777" w:rsidR="00C860C6" w:rsidRPr="007D3559" w:rsidRDefault="00C860C6" w:rsidP="00993278">
            <w:pPr>
              <w:pStyle w:val="TableText"/>
            </w:pPr>
            <w:r w:rsidRPr="007D3559">
              <w:t>The unique ID field.</w:t>
            </w:r>
          </w:p>
        </w:tc>
      </w:tr>
    </w:tbl>
    <w:p w14:paraId="150B14DA" w14:textId="77777777" w:rsidR="00C860C6" w:rsidRDefault="00C860C6" w:rsidP="00C860C6">
      <w:pPr>
        <w:spacing w:after="200" w:line="276" w:lineRule="auto"/>
        <w:rPr>
          <w:rFonts w:cs="Arial"/>
          <w:color w:val="172B4D"/>
          <w:spacing w:val="-4"/>
          <w:szCs w:val="28"/>
          <w:shd w:val="clear" w:color="auto" w:fill="FFFFFF"/>
        </w:rPr>
      </w:pPr>
    </w:p>
    <w:p w14:paraId="652BA644" w14:textId="77777777" w:rsidR="00C860C6" w:rsidRDefault="00C860C6" w:rsidP="008E751F">
      <w:pPr>
        <w:pStyle w:val="NumBulletLevel1"/>
        <w:numPr>
          <w:ilvl w:val="0"/>
          <w:numId w:val="0"/>
        </w:numPr>
        <w:rPr>
          <w:shd w:val="clear" w:color="auto" w:fill="FFFFFF"/>
        </w:rPr>
      </w:pPr>
      <w:r>
        <w:rPr>
          <w:shd w:val="clear" w:color="auto" w:fill="FFFFFF"/>
        </w:rPr>
        <w:t>When generating MT798 messages the system uses the reference definition to construct message references as follows</w:t>
      </w:r>
    </w:p>
    <w:p w14:paraId="3F9EBFCB" w14:textId="647D238C" w:rsidR="00C860C6" w:rsidRPr="007D3559" w:rsidRDefault="00C860C6" w:rsidP="0055042E">
      <w:pPr>
        <w:pStyle w:val="BodyText"/>
      </w:pPr>
      <w:r>
        <w:rPr>
          <w:noProof/>
        </w:rPr>
        <w:lastRenderedPageBreak/>
        <w:drawing>
          <wp:inline distT="0" distB="0" distL="0" distR="0" wp14:anchorId="36EF2DA8" wp14:editId="05D623E9">
            <wp:extent cx="5731510" cy="3665220"/>
            <wp:effectExtent l="0" t="0" r="2540" b="0"/>
            <wp:docPr id="487" name="Picture 487" descr="P62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P6255#yIS1"/>
                    <pic:cNvPicPr/>
                  </pic:nvPicPr>
                  <pic:blipFill>
                    <a:blip r:embed="rId351"/>
                    <a:stretch>
                      <a:fillRect/>
                    </a:stretch>
                  </pic:blipFill>
                  <pic:spPr>
                    <a:xfrm>
                      <a:off x="0" y="0"/>
                      <a:ext cx="5731510" cy="3665220"/>
                    </a:xfrm>
                    <a:prstGeom prst="rect">
                      <a:avLst/>
                    </a:prstGeom>
                  </pic:spPr>
                </pic:pic>
              </a:graphicData>
            </a:graphic>
          </wp:inline>
        </w:drawing>
      </w:r>
    </w:p>
    <w:p w14:paraId="38934998" w14:textId="77777777" w:rsidR="00F77003" w:rsidRPr="007D3559" w:rsidRDefault="00F77003" w:rsidP="00F77003">
      <w:pPr>
        <w:pStyle w:val="Heading1"/>
      </w:pPr>
      <w:bookmarkStart w:id="1378" w:name="_Toc325710012"/>
      <w:bookmarkStart w:id="1379" w:name="_Toc388518459"/>
      <w:bookmarkStart w:id="1380" w:name="_Toc389224652"/>
      <w:bookmarkStart w:id="1381" w:name="_Toc411442418"/>
      <w:bookmarkStart w:id="1382" w:name="_Toc475016860"/>
      <w:bookmarkStart w:id="1383" w:name="_Ref22295999"/>
      <w:bookmarkStart w:id="1384" w:name="_Toc166693648"/>
      <w:r w:rsidRPr="007D3559">
        <w:lastRenderedPageBreak/>
        <w:t>Miscellaneous System Tailoring</w:t>
      </w:r>
      <w:bookmarkEnd w:id="1378"/>
      <w:bookmarkEnd w:id="1379"/>
      <w:bookmarkEnd w:id="1380"/>
      <w:bookmarkEnd w:id="1381"/>
      <w:bookmarkEnd w:id="1382"/>
      <w:bookmarkEnd w:id="1383"/>
      <w:bookmarkEnd w:id="1384"/>
    </w:p>
    <w:p w14:paraId="38934999" w14:textId="77777777" w:rsidR="00F77003" w:rsidRPr="007D3559" w:rsidRDefault="00F77003" w:rsidP="0055042E">
      <w:pPr>
        <w:pStyle w:val="BodyText"/>
      </w:pPr>
      <w:r w:rsidRPr="007D3559">
        <w:t>This chapter covers various miscellaneous tailoring functions.</w:t>
      </w:r>
    </w:p>
    <w:p w14:paraId="3893499A" w14:textId="77777777" w:rsidR="00F77003" w:rsidRPr="007D3559" w:rsidRDefault="00F77003" w:rsidP="00F77003">
      <w:pPr>
        <w:pStyle w:val="Heading2"/>
      </w:pPr>
      <w:bookmarkStart w:id="1385" w:name="_Toc388518460"/>
      <w:bookmarkStart w:id="1386" w:name="_Toc389224653"/>
      <w:bookmarkStart w:id="1387" w:name="_Toc411442419"/>
      <w:bookmarkStart w:id="1388" w:name="_Toc475016861"/>
      <w:bookmarkStart w:id="1389" w:name="_Toc166693649"/>
      <w:r w:rsidRPr="007D3559">
        <w:t>Defining Error and Warning Messages</w:t>
      </w:r>
      <w:bookmarkEnd w:id="1385"/>
      <w:bookmarkEnd w:id="1386"/>
      <w:bookmarkEnd w:id="1387"/>
      <w:bookmarkEnd w:id="1388"/>
      <w:bookmarkEnd w:id="1389"/>
    </w:p>
    <w:p w14:paraId="3893499B" w14:textId="77777777" w:rsidR="00F77003" w:rsidRPr="007D3559" w:rsidRDefault="00F77003" w:rsidP="0055042E">
      <w:pPr>
        <w:pStyle w:val="BodyText"/>
      </w:pPr>
      <w:r w:rsidRPr="007D3559">
        <w:t xml:space="preserve">Messages are defined using the Parameter </w:t>
      </w:r>
      <w:proofErr w:type="spellStart"/>
      <w:r w:rsidRPr="007D3559">
        <w:t>Sets|User-Defined</w:t>
      </w:r>
      <w:proofErr w:type="spellEnd"/>
      <w:r w:rsidRPr="007D3559">
        <w:t xml:space="preserve"> Error/Warning Messages menu option.</w:t>
      </w:r>
    </w:p>
    <w:p w14:paraId="3893499C" w14:textId="77777777" w:rsidR="00F77003" w:rsidRPr="007D3559" w:rsidRDefault="00F77003" w:rsidP="0055042E">
      <w:pPr>
        <w:pStyle w:val="BodyText"/>
      </w:pPr>
      <w:r w:rsidRPr="007D3559">
        <w:t>Select the parameter set to which the message you are about to define will belong.</w:t>
      </w:r>
    </w:p>
    <w:p w14:paraId="3893499D" w14:textId="3350BDE4" w:rsidR="00F77003" w:rsidRPr="007D3559" w:rsidRDefault="002A33D7" w:rsidP="0055042E">
      <w:pPr>
        <w:pStyle w:val="BodyText"/>
      </w:pPr>
      <w:r>
        <w:rPr>
          <w:noProof/>
        </w:rPr>
        <w:drawing>
          <wp:inline distT="0" distB="0" distL="0" distR="0" wp14:anchorId="3B91A9EC" wp14:editId="7B7990BF">
            <wp:extent cx="5429250" cy="1772657"/>
            <wp:effectExtent l="0" t="0" r="0" b="0"/>
            <wp:docPr id="23" name="Picture 23" descr="P62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6261#yIS1"/>
                    <pic:cNvPicPr/>
                  </pic:nvPicPr>
                  <pic:blipFill>
                    <a:blip r:embed="rId352">
                      <a:extLst>
                        <a:ext uri="{28A0092B-C50C-407E-A947-70E740481C1C}">
                          <a14:useLocalDpi xmlns:a14="http://schemas.microsoft.com/office/drawing/2010/main" val="0"/>
                        </a:ext>
                      </a:extLst>
                    </a:blip>
                    <a:stretch>
                      <a:fillRect/>
                    </a:stretch>
                  </pic:blipFill>
                  <pic:spPr>
                    <a:xfrm>
                      <a:off x="0" y="0"/>
                      <a:ext cx="5431217" cy="1773299"/>
                    </a:xfrm>
                    <a:prstGeom prst="rect">
                      <a:avLst/>
                    </a:prstGeom>
                  </pic:spPr>
                </pic:pic>
              </a:graphicData>
            </a:graphic>
          </wp:inline>
        </w:drawing>
      </w:r>
    </w:p>
    <w:p w14:paraId="3893499E" w14:textId="3AB385B3" w:rsidR="00F77003" w:rsidRPr="007D3559" w:rsidRDefault="00A30237" w:rsidP="0055042E">
      <w:pPr>
        <w:pStyle w:val="BodyText"/>
      </w:pPr>
      <w:r>
        <w:t>Click</w:t>
      </w:r>
      <w:r w:rsidR="00F77003" w:rsidRPr="007D3559">
        <w:t xml:space="preserve"> </w:t>
      </w:r>
      <w:r w:rsidR="00F77003" w:rsidRPr="007D3559">
        <w:rPr>
          <w:b/>
        </w:rPr>
        <w:t>New</w:t>
      </w:r>
      <w:r w:rsidR="00F77003" w:rsidRPr="007D3559">
        <w:t xml:space="preserve"> to create a message for the selected parameter set, product and event.</w:t>
      </w:r>
    </w:p>
    <w:p w14:paraId="3893499F" w14:textId="77777777" w:rsidR="00F77003" w:rsidRPr="007D3559" w:rsidRDefault="00F77003" w:rsidP="0055042E">
      <w:pPr>
        <w:pStyle w:val="BodyText"/>
      </w:pPr>
      <w:r w:rsidRPr="007D3559">
        <w:t>Leave the Product field blank to make the message available for all products and events; or select a product or product and event combination.</w:t>
      </w:r>
    </w:p>
    <w:p w14:paraId="389349A0" w14:textId="59C6FAC1" w:rsidR="00F77003" w:rsidRPr="007D3559" w:rsidRDefault="002A33D7" w:rsidP="0055042E">
      <w:pPr>
        <w:pStyle w:val="BodyText"/>
      </w:pPr>
      <w:r>
        <w:rPr>
          <w:noProof/>
        </w:rPr>
        <w:drawing>
          <wp:inline distT="0" distB="0" distL="0" distR="0" wp14:anchorId="418E9195" wp14:editId="4E6EFDD3">
            <wp:extent cx="5492750" cy="2990402"/>
            <wp:effectExtent l="0" t="0" r="0" b="635"/>
            <wp:docPr id="73" name="Picture 73" descr="P62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P6264#yIS1"/>
                    <pic:cNvPicPr/>
                  </pic:nvPicPr>
                  <pic:blipFill>
                    <a:blip r:embed="rId353">
                      <a:extLst>
                        <a:ext uri="{28A0092B-C50C-407E-A947-70E740481C1C}">
                          <a14:useLocalDpi xmlns:a14="http://schemas.microsoft.com/office/drawing/2010/main" val="0"/>
                        </a:ext>
                      </a:extLst>
                    </a:blip>
                    <a:stretch>
                      <a:fillRect/>
                    </a:stretch>
                  </pic:blipFill>
                  <pic:spPr>
                    <a:xfrm>
                      <a:off x="0" y="0"/>
                      <a:ext cx="5498097" cy="2993313"/>
                    </a:xfrm>
                    <a:prstGeom prst="rect">
                      <a:avLst/>
                    </a:prstGeom>
                  </pic:spPr>
                </pic:pic>
              </a:graphicData>
            </a:graphic>
          </wp:inline>
        </w:drawing>
      </w:r>
    </w:p>
    <w:p w14:paraId="389349A1" w14:textId="77777777" w:rsidR="00F77003" w:rsidRPr="007D3559" w:rsidRDefault="00F77003" w:rsidP="009C1FF6">
      <w:pPr>
        <w:pStyle w:val="NoSpaceAfter"/>
      </w:pPr>
      <w:r w:rsidRPr="007D3559">
        <w:t>The following details are entered fo</w:t>
      </w:r>
      <w:r w:rsidR="009C1FF6" w:rsidRPr="007D3559">
        <w:t>r the error or warning message:</w:t>
      </w:r>
    </w:p>
    <w:tbl>
      <w:tblPr>
        <w:tblStyle w:val="TableGrid"/>
        <w:tblW w:w="9086" w:type="dxa"/>
        <w:tblLayout w:type="fixed"/>
        <w:tblLook w:val="0020" w:firstRow="1" w:lastRow="0" w:firstColumn="0" w:lastColumn="0" w:noHBand="0" w:noVBand="0"/>
      </w:tblPr>
      <w:tblGrid>
        <w:gridCol w:w="460"/>
        <w:gridCol w:w="1693"/>
        <w:gridCol w:w="6933"/>
      </w:tblGrid>
      <w:tr w:rsidR="00F77003" w:rsidRPr="007D3559" w14:paraId="389349A5" w14:textId="77777777" w:rsidTr="00851DE9">
        <w:trPr>
          <w:cnfStyle w:val="100000000000" w:firstRow="1" w:lastRow="0" w:firstColumn="0" w:lastColumn="0" w:oddVBand="0" w:evenVBand="0" w:oddHBand="0" w:evenHBand="0" w:firstRowFirstColumn="0" w:firstRowLastColumn="0" w:lastRowFirstColumn="0" w:lastRowLastColumn="0"/>
          <w:trHeight w:val="325"/>
          <w:tblHeader/>
        </w:trPr>
        <w:tc>
          <w:tcPr>
            <w:tcW w:w="0" w:type="dxa"/>
          </w:tcPr>
          <w:p w14:paraId="389349A2" w14:textId="77777777" w:rsidR="00F77003" w:rsidRPr="007D3559" w:rsidRDefault="00F77003" w:rsidP="009A1E3F">
            <w:pPr>
              <w:pStyle w:val="TableHeading"/>
              <w:rPr>
                <w:noProof w:val="0"/>
              </w:rPr>
            </w:pPr>
          </w:p>
        </w:tc>
        <w:tc>
          <w:tcPr>
            <w:tcW w:w="0" w:type="dxa"/>
          </w:tcPr>
          <w:p w14:paraId="389349A3" w14:textId="77777777" w:rsidR="00F77003" w:rsidRPr="007D3559" w:rsidRDefault="00F77003" w:rsidP="005D4351">
            <w:pPr>
              <w:pStyle w:val="TableHead"/>
            </w:pPr>
            <w:r w:rsidRPr="007D3559">
              <w:t>Field</w:t>
            </w:r>
          </w:p>
        </w:tc>
        <w:tc>
          <w:tcPr>
            <w:tcW w:w="0" w:type="dxa"/>
          </w:tcPr>
          <w:p w14:paraId="389349A4" w14:textId="77777777" w:rsidR="00F77003" w:rsidRPr="007D3559" w:rsidRDefault="00F77003" w:rsidP="005D4351">
            <w:pPr>
              <w:pStyle w:val="TableHead"/>
            </w:pPr>
            <w:r w:rsidRPr="007D3559">
              <w:t xml:space="preserve">What to </w:t>
            </w:r>
            <w:r w:rsidR="00CF5C53" w:rsidRPr="007D3559">
              <w:t>E</w:t>
            </w:r>
            <w:r w:rsidRPr="007D3559">
              <w:t>nter</w:t>
            </w:r>
          </w:p>
        </w:tc>
      </w:tr>
      <w:tr w:rsidR="007B7256" w:rsidRPr="007D3559" w14:paraId="389349A9" w14:textId="77777777" w:rsidTr="005D4351">
        <w:trPr>
          <w:cnfStyle w:val="000000100000" w:firstRow="0" w:lastRow="0" w:firstColumn="0" w:lastColumn="0" w:oddVBand="0" w:evenVBand="0" w:oddHBand="1" w:evenHBand="0" w:firstRowFirstColumn="0" w:firstRowLastColumn="0" w:lastRowFirstColumn="0" w:lastRowLastColumn="0"/>
        </w:trPr>
        <w:tc>
          <w:tcPr>
            <w:tcW w:w="460" w:type="dxa"/>
          </w:tcPr>
          <w:p w14:paraId="389349A6" w14:textId="77777777" w:rsidR="007B7256" w:rsidRPr="007D3559" w:rsidRDefault="007B7256">
            <w:r w:rsidRPr="007D3559">
              <w:rPr>
                <w:noProof/>
                <w:lang w:eastAsia="en-GB"/>
              </w:rPr>
              <w:drawing>
                <wp:inline distT="0" distB="0" distL="0" distR="0" wp14:anchorId="38935957" wp14:editId="38935958">
                  <wp:extent cx="150019" cy="135731"/>
                  <wp:effectExtent l="0" t="0" r="2540" b="0"/>
                  <wp:docPr id="67" name="Picture 67" descr="P6270C4T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6270C4T9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3" w:type="dxa"/>
          </w:tcPr>
          <w:p w14:paraId="389349A7" w14:textId="77777777" w:rsidR="007B7256" w:rsidRPr="007D3559" w:rsidRDefault="007B7256" w:rsidP="009A1E3F">
            <w:pPr>
              <w:pStyle w:val="TableText"/>
            </w:pPr>
            <w:r w:rsidRPr="007D3559">
              <w:t>ID</w:t>
            </w:r>
          </w:p>
        </w:tc>
        <w:tc>
          <w:tcPr>
            <w:tcW w:w="6933" w:type="dxa"/>
          </w:tcPr>
          <w:p w14:paraId="389349A8" w14:textId="77777777" w:rsidR="007B7256" w:rsidRPr="007D3559" w:rsidRDefault="007B7256" w:rsidP="009A1E3F">
            <w:pPr>
              <w:pStyle w:val="TableText"/>
            </w:pPr>
            <w:r w:rsidRPr="007D3559">
              <w:t>A unique alphanumeric ID for the message.</w:t>
            </w:r>
          </w:p>
        </w:tc>
      </w:tr>
      <w:tr w:rsidR="007B7256" w:rsidRPr="007D3559" w14:paraId="389349AD" w14:textId="77777777" w:rsidTr="005D4351">
        <w:trPr>
          <w:cnfStyle w:val="000000010000" w:firstRow="0" w:lastRow="0" w:firstColumn="0" w:lastColumn="0" w:oddVBand="0" w:evenVBand="0" w:oddHBand="0" w:evenHBand="1" w:firstRowFirstColumn="0" w:firstRowLastColumn="0" w:lastRowFirstColumn="0" w:lastRowLastColumn="0"/>
        </w:trPr>
        <w:tc>
          <w:tcPr>
            <w:tcW w:w="460" w:type="dxa"/>
          </w:tcPr>
          <w:p w14:paraId="389349AA" w14:textId="77777777" w:rsidR="007B7256" w:rsidRPr="007D3559" w:rsidRDefault="007B7256">
            <w:r w:rsidRPr="007D3559">
              <w:rPr>
                <w:noProof/>
                <w:lang w:eastAsia="en-GB"/>
              </w:rPr>
              <w:drawing>
                <wp:inline distT="0" distB="0" distL="0" distR="0" wp14:anchorId="38935959" wp14:editId="3893595A">
                  <wp:extent cx="150019" cy="135731"/>
                  <wp:effectExtent l="0" t="0" r="2540" b="0"/>
                  <wp:docPr id="68" name="Picture 68" descr="P6274C7T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6274C7T9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3" w:type="dxa"/>
          </w:tcPr>
          <w:p w14:paraId="389349AB" w14:textId="77777777" w:rsidR="007B7256" w:rsidRPr="007D3559" w:rsidRDefault="007B7256" w:rsidP="009A1E3F">
            <w:pPr>
              <w:pStyle w:val="TableText"/>
            </w:pPr>
            <w:r w:rsidRPr="007D3559">
              <w:t>Description</w:t>
            </w:r>
          </w:p>
        </w:tc>
        <w:tc>
          <w:tcPr>
            <w:tcW w:w="6933" w:type="dxa"/>
          </w:tcPr>
          <w:p w14:paraId="389349AC" w14:textId="77777777" w:rsidR="007B7256" w:rsidRPr="007D3559" w:rsidRDefault="007B7256" w:rsidP="009A1E3F">
            <w:pPr>
              <w:pStyle w:val="TableText"/>
            </w:pPr>
            <w:r w:rsidRPr="007D3559">
              <w:t>A description of the message.</w:t>
            </w:r>
          </w:p>
        </w:tc>
      </w:tr>
      <w:tr w:rsidR="007B7256" w:rsidRPr="007D3559" w14:paraId="389349B1" w14:textId="77777777" w:rsidTr="005D4351">
        <w:trPr>
          <w:cnfStyle w:val="000000100000" w:firstRow="0" w:lastRow="0" w:firstColumn="0" w:lastColumn="0" w:oddVBand="0" w:evenVBand="0" w:oddHBand="1" w:evenHBand="0" w:firstRowFirstColumn="0" w:firstRowLastColumn="0" w:lastRowFirstColumn="0" w:lastRowLastColumn="0"/>
        </w:trPr>
        <w:tc>
          <w:tcPr>
            <w:tcW w:w="460" w:type="dxa"/>
          </w:tcPr>
          <w:p w14:paraId="389349AE" w14:textId="77777777" w:rsidR="007B7256" w:rsidRPr="007D3559" w:rsidRDefault="007B7256">
            <w:r w:rsidRPr="007D3559">
              <w:rPr>
                <w:noProof/>
                <w:lang w:eastAsia="en-GB"/>
              </w:rPr>
              <w:drawing>
                <wp:inline distT="0" distB="0" distL="0" distR="0" wp14:anchorId="3893595B" wp14:editId="3893595C">
                  <wp:extent cx="150019" cy="135731"/>
                  <wp:effectExtent l="0" t="0" r="2540" b="0"/>
                  <wp:docPr id="70" name="Picture 70" descr="P6278C10T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P6278C10T9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3" w:type="dxa"/>
          </w:tcPr>
          <w:p w14:paraId="389349AF" w14:textId="77777777" w:rsidR="007B7256" w:rsidRPr="007D3559" w:rsidRDefault="007B7256" w:rsidP="009A1E3F">
            <w:pPr>
              <w:pStyle w:val="TableText"/>
            </w:pPr>
            <w:r w:rsidRPr="007D3559">
              <w:t>Severity</w:t>
            </w:r>
          </w:p>
        </w:tc>
        <w:tc>
          <w:tcPr>
            <w:tcW w:w="6933" w:type="dxa"/>
          </w:tcPr>
          <w:p w14:paraId="389349B0" w14:textId="77777777" w:rsidR="007B7256" w:rsidRPr="007D3559" w:rsidRDefault="007B7256" w:rsidP="009A1E3F">
            <w:pPr>
              <w:pStyle w:val="TableText"/>
            </w:pPr>
            <w:r w:rsidRPr="007D3559">
              <w:t>Whether the message is to be an error or a warning.</w:t>
            </w:r>
          </w:p>
        </w:tc>
      </w:tr>
      <w:tr w:rsidR="007B7256" w:rsidRPr="007D3559" w14:paraId="389349B5" w14:textId="77777777" w:rsidTr="005D4351">
        <w:trPr>
          <w:cnfStyle w:val="000000010000" w:firstRow="0" w:lastRow="0" w:firstColumn="0" w:lastColumn="0" w:oddVBand="0" w:evenVBand="0" w:oddHBand="0" w:evenHBand="1" w:firstRowFirstColumn="0" w:firstRowLastColumn="0" w:lastRowFirstColumn="0" w:lastRowLastColumn="0"/>
        </w:trPr>
        <w:tc>
          <w:tcPr>
            <w:tcW w:w="460" w:type="dxa"/>
          </w:tcPr>
          <w:p w14:paraId="389349B2" w14:textId="77777777" w:rsidR="007B7256" w:rsidRPr="007D3559" w:rsidRDefault="007B7256">
            <w:r w:rsidRPr="007D3559">
              <w:rPr>
                <w:noProof/>
                <w:lang w:eastAsia="en-GB"/>
              </w:rPr>
              <w:drawing>
                <wp:inline distT="0" distB="0" distL="0" distR="0" wp14:anchorId="3893595D" wp14:editId="3893595E">
                  <wp:extent cx="150019" cy="135731"/>
                  <wp:effectExtent l="0" t="0" r="2540" b="0"/>
                  <wp:docPr id="71" name="Picture 71" descr="P6282C13T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P6282C13T9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3" w:type="dxa"/>
          </w:tcPr>
          <w:p w14:paraId="389349B3" w14:textId="77777777" w:rsidR="007B7256" w:rsidRPr="007D3559" w:rsidRDefault="007B7256" w:rsidP="009A1E3F">
            <w:pPr>
              <w:pStyle w:val="TableText"/>
            </w:pPr>
            <w:r w:rsidRPr="007D3559">
              <w:t>Applies to</w:t>
            </w:r>
          </w:p>
        </w:tc>
        <w:tc>
          <w:tcPr>
            <w:tcW w:w="6933" w:type="dxa"/>
          </w:tcPr>
          <w:p w14:paraId="389349B4" w14:textId="77777777" w:rsidR="007B7256" w:rsidRPr="007D3559" w:rsidRDefault="007B7256" w:rsidP="009A1E3F">
            <w:pPr>
              <w:pStyle w:val="TableText"/>
            </w:pPr>
            <w:r w:rsidRPr="007D3559">
              <w:t>Choose whether the message applies to the event, or to an item within an event, such as a part payment or an FX deal.</w:t>
            </w:r>
          </w:p>
        </w:tc>
      </w:tr>
      <w:tr w:rsidR="007B7256" w:rsidRPr="007D3559" w14:paraId="389349B9" w14:textId="77777777" w:rsidTr="005D4351">
        <w:trPr>
          <w:cnfStyle w:val="000000100000" w:firstRow="0" w:lastRow="0" w:firstColumn="0" w:lastColumn="0" w:oddVBand="0" w:evenVBand="0" w:oddHBand="1" w:evenHBand="0" w:firstRowFirstColumn="0" w:firstRowLastColumn="0" w:lastRowFirstColumn="0" w:lastRowLastColumn="0"/>
        </w:trPr>
        <w:tc>
          <w:tcPr>
            <w:tcW w:w="460" w:type="dxa"/>
          </w:tcPr>
          <w:p w14:paraId="389349B6" w14:textId="77777777" w:rsidR="007B7256" w:rsidRPr="007D3559" w:rsidRDefault="007B7256">
            <w:r w:rsidRPr="007D3559">
              <w:rPr>
                <w:noProof/>
                <w:lang w:eastAsia="en-GB"/>
              </w:rPr>
              <w:drawing>
                <wp:inline distT="0" distB="0" distL="0" distR="0" wp14:anchorId="3893595F" wp14:editId="38935960">
                  <wp:extent cx="150019" cy="135731"/>
                  <wp:effectExtent l="0" t="0" r="2540" b="0"/>
                  <wp:docPr id="72" name="Picture 72" descr="P6286C16T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6286C16T93#yIS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93" w:type="dxa"/>
          </w:tcPr>
          <w:p w14:paraId="389349B7" w14:textId="77777777" w:rsidR="007B7256" w:rsidRPr="007D3559" w:rsidRDefault="007B7256" w:rsidP="009A1E3F">
            <w:pPr>
              <w:pStyle w:val="TableText"/>
            </w:pPr>
            <w:r w:rsidRPr="007D3559">
              <w:t>Error Text</w:t>
            </w:r>
          </w:p>
        </w:tc>
        <w:tc>
          <w:tcPr>
            <w:tcW w:w="6933" w:type="dxa"/>
          </w:tcPr>
          <w:p w14:paraId="389349B8" w14:textId="77777777" w:rsidR="007B7256" w:rsidRPr="007D3559" w:rsidRDefault="007B7256" w:rsidP="009A1E3F">
            <w:pPr>
              <w:pStyle w:val="TableText"/>
            </w:pPr>
            <w:r w:rsidRPr="007D3559">
              <w:t>The text of the error or warning message.</w:t>
            </w:r>
          </w:p>
        </w:tc>
      </w:tr>
      <w:tr w:rsidR="00F77003" w:rsidRPr="007D3559" w14:paraId="389349BD" w14:textId="77777777" w:rsidTr="005D4351">
        <w:trPr>
          <w:cnfStyle w:val="000000010000" w:firstRow="0" w:lastRow="0" w:firstColumn="0" w:lastColumn="0" w:oddVBand="0" w:evenVBand="0" w:oddHBand="0" w:evenHBand="1" w:firstRowFirstColumn="0" w:firstRowLastColumn="0" w:lastRowFirstColumn="0" w:lastRowLastColumn="0"/>
        </w:trPr>
        <w:tc>
          <w:tcPr>
            <w:tcW w:w="460" w:type="dxa"/>
          </w:tcPr>
          <w:p w14:paraId="389349BA" w14:textId="77777777" w:rsidR="00F77003" w:rsidRPr="007D3559" w:rsidRDefault="00F77003" w:rsidP="009A1E3F">
            <w:pPr>
              <w:pStyle w:val="TableText"/>
            </w:pPr>
          </w:p>
        </w:tc>
        <w:tc>
          <w:tcPr>
            <w:tcW w:w="1693" w:type="dxa"/>
          </w:tcPr>
          <w:p w14:paraId="389349BB" w14:textId="77777777" w:rsidR="00F77003" w:rsidRPr="007D3559" w:rsidRDefault="00F77003" w:rsidP="009A1E3F">
            <w:pPr>
              <w:pStyle w:val="TableText"/>
            </w:pPr>
            <w:r w:rsidRPr="007D3559">
              <w:t>Rules</w:t>
            </w:r>
          </w:p>
        </w:tc>
        <w:tc>
          <w:tcPr>
            <w:tcW w:w="6933" w:type="dxa"/>
          </w:tcPr>
          <w:p w14:paraId="389349BC" w14:textId="77777777" w:rsidR="00F77003" w:rsidRPr="007D3559" w:rsidRDefault="00F77003" w:rsidP="009A1E3F">
            <w:pPr>
              <w:pStyle w:val="TableText"/>
            </w:pPr>
            <w:r w:rsidRPr="007D3559">
              <w:t>Check this field to use the Rules facility to specify the conditions under which this message will be generated.</w:t>
            </w:r>
          </w:p>
        </w:tc>
      </w:tr>
    </w:tbl>
    <w:p w14:paraId="389349BE" w14:textId="77777777" w:rsidR="00F77003" w:rsidRPr="007D3559" w:rsidRDefault="00F77003" w:rsidP="00F77003">
      <w:pPr>
        <w:pStyle w:val="Heading3"/>
      </w:pPr>
      <w:bookmarkStart w:id="1390" w:name="_Toc411442420"/>
      <w:bookmarkStart w:id="1391" w:name="_Toc475016862"/>
      <w:bookmarkStart w:id="1392" w:name="_Toc166693650"/>
      <w:r w:rsidRPr="007D3559">
        <w:lastRenderedPageBreak/>
        <w:t>Example</w:t>
      </w:r>
      <w:bookmarkEnd w:id="1390"/>
      <w:r w:rsidR="00A601B4" w:rsidRPr="007D3559">
        <w:t xml:space="preserve"> – User Defined Error or Warning</w:t>
      </w:r>
      <w:bookmarkEnd w:id="1391"/>
      <w:bookmarkEnd w:id="1392"/>
    </w:p>
    <w:p w14:paraId="389349BF" w14:textId="77777777" w:rsidR="00F77003" w:rsidRPr="007D3559" w:rsidRDefault="00F77003" w:rsidP="00791D2A">
      <w:pPr>
        <w:pStyle w:val="NoSpaceAfter"/>
      </w:pPr>
      <w:r w:rsidRPr="007D3559">
        <w:t>In the following example an error message will be displayed if a transaction entered for the Paris branch will be generated if the amount of the transaction is equal to or exceeds 100,000 EUR</w:t>
      </w:r>
      <w:r w:rsidR="000E3342" w:rsidRPr="007D3559">
        <w:t>:</w:t>
      </w:r>
    </w:p>
    <w:p w14:paraId="389349C0" w14:textId="77777777" w:rsidR="00F77003" w:rsidRPr="007D3559" w:rsidRDefault="002C1A16" w:rsidP="0055042E">
      <w:pPr>
        <w:pStyle w:val="BodyText"/>
      </w:pPr>
      <w:r w:rsidRPr="007D3559">
        <w:rPr>
          <w:noProof/>
          <w:lang w:eastAsia="en-GB"/>
        </w:rPr>
        <w:drawing>
          <wp:inline distT="0" distB="0" distL="0" distR="0" wp14:anchorId="38935961" wp14:editId="38935962">
            <wp:extent cx="5724525" cy="2676525"/>
            <wp:effectExtent l="19050" t="0" r="9525" b="0"/>
            <wp:docPr id="192" name="Picture 192" descr="P62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P6296#yIS1"/>
                    <pic:cNvPicPr>
                      <a:picLocks noChangeAspect="1" noChangeArrowheads="1"/>
                    </pic:cNvPicPr>
                  </pic:nvPicPr>
                  <pic:blipFill>
                    <a:blip r:embed="rId354" cstate="print"/>
                    <a:srcRect/>
                    <a:stretch>
                      <a:fillRect/>
                    </a:stretch>
                  </pic:blipFill>
                  <pic:spPr bwMode="auto">
                    <a:xfrm>
                      <a:off x="0" y="0"/>
                      <a:ext cx="5724525" cy="2676525"/>
                    </a:xfrm>
                    <a:prstGeom prst="rect">
                      <a:avLst/>
                    </a:prstGeom>
                    <a:noFill/>
                    <a:ln w="9525">
                      <a:noFill/>
                      <a:miter lim="800000"/>
                      <a:headEnd/>
                      <a:tailEnd/>
                    </a:ln>
                  </pic:spPr>
                </pic:pic>
              </a:graphicData>
            </a:graphic>
          </wp:inline>
        </w:drawing>
      </w:r>
    </w:p>
    <w:p w14:paraId="389349C1" w14:textId="77777777" w:rsidR="004051F7" w:rsidRPr="007D3559" w:rsidRDefault="004051F7" w:rsidP="00805ED3">
      <w:pPr>
        <w:pStyle w:val="Note1"/>
      </w:pPr>
      <w:r w:rsidRPr="007D3559">
        <w:t>Note that where defining error and warning messages to appear</w:t>
      </w:r>
      <w:r w:rsidR="00266285" w:rsidRPr="007D3559">
        <w:t xml:space="preserve"> under</w:t>
      </w:r>
      <w:r w:rsidRPr="007D3559">
        <w:t xml:space="preserve"> review type steps, an extra </w:t>
      </w:r>
      <w:r w:rsidR="00266285" w:rsidRPr="007D3559">
        <w:t xml:space="preserve">‘and’ </w:t>
      </w:r>
      <w:r w:rsidRPr="007D3559">
        <w:t xml:space="preserve">clause is required to suppress the </w:t>
      </w:r>
      <w:r w:rsidR="00266285" w:rsidRPr="007D3559">
        <w:t>message</w:t>
      </w:r>
      <w:r w:rsidRPr="007D3559">
        <w:t xml:space="preserve"> in internal release phase steps.</w:t>
      </w:r>
    </w:p>
    <w:p w14:paraId="389349C2" w14:textId="43FB257A" w:rsidR="00266285" w:rsidRPr="007D3559" w:rsidRDefault="00266285" w:rsidP="00791D2A">
      <w:pPr>
        <w:pStyle w:val="NoSpaceAfter"/>
      </w:pPr>
      <w:r w:rsidRPr="007D3559">
        <w:t xml:space="preserve">The following event logical fields are provided to allow </w:t>
      </w:r>
      <w:proofErr w:type="spellStart"/>
      <w:r w:rsidRPr="007D3559">
        <w:t>customised</w:t>
      </w:r>
      <w:proofErr w:type="spellEnd"/>
      <w:r w:rsidRPr="007D3559">
        <w:t xml:space="preserve"> warning message rules to be defined for suppression under certain system steps. This is to provide user defined warnings </w:t>
      </w:r>
      <w:r w:rsidR="00680568" w:rsidRPr="007D3559">
        <w:t xml:space="preserve">that </w:t>
      </w:r>
      <w:r w:rsidRPr="007D3559">
        <w:t>can apply to all user defined steps (</w:t>
      </w:r>
      <w:r w:rsidR="00EE0535">
        <w:t>Finastra</w:t>
      </w:r>
      <w:r w:rsidR="00680568" w:rsidRPr="007D3559">
        <w:t xml:space="preserve"> </w:t>
      </w:r>
      <w:r w:rsidRPr="007D3559">
        <w:t xml:space="preserve">recommend </w:t>
      </w:r>
      <w:proofErr w:type="gramStart"/>
      <w:r w:rsidR="00680568" w:rsidRPr="007D3559">
        <w:t xml:space="preserve">to </w:t>
      </w:r>
      <w:r w:rsidRPr="007D3559">
        <w:t>use</w:t>
      </w:r>
      <w:proofErr w:type="gramEnd"/>
      <w:r w:rsidRPr="007D3559">
        <w:t xml:space="preserve"> REL</w:t>
      </w:r>
      <w:r w:rsidR="00FB22EE" w:rsidRPr="007D3559">
        <w:t xml:space="preserve"> – Event release = FALSE</w:t>
      </w:r>
      <w:r w:rsidRPr="007D3559">
        <w:t>):</w:t>
      </w:r>
    </w:p>
    <w:tbl>
      <w:tblPr>
        <w:tblStyle w:val="TableGrid"/>
        <w:tblW w:w="9000" w:type="dxa"/>
        <w:tblLook w:val="0020" w:firstRow="1" w:lastRow="0" w:firstColumn="0" w:lastColumn="0" w:noHBand="0" w:noVBand="0"/>
      </w:tblPr>
      <w:tblGrid>
        <w:gridCol w:w="1980"/>
        <w:gridCol w:w="7020"/>
      </w:tblGrid>
      <w:tr w:rsidR="00266285" w:rsidRPr="007D3559" w14:paraId="389349C5" w14:textId="77777777" w:rsidTr="00383FE8">
        <w:trPr>
          <w:cnfStyle w:val="100000000000" w:firstRow="1" w:lastRow="0" w:firstColumn="0" w:lastColumn="0" w:oddVBand="0" w:evenVBand="0" w:oddHBand="0" w:evenHBand="0" w:firstRowFirstColumn="0" w:firstRowLastColumn="0" w:lastRowFirstColumn="0" w:lastRowLastColumn="0"/>
          <w:trHeight w:val="298"/>
        </w:trPr>
        <w:tc>
          <w:tcPr>
            <w:tcW w:w="1980" w:type="dxa"/>
            <w:hideMark/>
          </w:tcPr>
          <w:p w14:paraId="389349C3" w14:textId="77777777" w:rsidR="00266285" w:rsidRPr="007D3559" w:rsidRDefault="00266285" w:rsidP="005D4351">
            <w:pPr>
              <w:pStyle w:val="TableHead"/>
            </w:pPr>
            <w:r w:rsidRPr="007D3559">
              <w:t>Logical</w:t>
            </w:r>
            <w:r w:rsidR="00680568" w:rsidRPr="007D3559">
              <w:t xml:space="preserve"> Field</w:t>
            </w:r>
          </w:p>
        </w:tc>
        <w:tc>
          <w:tcPr>
            <w:tcW w:w="7020" w:type="dxa"/>
            <w:hideMark/>
          </w:tcPr>
          <w:p w14:paraId="389349C4" w14:textId="77777777" w:rsidR="00266285" w:rsidRPr="007D3559" w:rsidRDefault="00266285" w:rsidP="005D4351">
            <w:pPr>
              <w:pStyle w:val="TableHead"/>
            </w:pPr>
            <w:r w:rsidRPr="007D3559">
              <w:t>Description</w:t>
            </w:r>
          </w:p>
        </w:tc>
      </w:tr>
      <w:tr w:rsidR="00266285" w:rsidRPr="007D3559" w14:paraId="389349C8" w14:textId="77777777" w:rsidTr="005D4351">
        <w:trPr>
          <w:cnfStyle w:val="000000100000" w:firstRow="0" w:lastRow="0" w:firstColumn="0" w:lastColumn="0" w:oddVBand="0" w:evenVBand="0" w:oddHBand="1" w:evenHBand="0" w:firstRowFirstColumn="0" w:firstRowLastColumn="0" w:lastRowFirstColumn="0" w:lastRowLastColumn="0"/>
          <w:trHeight w:val="315"/>
        </w:trPr>
        <w:tc>
          <w:tcPr>
            <w:tcW w:w="1980" w:type="dxa"/>
          </w:tcPr>
          <w:p w14:paraId="389349C6" w14:textId="77777777" w:rsidR="00266285" w:rsidRPr="007D3559" w:rsidRDefault="00266285" w:rsidP="009A1E3F">
            <w:pPr>
              <w:pStyle w:val="TableText"/>
            </w:pPr>
            <w:r w:rsidRPr="007D3559">
              <w:t>REL</w:t>
            </w:r>
          </w:p>
        </w:tc>
        <w:tc>
          <w:tcPr>
            <w:tcW w:w="7020" w:type="dxa"/>
          </w:tcPr>
          <w:p w14:paraId="389349C7" w14:textId="77777777" w:rsidR="00266285" w:rsidRPr="007D3559" w:rsidRDefault="00266285" w:rsidP="009A1E3F">
            <w:pPr>
              <w:pStyle w:val="TableText"/>
            </w:pPr>
            <w:r w:rsidRPr="007D3559">
              <w:t xml:space="preserve">Event release - rate fixing, rate </w:t>
            </w:r>
            <w:proofErr w:type="spellStart"/>
            <w:r w:rsidRPr="007D3559">
              <w:t>authorisation</w:t>
            </w:r>
            <w:proofErr w:type="spellEnd"/>
            <w:r w:rsidRPr="007D3559">
              <w:t>, release pending and release steps.</w:t>
            </w:r>
          </w:p>
        </w:tc>
      </w:tr>
      <w:tr w:rsidR="00266285" w:rsidRPr="007D3559" w14:paraId="389349CB" w14:textId="77777777" w:rsidTr="005D4351">
        <w:trPr>
          <w:cnfStyle w:val="000000010000" w:firstRow="0" w:lastRow="0" w:firstColumn="0" w:lastColumn="0" w:oddVBand="0" w:evenVBand="0" w:oddHBand="0" w:evenHBand="1" w:firstRowFirstColumn="0" w:firstRowLastColumn="0" w:lastRowFirstColumn="0" w:lastRowLastColumn="0"/>
          <w:trHeight w:val="315"/>
        </w:trPr>
        <w:tc>
          <w:tcPr>
            <w:tcW w:w="1980" w:type="dxa"/>
          </w:tcPr>
          <w:p w14:paraId="389349C9" w14:textId="77777777" w:rsidR="00266285" w:rsidRPr="007D3559" w:rsidRDefault="00266285" w:rsidP="009A1E3F">
            <w:pPr>
              <w:pStyle w:val="TableText"/>
            </w:pPr>
            <w:r w:rsidRPr="007D3559">
              <w:t>RELD</w:t>
            </w:r>
          </w:p>
        </w:tc>
        <w:tc>
          <w:tcPr>
            <w:tcW w:w="7020" w:type="dxa"/>
          </w:tcPr>
          <w:p w14:paraId="389349CA" w14:textId="77777777" w:rsidR="00266285" w:rsidRPr="007D3559" w:rsidRDefault="00266285" w:rsidP="009A1E3F">
            <w:pPr>
              <w:pStyle w:val="TableText"/>
            </w:pPr>
            <w:r w:rsidRPr="007D3559">
              <w:t>Event released - release step.</w:t>
            </w:r>
          </w:p>
        </w:tc>
      </w:tr>
      <w:tr w:rsidR="00266285" w:rsidRPr="007D3559" w14:paraId="389349CE" w14:textId="77777777" w:rsidTr="005D4351">
        <w:trPr>
          <w:cnfStyle w:val="000000100000" w:firstRow="0" w:lastRow="0" w:firstColumn="0" w:lastColumn="0" w:oddVBand="0" w:evenVBand="0" w:oddHBand="1" w:evenHBand="0" w:firstRowFirstColumn="0" w:firstRowLastColumn="0" w:lastRowFirstColumn="0" w:lastRowLastColumn="0"/>
          <w:trHeight w:val="315"/>
        </w:trPr>
        <w:tc>
          <w:tcPr>
            <w:tcW w:w="1980" w:type="dxa"/>
          </w:tcPr>
          <w:p w14:paraId="389349CC" w14:textId="77777777" w:rsidR="00266285" w:rsidRPr="007D3559" w:rsidRDefault="00266285" w:rsidP="009A1E3F">
            <w:pPr>
              <w:pStyle w:val="TableText"/>
            </w:pPr>
            <w:r w:rsidRPr="007D3559">
              <w:t>RELG</w:t>
            </w:r>
          </w:p>
        </w:tc>
        <w:tc>
          <w:tcPr>
            <w:tcW w:w="7020" w:type="dxa"/>
          </w:tcPr>
          <w:p w14:paraId="389349CD" w14:textId="77777777" w:rsidR="00266285" w:rsidRPr="007D3559" w:rsidRDefault="00266285" w:rsidP="009A1E3F">
            <w:pPr>
              <w:pStyle w:val="TableText"/>
            </w:pPr>
            <w:r w:rsidRPr="007D3559">
              <w:t xml:space="preserve">Event releasing - rate fixing, rate </w:t>
            </w:r>
            <w:proofErr w:type="spellStart"/>
            <w:r w:rsidRPr="007D3559">
              <w:t>authorisation</w:t>
            </w:r>
            <w:proofErr w:type="spellEnd"/>
            <w:r w:rsidRPr="007D3559">
              <w:t xml:space="preserve"> and release pending steps.</w:t>
            </w:r>
          </w:p>
        </w:tc>
      </w:tr>
    </w:tbl>
    <w:p w14:paraId="389349CF" w14:textId="77777777" w:rsidR="008C12D3" w:rsidRPr="007D3559" w:rsidRDefault="008C12D3" w:rsidP="008C12D3">
      <w:pPr>
        <w:pStyle w:val="Heading3"/>
      </w:pPr>
      <w:bookmarkStart w:id="1393" w:name="_Toc427228602"/>
      <w:bookmarkStart w:id="1394" w:name="_Toc475016863"/>
      <w:bookmarkStart w:id="1395" w:name="_Toc166693651"/>
      <w:r w:rsidRPr="007D3559">
        <w:t>Example – Input Validation User Defined Warnings</w:t>
      </w:r>
      <w:bookmarkEnd w:id="1393"/>
      <w:bookmarkEnd w:id="1394"/>
      <w:bookmarkEnd w:id="1395"/>
    </w:p>
    <w:p w14:paraId="389349D0" w14:textId="77777777" w:rsidR="008C12D3" w:rsidRPr="007D3559" w:rsidRDefault="008C12D3" w:rsidP="008C12D3">
      <w:pPr>
        <w:pStyle w:val="NoSpaceAfter"/>
      </w:pPr>
      <w:r w:rsidRPr="007D3559">
        <w:t xml:space="preserve">When defining user defined warnings </w:t>
      </w:r>
      <w:r w:rsidR="004240C4" w:rsidRPr="007D3559">
        <w:t xml:space="preserve">specifically </w:t>
      </w:r>
      <w:r w:rsidRPr="007D3559">
        <w:t xml:space="preserve">for input validation these warnings, once overridden, </w:t>
      </w:r>
      <w:r w:rsidR="00874435" w:rsidRPr="007D3559">
        <w:t xml:space="preserve">will </w:t>
      </w:r>
      <w:r w:rsidRPr="007D3559">
        <w:t xml:space="preserve">repeat within verification review </w:t>
      </w:r>
      <w:r w:rsidR="00874435" w:rsidRPr="007D3559">
        <w:t xml:space="preserve">and release </w:t>
      </w:r>
      <w:r w:rsidRPr="007D3559">
        <w:t xml:space="preserve">steps. </w:t>
      </w:r>
      <w:r w:rsidR="00874435" w:rsidRPr="007D3559">
        <w:t xml:space="preserve">This is provided to allow user defined warnings </w:t>
      </w:r>
      <w:r w:rsidR="005921DF" w:rsidRPr="007D3559">
        <w:t xml:space="preserve">to </w:t>
      </w:r>
      <w:r w:rsidR="00874435" w:rsidRPr="007D3559">
        <w:t xml:space="preserve">check external system statuses during review steps. </w:t>
      </w:r>
      <w:r w:rsidRPr="007D3559">
        <w:t>To ensure input phase warnings do not persist into the verification phase where this is not wanted, it is re</w:t>
      </w:r>
      <w:r w:rsidR="00874435" w:rsidRPr="007D3559">
        <w:t>quired t</w:t>
      </w:r>
      <w:r w:rsidRPr="007D3559">
        <w:t xml:space="preserve">o add a further step-phase rule to </w:t>
      </w:r>
      <w:r w:rsidR="005921DF" w:rsidRPr="007D3559">
        <w:t>control</w:t>
      </w:r>
      <w:r w:rsidRPr="007D3559">
        <w:t xml:space="preserve"> this. </w:t>
      </w:r>
    </w:p>
    <w:p w14:paraId="389349D1" w14:textId="77777777" w:rsidR="008C12D3" w:rsidRPr="007D3559" w:rsidRDefault="008C12D3" w:rsidP="008C12D3">
      <w:pPr>
        <w:pStyle w:val="NoSpaceAfter"/>
      </w:pPr>
      <w:r w:rsidRPr="007D3559">
        <w:t xml:space="preserve">The following event logical fields are </w:t>
      </w:r>
      <w:r w:rsidR="005921DF" w:rsidRPr="007D3559">
        <w:t>provided</w:t>
      </w:r>
      <w:r w:rsidRPr="007D3559">
        <w:t xml:space="preserve"> for conditioning user defined messages o</w:t>
      </w:r>
      <w:r w:rsidR="005921DF" w:rsidRPr="007D3559">
        <w:t>n</w:t>
      </w:r>
      <w:r w:rsidRPr="007D3559">
        <w:t xml:space="preserve"> phases of the transaction processing:</w:t>
      </w:r>
    </w:p>
    <w:tbl>
      <w:tblPr>
        <w:tblStyle w:val="TableGrid"/>
        <w:tblW w:w="9025" w:type="dxa"/>
        <w:tblLook w:val="0020" w:firstRow="1" w:lastRow="0" w:firstColumn="0" w:lastColumn="0" w:noHBand="0" w:noVBand="0"/>
      </w:tblPr>
      <w:tblGrid>
        <w:gridCol w:w="1980"/>
        <w:gridCol w:w="2425"/>
        <w:gridCol w:w="4620"/>
      </w:tblGrid>
      <w:tr w:rsidR="008C12D3" w:rsidRPr="007D3559" w14:paraId="389349D5" w14:textId="77777777" w:rsidTr="00383FE8">
        <w:trPr>
          <w:cnfStyle w:val="100000000000" w:firstRow="1" w:lastRow="0" w:firstColumn="0" w:lastColumn="0" w:oddVBand="0" w:evenVBand="0" w:oddHBand="0" w:evenHBand="0" w:firstRowFirstColumn="0" w:firstRowLastColumn="0" w:lastRowFirstColumn="0" w:lastRowLastColumn="0"/>
          <w:trHeight w:val="334"/>
        </w:trPr>
        <w:tc>
          <w:tcPr>
            <w:tcW w:w="1980" w:type="dxa"/>
            <w:hideMark/>
          </w:tcPr>
          <w:p w14:paraId="389349D2" w14:textId="77777777" w:rsidR="008C12D3" w:rsidRPr="007D3559" w:rsidRDefault="008C12D3" w:rsidP="005D4351">
            <w:pPr>
              <w:pStyle w:val="TableHead"/>
            </w:pPr>
            <w:r w:rsidRPr="007D3559">
              <w:t>Logical Field</w:t>
            </w:r>
          </w:p>
        </w:tc>
        <w:tc>
          <w:tcPr>
            <w:tcW w:w="2425" w:type="dxa"/>
            <w:hideMark/>
          </w:tcPr>
          <w:p w14:paraId="389349D3" w14:textId="77777777" w:rsidR="008C12D3" w:rsidRPr="007D3559" w:rsidRDefault="008C12D3" w:rsidP="005D4351">
            <w:pPr>
              <w:pStyle w:val="TableHead"/>
            </w:pPr>
            <w:r w:rsidRPr="007D3559">
              <w:t>Description</w:t>
            </w:r>
          </w:p>
        </w:tc>
        <w:tc>
          <w:tcPr>
            <w:tcW w:w="4620" w:type="dxa"/>
          </w:tcPr>
          <w:p w14:paraId="389349D4" w14:textId="77777777" w:rsidR="008C12D3" w:rsidRPr="007D3559" w:rsidRDefault="008C12D3" w:rsidP="005D4351">
            <w:pPr>
              <w:pStyle w:val="TableHead"/>
            </w:pPr>
            <w:r w:rsidRPr="007D3559">
              <w:t>Value</w:t>
            </w:r>
            <w:r w:rsidR="005600B5" w:rsidRPr="007D3559">
              <w:t>s</w:t>
            </w:r>
          </w:p>
        </w:tc>
      </w:tr>
      <w:tr w:rsidR="008C12D3" w:rsidRPr="007D3559" w14:paraId="389349D9" w14:textId="77777777" w:rsidTr="00383FE8">
        <w:trPr>
          <w:cnfStyle w:val="000000100000" w:firstRow="0" w:lastRow="0" w:firstColumn="0" w:lastColumn="0" w:oddVBand="0" w:evenVBand="0" w:oddHBand="1" w:evenHBand="0" w:firstRowFirstColumn="0" w:firstRowLastColumn="0" w:lastRowFirstColumn="0" w:lastRowLastColumn="0"/>
          <w:trHeight w:val="315"/>
        </w:trPr>
        <w:tc>
          <w:tcPr>
            <w:tcW w:w="1980" w:type="dxa"/>
          </w:tcPr>
          <w:p w14:paraId="389349D6" w14:textId="77777777" w:rsidR="008C12D3" w:rsidRPr="007D3559" w:rsidRDefault="008C12D3" w:rsidP="00CE665F">
            <w:pPr>
              <w:pStyle w:val="TableText"/>
            </w:pPr>
            <w:r w:rsidRPr="007D3559">
              <w:t>SPHC</w:t>
            </w:r>
          </w:p>
        </w:tc>
        <w:tc>
          <w:tcPr>
            <w:tcW w:w="2425" w:type="dxa"/>
          </w:tcPr>
          <w:p w14:paraId="389349D7" w14:textId="77777777" w:rsidR="008C12D3" w:rsidRPr="007D3559" w:rsidRDefault="008C12D3" w:rsidP="00CE665F">
            <w:pPr>
              <w:pStyle w:val="TableText"/>
            </w:pPr>
            <w:r w:rsidRPr="007D3559">
              <w:t>Step phase code</w:t>
            </w:r>
          </w:p>
        </w:tc>
        <w:tc>
          <w:tcPr>
            <w:tcW w:w="4620" w:type="dxa"/>
          </w:tcPr>
          <w:p w14:paraId="389349D8" w14:textId="77777777" w:rsidR="008C12D3" w:rsidRPr="007D3559" w:rsidRDefault="008C12D3" w:rsidP="00CE665F">
            <w:pPr>
              <w:pStyle w:val="TableText"/>
            </w:pPr>
            <w:r w:rsidRPr="007D3559">
              <w:t>D</w:t>
            </w:r>
            <w:r w:rsidR="005600B5" w:rsidRPr="007D3559">
              <w:t>, V, R, P</w:t>
            </w:r>
          </w:p>
        </w:tc>
      </w:tr>
      <w:tr w:rsidR="008C12D3" w:rsidRPr="007D3559" w14:paraId="389349DD" w14:textId="77777777" w:rsidTr="00383FE8">
        <w:trPr>
          <w:cnfStyle w:val="000000010000" w:firstRow="0" w:lastRow="0" w:firstColumn="0" w:lastColumn="0" w:oddVBand="0" w:evenVBand="0" w:oddHBand="0" w:evenHBand="1" w:firstRowFirstColumn="0" w:firstRowLastColumn="0" w:lastRowFirstColumn="0" w:lastRowLastColumn="0"/>
          <w:trHeight w:val="315"/>
        </w:trPr>
        <w:tc>
          <w:tcPr>
            <w:tcW w:w="1980" w:type="dxa"/>
          </w:tcPr>
          <w:p w14:paraId="389349DA" w14:textId="77777777" w:rsidR="008C12D3" w:rsidRPr="007D3559" w:rsidRDefault="008C12D3" w:rsidP="00CE665F">
            <w:pPr>
              <w:pStyle w:val="TableText"/>
            </w:pPr>
            <w:r w:rsidRPr="007D3559">
              <w:t>SPHD</w:t>
            </w:r>
          </w:p>
        </w:tc>
        <w:tc>
          <w:tcPr>
            <w:tcW w:w="2425" w:type="dxa"/>
          </w:tcPr>
          <w:p w14:paraId="389349DB" w14:textId="77777777" w:rsidR="008C12D3" w:rsidRPr="007D3559" w:rsidRDefault="008C12D3" w:rsidP="00CE665F">
            <w:pPr>
              <w:pStyle w:val="TableText"/>
            </w:pPr>
            <w:r w:rsidRPr="007D3559">
              <w:t>Step phase description</w:t>
            </w:r>
          </w:p>
        </w:tc>
        <w:tc>
          <w:tcPr>
            <w:tcW w:w="4620" w:type="dxa"/>
          </w:tcPr>
          <w:p w14:paraId="389349DC" w14:textId="77777777" w:rsidR="008C12D3" w:rsidRPr="007D3559" w:rsidRDefault="008C12D3" w:rsidP="00CE665F">
            <w:pPr>
              <w:pStyle w:val="TableText"/>
            </w:pPr>
            <w:r w:rsidRPr="007D3559">
              <w:t>Data capture</w:t>
            </w:r>
            <w:r w:rsidR="005600B5" w:rsidRPr="007D3559">
              <w:t>, Verification, Release, Post release</w:t>
            </w:r>
          </w:p>
        </w:tc>
      </w:tr>
    </w:tbl>
    <w:p w14:paraId="389349DE" w14:textId="77777777" w:rsidR="000B6E47" w:rsidRPr="000B6E47" w:rsidRDefault="000B6E47" w:rsidP="0055042E">
      <w:pPr>
        <w:pStyle w:val="BodyText"/>
      </w:pPr>
      <w:r w:rsidRPr="000B6E47">
        <w:br w:type="page"/>
      </w:r>
    </w:p>
    <w:p w14:paraId="389349DF" w14:textId="77777777" w:rsidR="008C12D3" w:rsidRPr="007D3559" w:rsidRDefault="008C12D3" w:rsidP="008C12D3">
      <w:pPr>
        <w:pStyle w:val="SpaceBefore"/>
        <w:rPr>
          <w:lang w:eastAsia="en-GB"/>
        </w:rPr>
      </w:pPr>
      <w:r w:rsidRPr="007D3559">
        <w:rPr>
          <w:lang w:eastAsia="en-GB"/>
        </w:rPr>
        <w:lastRenderedPageBreak/>
        <w:t>See example:</w:t>
      </w:r>
    </w:p>
    <w:p w14:paraId="389349E0" w14:textId="77777777" w:rsidR="008C12D3" w:rsidRPr="007D3559" w:rsidRDefault="008C12D3" w:rsidP="008C12D3">
      <w:pPr>
        <w:pStyle w:val="SpaceBefore"/>
        <w:rPr>
          <w:lang w:eastAsia="en-GB"/>
        </w:rPr>
      </w:pPr>
      <w:r w:rsidRPr="007D3559">
        <w:rPr>
          <w:noProof/>
          <w:lang w:eastAsia="en-GB"/>
        </w:rPr>
        <w:drawing>
          <wp:inline distT="0" distB="0" distL="0" distR="0" wp14:anchorId="38935963" wp14:editId="38935964">
            <wp:extent cx="5734050" cy="3438525"/>
            <wp:effectExtent l="0" t="0" r="0" b="9525"/>
            <wp:docPr id="321" name="Picture 321" descr="P63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P6328#yIS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89349E1" w14:textId="77777777" w:rsidR="00266285" w:rsidRPr="007D3559" w:rsidRDefault="005921DF" w:rsidP="00791D2A">
      <w:pPr>
        <w:pStyle w:val="SpaceBefore"/>
        <w:rPr>
          <w:lang w:eastAsia="en-GB"/>
        </w:rPr>
      </w:pPr>
      <w:r w:rsidRPr="007D3559">
        <w:rPr>
          <w:lang w:eastAsia="en-GB"/>
        </w:rPr>
        <w:t xml:space="preserve">By adding the step phase code of D - ‘Data capture’ into the step’s rule conditions, this warning will only be triggered during transaction input. </w:t>
      </w:r>
    </w:p>
    <w:p w14:paraId="389349E3" w14:textId="77777777" w:rsidR="00F77003" w:rsidRPr="007D3559" w:rsidRDefault="00F77003" w:rsidP="00F77003">
      <w:pPr>
        <w:pStyle w:val="Heading2"/>
        <w:rPr>
          <w:kern w:val="32"/>
        </w:rPr>
      </w:pPr>
      <w:bookmarkStart w:id="1396" w:name="_Toc388518462"/>
      <w:bookmarkStart w:id="1397" w:name="_Toc389224654"/>
      <w:bookmarkStart w:id="1398" w:name="_Toc411442421"/>
      <w:bookmarkStart w:id="1399" w:name="_Toc475016864"/>
      <w:bookmarkStart w:id="1400" w:name="_Toc166693652"/>
      <w:r w:rsidRPr="007D3559">
        <w:rPr>
          <w:kern w:val="32"/>
        </w:rPr>
        <w:t>Configure Bank Definable Browsers</w:t>
      </w:r>
      <w:bookmarkEnd w:id="1396"/>
      <w:bookmarkEnd w:id="1397"/>
      <w:bookmarkEnd w:id="1398"/>
      <w:bookmarkEnd w:id="1399"/>
      <w:bookmarkEnd w:id="1400"/>
    </w:p>
    <w:p w14:paraId="389349E4" w14:textId="10E01E70" w:rsidR="00F77003" w:rsidRPr="007D3559" w:rsidRDefault="00F77003" w:rsidP="0055042E">
      <w:pPr>
        <w:pStyle w:val="BodyText"/>
      </w:pPr>
      <w:r w:rsidRPr="007D3559">
        <w:t xml:space="preserve">If your bank runs </w:t>
      </w:r>
      <w:r w:rsidR="00C8403B" w:rsidRPr="007D3559">
        <w:t xml:space="preserve">the system </w:t>
      </w:r>
      <w:r w:rsidRPr="007D3559">
        <w:t>integrated with an ex</w:t>
      </w:r>
      <w:r w:rsidR="002A33D7">
        <w:t>ternal credit facilities system</w:t>
      </w:r>
      <w:r w:rsidRPr="007D3559">
        <w:t xml:space="preserve">, you </w:t>
      </w:r>
      <w:proofErr w:type="gramStart"/>
      <w:r w:rsidRPr="007D3559">
        <w:t>are able to</w:t>
      </w:r>
      <w:proofErr w:type="gramEnd"/>
      <w:r w:rsidRPr="007D3559">
        <w:t xml:space="preserve"> define a single common browser definition for sending requests and receiving response details from those systems.</w:t>
      </w:r>
    </w:p>
    <w:p w14:paraId="389349E5" w14:textId="77777777" w:rsidR="00F77003" w:rsidRPr="007D3559" w:rsidRDefault="00F77003" w:rsidP="0055042E">
      <w:pPr>
        <w:pStyle w:val="BodyText"/>
      </w:pPr>
      <w:r w:rsidRPr="007D3559">
        <w:t xml:space="preserve">Select the </w:t>
      </w:r>
      <w:proofErr w:type="spellStart"/>
      <w:r w:rsidRPr="007D3559">
        <w:t>System|Configure</w:t>
      </w:r>
      <w:proofErr w:type="spellEnd"/>
      <w:r w:rsidRPr="007D3559">
        <w:t xml:space="preserve"> Bank-definable Browsers menu option. In the window that appears select facility. </w:t>
      </w:r>
      <w:r w:rsidR="00C8403B" w:rsidRPr="007D3559">
        <w:t xml:space="preserve">The system </w:t>
      </w:r>
      <w:r w:rsidRPr="007D3559">
        <w:t>displays the filter fields and field values to return already set up for the selected browser.</w:t>
      </w:r>
    </w:p>
    <w:p w14:paraId="389349E6" w14:textId="77777777" w:rsidR="00F77003" w:rsidRPr="007D3559" w:rsidRDefault="00F77003" w:rsidP="0055042E">
      <w:pPr>
        <w:pStyle w:val="BodyText"/>
      </w:pPr>
      <w:r w:rsidRPr="007D3559">
        <w:rPr>
          <w:noProof/>
          <w:lang w:eastAsia="en-GB"/>
        </w:rPr>
        <w:drawing>
          <wp:inline distT="0" distB="0" distL="0" distR="0" wp14:anchorId="38935965" wp14:editId="38935966">
            <wp:extent cx="5314950" cy="3638550"/>
            <wp:effectExtent l="19050" t="0" r="0" b="0"/>
            <wp:docPr id="323" name="Picture 323" descr="P63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P6334#yIS1"/>
                    <pic:cNvPicPr>
                      <a:picLocks noChangeAspect="1" noChangeArrowheads="1"/>
                    </pic:cNvPicPr>
                  </pic:nvPicPr>
                  <pic:blipFill>
                    <a:blip r:embed="rId356" cstate="print"/>
                    <a:srcRect/>
                    <a:stretch>
                      <a:fillRect/>
                    </a:stretch>
                  </pic:blipFill>
                  <pic:spPr bwMode="auto">
                    <a:xfrm>
                      <a:off x="0" y="0"/>
                      <a:ext cx="5314950" cy="3638550"/>
                    </a:xfrm>
                    <a:prstGeom prst="rect">
                      <a:avLst/>
                    </a:prstGeom>
                    <a:noFill/>
                    <a:ln w="9525">
                      <a:noFill/>
                      <a:miter lim="800000"/>
                      <a:headEnd/>
                      <a:tailEnd/>
                    </a:ln>
                  </pic:spPr>
                </pic:pic>
              </a:graphicData>
            </a:graphic>
          </wp:inline>
        </w:drawing>
      </w:r>
    </w:p>
    <w:p w14:paraId="389349E7" w14:textId="77777777" w:rsidR="00F77003" w:rsidRPr="007D3559" w:rsidRDefault="00F77003" w:rsidP="0055042E">
      <w:pPr>
        <w:pStyle w:val="BodyText"/>
      </w:pPr>
      <w:r w:rsidRPr="007D3559">
        <w:lastRenderedPageBreak/>
        <w:t>The Define User Filters for (</w:t>
      </w:r>
      <w:r w:rsidRPr="007D3559">
        <w:rPr>
          <w:i/>
        </w:rPr>
        <w:t>browser type</w:t>
      </w:r>
      <w:r w:rsidRPr="007D3559">
        <w:t>) Browser pane shows the filter fields, and the Define Display Data for (</w:t>
      </w:r>
      <w:r w:rsidRPr="007D3559">
        <w:rPr>
          <w:i/>
        </w:rPr>
        <w:t>browser type</w:t>
      </w:r>
      <w:r w:rsidRPr="007D3559">
        <w:t>) Browser pane the values used to display data returned from the service.</w:t>
      </w:r>
    </w:p>
    <w:p w14:paraId="389349E8" w14:textId="06E56442" w:rsidR="00F77003" w:rsidRPr="007D3559" w:rsidRDefault="00A30237" w:rsidP="0055042E">
      <w:pPr>
        <w:pStyle w:val="BodyText"/>
      </w:pPr>
      <w:r>
        <w:t>Click</w:t>
      </w:r>
      <w:r w:rsidR="00F77003" w:rsidRPr="007D3559">
        <w:t xml:space="preserve">ing </w:t>
      </w:r>
      <w:r w:rsidR="00F77003" w:rsidRPr="007D3559">
        <w:rPr>
          <w:b/>
        </w:rPr>
        <w:t>Add</w:t>
      </w:r>
      <w:r w:rsidR="00F77003" w:rsidRPr="007D3559">
        <w:t xml:space="preserve"> opens the window used to set filter fields for the selected browser (see the next section).</w:t>
      </w:r>
    </w:p>
    <w:p w14:paraId="389349E9" w14:textId="77777777" w:rsidR="00F77003" w:rsidRPr="007D3559" w:rsidRDefault="00F77003" w:rsidP="0055042E">
      <w:pPr>
        <w:pStyle w:val="BodyText"/>
      </w:pPr>
      <w:r w:rsidRPr="007D3559">
        <w:t>The Add Column button is used to provide the column headings under which the returned data will be displayed and where the column can be requested to be sorted by the service</w:t>
      </w:r>
      <w:r w:rsidR="004716DC" w:rsidRPr="007D3559">
        <w:t>.</w:t>
      </w:r>
    </w:p>
    <w:p w14:paraId="389349EA" w14:textId="77777777" w:rsidR="00F77003" w:rsidRPr="007D3559" w:rsidRDefault="00F77003" w:rsidP="0055042E">
      <w:pPr>
        <w:pStyle w:val="BodyText"/>
      </w:pPr>
      <w:r w:rsidRPr="007D3559">
        <w:t xml:space="preserve">You can view, </w:t>
      </w:r>
      <w:proofErr w:type="gramStart"/>
      <w:r w:rsidRPr="007D3559">
        <w:t>amend</w:t>
      </w:r>
      <w:proofErr w:type="gramEnd"/>
      <w:r w:rsidRPr="007D3559">
        <w:t xml:space="preserve"> or delete filter fields in the usual way. The headings for field values to be returned can be deleted using the Delete button next to them.</w:t>
      </w:r>
    </w:p>
    <w:p w14:paraId="389349EB" w14:textId="5E260CD3" w:rsidR="00F77003" w:rsidRPr="007D3559" w:rsidRDefault="00F77003" w:rsidP="0055042E">
      <w:pPr>
        <w:pStyle w:val="BodyText"/>
      </w:pPr>
      <w:r w:rsidRPr="007D3559">
        <w:t>The View Sample button provides a preview of the browser</w:t>
      </w:r>
      <w:bookmarkStart w:id="1401" w:name="H_29483"/>
      <w:bookmarkEnd w:id="1401"/>
      <w:r w:rsidRPr="007D3559">
        <w:t xml:space="preserve"> (see page </w:t>
      </w:r>
      <w:r w:rsidR="00C27025" w:rsidRPr="007D3559">
        <w:fldChar w:fldCharType="begin"/>
      </w:r>
      <w:r w:rsidRPr="007D3559">
        <w:instrText>PAGEREF O_28235 \h</w:instrText>
      </w:r>
      <w:r w:rsidR="00C27025" w:rsidRPr="007D3559">
        <w:fldChar w:fldCharType="separate"/>
      </w:r>
      <w:r w:rsidR="00D078AD">
        <w:rPr>
          <w:noProof/>
        </w:rPr>
        <w:t>274</w:t>
      </w:r>
      <w:r w:rsidR="00C27025" w:rsidRPr="007D3559">
        <w:fldChar w:fldCharType="end"/>
      </w:r>
      <w:r w:rsidRPr="007D3559">
        <w:t>).</w:t>
      </w:r>
    </w:p>
    <w:p w14:paraId="389349EC" w14:textId="77777777" w:rsidR="00F77003" w:rsidRPr="007D3559" w:rsidRDefault="00F77003" w:rsidP="0055042E">
      <w:pPr>
        <w:pStyle w:val="BodyText"/>
      </w:pPr>
      <w:r w:rsidRPr="007D3559">
        <w:t>Your bank will define an interface service to match the filter fields and field values to be returned to the actual fields on the database.</w:t>
      </w:r>
    </w:p>
    <w:p w14:paraId="389349EE" w14:textId="77777777" w:rsidR="00F77003" w:rsidRPr="007D3559" w:rsidRDefault="00F77003" w:rsidP="00F77003">
      <w:pPr>
        <w:pStyle w:val="Heading3"/>
        <w:rPr>
          <w:kern w:val="32"/>
        </w:rPr>
      </w:pPr>
      <w:bookmarkStart w:id="1402" w:name="O_55256"/>
      <w:bookmarkStart w:id="1403" w:name="_Toc314122586"/>
      <w:bookmarkStart w:id="1404" w:name="_Toc388518463"/>
      <w:bookmarkStart w:id="1405" w:name="_Toc411442422"/>
      <w:bookmarkStart w:id="1406" w:name="_Toc475016865"/>
      <w:bookmarkStart w:id="1407" w:name="_Toc166693653"/>
      <w:bookmarkEnd w:id="1402"/>
      <w:r w:rsidRPr="007D3559">
        <w:rPr>
          <w:kern w:val="32"/>
        </w:rPr>
        <w:t>Defining the Filter Fields</w:t>
      </w:r>
      <w:bookmarkEnd w:id="1403"/>
      <w:bookmarkEnd w:id="1404"/>
      <w:bookmarkEnd w:id="1405"/>
      <w:bookmarkEnd w:id="1406"/>
      <w:bookmarkEnd w:id="1407"/>
    </w:p>
    <w:p w14:paraId="389349EF" w14:textId="77777777" w:rsidR="00F77003" w:rsidRPr="007D3559" w:rsidRDefault="00F77003" w:rsidP="0055042E">
      <w:pPr>
        <w:pStyle w:val="BodyText"/>
      </w:pPr>
      <w:r w:rsidRPr="007D3559">
        <w:rPr>
          <w:noProof/>
          <w:lang w:eastAsia="en-GB"/>
        </w:rPr>
        <w:drawing>
          <wp:inline distT="0" distB="0" distL="0" distR="0" wp14:anchorId="38935967" wp14:editId="38935968">
            <wp:extent cx="5334000" cy="819150"/>
            <wp:effectExtent l="19050" t="0" r="0" b="0"/>
            <wp:docPr id="324" name="Picture 324" descr="P63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P6343#yIS1"/>
                    <pic:cNvPicPr>
                      <a:picLocks noChangeAspect="1" noChangeArrowheads="1"/>
                    </pic:cNvPicPr>
                  </pic:nvPicPr>
                  <pic:blipFill>
                    <a:blip r:embed="rId357" cstate="print"/>
                    <a:srcRect/>
                    <a:stretch>
                      <a:fillRect/>
                    </a:stretch>
                  </pic:blipFill>
                  <pic:spPr bwMode="auto">
                    <a:xfrm>
                      <a:off x="0" y="0"/>
                      <a:ext cx="5334000" cy="819150"/>
                    </a:xfrm>
                    <a:prstGeom prst="rect">
                      <a:avLst/>
                    </a:prstGeom>
                    <a:noFill/>
                    <a:ln w="9525">
                      <a:noFill/>
                      <a:miter lim="800000"/>
                      <a:headEnd/>
                      <a:tailEnd/>
                    </a:ln>
                  </pic:spPr>
                </pic:pic>
              </a:graphicData>
            </a:graphic>
          </wp:inline>
        </w:drawing>
      </w:r>
    </w:p>
    <w:p w14:paraId="389349F0" w14:textId="3CFBE722" w:rsidR="00F77003" w:rsidRPr="007D3559" w:rsidRDefault="00F77003" w:rsidP="00CF5C53">
      <w:pPr>
        <w:pStyle w:val="NoSpaceAfter"/>
      </w:pPr>
      <w:r w:rsidRPr="007D3559">
        <w:t xml:space="preserve">The window opened when you </w:t>
      </w:r>
      <w:r w:rsidR="00A30237">
        <w:t>click</w:t>
      </w:r>
      <w:r w:rsidRPr="007D3559">
        <w:t xml:space="preserve"> </w:t>
      </w:r>
      <w:r w:rsidRPr="007D3559">
        <w:rPr>
          <w:b/>
        </w:rPr>
        <w:t>Add</w:t>
      </w:r>
      <w:r w:rsidRPr="007D3559">
        <w:t xml:space="preserve"> is used to define the filter fields. The following table explains how the</w:t>
      </w:r>
      <w:r w:rsidR="00CF5C53" w:rsidRPr="007D3559">
        <w:t xml:space="preserve"> fields in this window are used:</w:t>
      </w:r>
    </w:p>
    <w:tbl>
      <w:tblPr>
        <w:tblStyle w:val="TableGrid"/>
        <w:tblW w:w="9086" w:type="dxa"/>
        <w:tblLayout w:type="fixed"/>
        <w:tblLook w:val="0020" w:firstRow="1" w:lastRow="0" w:firstColumn="0" w:lastColumn="0" w:noHBand="0" w:noVBand="0"/>
      </w:tblPr>
      <w:tblGrid>
        <w:gridCol w:w="2153"/>
        <w:gridCol w:w="6933"/>
      </w:tblGrid>
      <w:tr w:rsidR="00F77003" w:rsidRPr="007D3559" w14:paraId="389349F3"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9F1" w14:textId="77777777" w:rsidR="00F77003" w:rsidRPr="007D3559" w:rsidRDefault="00F77003" w:rsidP="005D4351">
            <w:pPr>
              <w:pStyle w:val="TableHead"/>
            </w:pPr>
            <w:r w:rsidRPr="007D3559">
              <w:t>Field</w:t>
            </w:r>
          </w:p>
        </w:tc>
        <w:tc>
          <w:tcPr>
            <w:tcW w:w="6933" w:type="dxa"/>
          </w:tcPr>
          <w:p w14:paraId="389349F2" w14:textId="77777777" w:rsidR="00F77003" w:rsidRPr="007D3559" w:rsidRDefault="00CF5C53" w:rsidP="005D4351">
            <w:pPr>
              <w:pStyle w:val="TableHead"/>
            </w:pPr>
            <w:r w:rsidRPr="007D3559">
              <w:t>What to E</w:t>
            </w:r>
            <w:r w:rsidR="00F77003" w:rsidRPr="007D3559">
              <w:t>nter</w:t>
            </w:r>
          </w:p>
        </w:tc>
      </w:tr>
      <w:tr w:rsidR="00F77003" w:rsidRPr="007D3559" w14:paraId="389349F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9F4" w14:textId="77777777" w:rsidR="00F77003" w:rsidRPr="007D3559" w:rsidRDefault="00F77003" w:rsidP="009A1E3F">
            <w:pPr>
              <w:pStyle w:val="TableText"/>
            </w:pPr>
            <w:r w:rsidRPr="007D3559">
              <w:t>Filter Display Name</w:t>
            </w:r>
          </w:p>
        </w:tc>
        <w:tc>
          <w:tcPr>
            <w:tcW w:w="6933" w:type="dxa"/>
          </w:tcPr>
          <w:p w14:paraId="389349F5" w14:textId="77777777" w:rsidR="00F77003" w:rsidRPr="007D3559" w:rsidRDefault="00F77003" w:rsidP="009A1E3F">
            <w:pPr>
              <w:pStyle w:val="TableText"/>
            </w:pPr>
            <w:r w:rsidRPr="007D3559">
              <w:t>The label to appear next to the filter field in the actual browser.</w:t>
            </w:r>
          </w:p>
        </w:tc>
      </w:tr>
      <w:tr w:rsidR="00F77003" w:rsidRPr="007D3559" w14:paraId="389349F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9F7" w14:textId="77777777" w:rsidR="00F77003" w:rsidRPr="007D3559" w:rsidRDefault="00F77003" w:rsidP="009A1E3F">
            <w:pPr>
              <w:pStyle w:val="TableText"/>
            </w:pPr>
            <w:r w:rsidRPr="007D3559">
              <w:t>Filter Type</w:t>
            </w:r>
          </w:p>
        </w:tc>
        <w:tc>
          <w:tcPr>
            <w:tcW w:w="6933" w:type="dxa"/>
          </w:tcPr>
          <w:p w14:paraId="389349F8" w14:textId="77777777" w:rsidR="00F77003" w:rsidRPr="007D3559" w:rsidRDefault="00F77003" w:rsidP="009A1E3F">
            <w:pPr>
              <w:pStyle w:val="TableText"/>
            </w:pPr>
            <w:r w:rsidRPr="007D3559">
              <w:t>The data type of the data held in the field.</w:t>
            </w:r>
          </w:p>
        </w:tc>
      </w:tr>
      <w:tr w:rsidR="00F77003" w:rsidRPr="007D3559" w14:paraId="389349F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9FA" w14:textId="77777777" w:rsidR="00F77003" w:rsidRPr="007D3559" w:rsidRDefault="00F77003" w:rsidP="009A1E3F">
            <w:pPr>
              <w:pStyle w:val="TableText"/>
            </w:pPr>
            <w:r w:rsidRPr="007D3559">
              <w:t>Filter Code</w:t>
            </w:r>
          </w:p>
        </w:tc>
        <w:tc>
          <w:tcPr>
            <w:tcW w:w="6933" w:type="dxa"/>
          </w:tcPr>
          <w:p w14:paraId="389349FB" w14:textId="77777777" w:rsidR="00F77003" w:rsidRPr="007D3559" w:rsidRDefault="00F77003" w:rsidP="009A1E3F">
            <w:pPr>
              <w:pStyle w:val="TableText"/>
            </w:pPr>
            <w:r w:rsidRPr="007D3559">
              <w:t>A unique ID for the filter field.</w:t>
            </w:r>
          </w:p>
        </w:tc>
      </w:tr>
      <w:tr w:rsidR="00F77003" w:rsidRPr="007D3559" w14:paraId="389349F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9FD" w14:textId="77777777" w:rsidR="00F77003" w:rsidRPr="007D3559" w:rsidRDefault="00F77003" w:rsidP="009A1E3F">
            <w:pPr>
              <w:pStyle w:val="TableText"/>
            </w:pPr>
            <w:r w:rsidRPr="007D3559">
              <w:t>Maximum Length</w:t>
            </w:r>
          </w:p>
        </w:tc>
        <w:tc>
          <w:tcPr>
            <w:tcW w:w="6933" w:type="dxa"/>
          </w:tcPr>
          <w:p w14:paraId="389349FE" w14:textId="77777777" w:rsidR="00F77003" w:rsidRPr="007D3559" w:rsidRDefault="00F77003" w:rsidP="009A1E3F">
            <w:pPr>
              <w:pStyle w:val="TableText"/>
            </w:pPr>
            <w:r w:rsidRPr="007D3559">
              <w:t xml:space="preserve">Displayed only if the data type is 'string'. The maximum number of characters the input clerk can </w:t>
            </w:r>
            <w:proofErr w:type="gramStart"/>
            <w:r w:rsidRPr="007D3559">
              <w:t>enter into</w:t>
            </w:r>
            <w:proofErr w:type="gramEnd"/>
            <w:r w:rsidRPr="007D3559">
              <w:t xml:space="preserve"> the field.</w:t>
            </w:r>
          </w:p>
        </w:tc>
      </w:tr>
      <w:tr w:rsidR="00F77003" w:rsidRPr="007D3559" w14:paraId="38934A0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00" w14:textId="77777777" w:rsidR="00F77003" w:rsidRPr="007D3559" w:rsidRDefault="00F77003" w:rsidP="009A1E3F">
            <w:pPr>
              <w:pStyle w:val="TableText"/>
            </w:pPr>
            <w:r w:rsidRPr="007D3559">
              <w:t>Mandatory</w:t>
            </w:r>
          </w:p>
        </w:tc>
        <w:tc>
          <w:tcPr>
            <w:tcW w:w="6933" w:type="dxa"/>
          </w:tcPr>
          <w:p w14:paraId="38934A01" w14:textId="77777777" w:rsidR="00F77003" w:rsidRPr="007D3559" w:rsidRDefault="00F77003" w:rsidP="009A1E3F">
            <w:pPr>
              <w:pStyle w:val="TableText"/>
            </w:pPr>
            <w:r w:rsidRPr="007D3559">
              <w:t>If input into the filter is to be mandatory, check this field.</w:t>
            </w:r>
          </w:p>
        </w:tc>
      </w:tr>
    </w:tbl>
    <w:p w14:paraId="38934A03" w14:textId="77777777" w:rsidR="00F77003" w:rsidRPr="007D3559" w:rsidRDefault="00F77003" w:rsidP="00F77003">
      <w:pPr>
        <w:pStyle w:val="Heading3"/>
        <w:rPr>
          <w:kern w:val="32"/>
        </w:rPr>
      </w:pPr>
      <w:bookmarkStart w:id="1408" w:name="O_28235"/>
      <w:bookmarkStart w:id="1409" w:name="_Toc314122587"/>
      <w:bookmarkStart w:id="1410" w:name="_Toc411442423"/>
      <w:bookmarkStart w:id="1411" w:name="_Toc475016866"/>
      <w:bookmarkStart w:id="1412" w:name="_Toc166693654"/>
      <w:bookmarkEnd w:id="1408"/>
      <w:r w:rsidRPr="007D3559">
        <w:rPr>
          <w:kern w:val="32"/>
        </w:rPr>
        <w:t>Previewing the Browser</w:t>
      </w:r>
      <w:bookmarkEnd w:id="1409"/>
      <w:bookmarkEnd w:id="1410"/>
      <w:bookmarkEnd w:id="1411"/>
      <w:bookmarkEnd w:id="1412"/>
    </w:p>
    <w:p w14:paraId="38934A04" w14:textId="77777777" w:rsidR="00F77003" w:rsidRPr="007D3559" w:rsidRDefault="00F77003" w:rsidP="0055042E">
      <w:pPr>
        <w:pStyle w:val="BodyText"/>
      </w:pPr>
      <w:r w:rsidRPr="007D3559">
        <w:t>The View Sample button provides a preview of the browser.</w:t>
      </w:r>
    </w:p>
    <w:p w14:paraId="38934A05" w14:textId="77777777" w:rsidR="00F77003" w:rsidRPr="007D3559" w:rsidRDefault="00F77003" w:rsidP="0055042E">
      <w:pPr>
        <w:pStyle w:val="BodyText"/>
      </w:pPr>
      <w:r w:rsidRPr="007D3559">
        <w:rPr>
          <w:noProof/>
          <w:lang w:eastAsia="en-GB"/>
        </w:rPr>
        <w:drawing>
          <wp:inline distT="0" distB="0" distL="0" distR="0" wp14:anchorId="38935969" wp14:editId="3893596A">
            <wp:extent cx="5353050" cy="1057275"/>
            <wp:effectExtent l="19050" t="0" r="0" b="0"/>
            <wp:docPr id="325" name="Picture 325" descr="P63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P6365#yIS1"/>
                    <pic:cNvPicPr>
                      <a:picLocks noChangeAspect="1" noChangeArrowheads="1"/>
                    </pic:cNvPicPr>
                  </pic:nvPicPr>
                  <pic:blipFill>
                    <a:blip r:embed="rId358" cstate="print"/>
                    <a:srcRect/>
                    <a:stretch>
                      <a:fillRect/>
                    </a:stretch>
                  </pic:blipFill>
                  <pic:spPr bwMode="auto">
                    <a:xfrm>
                      <a:off x="0" y="0"/>
                      <a:ext cx="5353050" cy="1057275"/>
                    </a:xfrm>
                    <a:prstGeom prst="rect">
                      <a:avLst/>
                    </a:prstGeom>
                    <a:noFill/>
                    <a:ln w="9525">
                      <a:noFill/>
                      <a:miter lim="800000"/>
                      <a:headEnd/>
                      <a:tailEnd/>
                    </a:ln>
                  </pic:spPr>
                </pic:pic>
              </a:graphicData>
            </a:graphic>
          </wp:inline>
        </w:drawing>
      </w:r>
    </w:p>
    <w:p w14:paraId="38934A06" w14:textId="77777777" w:rsidR="00F77003" w:rsidRPr="007D3559" w:rsidRDefault="00F77003" w:rsidP="0055042E">
      <w:pPr>
        <w:pStyle w:val="BodyText"/>
      </w:pPr>
      <w:r w:rsidRPr="007D3559">
        <w:t>It shows the layout of the filter fields and the returned columns.</w:t>
      </w:r>
    </w:p>
    <w:p w14:paraId="38934A08" w14:textId="46A5DAA5" w:rsidR="00F77003" w:rsidRPr="007D3559" w:rsidRDefault="00F77003" w:rsidP="00F77003">
      <w:pPr>
        <w:pStyle w:val="Heading2"/>
      </w:pPr>
      <w:bookmarkStart w:id="1413" w:name="O_56395"/>
      <w:bookmarkStart w:id="1414" w:name="O_56396"/>
      <w:bookmarkStart w:id="1415" w:name="O_56397"/>
      <w:bookmarkStart w:id="1416" w:name="O_56398"/>
      <w:bookmarkStart w:id="1417" w:name="O_57327"/>
      <w:bookmarkStart w:id="1418" w:name="O_56413"/>
      <w:bookmarkStart w:id="1419" w:name="O_56414"/>
      <w:bookmarkStart w:id="1420" w:name="O_28228"/>
      <w:bookmarkStart w:id="1421" w:name="_Toc325710016"/>
      <w:bookmarkStart w:id="1422" w:name="_Toc388518464"/>
      <w:bookmarkStart w:id="1423" w:name="_Toc389224655"/>
      <w:bookmarkStart w:id="1424" w:name="_Toc411442424"/>
      <w:bookmarkStart w:id="1425" w:name="_Toc475016867"/>
      <w:bookmarkStart w:id="1426" w:name="_Ref80781814"/>
      <w:bookmarkStart w:id="1427" w:name="_Toc166693655"/>
      <w:bookmarkEnd w:id="1413"/>
      <w:bookmarkEnd w:id="1414"/>
      <w:bookmarkEnd w:id="1415"/>
      <w:bookmarkEnd w:id="1416"/>
      <w:bookmarkEnd w:id="1417"/>
      <w:bookmarkEnd w:id="1418"/>
      <w:bookmarkEnd w:id="1419"/>
      <w:bookmarkEnd w:id="1420"/>
      <w:r w:rsidRPr="007D3559">
        <w:t xml:space="preserve">Party Roles in </w:t>
      </w:r>
      <w:bookmarkEnd w:id="1421"/>
      <w:bookmarkEnd w:id="1422"/>
      <w:bookmarkEnd w:id="1423"/>
      <w:r w:rsidR="003F0C28">
        <w:t>Trade Innovation</w:t>
      </w:r>
      <w:bookmarkEnd w:id="1424"/>
      <w:bookmarkEnd w:id="1425"/>
      <w:bookmarkEnd w:id="1426"/>
      <w:bookmarkEnd w:id="1427"/>
    </w:p>
    <w:p w14:paraId="38934A09" w14:textId="77777777" w:rsidR="00F77003" w:rsidRPr="007D3559" w:rsidRDefault="00F77003" w:rsidP="0055042E">
      <w:pPr>
        <w:pStyle w:val="BodyText"/>
      </w:pPr>
      <w:r w:rsidRPr="007D3559">
        <w:t xml:space="preserve">During transaction processing </w:t>
      </w:r>
      <w:r w:rsidR="00C8403B" w:rsidRPr="007D3559">
        <w:t xml:space="preserve">the system </w:t>
      </w:r>
      <w:r w:rsidRPr="007D3559">
        <w:t xml:space="preserve">requires the input clerk to identify the main parties to a transaction. From this input </w:t>
      </w:r>
      <w:r w:rsidR="00C8403B" w:rsidRPr="007D3559">
        <w:t xml:space="preserve">the system </w:t>
      </w:r>
      <w:r w:rsidRPr="007D3559">
        <w:t>builds up a list of parties to the transaction which can be referenced during transaction processing, for example when selecting which party correspondence should be sent to.</w:t>
      </w:r>
    </w:p>
    <w:p w14:paraId="38934A0A" w14:textId="77777777" w:rsidR="00F77003" w:rsidRPr="007D3559" w:rsidRDefault="00F77003" w:rsidP="0055042E">
      <w:pPr>
        <w:pStyle w:val="BodyText"/>
      </w:pPr>
      <w:r w:rsidRPr="007D3559">
        <w:t xml:space="preserve">In addition, </w:t>
      </w:r>
      <w:r w:rsidR="00C8403B" w:rsidRPr="007D3559">
        <w:t xml:space="preserve">the system </w:t>
      </w:r>
      <w:r w:rsidRPr="007D3559">
        <w:t xml:space="preserve">permits the input clerk to add further parties to the list, identifying in the process their role in the transaction. For this purpose a list of additional party roles is required. A default list of these roles is supplied with </w:t>
      </w:r>
      <w:r w:rsidR="00C8403B" w:rsidRPr="007D3559">
        <w:t xml:space="preserve">the system </w:t>
      </w:r>
      <w:r w:rsidRPr="007D3559">
        <w:t>for collection orders. You can add entries to this list, and amend or delete existing entries.</w:t>
      </w:r>
    </w:p>
    <w:p w14:paraId="38934A0B" w14:textId="77777777" w:rsidR="00F77003" w:rsidRPr="007D3559" w:rsidRDefault="00F77003" w:rsidP="0055042E">
      <w:pPr>
        <w:pStyle w:val="BodyText"/>
      </w:pPr>
      <w:r w:rsidRPr="007D3559">
        <w:t>It is also possible to assign a single party role to multiple ‘Additional’ parties to a transaction if required. There might be more than one ‘Shipping agent’ required under a letter of credit  and each of these additional Shipping agents can be assigned the same party role.</w:t>
      </w:r>
    </w:p>
    <w:p w14:paraId="38934A0C" w14:textId="77777777" w:rsidR="00F77003" w:rsidRPr="007D3559" w:rsidRDefault="00F77003" w:rsidP="0055042E">
      <w:pPr>
        <w:pStyle w:val="BodyText"/>
      </w:pPr>
      <w:r w:rsidRPr="007D3559">
        <w:lastRenderedPageBreak/>
        <w:t>For example, if the Shipping agent code is defined as ‘AGT’, this code might be assigned to each additional Shipping agent that is a party to the transaction, even though each of these additional party’s nam</w:t>
      </w:r>
      <w:r w:rsidR="004716DC" w:rsidRPr="007D3559">
        <w:t>e and address details differ.</w:t>
      </w:r>
    </w:p>
    <w:p w14:paraId="38934A0D" w14:textId="77777777" w:rsidR="00F77003" w:rsidRPr="007D3559" w:rsidRDefault="00F77003" w:rsidP="0055042E">
      <w:pPr>
        <w:pStyle w:val="BodyText"/>
      </w:pPr>
      <w:r w:rsidRPr="007D3559">
        <w:t>However, note that you cannot create a new role if the role is one of the standard, (named) parties to the transaction. For example, only one ‘Applicant’ is allowed for a letter of credit.</w:t>
      </w:r>
    </w:p>
    <w:p w14:paraId="38934A0E" w14:textId="77777777" w:rsidR="00F77003" w:rsidRPr="007D3559" w:rsidRDefault="00F77003" w:rsidP="0055042E">
      <w:pPr>
        <w:pStyle w:val="BodyText"/>
      </w:pPr>
      <w:r w:rsidRPr="007D3559">
        <w:t xml:space="preserve">Each product has its own list of standard (named) party roles provided within </w:t>
      </w:r>
      <w:r w:rsidR="00C8403B" w:rsidRPr="007D3559">
        <w:t xml:space="preserve">the system </w:t>
      </w:r>
      <w:r w:rsidRPr="007D3559">
        <w:t>which cannot be amended or duplicated. The party role list described in this chapter consists of roles in addition to those product-specific party roles.</w:t>
      </w:r>
    </w:p>
    <w:p w14:paraId="38934A0F" w14:textId="77777777" w:rsidR="00F77003" w:rsidRPr="007D3559" w:rsidRDefault="00F77003" w:rsidP="0055042E">
      <w:pPr>
        <w:pStyle w:val="BodyText"/>
      </w:pPr>
      <w:r w:rsidRPr="007D3559">
        <w:t xml:space="preserve">To view a list of existing party roles, or to define a new party role, select the General Business </w:t>
      </w:r>
      <w:proofErr w:type="spellStart"/>
      <w:r w:rsidRPr="007D3559">
        <w:t>Function|Party</w:t>
      </w:r>
      <w:proofErr w:type="spellEnd"/>
      <w:r w:rsidRPr="007D3559">
        <w:t xml:space="preserve"> Roles menu option. </w:t>
      </w:r>
      <w:r w:rsidR="00C8403B" w:rsidRPr="007D3559">
        <w:t xml:space="preserve">The system </w:t>
      </w:r>
      <w:r w:rsidRPr="007D3559">
        <w:t>displays the Maintain Party Roles window.</w:t>
      </w:r>
    </w:p>
    <w:p w14:paraId="38934A10" w14:textId="77777777" w:rsidR="00F77003" w:rsidRPr="007D3559" w:rsidRDefault="00F77003" w:rsidP="0055042E">
      <w:pPr>
        <w:pStyle w:val="BodyText"/>
      </w:pPr>
      <w:r w:rsidRPr="007D3559">
        <w:rPr>
          <w:noProof/>
          <w:lang w:eastAsia="en-GB"/>
        </w:rPr>
        <w:drawing>
          <wp:inline distT="0" distB="0" distL="0" distR="0" wp14:anchorId="3893596B" wp14:editId="3893596C">
            <wp:extent cx="5400040" cy="1625497"/>
            <wp:effectExtent l="19050" t="0" r="0" b="0"/>
            <wp:docPr id="455" name="Picture 455" descr="P63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P6376#yIS1"/>
                    <pic:cNvPicPr>
                      <a:picLocks noChangeAspect="1" noChangeArrowheads="1"/>
                    </pic:cNvPicPr>
                  </pic:nvPicPr>
                  <pic:blipFill>
                    <a:blip r:embed="rId359" cstate="print"/>
                    <a:srcRect/>
                    <a:stretch>
                      <a:fillRect/>
                    </a:stretch>
                  </pic:blipFill>
                  <pic:spPr bwMode="auto">
                    <a:xfrm>
                      <a:off x="0" y="0"/>
                      <a:ext cx="5400040" cy="1625497"/>
                    </a:xfrm>
                    <a:prstGeom prst="rect">
                      <a:avLst/>
                    </a:prstGeom>
                    <a:noFill/>
                    <a:ln w="9525">
                      <a:noFill/>
                      <a:miter lim="800000"/>
                      <a:headEnd/>
                      <a:tailEnd/>
                    </a:ln>
                  </pic:spPr>
                </pic:pic>
              </a:graphicData>
            </a:graphic>
          </wp:inline>
        </w:drawing>
      </w:r>
    </w:p>
    <w:p w14:paraId="38934A11" w14:textId="67622EE4" w:rsidR="00F77003" w:rsidRDefault="00F77003" w:rsidP="0055042E">
      <w:pPr>
        <w:pStyle w:val="BodyText"/>
      </w:pPr>
      <w:r w:rsidRPr="007D3559">
        <w:t xml:space="preserve">This window displays the list of party roles, showing their code and description. The order in which the roles are shown in this window reflects the order in which the user will see them in a drop-down list. You can adjust the sequence so that, for example, the most important roles are listed first. To alter the position of an entry in the list, first select it then </w:t>
      </w:r>
      <w:r w:rsidR="00A30237">
        <w:t>click</w:t>
      </w:r>
      <w:r w:rsidRPr="007D3559">
        <w:t xml:space="preserve"> </w:t>
      </w:r>
      <w:r w:rsidRPr="007D3559">
        <w:rPr>
          <w:b/>
        </w:rPr>
        <w:t>Move Up</w:t>
      </w:r>
      <w:r w:rsidRPr="007D3559">
        <w:t xml:space="preserve"> to move it up one place, or the Move Down button to move it down one place.</w:t>
      </w:r>
    </w:p>
    <w:p w14:paraId="32906517" w14:textId="77777777" w:rsidR="004701C9" w:rsidRPr="00CD3DDE" w:rsidRDefault="004701C9" w:rsidP="00FE7B45">
      <w:pPr>
        <w:pStyle w:val="Note1"/>
      </w:pPr>
      <w:r>
        <w:t>Where Product/System option ‘</w:t>
      </w:r>
      <w:proofErr w:type="spellStart"/>
      <w:r>
        <w:t>PartyListDisplayOrder</w:t>
      </w:r>
      <w:proofErr w:type="spellEnd"/>
      <w:r>
        <w:t>’ is set to ‘Yes’, user defined parties are presented within transaction events in alphabetical order. This maintenance will continue to provide ordering of document types using the Move up and Move down keys for transactions branches where the option is not set.</w:t>
      </w:r>
    </w:p>
    <w:p w14:paraId="3CADCFA6" w14:textId="77777777" w:rsidR="004701C9" w:rsidRPr="007D3559" w:rsidRDefault="004701C9" w:rsidP="0055042E">
      <w:pPr>
        <w:pStyle w:val="BodyText"/>
      </w:pPr>
    </w:p>
    <w:p w14:paraId="38934A12" w14:textId="77777777" w:rsidR="00F77003" w:rsidRPr="007D3559" w:rsidRDefault="00F77003" w:rsidP="0055042E">
      <w:pPr>
        <w:pStyle w:val="BodyText"/>
      </w:pPr>
      <w:r w:rsidRPr="007D3559">
        <w:t>You can use the Update and Delete buttons in this window to amend or delete party roles.</w:t>
      </w:r>
    </w:p>
    <w:p w14:paraId="38934A13" w14:textId="0BA11482" w:rsidR="00F77003" w:rsidRPr="007D3559" w:rsidRDefault="00F77003" w:rsidP="0055042E">
      <w:pPr>
        <w:pStyle w:val="BodyText"/>
      </w:pPr>
      <w:r w:rsidRPr="007D3559">
        <w:t xml:space="preserve">To define a new party role, </w:t>
      </w:r>
      <w:r w:rsidR="00A30237">
        <w:t>click</w:t>
      </w:r>
      <w:r w:rsidRPr="007D3559">
        <w:t xml:space="preserve"> </w:t>
      </w:r>
      <w:r w:rsidRPr="007D3559">
        <w:rPr>
          <w:b/>
        </w:rPr>
        <w:t>New</w:t>
      </w:r>
      <w:r w:rsidRPr="007D3559">
        <w:t>.</w:t>
      </w:r>
    </w:p>
    <w:p w14:paraId="38934A14" w14:textId="77777777" w:rsidR="00F77003" w:rsidRPr="007D3559" w:rsidRDefault="00F77003" w:rsidP="0055042E">
      <w:pPr>
        <w:pStyle w:val="BodyText"/>
      </w:pPr>
      <w:bookmarkStart w:id="1428" w:name="O_28229"/>
      <w:bookmarkEnd w:id="1428"/>
      <w:r w:rsidRPr="007D3559">
        <w:rPr>
          <w:noProof/>
          <w:lang w:eastAsia="en-GB"/>
        </w:rPr>
        <w:drawing>
          <wp:inline distT="0" distB="0" distL="0" distR="0" wp14:anchorId="3893596D" wp14:editId="3893596E">
            <wp:extent cx="5400040" cy="1196657"/>
            <wp:effectExtent l="19050" t="0" r="0" b="0"/>
            <wp:docPr id="456" name="Picture 456" descr="P63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P6382#yIS1"/>
                    <pic:cNvPicPr>
                      <a:picLocks noChangeAspect="1" noChangeArrowheads="1"/>
                    </pic:cNvPicPr>
                  </pic:nvPicPr>
                  <pic:blipFill>
                    <a:blip r:embed="rId360" cstate="print"/>
                    <a:srcRect/>
                    <a:stretch>
                      <a:fillRect/>
                    </a:stretch>
                  </pic:blipFill>
                  <pic:spPr bwMode="auto">
                    <a:xfrm>
                      <a:off x="0" y="0"/>
                      <a:ext cx="5400040" cy="1196657"/>
                    </a:xfrm>
                    <a:prstGeom prst="rect">
                      <a:avLst/>
                    </a:prstGeom>
                    <a:noFill/>
                    <a:ln w="9525">
                      <a:noFill/>
                      <a:miter lim="800000"/>
                      <a:headEnd/>
                      <a:tailEnd/>
                    </a:ln>
                  </pic:spPr>
                </pic:pic>
              </a:graphicData>
            </a:graphic>
          </wp:inline>
        </w:drawing>
      </w:r>
    </w:p>
    <w:p w14:paraId="38934A16" w14:textId="77777777" w:rsidR="00F77003" w:rsidRPr="007D3559" w:rsidRDefault="00F77003" w:rsidP="00FE7B45">
      <w:pPr>
        <w:pStyle w:val="BodyText"/>
      </w:pPr>
      <w:r w:rsidRPr="007D3559">
        <w:t xml:space="preserve">The table below explains what you should </w:t>
      </w:r>
      <w:proofErr w:type="gramStart"/>
      <w:r w:rsidRPr="007D3559">
        <w:t>enter into</w:t>
      </w:r>
      <w:proofErr w:type="gramEnd"/>
      <w:r w:rsidRPr="007D3559">
        <w:t xml:space="preserve"> the fields in this wi</w:t>
      </w:r>
      <w:r w:rsidR="00CF5C53" w:rsidRPr="007D3559">
        <w:t>ndow to define a new party role:</w:t>
      </w:r>
    </w:p>
    <w:tbl>
      <w:tblPr>
        <w:tblStyle w:val="TableGrid"/>
        <w:tblW w:w="9086" w:type="dxa"/>
        <w:tblLayout w:type="fixed"/>
        <w:tblLook w:val="0020" w:firstRow="1" w:lastRow="0" w:firstColumn="0" w:lastColumn="0" w:noHBand="0" w:noVBand="0"/>
      </w:tblPr>
      <w:tblGrid>
        <w:gridCol w:w="2153"/>
        <w:gridCol w:w="6933"/>
      </w:tblGrid>
      <w:tr w:rsidR="00F77003" w:rsidRPr="007D3559" w14:paraId="38934A1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A17" w14:textId="77777777" w:rsidR="00F77003" w:rsidRPr="007D3559" w:rsidRDefault="00F77003" w:rsidP="005D4351">
            <w:pPr>
              <w:pStyle w:val="TableHead"/>
            </w:pPr>
            <w:r w:rsidRPr="007D3559">
              <w:t>Field</w:t>
            </w:r>
          </w:p>
        </w:tc>
        <w:tc>
          <w:tcPr>
            <w:tcW w:w="6933" w:type="dxa"/>
          </w:tcPr>
          <w:p w14:paraId="38934A18" w14:textId="77777777" w:rsidR="00F77003" w:rsidRPr="007D3559" w:rsidRDefault="00F77003" w:rsidP="005D4351">
            <w:pPr>
              <w:pStyle w:val="TableHead"/>
            </w:pPr>
            <w:r w:rsidRPr="007D3559">
              <w:t xml:space="preserve">What to </w:t>
            </w:r>
            <w:r w:rsidR="00CF5C53" w:rsidRPr="007D3559">
              <w:t>E</w:t>
            </w:r>
            <w:r w:rsidRPr="007D3559">
              <w:t>nter</w:t>
            </w:r>
          </w:p>
        </w:tc>
      </w:tr>
      <w:tr w:rsidR="00F77003" w:rsidRPr="007D3559" w14:paraId="38934A1C"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1A" w14:textId="77777777" w:rsidR="00F77003" w:rsidRPr="007D3559" w:rsidRDefault="00F77003" w:rsidP="009A1E3F">
            <w:pPr>
              <w:pStyle w:val="TableText"/>
            </w:pPr>
            <w:r w:rsidRPr="007D3559">
              <w:t>Code</w:t>
            </w:r>
          </w:p>
        </w:tc>
        <w:tc>
          <w:tcPr>
            <w:tcW w:w="6933" w:type="dxa"/>
          </w:tcPr>
          <w:p w14:paraId="38934A1B" w14:textId="77777777" w:rsidR="00F77003" w:rsidRPr="007D3559" w:rsidRDefault="00F77003" w:rsidP="009A1E3F">
            <w:pPr>
              <w:pStyle w:val="TableText"/>
            </w:pPr>
            <w:r w:rsidRPr="007D3559">
              <w:t>A code for the party role.</w:t>
            </w:r>
          </w:p>
        </w:tc>
      </w:tr>
      <w:tr w:rsidR="00F77003" w:rsidRPr="007D3559" w14:paraId="38934A1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1D" w14:textId="77777777" w:rsidR="00F77003" w:rsidRPr="007D3559" w:rsidRDefault="00F77003" w:rsidP="009A1E3F">
            <w:pPr>
              <w:pStyle w:val="TableText"/>
            </w:pPr>
            <w:r w:rsidRPr="007D3559">
              <w:t>Description</w:t>
            </w:r>
          </w:p>
        </w:tc>
        <w:tc>
          <w:tcPr>
            <w:tcW w:w="6933" w:type="dxa"/>
          </w:tcPr>
          <w:p w14:paraId="38934A1E" w14:textId="77777777" w:rsidR="00F77003" w:rsidRPr="007D3559" w:rsidRDefault="00F77003" w:rsidP="009A1E3F">
            <w:pPr>
              <w:pStyle w:val="TableText"/>
            </w:pPr>
            <w:r w:rsidRPr="007D3559">
              <w:t>A description of the role, such as 'Drawer's bank', 'Drawee', or 'Government department'.</w:t>
            </w:r>
          </w:p>
        </w:tc>
      </w:tr>
      <w:tr w:rsidR="00F77003" w:rsidRPr="007D3559" w14:paraId="38934A23"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20" w14:textId="77777777" w:rsidR="00F77003" w:rsidRPr="007D3559" w:rsidRDefault="00F77003" w:rsidP="009A1E3F">
            <w:pPr>
              <w:pStyle w:val="TableText"/>
            </w:pPr>
            <w:r w:rsidRPr="007D3559">
              <w:t>Valid as Received From</w:t>
            </w:r>
          </w:p>
        </w:tc>
        <w:tc>
          <w:tcPr>
            <w:tcW w:w="6933" w:type="dxa"/>
          </w:tcPr>
          <w:p w14:paraId="38934A21" w14:textId="77777777" w:rsidR="00F77003" w:rsidRPr="007D3559" w:rsidRDefault="00F77003" w:rsidP="009A1E3F">
            <w:pPr>
              <w:pStyle w:val="TableText"/>
            </w:pPr>
            <w:r w:rsidRPr="007D3559">
              <w:t>If this box is checked, the party can validly be specified as the one from whom the collection was received. If the box is empty, this role cannot be specified as the Received From party.</w:t>
            </w:r>
          </w:p>
          <w:p w14:paraId="38934A22" w14:textId="77777777" w:rsidR="00F77003" w:rsidRPr="007D3559" w:rsidRDefault="00F77003" w:rsidP="009A1E3F">
            <w:pPr>
              <w:pStyle w:val="TableText"/>
            </w:pPr>
            <w:r w:rsidRPr="007D3559">
              <w:t>This field is relevant only for collection orders.</w:t>
            </w:r>
          </w:p>
        </w:tc>
      </w:tr>
      <w:tr w:rsidR="00F77003" w:rsidRPr="007D3559" w14:paraId="38934A27"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24" w14:textId="77777777" w:rsidR="00F77003" w:rsidRPr="007D3559" w:rsidRDefault="00F77003" w:rsidP="009A1E3F">
            <w:pPr>
              <w:pStyle w:val="TableText"/>
            </w:pPr>
            <w:r w:rsidRPr="007D3559">
              <w:t>Valid as Send To</w:t>
            </w:r>
          </w:p>
        </w:tc>
        <w:tc>
          <w:tcPr>
            <w:tcW w:w="6933" w:type="dxa"/>
          </w:tcPr>
          <w:p w14:paraId="38934A25" w14:textId="77777777" w:rsidR="00F77003" w:rsidRPr="007D3559" w:rsidRDefault="00F77003" w:rsidP="009A1E3F">
            <w:pPr>
              <w:pStyle w:val="TableText"/>
            </w:pPr>
            <w:r w:rsidRPr="007D3559">
              <w:t>If this box is checked, the party can validly be specified as the one to whom the collection is sent. If the box is empty, this role cannot be specified as the Send To party.</w:t>
            </w:r>
          </w:p>
          <w:p w14:paraId="38934A26" w14:textId="77777777" w:rsidR="00F77003" w:rsidRPr="007D3559" w:rsidRDefault="00F77003" w:rsidP="009A1E3F">
            <w:pPr>
              <w:pStyle w:val="TableText"/>
            </w:pPr>
            <w:r w:rsidRPr="007D3559">
              <w:lastRenderedPageBreak/>
              <w:t>This field is relevant only for collection orders.</w:t>
            </w:r>
          </w:p>
        </w:tc>
      </w:tr>
      <w:tr w:rsidR="00F77003" w:rsidRPr="007D3559" w14:paraId="38934A2A"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28" w14:textId="77777777" w:rsidR="00F77003" w:rsidRPr="007D3559" w:rsidRDefault="00F77003" w:rsidP="009A1E3F">
            <w:pPr>
              <w:pStyle w:val="TableText"/>
            </w:pPr>
            <w:r w:rsidRPr="007D3559">
              <w:lastRenderedPageBreak/>
              <w:t>Multiple parties allowed</w:t>
            </w:r>
          </w:p>
        </w:tc>
        <w:tc>
          <w:tcPr>
            <w:tcW w:w="6933" w:type="dxa"/>
          </w:tcPr>
          <w:p w14:paraId="38934A29" w14:textId="77777777" w:rsidR="00F77003" w:rsidRPr="007D3559" w:rsidRDefault="00F77003" w:rsidP="009A1E3F">
            <w:pPr>
              <w:pStyle w:val="TableText"/>
            </w:pPr>
            <w:r w:rsidRPr="007D3559">
              <w:t>Check this box where more than one instance of a particular party is required in a transaction. For example, it may be necessary to record several ‘Shipping agents’ in a transaction. Each agent may use the same three character coded party role but their details (name, address etc</w:t>
            </w:r>
            <w:r w:rsidR="00D57AEF">
              <w:t>.</w:t>
            </w:r>
            <w:r w:rsidRPr="007D3559">
              <w:t>) might differ.</w:t>
            </w:r>
          </w:p>
        </w:tc>
      </w:tr>
      <w:tr w:rsidR="00F77003" w:rsidRPr="007D3559" w14:paraId="38934A2D"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2B" w14:textId="77777777" w:rsidR="00F77003" w:rsidRPr="007D3559" w:rsidRDefault="00F77003" w:rsidP="009A1E3F">
            <w:pPr>
              <w:pStyle w:val="TableText"/>
            </w:pPr>
            <w:r w:rsidRPr="007D3559">
              <w:t>Type</w:t>
            </w:r>
          </w:p>
        </w:tc>
        <w:tc>
          <w:tcPr>
            <w:tcW w:w="6933" w:type="dxa"/>
          </w:tcPr>
          <w:p w14:paraId="38934A2C" w14:textId="77777777" w:rsidR="00F77003" w:rsidRPr="007D3559" w:rsidRDefault="00F77003" w:rsidP="009A1E3F">
            <w:pPr>
              <w:pStyle w:val="TableText"/>
            </w:pPr>
            <w:r w:rsidRPr="007D3559">
              <w:t>Identify which category the party role should be included in for customer browsers.</w:t>
            </w:r>
          </w:p>
        </w:tc>
      </w:tr>
      <w:tr w:rsidR="00F77003" w:rsidRPr="007D3559" w14:paraId="38934A30"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2E" w14:textId="77777777" w:rsidR="00F77003" w:rsidRPr="007D3559" w:rsidRDefault="00F77003" w:rsidP="009A1E3F">
            <w:pPr>
              <w:pStyle w:val="TableText"/>
            </w:pPr>
            <w:r w:rsidRPr="007D3559">
              <w:t>Customer Browser Filter</w:t>
            </w:r>
          </w:p>
        </w:tc>
        <w:tc>
          <w:tcPr>
            <w:tcW w:w="6933" w:type="dxa"/>
          </w:tcPr>
          <w:p w14:paraId="38934A2F" w14:textId="77777777" w:rsidR="00F77003" w:rsidRPr="007D3559" w:rsidRDefault="00F77003" w:rsidP="009A1E3F">
            <w:pPr>
              <w:pStyle w:val="TableText"/>
            </w:pPr>
            <w:r w:rsidRPr="007D3559">
              <w:t>Identify which filters are to be preset in the Customer browser when the user browses on that party role.</w:t>
            </w:r>
          </w:p>
        </w:tc>
      </w:tr>
    </w:tbl>
    <w:p w14:paraId="38934A31" w14:textId="77777777" w:rsidR="00F77003" w:rsidRPr="007D3559" w:rsidRDefault="00F77003" w:rsidP="00F77003">
      <w:pPr>
        <w:pStyle w:val="Heading2"/>
      </w:pPr>
      <w:bookmarkStart w:id="1429" w:name="_Toc325710017"/>
      <w:bookmarkStart w:id="1430" w:name="_Toc388518465"/>
      <w:bookmarkStart w:id="1431" w:name="_Toc389224656"/>
      <w:bookmarkStart w:id="1432" w:name="_Ref402871833"/>
      <w:bookmarkStart w:id="1433" w:name="_Toc411442425"/>
      <w:bookmarkStart w:id="1434" w:name="_Toc475016868"/>
      <w:bookmarkStart w:id="1435" w:name="_Toc166693656"/>
      <w:r w:rsidRPr="007D3559">
        <w:t>Cheque Number Sequences</w:t>
      </w:r>
      <w:bookmarkEnd w:id="1429"/>
      <w:bookmarkEnd w:id="1430"/>
      <w:bookmarkEnd w:id="1431"/>
      <w:bookmarkEnd w:id="1432"/>
      <w:bookmarkEnd w:id="1433"/>
      <w:bookmarkEnd w:id="1434"/>
      <w:bookmarkEnd w:id="1435"/>
    </w:p>
    <w:p w14:paraId="38934A32" w14:textId="77777777" w:rsidR="00F77003" w:rsidRPr="007D3559" w:rsidRDefault="00C8403B" w:rsidP="0055042E">
      <w:pPr>
        <w:pStyle w:val="BodyText"/>
      </w:pPr>
      <w:r w:rsidRPr="007D3559">
        <w:t xml:space="preserve">The system </w:t>
      </w:r>
      <w:r w:rsidR="00F77003" w:rsidRPr="007D3559">
        <w:t xml:space="preserve">permits you to set up numbering sequences to be used by the clean payments application to generate the cheque numbers for outward cheques. You can set up default numbering sequences at main banking entity level, so that separate sequences can be used by different parts of the banking business and numbering sequences can be used for a specific main banking entity, specific branches, </w:t>
      </w:r>
      <w:proofErr w:type="gramStart"/>
      <w:r w:rsidR="00F77003" w:rsidRPr="007D3559">
        <w:t>currencies</w:t>
      </w:r>
      <w:proofErr w:type="gramEnd"/>
      <w:r w:rsidR="00F77003" w:rsidRPr="007D3559">
        <w:t xml:space="preserve"> or branch/currency combinations.</w:t>
      </w:r>
    </w:p>
    <w:p w14:paraId="38934A33" w14:textId="77777777" w:rsidR="00F77003" w:rsidRPr="007D3559" w:rsidRDefault="00F77003" w:rsidP="0055042E">
      <w:pPr>
        <w:pStyle w:val="BodyText"/>
      </w:pPr>
      <w:r w:rsidRPr="007D3559">
        <w:t>You can further define whether each numbering sequence you set up is to be used for domestic cheques only, for foreign cheques only, or for both.</w:t>
      </w:r>
    </w:p>
    <w:p w14:paraId="38934A34" w14:textId="77777777" w:rsidR="00F77003" w:rsidRPr="007D3559" w:rsidRDefault="00F77003" w:rsidP="0055042E">
      <w:pPr>
        <w:pStyle w:val="BodyText"/>
      </w:pPr>
      <w:r w:rsidRPr="007D3559">
        <w:t xml:space="preserve">You can also specify that certain combinations of branch/currency and type of cheque are not to have a numbering sequence, so that the cheque number </w:t>
      </w:r>
      <w:proofErr w:type="gramStart"/>
      <w:r w:rsidRPr="007D3559">
        <w:t>has to</w:t>
      </w:r>
      <w:proofErr w:type="gramEnd"/>
      <w:r w:rsidRPr="007D3559">
        <w:t xml:space="preserve"> be entered instead manually by the input clerk.</w:t>
      </w:r>
    </w:p>
    <w:p w14:paraId="38934A35" w14:textId="77777777" w:rsidR="00F77003" w:rsidRPr="007D3559" w:rsidRDefault="00F77003" w:rsidP="0055042E">
      <w:pPr>
        <w:pStyle w:val="BodyText"/>
      </w:pPr>
      <w:r w:rsidRPr="007D3559">
        <w:t>Each numbering sequence consists of:</w:t>
      </w:r>
    </w:p>
    <w:p w14:paraId="38934A36" w14:textId="77777777" w:rsidR="00F77003" w:rsidRPr="007D3559" w:rsidRDefault="00F77003" w:rsidP="00655665">
      <w:pPr>
        <w:pStyle w:val="BulletLevel1"/>
      </w:pPr>
      <w:r w:rsidRPr="007D3559">
        <w:t>The start number for the sequence, which defines the number at which the sequence should start</w:t>
      </w:r>
    </w:p>
    <w:p w14:paraId="38934A37" w14:textId="77777777" w:rsidR="00F77003" w:rsidRPr="007D3559" w:rsidRDefault="00F77003" w:rsidP="00655665">
      <w:pPr>
        <w:pStyle w:val="BulletLevel1"/>
      </w:pPr>
      <w:r w:rsidRPr="007D3559">
        <w:t xml:space="preserve">The number to be used for the next cheque issued using that numbering sequence. This is incremented by </w:t>
      </w:r>
      <w:r w:rsidR="00C8403B" w:rsidRPr="007D3559">
        <w:t xml:space="preserve">the system </w:t>
      </w:r>
      <w:r w:rsidRPr="007D3559">
        <w:t>each time a cheque is issued</w:t>
      </w:r>
    </w:p>
    <w:p w14:paraId="38934A38" w14:textId="77777777" w:rsidR="00F77003" w:rsidRPr="007D3559" w:rsidRDefault="00F77003" w:rsidP="00655665">
      <w:pPr>
        <w:pStyle w:val="BulletLevel1"/>
      </w:pPr>
      <w:r w:rsidRPr="007D3559">
        <w:t>The end number, which can be any number up to 999999999999999999 (eighteen digits)</w:t>
      </w:r>
    </w:p>
    <w:p w14:paraId="38934A3A" w14:textId="02E21623" w:rsidR="00F77003" w:rsidRPr="007D3559" w:rsidRDefault="00F77003" w:rsidP="0055042E">
      <w:pPr>
        <w:pStyle w:val="BodyText"/>
      </w:pPr>
      <w:r w:rsidRPr="007D3559">
        <w:t xml:space="preserve">As each new outward cheque is released, </w:t>
      </w:r>
      <w:r w:rsidR="00C8403B" w:rsidRPr="007D3559">
        <w:t xml:space="preserve">the system </w:t>
      </w:r>
      <w:r w:rsidRPr="007D3559">
        <w:t>uses the behalf of branch and currency to determine which numbering sequence it should use. It allocates the cheque the next number in that sequence and increments the next number setting by</w:t>
      </w:r>
      <w:r w:rsidR="00B2739E">
        <w:t xml:space="preserve"> </w:t>
      </w:r>
      <w:r w:rsidRPr="007D3559">
        <w:t xml:space="preserve">1. If you try to create an outward cheque once the end number has been reached, </w:t>
      </w:r>
      <w:r w:rsidR="00C8403B" w:rsidRPr="007D3559">
        <w:t xml:space="preserve">the system </w:t>
      </w:r>
      <w:r w:rsidRPr="007D3559">
        <w:t>issues an error message.</w:t>
      </w:r>
    </w:p>
    <w:p w14:paraId="38934A3B" w14:textId="77777777" w:rsidR="00F77003" w:rsidRPr="007D3559" w:rsidRDefault="00C8403B" w:rsidP="0055042E">
      <w:pPr>
        <w:pStyle w:val="BodyText"/>
      </w:pPr>
      <w:r w:rsidRPr="007D3559">
        <w:t xml:space="preserve">The system </w:t>
      </w:r>
      <w:r w:rsidR="00F77003" w:rsidRPr="007D3559">
        <w:t xml:space="preserve">permits you to amend and remove numbering sequences, although you should take care not to amend a start number in a way that results in two or more cheques being issued for the same main banking entity, </w:t>
      </w:r>
      <w:proofErr w:type="gramStart"/>
      <w:r w:rsidR="00F77003" w:rsidRPr="007D3559">
        <w:t>branch</w:t>
      </w:r>
      <w:proofErr w:type="gramEnd"/>
      <w:r w:rsidR="00F77003" w:rsidRPr="007D3559">
        <w:t xml:space="preserve"> and type of currency with the same number.</w:t>
      </w:r>
    </w:p>
    <w:p w14:paraId="38934A3C" w14:textId="3D581928" w:rsidR="00F77003" w:rsidRPr="007D3559" w:rsidRDefault="00F77003" w:rsidP="0055042E">
      <w:pPr>
        <w:pStyle w:val="BodyText"/>
      </w:pPr>
      <w:r w:rsidRPr="007D3559">
        <w:t xml:space="preserve">To access cheque numbing sequences select the General branch definition Cheque Numbers menu option. </w:t>
      </w:r>
      <w:r w:rsidR="00C8403B" w:rsidRPr="007D3559">
        <w:t xml:space="preserve">The system </w:t>
      </w:r>
      <w:r w:rsidRPr="007D3559">
        <w:t xml:space="preserve">displays the Cheque number selection screen. It is necessary to specify a main banking entity and </w:t>
      </w:r>
      <w:r w:rsidR="00A30237">
        <w:t>click</w:t>
      </w:r>
      <w:r w:rsidRPr="007D3559">
        <w:t xml:space="preserve"> </w:t>
      </w:r>
      <w:r w:rsidRPr="007D3559">
        <w:rPr>
          <w:b/>
        </w:rPr>
        <w:t>Refresh</w:t>
      </w:r>
      <w:r w:rsidRPr="007D3559">
        <w:t xml:space="preserve"> to view existing sequenc</w:t>
      </w:r>
      <w:r w:rsidR="004716DC" w:rsidRPr="007D3559">
        <w:t>es for the main banking entity.</w:t>
      </w:r>
    </w:p>
    <w:p w14:paraId="38934A3D" w14:textId="77777777" w:rsidR="00F77003" w:rsidRPr="007D3559" w:rsidRDefault="00F77003" w:rsidP="0055042E">
      <w:pPr>
        <w:pStyle w:val="BodyText"/>
      </w:pPr>
      <w:r w:rsidRPr="007D3559">
        <w:rPr>
          <w:noProof/>
          <w:lang w:eastAsia="en-GB"/>
        </w:rPr>
        <w:drawing>
          <wp:inline distT="0" distB="0" distL="0" distR="0" wp14:anchorId="3893596F" wp14:editId="38935970">
            <wp:extent cx="5305425" cy="2000250"/>
            <wp:effectExtent l="19050" t="0" r="9525" b="0"/>
            <wp:docPr id="328" name="Picture 328" descr="P64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P6422#yIS1"/>
                    <pic:cNvPicPr>
                      <a:picLocks noChangeAspect="1" noChangeArrowheads="1"/>
                    </pic:cNvPicPr>
                  </pic:nvPicPr>
                  <pic:blipFill>
                    <a:blip r:embed="rId361" cstate="print"/>
                    <a:srcRect/>
                    <a:stretch>
                      <a:fillRect/>
                    </a:stretch>
                  </pic:blipFill>
                  <pic:spPr bwMode="auto">
                    <a:xfrm>
                      <a:off x="0" y="0"/>
                      <a:ext cx="5305425" cy="2000250"/>
                    </a:xfrm>
                    <a:prstGeom prst="rect">
                      <a:avLst/>
                    </a:prstGeom>
                    <a:noFill/>
                    <a:ln w="9525">
                      <a:noFill/>
                      <a:miter lim="800000"/>
                      <a:headEnd/>
                      <a:tailEnd/>
                    </a:ln>
                  </pic:spPr>
                </pic:pic>
              </a:graphicData>
            </a:graphic>
          </wp:inline>
        </w:drawing>
      </w:r>
    </w:p>
    <w:p w14:paraId="38934A3E" w14:textId="77777777" w:rsidR="00F77003" w:rsidRPr="007D3559" w:rsidRDefault="00F77003" w:rsidP="0055042E">
      <w:pPr>
        <w:pStyle w:val="BodyText"/>
      </w:pPr>
      <w:r w:rsidRPr="007D3559">
        <w:t xml:space="preserve">The window lists any cheque number sequences already set up. You can select them to view, amend, </w:t>
      </w:r>
      <w:proofErr w:type="gramStart"/>
      <w:r w:rsidRPr="007D3559">
        <w:t>delete</w:t>
      </w:r>
      <w:proofErr w:type="gramEnd"/>
      <w:r w:rsidRPr="007D3559">
        <w:t xml:space="preserve"> or copy in the usual way.</w:t>
      </w:r>
    </w:p>
    <w:p w14:paraId="38934A3F" w14:textId="4528F2BB" w:rsidR="00F77003" w:rsidRPr="007D3559" w:rsidRDefault="00F77003" w:rsidP="0055042E">
      <w:pPr>
        <w:pStyle w:val="BodyText"/>
      </w:pPr>
      <w:r w:rsidRPr="007D3559">
        <w:t xml:space="preserve">To set up a new numbering sequence, </w:t>
      </w:r>
      <w:r w:rsidR="00A30237">
        <w:t>click</w:t>
      </w:r>
      <w:r w:rsidRPr="007D3559">
        <w:t xml:space="preserve"> </w:t>
      </w:r>
      <w:r w:rsidRPr="007D3559">
        <w:rPr>
          <w:b/>
        </w:rPr>
        <w:t>New</w:t>
      </w:r>
      <w:r w:rsidRPr="007D3559">
        <w:t>.</w:t>
      </w:r>
    </w:p>
    <w:p w14:paraId="38934A40" w14:textId="77777777" w:rsidR="00F77003" w:rsidRPr="007D3559" w:rsidRDefault="00F77003" w:rsidP="0055042E">
      <w:pPr>
        <w:pStyle w:val="BodyText"/>
      </w:pPr>
      <w:bookmarkStart w:id="1436" w:name="O_28231"/>
      <w:bookmarkEnd w:id="1436"/>
      <w:r w:rsidRPr="007D3559">
        <w:rPr>
          <w:noProof/>
          <w:lang w:eastAsia="en-GB"/>
        </w:rPr>
        <w:lastRenderedPageBreak/>
        <w:drawing>
          <wp:inline distT="0" distB="0" distL="0" distR="0" wp14:anchorId="38935971" wp14:editId="38935972">
            <wp:extent cx="5381625" cy="1647825"/>
            <wp:effectExtent l="19050" t="0" r="9525" b="0"/>
            <wp:docPr id="329" name="Picture 329" descr="P64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P6425#yIS1"/>
                    <pic:cNvPicPr>
                      <a:picLocks noChangeAspect="1" noChangeArrowheads="1"/>
                    </pic:cNvPicPr>
                  </pic:nvPicPr>
                  <pic:blipFill>
                    <a:blip r:embed="rId362" cstate="print"/>
                    <a:srcRect/>
                    <a:stretch>
                      <a:fillRect/>
                    </a:stretch>
                  </pic:blipFill>
                  <pic:spPr bwMode="auto">
                    <a:xfrm>
                      <a:off x="0" y="0"/>
                      <a:ext cx="5381625" cy="1647825"/>
                    </a:xfrm>
                    <a:prstGeom prst="rect">
                      <a:avLst/>
                    </a:prstGeom>
                    <a:noFill/>
                    <a:ln w="9525">
                      <a:noFill/>
                      <a:miter lim="800000"/>
                      <a:headEnd/>
                      <a:tailEnd/>
                    </a:ln>
                  </pic:spPr>
                </pic:pic>
              </a:graphicData>
            </a:graphic>
          </wp:inline>
        </w:drawing>
      </w:r>
    </w:p>
    <w:p w14:paraId="38934A41" w14:textId="77777777" w:rsidR="00F77003" w:rsidRPr="007D3559" w:rsidRDefault="00F77003" w:rsidP="0055042E">
      <w:pPr>
        <w:pStyle w:val="BodyText"/>
      </w:pPr>
      <w:r w:rsidRPr="007D3559">
        <w:t>In the window that appears, if the sequence is to be used for a particular branch and/or currency only, use the Branch and Currency fields to select the appropriate values.</w:t>
      </w:r>
    </w:p>
    <w:p w14:paraId="38934A42" w14:textId="77777777" w:rsidR="00F77003" w:rsidRPr="007D3559" w:rsidRDefault="00F77003" w:rsidP="0055042E">
      <w:pPr>
        <w:pStyle w:val="BodyText"/>
      </w:pPr>
      <w:r w:rsidRPr="007D3559">
        <w:t>Use the Type field to indicate whether the sequence is for domestic cheques only, foreign cheques only, or both.</w:t>
      </w:r>
    </w:p>
    <w:p w14:paraId="38934A43" w14:textId="77777777" w:rsidR="00F77003" w:rsidRPr="007D3559" w:rsidRDefault="00F77003" w:rsidP="0055042E">
      <w:pPr>
        <w:pStyle w:val="BodyText"/>
      </w:pPr>
      <w:r w:rsidRPr="007D3559">
        <w:t>In the Range field, you can either enter the first and last numbers of the range in the sequence, or check the Manual box, if the cheque nu</w:t>
      </w:r>
      <w:r w:rsidR="004716DC" w:rsidRPr="007D3559">
        <w:t>mber is to be entered manually.</w:t>
      </w:r>
    </w:p>
    <w:p w14:paraId="38934A45" w14:textId="77777777" w:rsidR="00F77003" w:rsidRPr="007D3559" w:rsidRDefault="00F77003" w:rsidP="00F77003">
      <w:pPr>
        <w:pStyle w:val="Heading2"/>
      </w:pPr>
      <w:bookmarkStart w:id="1437" w:name="O_56427"/>
      <w:bookmarkStart w:id="1438" w:name="_Toc325710018"/>
      <w:bookmarkStart w:id="1439" w:name="_Toc388518466"/>
      <w:bookmarkStart w:id="1440" w:name="_Toc389224657"/>
      <w:bookmarkStart w:id="1441" w:name="_Toc411442426"/>
      <w:bookmarkStart w:id="1442" w:name="_Toc475016869"/>
      <w:bookmarkStart w:id="1443" w:name="_Toc166693657"/>
      <w:bookmarkEnd w:id="1437"/>
      <w:r w:rsidRPr="007D3559">
        <w:t>Local Customer Parameters</w:t>
      </w:r>
      <w:bookmarkEnd w:id="1438"/>
      <w:bookmarkEnd w:id="1439"/>
      <w:bookmarkEnd w:id="1440"/>
      <w:bookmarkEnd w:id="1441"/>
      <w:bookmarkEnd w:id="1442"/>
      <w:bookmarkEnd w:id="1443"/>
    </w:p>
    <w:p w14:paraId="38934A46" w14:textId="77777777" w:rsidR="00F77003" w:rsidRPr="007D3559" w:rsidRDefault="00C8403B" w:rsidP="0055042E">
      <w:pPr>
        <w:pStyle w:val="BodyText"/>
      </w:pPr>
      <w:r w:rsidRPr="007D3559">
        <w:t xml:space="preserve">The system </w:t>
      </w:r>
      <w:r w:rsidR="00F77003" w:rsidRPr="007D3559">
        <w:t xml:space="preserve">provides a facility to allow you to record details of parties with whom your bank's trade finance department regularly does business, but who are not customers of the bank (that is, they do have an account with your bank). These are termed </w:t>
      </w:r>
      <w:r w:rsidR="00F77003" w:rsidRPr="007D3559">
        <w:rPr>
          <w:rStyle w:val="Italic"/>
        </w:rPr>
        <w:t>local customers</w:t>
      </w:r>
      <w:r w:rsidR="00F77003" w:rsidRPr="007D3559">
        <w:t xml:space="preserve"> and they might be, for example, lawyers or shipping agents to whom you send documents regularly, and whose details you wish to keep on record so that you do not have to enter them every time t</w:t>
      </w:r>
      <w:r w:rsidR="00CF5C53" w:rsidRPr="007D3559">
        <w:t>hey are party to a transaction.</w:t>
      </w:r>
    </w:p>
    <w:p w14:paraId="38934A47" w14:textId="77777777" w:rsidR="00F77003" w:rsidRPr="007D3559" w:rsidRDefault="00F77003" w:rsidP="0055042E">
      <w:pPr>
        <w:pStyle w:val="BodyText"/>
      </w:pPr>
      <w:r w:rsidRPr="007D3559">
        <w:t xml:space="preserve">Details of these parties are held in the </w:t>
      </w:r>
      <w:r w:rsidR="00C8403B" w:rsidRPr="007D3559">
        <w:t xml:space="preserve">system </w:t>
      </w:r>
      <w:r w:rsidRPr="007D3559">
        <w:t>customer database (flagged as local customers) for the relevant source banking business rather than being provid</w:t>
      </w:r>
      <w:r w:rsidR="00CF5C53" w:rsidRPr="007D3559">
        <w:t>ed from a back office database.</w:t>
      </w:r>
    </w:p>
    <w:p w14:paraId="38934A48" w14:textId="77777777" w:rsidR="00F77003" w:rsidRPr="007D3559" w:rsidRDefault="00F77003" w:rsidP="0055042E">
      <w:pPr>
        <w:pStyle w:val="BodyText"/>
      </w:pPr>
      <w:r w:rsidRPr="007D3559">
        <w:t>Local customers are given a special prefix and a number, which are combined to provide a unique customer ID. Local customers are also associated with the Source bankin</w:t>
      </w:r>
      <w:r w:rsidR="00CF5C53" w:rsidRPr="007D3559">
        <w:t>g entity where they were added.</w:t>
      </w:r>
    </w:p>
    <w:p w14:paraId="38934A49" w14:textId="77777777" w:rsidR="00F77003" w:rsidRPr="007D3559" w:rsidRDefault="00F77003" w:rsidP="0055042E">
      <w:pPr>
        <w:pStyle w:val="BodyText"/>
      </w:pPr>
      <w:r w:rsidRPr="007D3559">
        <w:t xml:space="preserve">Local customer parameters are entered using the General Branch </w:t>
      </w:r>
      <w:proofErr w:type="spellStart"/>
      <w:r w:rsidRPr="007D3559">
        <w:t>Definition|Local</w:t>
      </w:r>
      <w:proofErr w:type="spellEnd"/>
      <w:r w:rsidRPr="007D3559">
        <w:t xml:space="preserve"> Customer Definition menu option.</w:t>
      </w:r>
    </w:p>
    <w:p w14:paraId="38934A4A" w14:textId="77777777" w:rsidR="00F77003" w:rsidRPr="007D3559" w:rsidRDefault="00F77003" w:rsidP="0055042E">
      <w:pPr>
        <w:pStyle w:val="BodyText"/>
      </w:pPr>
      <w:r w:rsidRPr="007D3559">
        <w:rPr>
          <w:noProof/>
          <w:lang w:eastAsia="en-GB"/>
        </w:rPr>
        <w:drawing>
          <wp:inline distT="0" distB="0" distL="0" distR="0" wp14:anchorId="38935973" wp14:editId="38935974">
            <wp:extent cx="5391150" cy="1638300"/>
            <wp:effectExtent l="19050" t="0" r="0" b="0"/>
            <wp:docPr id="330" name="Picture 330" descr="P64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P6435#yIS1"/>
                    <pic:cNvPicPr>
                      <a:picLocks noChangeAspect="1" noChangeArrowheads="1"/>
                    </pic:cNvPicPr>
                  </pic:nvPicPr>
                  <pic:blipFill>
                    <a:blip r:embed="rId363" cstate="print"/>
                    <a:srcRect/>
                    <a:stretch>
                      <a:fillRect/>
                    </a:stretch>
                  </pic:blipFill>
                  <pic:spPr bwMode="auto">
                    <a:xfrm>
                      <a:off x="0" y="0"/>
                      <a:ext cx="5391150" cy="1638300"/>
                    </a:xfrm>
                    <a:prstGeom prst="rect">
                      <a:avLst/>
                    </a:prstGeom>
                    <a:noFill/>
                    <a:ln w="9525">
                      <a:noFill/>
                      <a:miter lim="800000"/>
                      <a:headEnd/>
                      <a:tailEnd/>
                    </a:ln>
                  </pic:spPr>
                </pic:pic>
              </a:graphicData>
            </a:graphic>
          </wp:inline>
        </w:drawing>
      </w:r>
    </w:p>
    <w:p w14:paraId="38934A4B" w14:textId="77777777" w:rsidR="00F77003" w:rsidRPr="007D3559" w:rsidRDefault="00F77003" w:rsidP="0055042E">
      <w:pPr>
        <w:pStyle w:val="BodyText"/>
      </w:pPr>
      <w:r w:rsidRPr="007D3559">
        <w:t>The Prefix field holds the prefix used to identify local customers.</w:t>
      </w:r>
    </w:p>
    <w:p w14:paraId="38934A4C" w14:textId="77777777" w:rsidR="00F77003" w:rsidRPr="007D3559" w:rsidRDefault="00F77003" w:rsidP="0055042E">
      <w:pPr>
        <w:pStyle w:val="BodyText"/>
      </w:pPr>
      <w:r w:rsidRPr="007D3559">
        <w:t>The Start of Range and End of Range fields are used to define the range of numbers to be used for local customers. The Next Available field shows the next free number.</w:t>
      </w:r>
    </w:p>
    <w:p w14:paraId="38934A4D" w14:textId="77777777" w:rsidR="00F77003" w:rsidRPr="007D3559" w:rsidRDefault="00F77003" w:rsidP="0055042E">
      <w:pPr>
        <w:pStyle w:val="BodyText"/>
      </w:pPr>
      <w:r w:rsidRPr="007D3559">
        <w:t xml:space="preserve">When searching for Local customers, select ‘Local customers’ as the customer search type. </w:t>
      </w:r>
      <w:r w:rsidR="00FD0B7D" w:rsidRPr="007D3559">
        <w:t>The system</w:t>
      </w:r>
      <w:r w:rsidRPr="007D3559">
        <w:t xml:space="preserve"> then retrieves the Local customers from the database for the relevant source banking business.</w:t>
      </w:r>
    </w:p>
    <w:p w14:paraId="38934A4E" w14:textId="77777777" w:rsidR="00F77003" w:rsidRPr="007D3559" w:rsidRDefault="00F77003" w:rsidP="0055042E">
      <w:pPr>
        <w:pStyle w:val="BodyText"/>
      </w:pPr>
      <w:r w:rsidRPr="007D3559">
        <w:rPr>
          <w:noProof/>
          <w:lang w:eastAsia="en-GB"/>
        </w:rPr>
        <w:drawing>
          <wp:inline distT="0" distB="0" distL="0" distR="0" wp14:anchorId="38935975" wp14:editId="38935976">
            <wp:extent cx="4410075" cy="514350"/>
            <wp:effectExtent l="19050" t="0" r="9525" b="0"/>
            <wp:docPr id="331" name="Picture 331" descr="P64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P6439#yIS1"/>
                    <pic:cNvPicPr>
                      <a:picLocks noChangeAspect="1" noChangeArrowheads="1"/>
                    </pic:cNvPicPr>
                  </pic:nvPicPr>
                  <pic:blipFill>
                    <a:blip r:embed="rId364" cstate="print"/>
                    <a:srcRect/>
                    <a:stretch>
                      <a:fillRect/>
                    </a:stretch>
                  </pic:blipFill>
                  <pic:spPr bwMode="auto">
                    <a:xfrm>
                      <a:off x="0" y="0"/>
                      <a:ext cx="4410075" cy="514350"/>
                    </a:xfrm>
                    <a:prstGeom prst="rect">
                      <a:avLst/>
                    </a:prstGeom>
                    <a:noFill/>
                    <a:ln w="9525">
                      <a:noFill/>
                      <a:miter lim="800000"/>
                      <a:headEnd/>
                      <a:tailEnd/>
                    </a:ln>
                  </pic:spPr>
                </pic:pic>
              </a:graphicData>
            </a:graphic>
          </wp:inline>
        </w:drawing>
      </w:r>
    </w:p>
    <w:p w14:paraId="38934A50" w14:textId="77777777" w:rsidR="00F77003" w:rsidRPr="007D3559" w:rsidRDefault="00F77003" w:rsidP="00F77003">
      <w:pPr>
        <w:pStyle w:val="Heading2"/>
      </w:pPr>
      <w:bookmarkStart w:id="1444" w:name="_Toc325710019"/>
      <w:bookmarkStart w:id="1445" w:name="_Toc388518467"/>
      <w:bookmarkStart w:id="1446" w:name="_Toc389224658"/>
      <w:bookmarkStart w:id="1447" w:name="_Ref402871189"/>
      <w:bookmarkStart w:id="1448" w:name="_Toc411442427"/>
      <w:bookmarkStart w:id="1449" w:name="_Toc475016870"/>
      <w:bookmarkStart w:id="1450" w:name="_Ref152236352"/>
      <w:bookmarkStart w:id="1451" w:name="_Toc166693658"/>
      <w:r w:rsidRPr="007D3559">
        <w:t>Row Display Styles</w:t>
      </w:r>
      <w:bookmarkEnd w:id="1444"/>
      <w:bookmarkEnd w:id="1445"/>
      <w:bookmarkEnd w:id="1446"/>
      <w:bookmarkEnd w:id="1447"/>
      <w:bookmarkEnd w:id="1448"/>
      <w:bookmarkEnd w:id="1449"/>
      <w:bookmarkEnd w:id="1450"/>
      <w:bookmarkEnd w:id="1451"/>
    </w:p>
    <w:p w14:paraId="38934A51" w14:textId="77777777" w:rsidR="00F77003" w:rsidRPr="007D3559" w:rsidRDefault="00AC60B2" w:rsidP="0055042E">
      <w:pPr>
        <w:pStyle w:val="BodyText"/>
      </w:pPr>
      <w:r w:rsidRPr="007D3559">
        <w:t xml:space="preserve">The system </w:t>
      </w:r>
      <w:r w:rsidR="00F77003" w:rsidRPr="007D3559">
        <w:t xml:space="preserve">allows you to set up styles to determine the text and background </w:t>
      </w:r>
      <w:proofErr w:type="spellStart"/>
      <w:r w:rsidR="00F77003" w:rsidRPr="007D3559">
        <w:t>colours</w:t>
      </w:r>
      <w:proofErr w:type="spellEnd"/>
      <w:r w:rsidR="00F77003" w:rsidRPr="007D3559">
        <w:t xml:space="preserve"> used to display notes and special instructions during transaction processing.</w:t>
      </w:r>
    </w:p>
    <w:p w14:paraId="38934A52" w14:textId="77777777" w:rsidR="00F77003" w:rsidRPr="007D3559" w:rsidRDefault="00F77003" w:rsidP="0055042E">
      <w:pPr>
        <w:pStyle w:val="BodyText"/>
      </w:pPr>
      <w:r w:rsidRPr="007D3559">
        <w:lastRenderedPageBreak/>
        <w:t>Each style consists of a code and an optional description. Each code corresponds to a predefined entry in the file:</w:t>
      </w:r>
    </w:p>
    <w:p w14:paraId="7FDB0048" w14:textId="740379FA" w:rsidR="00F553C7" w:rsidRPr="007D3559" w:rsidRDefault="00F553C7" w:rsidP="00085495">
      <w:pPr>
        <w:pStyle w:val="CodeSnippet"/>
      </w:pPr>
      <w:r w:rsidRPr="003356D9">
        <w:t>local.css</w:t>
      </w:r>
    </w:p>
    <w:p w14:paraId="38934A54" w14:textId="77777777" w:rsidR="00F77003" w:rsidRPr="007D3559" w:rsidRDefault="00F77003" w:rsidP="0055042E">
      <w:pPr>
        <w:pStyle w:val="BodyText"/>
      </w:pPr>
      <w:r w:rsidRPr="007D3559">
        <w:t>which can be found in your system's web deployment folder. Your bank will have edited this file to include only those styles that it wishes used.</w:t>
      </w:r>
    </w:p>
    <w:p w14:paraId="38934A55" w14:textId="77777777" w:rsidR="00F77003" w:rsidRPr="007D3559" w:rsidRDefault="00F77003" w:rsidP="0055042E">
      <w:pPr>
        <w:pStyle w:val="BodyText"/>
      </w:pPr>
      <w:r w:rsidRPr="007D3559">
        <w:t xml:space="preserve">To access the functionality used to set up styles select the General System </w:t>
      </w:r>
      <w:proofErr w:type="spellStart"/>
      <w:r w:rsidRPr="007D3559">
        <w:t>Definition|Styles</w:t>
      </w:r>
      <w:proofErr w:type="spellEnd"/>
      <w:r w:rsidRPr="007D3559">
        <w:t xml:space="preserve"> menu option. </w:t>
      </w:r>
      <w:r w:rsidR="00AC60B2" w:rsidRPr="007D3559">
        <w:t xml:space="preserve">The system </w:t>
      </w:r>
      <w:r w:rsidRPr="007D3559">
        <w:t>displays the Styles browser.</w:t>
      </w:r>
    </w:p>
    <w:p w14:paraId="38934A56" w14:textId="77777777" w:rsidR="00F77003" w:rsidRPr="007D3559" w:rsidRDefault="00F77003" w:rsidP="0055042E">
      <w:pPr>
        <w:pStyle w:val="BodyText"/>
      </w:pPr>
      <w:r w:rsidRPr="007D3559">
        <w:rPr>
          <w:noProof/>
          <w:lang w:eastAsia="en-GB"/>
        </w:rPr>
        <w:drawing>
          <wp:inline distT="0" distB="0" distL="0" distR="0" wp14:anchorId="38935977" wp14:editId="38935978">
            <wp:extent cx="5305425" cy="1123950"/>
            <wp:effectExtent l="19050" t="0" r="9525" b="0"/>
            <wp:docPr id="332" name="Picture 332" descr="P64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P6447#yIS1"/>
                    <pic:cNvPicPr>
                      <a:picLocks noChangeAspect="1" noChangeArrowheads="1"/>
                    </pic:cNvPicPr>
                  </pic:nvPicPr>
                  <pic:blipFill>
                    <a:blip r:embed="rId365" cstate="print"/>
                    <a:srcRect/>
                    <a:stretch>
                      <a:fillRect/>
                    </a:stretch>
                  </pic:blipFill>
                  <pic:spPr bwMode="auto">
                    <a:xfrm>
                      <a:off x="0" y="0"/>
                      <a:ext cx="5305425" cy="1123950"/>
                    </a:xfrm>
                    <a:prstGeom prst="rect">
                      <a:avLst/>
                    </a:prstGeom>
                    <a:noFill/>
                    <a:ln w="9525">
                      <a:noFill/>
                      <a:miter lim="800000"/>
                      <a:headEnd/>
                      <a:tailEnd/>
                    </a:ln>
                  </pic:spPr>
                </pic:pic>
              </a:graphicData>
            </a:graphic>
          </wp:inline>
        </w:drawing>
      </w:r>
    </w:p>
    <w:p w14:paraId="38934A57" w14:textId="77777777" w:rsidR="00F77003" w:rsidRPr="007D3559" w:rsidRDefault="00F77003" w:rsidP="0055042E">
      <w:pPr>
        <w:pStyle w:val="BodyText"/>
      </w:pPr>
      <w:r w:rsidRPr="007D3559">
        <w:t>Existing styles are listed, each with the background colour and text colour that will be used for items to which that style is applied.</w:t>
      </w:r>
    </w:p>
    <w:p w14:paraId="38934A58" w14:textId="0A41E0A0" w:rsidR="00F77003" w:rsidRPr="007D3559" w:rsidRDefault="00F77003" w:rsidP="0055042E">
      <w:pPr>
        <w:pStyle w:val="BodyText"/>
      </w:pPr>
      <w:r w:rsidRPr="007D3559">
        <w:t xml:space="preserve">To set up a new style </w:t>
      </w:r>
      <w:r w:rsidR="00A30237">
        <w:t>click</w:t>
      </w:r>
      <w:r w:rsidRPr="007D3559">
        <w:t xml:space="preserve"> </w:t>
      </w:r>
      <w:r w:rsidRPr="007D3559">
        <w:rPr>
          <w:b/>
        </w:rPr>
        <w:t>New</w:t>
      </w:r>
      <w:r w:rsidRPr="007D3559">
        <w:t>.</w:t>
      </w:r>
    </w:p>
    <w:p w14:paraId="38934A59" w14:textId="3815470C" w:rsidR="00F77003" w:rsidRPr="007D3559" w:rsidRDefault="00F77003" w:rsidP="0055042E">
      <w:pPr>
        <w:pStyle w:val="BodyText"/>
      </w:pPr>
      <w:bookmarkStart w:id="1452" w:name="O_37246"/>
      <w:bookmarkEnd w:id="1452"/>
      <w:r w:rsidRPr="007D3559">
        <w:t xml:space="preserve">To define a new style, type the code into the Code field and </w:t>
      </w:r>
      <w:r w:rsidR="00A30237">
        <w:t>click</w:t>
      </w:r>
      <w:r w:rsidRPr="007D3559">
        <w:t xml:space="preserve"> the Tab key. (The Description field is optional.) The value in the Code field must be the same as the suffix from the corresponding predefined entry</w:t>
      </w:r>
      <w:r w:rsidR="0070793A" w:rsidRPr="007D3559">
        <w:t xml:space="preserve"> </w:t>
      </w:r>
      <w:r w:rsidRPr="007D3559">
        <w:t>in the style_ti_plus2.css file.</w:t>
      </w:r>
    </w:p>
    <w:p w14:paraId="38934A5A" w14:textId="77777777" w:rsidR="00F77003" w:rsidRPr="007D3559" w:rsidRDefault="00F77003" w:rsidP="0055042E">
      <w:pPr>
        <w:pStyle w:val="BodyText"/>
      </w:pPr>
      <w:r w:rsidRPr="007D3559">
        <w:rPr>
          <w:noProof/>
          <w:lang w:eastAsia="en-GB"/>
        </w:rPr>
        <w:drawing>
          <wp:inline distT="0" distB="0" distL="0" distR="0" wp14:anchorId="38935979" wp14:editId="3893597A">
            <wp:extent cx="5314950" cy="1724025"/>
            <wp:effectExtent l="19050" t="0" r="0" b="0"/>
            <wp:docPr id="333" name="Picture 333" descr="P64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P6451#yIS1"/>
                    <pic:cNvPicPr>
                      <a:picLocks noChangeAspect="1" noChangeArrowheads="1"/>
                    </pic:cNvPicPr>
                  </pic:nvPicPr>
                  <pic:blipFill>
                    <a:blip r:embed="rId366" cstate="print"/>
                    <a:srcRect/>
                    <a:stretch>
                      <a:fillRect/>
                    </a:stretch>
                  </pic:blipFill>
                  <pic:spPr bwMode="auto">
                    <a:xfrm>
                      <a:off x="0" y="0"/>
                      <a:ext cx="5314950" cy="1724025"/>
                    </a:xfrm>
                    <a:prstGeom prst="rect">
                      <a:avLst/>
                    </a:prstGeom>
                    <a:noFill/>
                    <a:ln w="9525">
                      <a:noFill/>
                      <a:miter lim="800000"/>
                      <a:headEnd/>
                      <a:tailEnd/>
                    </a:ln>
                  </pic:spPr>
                </pic:pic>
              </a:graphicData>
            </a:graphic>
          </wp:inline>
        </w:drawing>
      </w:r>
    </w:p>
    <w:p w14:paraId="38934A5B" w14:textId="23CD08EC" w:rsidR="00F77003" w:rsidRDefault="00AC60B2" w:rsidP="0055042E">
      <w:pPr>
        <w:pStyle w:val="BodyText"/>
      </w:pPr>
      <w:r w:rsidRPr="007D3559">
        <w:t xml:space="preserve">The system </w:t>
      </w:r>
      <w:r w:rsidR="00F77003" w:rsidRPr="007D3559">
        <w:t>provides a display showing how the style will look, in both normal weight font and bold weight.</w:t>
      </w:r>
    </w:p>
    <w:p w14:paraId="0BDC00DB" w14:textId="07C993E2" w:rsidR="0038269C" w:rsidRPr="007D3559" w:rsidRDefault="0038269C" w:rsidP="0038269C">
      <w:pPr>
        <w:pStyle w:val="Note1"/>
      </w:pPr>
      <w:r w:rsidRPr="0038269C">
        <w:t>The style is set based on a transient held on the error. This is set correctly in 'continue' mode as part of the validation of the event where party details special instructions are added as information records to the list of issues. In view mode the information messages are not validated and therefore the transient is not set.</w:t>
      </w:r>
    </w:p>
    <w:p w14:paraId="38934A5D" w14:textId="77777777" w:rsidR="00F77003" w:rsidRPr="007D3559" w:rsidRDefault="00F77003" w:rsidP="00F77003">
      <w:pPr>
        <w:pStyle w:val="Heading2"/>
      </w:pPr>
      <w:bookmarkStart w:id="1453" w:name="O_56710"/>
      <w:bookmarkStart w:id="1454" w:name="_Toc325710020"/>
      <w:bookmarkStart w:id="1455" w:name="_Toc388518468"/>
      <w:bookmarkStart w:id="1456" w:name="_Toc389224659"/>
      <w:bookmarkStart w:id="1457" w:name="_Toc411442428"/>
      <w:bookmarkStart w:id="1458" w:name="_Toc475016871"/>
      <w:bookmarkStart w:id="1459" w:name="_Toc166693659"/>
      <w:bookmarkEnd w:id="1453"/>
      <w:r w:rsidRPr="007D3559">
        <w:t>Responses to Enquiries from External Systems</w:t>
      </w:r>
      <w:bookmarkEnd w:id="1454"/>
      <w:bookmarkEnd w:id="1455"/>
      <w:bookmarkEnd w:id="1456"/>
      <w:bookmarkEnd w:id="1457"/>
      <w:bookmarkEnd w:id="1458"/>
      <w:bookmarkEnd w:id="1459"/>
    </w:p>
    <w:p w14:paraId="38934A5E" w14:textId="671C776B" w:rsidR="00F77003" w:rsidRPr="007D3559" w:rsidRDefault="00AC60B2" w:rsidP="0055042E">
      <w:pPr>
        <w:pStyle w:val="BodyText"/>
      </w:pPr>
      <w:r w:rsidRPr="007D3559">
        <w:t xml:space="preserve">The system </w:t>
      </w:r>
      <w:r w:rsidR="00F77003" w:rsidRPr="007D3559">
        <w:t xml:space="preserve">allows your bank to define responses to enquiries for information from external systems. The enquiries themselves are routed to </w:t>
      </w:r>
      <w:r w:rsidRPr="007D3559">
        <w:t xml:space="preserve">the system </w:t>
      </w:r>
      <w:r w:rsidR="00F77003" w:rsidRPr="007D3559">
        <w:t xml:space="preserve">by a transport server configured for this purpose by your bank (see the </w:t>
      </w:r>
      <w:r w:rsidR="00853485" w:rsidRPr="007D3559">
        <w:rPr>
          <w:i/>
        </w:rPr>
        <w:t>SDK – Systems Interfacing Guide</w:t>
      </w:r>
      <w:r w:rsidR="002F0A23" w:rsidRPr="007D3559">
        <w:rPr>
          <w:rStyle w:val="Italic"/>
        </w:rPr>
        <w:t xml:space="preserve"> </w:t>
      </w:r>
      <w:r w:rsidR="002F0A23" w:rsidRPr="007D3559">
        <w:rPr>
          <w:rStyle w:val="Italic2"/>
        </w:rPr>
        <w:t xml:space="preserve">– </w:t>
      </w:r>
      <w:r w:rsidR="003F0C28">
        <w:rPr>
          <w:rStyle w:val="Italic2"/>
        </w:rPr>
        <w:t>Trade Innovation</w:t>
      </w:r>
      <w:r w:rsidR="00F77003" w:rsidRPr="007D3559">
        <w:t xml:space="preserve">). </w:t>
      </w:r>
      <w:r w:rsidRPr="007D3559">
        <w:t xml:space="preserve">The system </w:t>
      </w:r>
      <w:r w:rsidR="00F77003" w:rsidRPr="007D3559">
        <w:t>constructs the relevant response using the structure set up for that purpose as described in this section. The response is automatically constructed and returned to the transport server, which then routes it on to the relevant external system.</w:t>
      </w:r>
    </w:p>
    <w:p w14:paraId="38934A5F" w14:textId="77777777" w:rsidR="00F77003" w:rsidRPr="007D3559" w:rsidRDefault="00F77003" w:rsidP="0055042E">
      <w:pPr>
        <w:pStyle w:val="BodyText"/>
      </w:pPr>
      <w:r w:rsidRPr="007D3559">
        <w:t xml:space="preserve">The response structures defined using the functionality described in this section are used to construct XHTML messages. </w:t>
      </w:r>
    </w:p>
    <w:p w14:paraId="38934A60" w14:textId="77777777" w:rsidR="00F77003" w:rsidRPr="007D3559" w:rsidRDefault="00F77003" w:rsidP="0055042E">
      <w:pPr>
        <w:pStyle w:val="BodyText"/>
      </w:pPr>
      <w:r w:rsidRPr="007D3559">
        <w:t xml:space="preserve">Each response consists of a set of data based on </w:t>
      </w:r>
      <w:r w:rsidR="00AC60B2" w:rsidRPr="007D3559">
        <w:t xml:space="preserve">the system’s </w:t>
      </w:r>
      <w:r w:rsidRPr="007D3559">
        <w:t>database fields.</w:t>
      </w:r>
    </w:p>
    <w:p w14:paraId="38934A61" w14:textId="77777777" w:rsidR="00F77003" w:rsidRPr="007D3559" w:rsidRDefault="00F77003" w:rsidP="0055042E">
      <w:pPr>
        <w:pStyle w:val="BodyText"/>
      </w:pPr>
      <w:r w:rsidRPr="007D3559">
        <w:t>Three types of enquiry are supported:</w:t>
      </w:r>
    </w:p>
    <w:p w14:paraId="38934A62" w14:textId="77777777" w:rsidR="00F77003" w:rsidRPr="007D3559" w:rsidRDefault="00F77003" w:rsidP="00655665">
      <w:pPr>
        <w:pStyle w:val="BulletLevel1"/>
      </w:pPr>
      <w:r w:rsidRPr="007D3559">
        <w:t>Enquiries on all Master records for a particular customer (</w:t>
      </w:r>
      <w:proofErr w:type="spellStart"/>
      <w:r w:rsidRPr="007D3559">
        <w:t>SearchMasters</w:t>
      </w:r>
      <w:proofErr w:type="spellEnd"/>
      <w:r w:rsidRPr="007D3559">
        <w:t>)</w:t>
      </w:r>
    </w:p>
    <w:p w14:paraId="38934A63" w14:textId="77777777" w:rsidR="00F77003" w:rsidRPr="007D3559" w:rsidRDefault="00F77003" w:rsidP="00CF5C53">
      <w:pPr>
        <w:pStyle w:val="NoSpaceAfter"/>
      </w:pPr>
      <w:r w:rsidRPr="007D3559">
        <w:t xml:space="preserve">This enquiry allows the following enquiry </w:t>
      </w:r>
      <w:r w:rsidR="00CF5C53" w:rsidRPr="007D3559">
        <w:t xml:space="preserve">request to be passed to </w:t>
      </w:r>
      <w:r w:rsidR="00AC60B2" w:rsidRPr="007D3559">
        <w:t>the system</w:t>
      </w:r>
      <w:r w:rsidR="00CF5C53" w:rsidRPr="007D3559">
        <w:t>:</w:t>
      </w:r>
    </w:p>
    <w:tbl>
      <w:tblPr>
        <w:tblStyle w:val="TableGrid"/>
        <w:tblW w:w="9086" w:type="dxa"/>
        <w:tblLayout w:type="fixed"/>
        <w:tblLook w:val="0020" w:firstRow="1" w:lastRow="0" w:firstColumn="0" w:lastColumn="0" w:noHBand="0" w:noVBand="0"/>
      </w:tblPr>
      <w:tblGrid>
        <w:gridCol w:w="2153"/>
        <w:gridCol w:w="2160"/>
        <w:gridCol w:w="4773"/>
      </w:tblGrid>
      <w:tr w:rsidR="00F77003" w:rsidRPr="007D3559" w14:paraId="38934A67"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A64" w14:textId="51F9A796" w:rsidR="00F77003" w:rsidRPr="007D3559" w:rsidRDefault="003F0C28" w:rsidP="005D4351">
            <w:pPr>
              <w:pStyle w:val="TableHead"/>
            </w:pPr>
            <w:r>
              <w:t xml:space="preserve">Trade Innovation </w:t>
            </w:r>
            <w:r w:rsidR="00F77003" w:rsidRPr="007D3559">
              <w:t>Field</w:t>
            </w:r>
          </w:p>
        </w:tc>
        <w:tc>
          <w:tcPr>
            <w:tcW w:w="2160" w:type="dxa"/>
          </w:tcPr>
          <w:p w14:paraId="38934A65" w14:textId="77777777" w:rsidR="00F77003" w:rsidRPr="007D3559" w:rsidRDefault="00F77003" w:rsidP="005D4351">
            <w:pPr>
              <w:pStyle w:val="TableHead"/>
            </w:pPr>
            <w:r w:rsidRPr="007D3559">
              <w:t>Mandatory/Optional</w:t>
            </w:r>
          </w:p>
        </w:tc>
        <w:tc>
          <w:tcPr>
            <w:tcW w:w="4773" w:type="dxa"/>
          </w:tcPr>
          <w:p w14:paraId="38934A66" w14:textId="77777777" w:rsidR="00F77003" w:rsidRPr="007D3559" w:rsidRDefault="00F77003" w:rsidP="005D4351">
            <w:pPr>
              <w:pStyle w:val="TableHead"/>
            </w:pPr>
            <w:r w:rsidRPr="007D3559">
              <w:t>Details</w:t>
            </w:r>
          </w:p>
        </w:tc>
      </w:tr>
      <w:tr w:rsidR="00F77003" w:rsidRPr="007D3559" w14:paraId="38934A6B"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68" w14:textId="77777777" w:rsidR="00F77003" w:rsidRPr="007D3559" w:rsidRDefault="00F77003" w:rsidP="009A1E3F">
            <w:pPr>
              <w:pStyle w:val="TableText"/>
            </w:pPr>
            <w:proofErr w:type="spellStart"/>
            <w:r w:rsidRPr="007D3559">
              <w:lastRenderedPageBreak/>
              <w:t>MainBankingEntity</w:t>
            </w:r>
            <w:proofErr w:type="spellEnd"/>
          </w:p>
        </w:tc>
        <w:tc>
          <w:tcPr>
            <w:tcW w:w="2160" w:type="dxa"/>
          </w:tcPr>
          <w:p w14:paraId="38934A69" w14:textId="77777777" w:rsidR="00F77003" w:rsidRPr="007D3559" w:rsidRDefault="00F77003" w:rsidP="009A1E3F">
            <w:pPr>
              <w:pStyle w:val="TableText"/>
            </w:pPr>
            <w:r w:rsidRPr="007D3559">
              <w:t xml:space="preserve">Optional </w:t>
            </w:r>
          </w:p>
        </w:tc>
        <w:tc>
          <w:tcPr>
            <w:tcW w:w="4773" w:type="dxa"/>
          </w:tcPr>
          <w:p w14:paraId="38934A6A" w14:textId="77777777" w:rsidR="00F77003" w:rsidRPr="007D3559" w:rsidRDefault="00F77003" w:rsidP="009A1E3F">
            <w:pPr>
              <w:pStyle w:val="TableText"/>
            </w:pPr>
            <w:r w:rsidRPr="007D3559">
              <w:t>If not specified will retrieve all masters for all main banking entities associated with the customer</w:t>
            </w:r>
            <w:r w:rsidR="004716DC" w:rsidRPr="007D3559">
              <w:t>.</w:t>
            </w:r>
          </w:p>
        </w:tc>
      </w:tr>
      <w:tr w:rsidR="00F77003" w:rsidRPr="007D3559" w14:paraId="38934A6F"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6C" w14:textId="77777777" w:rsidR="00F77003" w:rsidRPr="007D3559" w:rsidRDefault="00F77003" w:rsidP="009A1E3F">
            <w:pPr>
              <w:pStyle w:val="TableText"/>
            </w:pPr>
            <w:proofErr w:type="spellStart"/>
            <w:r w:rsidRPr="007D3559">
              <w:t>BehalfOfBranch</w:t>
            </w:r>
            <w:proofErr w:type="spellEnd"/>
          </w:p>
        </w:tc>
        <w:tc>
          <w:tcPr>
            <w:tcW w:w="2160" w:type="dxa"/>
          </w:tcPr>
          <w:p w14:paraId="38934A6D" w14:textId="77777777" w:rsidR="00F77003" w:rsidRPr="007D3559" w:rsidRDefault="00F77003" w:rsidP="009A1E3F">
            <w:pPr>
              <w:pStyle w:val="TableText"/>
            </w:pPr>
            <w:r w:rsidRPr="007D3559">
              <w:t>Optional</w:t>
            </w:r>
          </w:p>
        </w:tc>
        <w:tc>
          <w:tcPr>
            <w:tcW w:w="4773" w:type="dxa"/>
          </w:tcPr>
          <w:p w14:paraId="38934A6E" w14:textId="77777777" w:rsidR="00F77003" w:rsidRPr="007D3559" w:rsidRDefault="00F77003" w:rsidP="009A1E3F">
            <w:pPr>
              <w:pStyle w:val="TableText"/>
            </w:pPr>
            <w:r w:rsidRPr="007D3559">
              <w:t>If not specified defaults to all branches in each main banking entity associated with the customer. If specified will select only masters for the specified branch</w:t>
            </w:r>
            <w:r w:rsidR="004716DC" w:rsidRPr="007D3559">
              <w:t>.</w:t>
            </w:r>
          </w:p>
        </w:tc>
      </w:tr>
      <w:tr w:rsidR="00F77003" w:rsidRPr="007D3559" w14:paraId="38934A79"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70" w14:textId="77777777" w:rsidR="00F77003" w:rsidRPr="007D3559" w:rsidRDefault="00F77003" w:rsidP="009A1E3F">
            <w:pPr>
              <w:pStyle w:val="TableText"/>
            </w:pPr>
            <w:r w:rsidRPr="007D3559">
              <w:t>Customer</w:t>
            </w:r>
          </w:p>
          <w:p w14:paraId="38934A71" w14:textId="77777777" w:rsidR="00F77003" w:rsidRPr="007D3559" w:rsidRDefault="00F77003" w:rsidP="009A1E3F">
            <w:pPr>
              <w:pStyle w:val="TableText"/>
              <w:rPr>
                <w:sz w:val="28"/>
              </w:rPr>
            </w:pPr>
            <w:r w:rsidRPr="007D3559">
              <w:t>Source Banking Business</w:t>
            </w:r>
          </w:p>
          <w:p w14:paraId="38934A72" w14:textId="77777777" w:rsidR="00F77003" w:rsidRPr="007D3559" w:rsidRDefault="00F77003" w:rsidP="009A1E3F">
            <w:pPr>
              <w:pStyle w:val="TableText"/>
              <w:rPr>
                <w:sz w:val="28"/>
              </w:rPr>
            </w:pPr>
            <w:r w:rsidRPr="007D3559">
              <w:t>Mnemonic</w:t>
            </w:r>
          </w:p>
        </w:tc>
        <w:tc>
          <w:tcPr>
            <w:tcW w:w="2160" w:type="dxa"/>
          </w:tcPr>
          <w:p w14:paraId="38934A73" w14:textId="77777777" w:rsidR="00F77003" w:rsidRPr="007D3559" w:rsidRDefault="00F77003" w:rsidP="009A1E3F">
            <w:pPr>
              <w:pStyle w:val="TableText"/>
            </w:pPr>
            <w:r w:rsidRPr="007D3559">
              <w:t>Mandatory</w:t>
            </w:r>
          </w:p>
        </w:tc>
        <w:tc>
          <w:tcPr>
            <w:tcW w:w="4773" w:type="dxa"/>
          </w:tcPr>
          <w:p w14:paraId="38934A74" w14:textId="77777777" w:rsidR="00F77003" w:rsidRPr="007D3559" w:rsidRDefault="00F77003" w:rsidP="009A1E3F">
            <w:pPr>
              <w:pStyle w:val="TableText"/>
            </w:pPr>
            <w:r w:rsidRPr="007D3559">
              <w:t xml:space="preserve">The customer for whom the masters are being search. </w:t>
            </w:r>
          </w:p>
          <w:p w14:paraId="38934A75" w14:textId="77777777" w:rsidR="00F77003" w:rsidRPr="007D3559" w:rsidRDefault="00F77003" w:rsidP="009A1E3F">
            <w:pPr>
              <w:pStyle w:val="TableText"/>
            </w:pPr>
            <w:r w:rsidRPr="007D3559">
              <w:t>This is matched against the ‘buyer’ or ‘seller’ field for each product</w:t>
            </w:r>
            <w:r w:rsidR="004716DC" w:rsidRPr="007D3559">
              <w:t>.</w:t>
            </w:r>
          </w:p>
          <w:p w14:paraId="38934A76" w14:textId="77777777" w:rsidR="00F77003" w:rsidRPr="007D3559" w:rsidRDefault="00F77003" w:rsidP="009A1E3F">
            <w:pPr>
              <w:pStyle w:val="TableText"/>
            </w:pPr>
            <w:r w:rsidRPr="007D3559">
              <w:t>Applicant</w:t>
            </w:r>
            <w:r w:rsidR="00D57AEF">
              <w:t xml:space="preserve"> </w:t>
            </w:r>
            <w:r w:rsidRPr="007D3559">
              <w:t>or Beneficiary for Import and Export LCs and Guarantees</w:t>
            </w:r>
            <w:r w:rsidR="004716DC" w:rsidRPr="007D3559">
              <w:t>.</w:t>
            </w:r>
          </w:p>
          <w:p w14:paraId="38934A77" w14:textId="77777777" w:rsidR="00F77003" w:rsidRPr="007D3559" w:rsidRDefault="00F77003" w:rsidP="009A1E3F">
            <w:pPr>
              <w:pStyle w:val="TableText"/>
            </w:pPr>
            <w:r w:rsidRPr="007D3559">
              <w:t>Drawer or Drawee for Outward and Inward Collections</w:t>
            </w:r>
          </w:p>
          <w:p w14:paraId="38934A78" w14:textId="77777777" w:rsidR="00F77003" w:rsidRPr="007D3559" w:rsidRDefault="00F77003" w:rsidP="009A1E3F">
            <w:pPr>
              <w:pStyle w:val="TableText"/>
            </w:pPr>
            <w:r w:rsidRPr="007D3559">
              <w:t>Consignee</w:t>
            </w:r>
            <w:r w:rsidR="004716DC" w:rsidRPr="007D3559">
              <w:t xml:space="preserve"> </w:t>
            </w:r>
            <w:r w:rsidRPr="007D3559">
              <w:t>(Importer) for shipping guarantees</w:t>
            </w:r>
            <w:r w:rsidR="004716DC" w:rsidRPr="007D3559">
              <w:t>.</w:t>
            </w:r>
          </w:p>
        </w:tc>
      </w:tr>
      <w:tr w:rsidR="00F77003" w:rsidRPr="007D3559" w14:paraId="38934A7E"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7A" w14:textId="77777777" w:rsidR="00F77003" w:rsidRPr="007D3559" w:rsidRDefault="00F77003" w:rsidP="009A1E3F">
            <w:pPr>
              <w:pStyle w:val="TableText"/>
            </w:pPr>
            <w:r w:rsidRPr="007D3559">
              <w:t>Currency</w:t>
            </w:r>
          </w:p>
        </w:tc>
        <w:tc>
          <w:tcPr>
            <w:tcW w:w="2160" w:type="dxa"/>
          </w:tcPr>
          <w:p w14:paraId="38934A7B" w14:textId="77777777" w:rsidR="00F77003" w:rsidRPr="007D3559" w:rsidRDefault="00F77003" w:rsidP="009A1E3F">
            <w:pPr>
              <w:pStyle w:val="TableText"/>
            </w:pPr>
            <w:r w:rsidRPr="007D3559">
              <w:t>Optional</w:t>
            </w:r>
          </w:p>
        </w:tc>
        <w:tc>
          <w:tcPr>
            <w:tcW w:w="4773" w:type="dxa"/>
          </w:tcPr>
          <w:p w14:paraId="38934A7C" w14:textId="77777777" w:rsidR="00F77003" w:rsidRPr="007D3559" w:rsidRDefault="004716DC" w:rsidP="009A1E3F">
            <w:pPr>
              <w:pStyle w:val="TableText"/>
            </w:pPr>
            <w:r w:rsidRPr="007D3559">
              <w:t>Defaults to all.</w:t>
            </w:r>
          </w:p>
          <w:p w14:paraId="38934A7D" w14:textId="77777777" w:rsidR="00F77003" w:rsidRPr="007D3559" w:rsidRDefault="00F77003" w:rsidP="009A1E3F">
            <w:pPr>
              <w:pStyle w:val="TableText"/>
            </w:pPr>
            <w:r w:rsidRPr="007D3559">
              <w:t>Otherwise specific currency only</w:t>
            </w:r>
            <w:r w:rsidR="004716DC" w:rsidRPr="007D3559">
              <w:t>.</w:t>
            </w:r>
          </w:p>
        </w:tc>
      </w:tr>
      <w:tr w:rsidR="00F77003" w:rsidRPr="007D3559" w14:paraId="38934A84"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7F" w14:textId="77777777" w:rsidR="00F77003" w:rsidRPr="007D3559" w:rsidRDefault="00F77003" w:rsidP="009A1E3F">
            <w:pPr>
              <w:pStyle w:val="TableText"/>
            </w:pPr>
            <w:proofErr w:type="spellStart"/>
            <w:r w:rsidRPr="007D3559">
              <w:t>ExpiryDate</w:t>
            </w:r>
            <w:proofErr w:type="spellEnd"/>
          </w:p>
          <w:p w14:paraId="38934A80" w14:textId="77777777" w:rsidR="00F77003" w:rsidRPr="007D3559" w:rsidRDefault="00F77003" w:rsidP="009A1E3F">
            <w:pPr>
              <w:pStyle w:val="TableText"/>
              <w:rPr>
                <w:sz w:val="28"/>
              </w:rPr>
            </w:pPr>
            <w:r w:rsidRPr="007D3559">
              <w:t>StartDate</w:t>
            </w:r>
          </w:p>
          <w:p w14:paraId="38934A81" w14:textId="77777777" w:rsidR="00F77003" w:rsidRPr="007D3559" w:rsidRDefault="00F77003" w:rsidP="009A1E3F">
            <w:pPr>
              <w:pStyle w:val="TableText"/>
              <w:rPr>
                <w:sz w:val="28"/>
              </w:rPr>
            </w:pPr>
            <w:proofErr w:type="spellStart"/>
            <w:r w:rsidRPr="007D3559">
              <w:t>EndDate</w:t>
            </w:r>
            <w:proofErr w:type="spellEnd"/>
          </w:p>
        </w:tc>
        <w:tc>
          <w:tcPr>
            <w:tcW w:w="2160" w:type="dxa"/>
          </w:tcPr>
          <w:p w14:paraId="38934A82" w14:textId="77777777" w:rsidR="00F77003" w:rsidRPr="007D3559" w:rsidRDefault="00F77003" w:rsidP="009A1E3F">
            <w:pPr>
              <w:pStyle w:val="TableText"/>
            </w:pPr>
            <w:r w:rsidRPr="007D3559">
              <w:t>Optional</w:t>
            </w:r>
          </w:p>
        </w:tc>
        <w:tc>
          <w:tcPr>
            <w:tcW w:w="4773" w:type="dxa"/>
          </w:tcPr>
          <w:p w14:paraId="38934A83" w14:textId="77777777" w:rsidR="00F77003" w:rsidRPr="007D3559" w:rsidRDefault="00F77003" w:rsidP="009A1E3F">
            <w:pPr>
              <w:pStyle w:val="TableText"/>
            </w:pPr>
            <w:r w:rsidRPr="007D3559">
              <w:t>Defaults to all – when comparing dates, the expiry date will include grace days</w:t>
            </w:r>
            <w:r w:rsidR="004716DC" w:rsidRPr="007D3559">
              <w:t>.</w:t>
            </w:r>
          </w:p>
        </w:tc>
      </w:tr>
      <w:tr w:rsidR="00F77003" w:rsidRPr="007D3559" w14:paraId="38934A89"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85" w14:textId="77777777" w:rsidR="00F77003" w:rsidRPr="007D3559" w:rsidRDefault="00F77003" w:rsidP="009A1E3F">
            <w:pPr>
              <w:pStyle w:val="TableText"/>
            </w:pPr>
            <w:proofErr w:type="spellStart"/>
            <w:r w:rsidRPr="007D3559">
              <w:t>DirectCollections</w:t>
            </w:r>
            <w:proofErr w:type="spellEnd"/>
          </w:p>
        </w:tc>
        <w:tc>
          <w:tcPr>
            <w:tcW w:w="2160" w:type="dxa"/>
          </w:tcPr>
          <w:p w14:paraId="38934A86" w14:textId="77777777" w:rsidR="00F77003" w:rsidRPr="007D3559" w:rsidRDefault="00F77003" w:rsidP="009A1E3F">
            <w:pPr>
              <w:pStyle w:val="TableText"/>
            </w:pPr>
            <w:r w:rsidRPr="007D3559">
              <w:t>Optional</w:t>
            </w:r>
          </w:p>
        </w:tc>
        <w:tc>
          <w:tcPr>
            <w:tcW w:w="4773" w:type="dxa"/>
          </w:tcPr>
          <w:p w14:paraId="38934A87" w14:textId="77777777" w:rsidR="00F77003" w:rsidRPr="007D3559" w:rsidRDefault="00F77003" w:rsidP="009A1E3F">
            <w:pPr>
              <w:pStyle w:val="TableText"/>
            </w:pPr>
            <w:r w:rsidRPr="007D3559">
              <w:t>Y = Included</w:t>
            </w:r>
          </w:p>
          <w:p w14:paraId="38934A88" w14:textId="77777777" w:rsidR="00F77003" w:rsidRPr="007D3559" w:rsidRDefault="00F77003" w:rsidP="009A1E3F">
            <w:pPr>
              <w:pStyle w:val="TableText"/>
            </w:pPr>
            <w:r w:rsidRPr="007D3559">
              <w:t>N = Excluded</w:t>
            </w:r>
          </w:p>
        </w:tc>
      </w:tr>
      <w:tr w:rsidR="00F77003" w:rsidRPr="007D3559" w14:paraId="38934A8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8A" w14:textId="77777777" w:rsidR="00F77003" w:rsidRPr="007D3559" w:rsidRDefault="00F77003" w:rsidP="009A1E3F">
            <w:pPr>
              <w:pStyle w:val="TableText"/>
            </w:pPr>
            <w:r w:rsidRPr="007D3559">
              <w:t>Status</w:t>
            </w:r>
          </w:p>
        </w:tc>
        <w:tc>
          <w:tcPr>
            <w:tcW w:w="2160" w:type="dxa"/>
          </w:tcPr>
          <w:p w14:paraId="38934A8B" w14:textId="77777777" w:rsidR="00F77003" w:rsidRPr="007D3559" w:rsidRDefault="00F77003" w:rsidP="009A1E3F">
            <w:pPr>
              <w:pStyle w:val="TableText"/>
            </w:pPr>
            <w:r w:rsidRPr="007D3559">
              <w:t>Optional</w:t>
            </w:r>
          </w:p>
        </w:tc>
        <w:tc>
          <w:tcPr>
            <w:tcW w:w="4773" w:type="dxa"/>
          </w:tcPr>
          <w:p w14:paraId="38934A8C" w14:textId="77777777" w:rsidR="00F77003" w:rsidRPr="007D3559" w:rsidRDefault="00F77003" w:rsidP="009A1E3F">
            <w:pPr>
              <w:pStyle w:val="TableText"/>
            </w:pPr>
            <w:r w:rsidRPr="007D3559">
              <w:t xml:space="preserve">Defaults to – LIV </w:t>
            </w:r>
          </w:p>
          <w:p w14:paraId="38934A8D" w14:textId="77777777" w:rsidR="00F77003" w:rsidRPr="007D3559" w:rsidRDefault="00F77003" w:rsidP="009A1E3F">
            <w:pPr>
              <w:pStyle w:val="TableText"/>
            </w:pPr>
            <w:r w:rsidRPr="007D3559">
              <w:t>Other selections allowed include LIV, EXP, REJ, NEW (i.e. transactions in progress). &lt;unallocated&gt; masters (e.g. where a master is aborted ) are not included</w:t>
            </w:r>
            <w:r w:rsidR="004716DC" w:rsidRPr="007D3559">
              <w:t>.</w:t>
            </w:r>
          </w:p>
        </w:tc>
      </w:tr>
      <w:tr w:rsidR="00F77003" w:rsidRPr="007D3559" w14:paraId="38934A9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8F" w14:textId="77777777" w:rsidR="00F77003" w:rsidRPr="007D3559" w:rsidRDefault="00F77003" w:rsidP="009A1E3F">
            <w:pPr>
              <w:pStyle w:val="TableText"/>
            </w:pPr>
            <w:proofErr w:type="spellStart"/>
            <w:r w:rsidRPr="007D3559">
              <w:t>ProductFilters</w:t>
            </w:r>
            <w:proofErr w:type="spellEnd"/>
          </w:p>
        </w:tc>
        <w:tc>
          <w:tcPr>
            <w:tcW w:w="2160" w:type="dxa"/>
          </w:tcPr>
          <w:p w14:paraId="38934A90" w14:textId="77777777" w:rsidR="00F77003" w:rsidRPr="007D3559" w:rsidRDefault="00F77003" w:rsidP="009A1E3F">
            <w:pPr>
              <w:pStyle w:val="TableText"/>
            </w:pPr>
            <w:r w:rsidRPr="007D3559">
              <w:t>Optional</w:t>
            </w:r>
          </w:p>
        </w:tc>
        <w:tc>
          <w:tcPr>
            <w:tcW w:w="4773" w:type="dxa"/>
          </w:tcPr>
          <w:p w14:paraId="38934A91" w14:textId="77777777" w:rsidR="00F77003" w:rsidRPr="007D3559" w:rsidRDefault="00F77003" w:rsidP="005722CC">
            <w:pPr>
              <w:pStyle w:val="TableText"/>
            </w:pPr>
            <w:r w:rsidRPr="007D3559">
              <w:t>If omitted -masters for all product</w:t>
            </w:r>
            <w:r w:rsidR="005722CC">
              <w:t>s for the Customer are selected, o</w:t>
            </w:r>
            <w:r w:rsidRPr="007D3559">
              <w:t>therwise a list of products and their subtypes can be requested. Masters for each product and product subtype specified will be included in the response</w:t>
            </w:r>
            <w:r w:rsidR="004716DC" w:rsidRPr="007D3559">
              <w:t>.</w:t>
            </w:r>
          </w:p>
        </w:tc>
      </w:tr>
      <w:tr w:rsidR="00F77003" w:rsidRPr="007D3559" w14:paraId="38934A96"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93" w14:textId="77777777" w:rsidR="00F77003" w:rsidRPr="007D3559" w:rsidRDefault="00F77003" w:rsidP="009A1E3F">
            <w:pPr>
              <w:pStyle w:val="TableText"/>
            </w:pPr>
            <w:r w:rsidRPr="007D3559">
              <w:t>Product</w:t>
            </w:r>
          </w:p>
        </w:tc>
        <w:tc>
          <w:tcPr>
            <w:tcW w:w="2160" w:type="dxa"/>
          </w:tcPr>
          <w:p w14:paraId="38934A94" w14:textId="77777777" w:rsidR="00F77003" w:rsidRPr="007D3559" w:rsidRDefault="00F77003" w:rsidP="009A1E3F">
            <w:pPr>
              <w:pStyle w:val="TableText"/>
            </w:pPr>
          </w:p>
        </w:tc>
        <w:tc>
          <w:tcPr>
            <w:tcW w:w="4773" w:type="dxa"/>
          </w:tcPr>
          <w:p w14:paraId="38934A95" w14:textId="77777777" w:rsidR="00F77003" w:rsidRPr="007D3559" w:rsidRDefault="00F77003" w:rsidP="009A1E3F">
            <w:pPr>
              <w:pStyle w:val="TableText"/>
            </w:pPr>
            <w:r w:rsidRPr="007D3559">
              <w:t>ILC</w:t>
            </w:r>
          </w:p>
        </w:tc>
      </w:tr>
      <w:tr w:rsidR="00F77003" w:rsidRPr="007D3559" w14:paraId="38934A9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97" w14:textId="77777777" w:rsidR="00F77003" w:rsidRPr="007D3559" w:rsidRDefault="00F77003" w:rsidP="009A1E3F">
            <w:pPr>
              <w:pStyle w:val="TableText"/>
            </w:pPr>
            <w:r w:rsidRPr="007D3559">
              <w:t>Type</w:t>
            </w:r>
          </w:p>
        </w:tc>
        <w:tc>
          <w:tcPr>
            <w:tcW w:w="2160" w:type="dxa"/>
          </w:tcPr>
          <w:p w14:paraId="38934A98" w14:textId="77777777" w:rsidR="00F77003" w:rsidRPr="007D3559" w:rsidRDefault="00F77003" w:rsidP="009A1E3F">
            <w:pPr>
              <w:pStyle w:val="TableText"/>
            </w:pPr>
          </w:p>
        </w:tc>
        <w:tc>
          <w:tcPr>
            <w:tcW w:w="4773" w:type="dxa"/>
          </w:tcPr>
          <w:p w14:paraId="38934A99" w14:textId="77777777" w:rsidR="00F77003" w:rsidRPr="007D3559" w:rsidRDefault="00F77003" w:rsidP="009A1E3F">
            <w:pPr>
              <w:pStyle w:val="TableText"/>
            </w:pPr>
            <w:proofErr w:type="spellStart"/>
            <w:r w:rsidRPr="007D3559">
              <w:t>BackToBack</w:t>
            </w:r>
            <w:proofErr w:type="spellEnd"/>
          </w:p>
        </w:tc>
      </w:tr>
    </w:tbl>
    <w:p w14:paraId="38934A9B" w14:textId="77777777" w:rsidR="00F77003" w:rsidRPr="007D3559" w:rsidRDefault="00F77003" w:rsidP="0055042E">
      <w:pPr>
        <w:pStyle w:val="BodyText"/>
      </w:pPr>
      <w:r w:rsidRPr="007D3559">
        <w:t xml:space="preserve">A separate </w:t>
      </w:r>
      <w:proofErr w:type="spellStart"/>
      <w:r w:rsidRPr="007D3559">
        <w:t>SearchMastersResponse</w:t>
      </w:r>
      <w:proofErr w:type="spellEnd"/>
      <w:r w:rsidRPr="007D3559">
        <w:t xml:space="preserve"> section will be returned in the full Enquiry response for each master matching the enquiry selections. Basic master level details common to all master</w:t>
      </w:r>
      <w:r w:rsidR="0070793A" w:rsidRPr="007D3559">
        <w:t>s</w:t>
      </w:r>
      <w:r w:rsidRPr="007D3559">
        <w:t xml:space="preserve"> can be defined in the response details.</w:t>
      </w:r>
    </w:p>
    <w:p w14:paraId="38934A9C" w14:textId="77777777" w:rsidR="00F77003" w:rsidRPr="007D3559" w:rsidRDefault="00F77003" w:rsidP="00655665">
      <w:pPr>
        <w:pStyle w:val="BulletLevel1"/>
      </w:pPr>
      <w:r w:rsidRPr="007D3559">
        <w:t>Enquiry for a Specific master (</w:t>
      </w:r>
      <w:proofErr w:type="spellStart"/>
      <w:r w:rsidRPr="007D3559">
        <w:t>RetrieveMasterDetail</w:t>
      </w:r>
      <w:proofErr w:type="spellEnd"/>
      <w:r w:rsidRPr="007D3559">
        <w:t>)</w:t>
      </w:r>
    </w:p>
    <w:p w14:paraId="38934A9D" w14:textId="77777777" w:rsidR="00F77003" w:rsidRPr="007D3559" w:rsidRDefault="00F77003" w:rsidP="00CF5C53">
      <w:pPr>
        <w:pStyle w:val="NoSpaceAfter"/>
      </w:pPr>
      <w:r w:rsidRPr="007D3559">
        <w:t xml:space="preserve">This enquiry allows the following enquiry </w:t>
      </w:r>
      <w:r w:rsidR="00CF5C53" w:rsidRPr="007D3559">
        <w:t xml:space="preserve">request to be passed to </w:t>
      </w:r>
      <w:r w:rsidR="00AC60B2" w:rsidRPr="007D3559">
        <w:t>the system</w:t>
      </w:r>
      <w:r w:rsidR="00CF5C53" w:rsidRPr="007D3559">
        <w:t>:</w:t>
      </w:r>
    </w:p>
    <w:tbl>
      <w:tblPr>
        <w:tblStyle w:val="TableGrid"/>
        <w:tblW w:w="9086" w:type="dxa"/>
        <w:tblLayout w:type="fixed"/>
        <w:tblLook w:val="0020" w:firstRow="1" w:lastRow="0" w:firstColumn="0" w:lastColumn="0" w:noHBand="0" w:noVBand="0"/>
      </w:tblPr>
      <w:tblGrid>
        <w:gridCol w:w="2153"/>
        <w:gridCol w:w="2160"/>
        <w:gridCol w:w="4773"/>
      </w:tblGrid>
      <w:tr w:rsidR="00F77003" w:rsidRPr="007D3559" w14:paraId="38934AA1"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A9E" w14:textId="6AF10D5F" w:rsidR="00F77003" w:rsidRPr="007D3559" w:rsidRDefault="003F0C28" w:rsidP="005D4351">
            <w:pPr>
              <w:pStyle w:val="TableHead"/>
            </w:pPr>
            <w:r>
              <w:t xml:space="preserve">Trade Innovation </w:t>
            </w:r>
            <w:r w:rsidR="00F77003" w:rsidRPr="007D3559">
              <w:t>Field</w:t>
            </w:r>
          </w:p>
        </w:tc>
        <w:tc>
          <w:tcPr>
            <w:tcW w:w="2160" w:type="dxa"/>
          </w:tcPr>
          <w:p w14:paraId="38934A9F" w14:textId="77777777" w:rsidR="00F77003" w:rsidRPr="007D3559" w:rsidRDefault="00F77003" w:rsidP="005D4351">
            <w:pPr>
              <w:pStyle w:val="TableHead"/>
            </w:pPr>
            <w:r w:rsidRPr="007D3559">
              <w:t>Mandatory/Optional</w:t>
            </w:r>
          </w:p>
        </w:tc>
        <w:tc>
          <w:tcPr>
            <w:tcW w:w="4773" w:type="dxa"/>
          </w:tcPr>
          <w:p w14:paraId="38934AA0" w14:textId="77777777" w:rsidR="00F77003" w:rsidRPr="007D3559" w:rsidRDefault="00F77003" w:rsidP="005D4351">
            <w:pPr>
              <w:pStyle w:val="TableHead"/>
            </w:pPr>
            <w:r w:rsidRPr="007D3559">
              <w:t>Details</w:t>
            </w:r>
          </w:p>
        </w:tc>
      </w:tr>
      <w:tr w:rsidR="00F77003" w:rsidRPr="007D3559" w14:paraId="38934AA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A2" w14:textId="77777777" w:rsidR="00F77003" w:rsidRPr="007D3559" w:rsidRDefault="00F77003" w:rsidP="009A1E3F">
            <w:pPr>
              <w:pStyle w:val="TableText"/>
            </w:pPr>
            <w:proofErr w:type="spellStart"/>
            <w:r w:rsidRPr="007D3559">
              <w:t>MasterReference</w:t>
            </w:r>
            <w:proofErr w:type="spellEnd"/>
          </w:p>
          <w:p w14:paraId="38934AA3" w14:textId="77777777" w:rsidR="00F77003" w:rsidRPr="007D3559" w:rsidRDefault="00F77003" w:rsidP="009A1E3F">
            <w:pPr>
              <w:pStyle w:val="TableText"/>
            </w:pPr>
            <w:r w:rsidRPr="007D3559">
              <w:t xml:space="preserve">- </w:t>
            </w:r>
            <w:proofErr w:type="spellStart"/>
            <w:r w:rsidRPr="007D3559">
              <w:t>BehalfOfBranch</w:t>
            </w:r>
            <w:proofErr w:type="spellEnd"/>
          </w:p>
          <w:p w14:paraId="38934AA4" w14:textId="77777777" w:rsidR="00F77003" w:rsidRPr="007D3559" w:rsidRDefault="00F77003" w:rsidP="009A1E3F">
            <w:pPr>
              <w:pStyle w:val="TableText"/>
            </w:pPr>
            <w:r w:rsidRPr="007D3559">
              <w:t>- Reference</w:t>
            </w:r>
          </w:p>
        </w:tc>
        <w:tc>
          <w:tcPr>
            <w:tcW w:w="2160" w:type="dxa"/>
          </w:tcPr>
          <w:p w14:paraId="38934AA5" w14:textId="77777777" w:rsidR="00F77003" w:rsidRPr="007D3559" w:rsidRDefault="00F77003" w:rsidP="009A1E3F">
            <w:pPr>
              <w:pStyle w:val="TableText"/>
            </w:pPr>
            <w:r w:rsidRPr="007D3559">
              <w:t>Mandatory</w:t>
            </w:r>
          </w:p>
        </w:tc>
        <w:tc>
          <w:tcPr>
            <w:tcW w:w="4773" w:type="dxa"/>
          </w:tcPr>
          <w:p w14:paraId="38934AA6" w14:textId="77777777" w:rsidR="00F77003" w:rsidRPr="007D3559" w:rsidRDefault="00F77003" w:rsidP="009A1E3F">
            <w:pPr>
              <w:pStyle w:val="TableText"/>
            </w:pPr>
            <w:r w:rsidRPr="007D3559">
              <w:t>The specific master for which details are to be returned.</w:t>
            </w:r>
          </w:p>
        </w:tc>
      </w:tr>
    </w:tbl>
    <w:p w14:paraId="38934AA8" w14:textId="77777777" w:rsidR="00F77003" w:rsidRPr="007D3559" w:rsidRDefault="00F77003" w:rsidP="0055042E">
      <w:pPr>
        <w:pStyle w:val="BodyText"/>
      </w:pPr>
      <w:r w:rsidRPr="007D3559">
        <w:t>Your bank can set up multiple enquiry responses to cover the different products that it uses. e.g. your bank might have a generic retrieve master details response or alternatively set up specific details for an Import Letter of credit responses including part payments and a further separate response for an Outward documentary collection including draft details. Each separate external request calls the underlying retrieve master details enquiry but each can return different information specific to the product</w:t>
      </w:r>
      <w:r w:rsidR="000E3342" w:rsidRPr="007D3559">
        <w:t>.</w:t>
      </w:r>
    </w:p>
    <w:p w14:paraId="38934AA9" w14:textId="77777777" w:rsidR="00F77003" w:rsidRPr="007D3559" w:rsidRDefault="00F77003" w:rsidP="00655665">
      <w:pPr>
        <w:pStyle w:val="BulletLevel1"/>
      </w:pPr>
      <w:r w:rsidRPr="007D3559">
        <w:t>Enquiries for one or more Masters (</w:t>
      </w:r>
      <w:proofErr w:type="spellStart"/>
      <w:r w:rsidRPr="007D3559">
        <w:t>RetrieveMasterSummaries</w:t>
      </w:r>
      <w:proofErr w:type="spellEnd"/>
      <w:r w:rsidRPr="007D3559">
        <w:t>)</w:t>
      </w:r>
    </w:p>
    <w:p w14:paraId="38934AAA" w14:textId="77777777" w:rsidR="00F77003" w:rsidRPr="007D3559" w:rsidRDefault="00F77003" w:rsidP="00D8633F">
      <w:pPr>
        <w:pStyle w:val="NoSpaceAfter"/>
      </w:pPr>
      <w:r w:rsidRPr="007D3559">
        <w:t xml:space="preserve">This enquiry allows the following enquiry </w:t>
      </w:r>
      <w:r w:rsidR="00D8633F" w:rsidRPr="007D3559">
        <w:t xml:space="preserve">request to be passed to </w:t>
      </w:r>
      <w:r w:rsidR="00AC60B2" w:rsidRPr="007D3559">
        <w:t>the system</w:t>
      </w:r>
      <w:r w:rsidR="00D8633F" w:rsidRPr="007D3559">
        <w:t>:</w:t>
      </w:r>
    </w:p>
    <w:tbl>
      <w:tblPr>
        <w:tblStyle w:val="TableGrid"/>
        <w:tblW w:w="9086" w:type="dxa"/>
        <w:tblLayout w:type="fixed"/>
        <w:tblLook w:val="0020" w:firstRow="1" w:lastRow="0" w:firstColumn="0" w:lastColumn="0" w:noHBand="0" w:noVBand="0"/>
      </w:tblPr>
      <w:tblGrid>
        <w:gridCol w:w="2153"/>
        <w:gridCol w:w="2160"/>
        <w:gridCol w:w="4773"/>
      </w:tblGrid>
      <w:tr w:rsidR="00F77003" w:rsidRPr="007D3559" w14:paraId="38934AA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AAB" w14:textId="456B2DA9" w:rsidR="00F77003" w:rsidRPr="007D3559" w:rsidRDefault="00F77003" w:rsidP="005D4351">
            <w:pPr>
              <w:pStyle w:val="TableHead"/>
            </w:pPr>
            <w:r w:rsidRPr="007D3559">
              <w:t>T</w:t>
            </w:r>
            <w:r w:rsidR="003F0C28">
              <w:t xml:space="preserve">rade </w:t>
            </w:r>
            <w:r w:rsidRPr="007D3559">
              <w:t>I</w:t>
            </w:r>
            <w:r w:rsidR="003F0C28">
              <w:t>nnovation</w:t>
            </w:r>
            <w:r w:rsidRPr="007D3559">
              <w:t xml:space="preserve"> Field</w:t>
            </w:r>
          </w:p>
        </w:tc>
        <w:tc>
          <w:tcPr>
            <w:tcW w:w="2160" w:type="dxa"/>
          </w:tcPr>
          <w:p w14:paraId="38934AAC" w14:textId="77777777" w:rsidR="00F77003" w:rsidRPr="007D3559" w:rsidRDefault="00F77003" w:rsidP="005D4351">
            <w:pPr>
              <w:pStyle w:val="TableHead"/>
            </w:pPr>
            <w:r w:rsidRPr="007D3559">
              <w:t>Mandatory/Optional</w:t>
            </w:r>
          </w:p>
        </w:tc>
        <w:tc>
          <w:tcPr>
            <w:tcW w:w="4773" w:type="dxa"/>
          </w:tcPr>
          <w:p w14:paraId="38934AAD" w14:textId="77777777" w:rsidR="00F77003" w:rsidRPr="007D3559" w:rsidRDefault="00F77003" w:rsidP="005D4351">
            <w:pPr>
              <w:pStyle w:val="TableHead"/>
            </w:pPr>
            <w:r w:rsidRPr="007D3559">
              <w:t>Details</w:t>
            </w:r>
          </w:p>
        </w:tc>
      </w:tr>
      <w:tr w:rsidR="00F77003" w:rsidRPr="007D3559" w14:paraId="38934AB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AF" w14:textId="77777777" w:rsidR="00F77003" w:rsidRPr="007D3559" w:rsidRDefault="00F77003" w:rsidP="009A1E3F">
            <w:pPr>
              <w:pStyle w:val="TableText"/>
            </w:pPr>
            <w:proofErr w:type="spellStart"/>
            <w:r w:rsidRPr="007D3559">
              <w:t>MasterReferences</w:t>
            </w:r>
            <w:proofErr w:type="spellEnd"/>
            <w:r w:rsidRPr="007D3559">
              <w:t xml:space="preserve"> </w:t>
            </w:r>
          </w:p>
          <w:p w14:paraId="38934AB0" w14:textId="77777777" w:rsidR="00F77003" w:rsidRPr="007D3559" w:rsidRDefault="00F77003" w:rsidP="009A1E3F">
            <w:pPr>
              <w:pStyle w:val="TableText"/>
            </w:pPr>
            <w:r w:rsidRPr="007D3559">
              <w:t>-</w:t>
            </w:r>
            <w:proofErr w:type="spellStart"/>
            <w:r w:rsidRPr="007D3559">
              <w:t>MasterReference</w:t>
            </w:r>
            <w:proofErr w:type="spellEnd"/>
          </w:p>
          <w:p w14:paraId="38934AB1" w14:textId="77777777" w:rsidR="00F77003" w:rsidRPr="007D3559" w:rsidRDefault="00F77003" w:rsidP="009A1E3F">
            <w:pPr>
              <w:pStyle w:val="TableText"/>
              <w:rPr>
                <w:sz w:val="28"/>
              </w:rPr>
            </w:pPr>
            <w:r w:rsidRPr="007D3559">
              <w:t xml:space="preserve">-  </w:t>
            </w:r>
            <w:proofErr w:type="spellStart"/>
            <w:r w:rsidRPr="007D3559">
              <w:t>BehalfOfBranch</w:t>
            </w:r>
            <w:proofErr w:type="spellEnd"/>
          </w:p>
          <w:p w14:paraId="38934AB2" w14:textId="77777777" w:rsidR="00F77003" w:rsidRPr="007D3559" w:rsidRDefault="00F77003" w:rsidP="009A1E3F">
            <w:pPr>
              <w:pStyle w:val="TableText"/>
              <w:rPr>
                <w:sz w:val="28"/>
              </w:rPr>
            </w:pPr>
            <w:r w:rsidRPr="007D3559">
              <w:t>- Reference</w:t>
            </w:r>
          </w:p>
        </w:tc>
        <w:tc>
          <w:tcPr>
            <w:tcW w:w="2160" w:type="dxa"/>
          </w:tcPr>
          <w:p w14:paraId="38934AB3" w14:textId="77777777" w:rsidR="00F77003" w:rsidRPr="007D3559" w:rsidRDefault="00F77003" w:rsidP="009A1E3F">
            <w:pPr>
              <w:pStyle w:val="TableText"/>
            </w:pPr>
            <w:r w:rsidRPr="007D3559">
              <w:t>Mandatory</w:t>
            </w:r>
          </w:p>
        </w:tc>
        <w:tc>
          <w:tcPr>
            <w:tcW w:w="4773" w:type="dxa"/>
          </w:tcPr>
          <w:p w14:paraId="38934AB4" w14:textId="77777777" w:rsidR="00F77003" w:rsidRPr="007D3559" w:rsidRDefault="00F77003" w:rsidP="009A1E3F">
            <w:pPr>
              <w:pStyle w:val="TableText"/>
            </w:pPr>
            <w:r w:rsidRPr="007D3559">
              <w:t>One or more specific masters for which details are to be returned.</w:t>
            </w:r>
          </w:p>
        </w:tc>
      </w:tr>
    </w:tbl>
    <w:p w14:paraId="38934AB6" w14:textId="77777777" w:rsidR="00F77003" w:rsidRPr="007D3559" w:rsidRDefault="00F77003" w:rsidP="0055042E">
      <w:pPr>
        <w:pStyle w:val="BodyText"/>
      </w:pPr>
      <w:r w:rsidRPr="007D3559">
        <w:lastRenderedPageBreak/>
        <w:t xml:space="preserve">The enquiry returns information for a list of master record (a separate </w:t>
      </w:r>
      <w:proofErr w:type="spellStart"/>
      <w:r w:rsidRPr="007D3559">
        <w:t>RetrieveMasterSummaries</w:t>
      </w:r>
      <w:proofErr w:type="spellEnd"/>
      <w:r w:rsidRPr="007D3559">
        <w:t xml:space="preserve"> section will be returned in the full Enquiry response for each master reference requested). Basic master level details common to all master can be defined in the response details.</w:t>
      </w:r>
    </w:p>
    <w:p w14:paraId="38934AB7" w14:textId="77777777" w:rsidR="00F77003" w:rsidRPr="007D3559" w:rsidRDefault="00F77003" w:rsidP="0055042E">
      <w:pPr>
        <w:pStyle w:val="BodyText"/>
      </w:pPr>
      <w:r w:rsidRPr="007D3559">
        <w:t xml:space="preserve">When an enquiry message is received from an external system, it is identified as one of the enquiries types described above, and includes identifiers for the master records, </w:t>
      </w:r>
      <w:proofErr w:type="gramStart"/>
      <w:r w:rsidRPr="007D3559">
        <w:t>customers</w:t>
      </w:r>
      <w:proofErr w:type="gramEnd"/>
      <w:r w:rsidRPr="007D3559">
        <w:t xml:space="preserve"> and products (as relevant) for which information is required. </w:t>
      </w:r>
      <w:r w:rsidR="00AC60B2" w:rsidRPr="007D3559">
        <w:t xml:space="preserve">The system </w:t>
      </w:r>
      <w:r w:rsidRPr="007D3559">
        <w:t xml:space="preserve">creates a response message populated with information taken from the relevant </w:t>
      </w:r>
      <w:r w:rsidR="00AC60B2" w:rsidRPr="007D3559">
        <w:t xml:space="preserve">the system’s </w:t>
      </w:r>
      <w:r w:rsidRPr="007D3559">
        <w:t>database fields.</w:t>
      </w:r>
    </w:p>
    <w:p w14:paraId="38934AB8" w14:textId="77777777" w:rsidR="00F77003" w:rsidRPr="007D3559" w:rsidRDefault="00F77003" w:rsidP="0055042E">
      <w:pPr>
        <w:pStyle w:val="BodyText"/>
      </w:pPr>
      <w:r w:rsidRPr="007D3559">
        <w:t xml:space="preserve">Select the General Business </w:t>
      </w:r>
      <w:proofErr w:type="spellStart"/>
      <w:r w:rsidRPr="007D3559">
        <w:t>functions|Enquiry</w:t>
      </w:r>
      <w:proofErr w:type="spellEnd"/>
      <w:r w:rsidRPr="007D3559">
        <w:t xml:space="preserve"> Responses menu option.</w:t>
      </w:r>
    </w:p>
    <w:p w14:paraId="38934AB9" w14:textId="77777777" w:rsidR="00F77003" w:rsidRPr="007D3559" w:rsidRDefault="00F77003" w:rsidP="0055042E">
      <w:pPr>
        <w:pStyle w:val="BodyText"/>
      </w:pPr>
      <w:r w:rsidRPr="007D3559">
        <w:rPr>
          <w:noProof/>
          <w:lang w:eastAsia="en-GB"/>
        </w:rPr>
        <w:drawing>
          <wp:inline distT="0" distB="0" distL="0" distR="0" wp14:anchorId="3893597B" wp14:editId="3893597C">
            <wp:extent cx="5362575" cy="1181100"/>
            <wp:effectExtent l="19050" t="0" r="9525" b="0"/>
            <wp:docPr id="334" name="Picture 334" descr="P65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P6547#yIS1"/>
                    <pic:cNvPicPr>
                      <a:picLocks noChangeAspect="1" noChangeArrowheads="1"/>
                    </pic:cNvPicPr>
                  </pic:nvPicPr>
                  <pic:blipFill>
                    <a:blip r:embed="rId367" cstate="print"/>
                    <a:srcRect/>
                    <a:stretch>
                      <a:fillRect/>
                    </a:stretch>
                  </pic:blipFill>
                  <pic:spPr bwMode="auto">
                    <a:xfrm>
                      <a:off x="0" y="0"/>
                      <a:ext cx="5362575" cy="1181100"/>
                    </a:xfrm>
                    <a:prstGeom prst="rect">
                      <a:avLst/>
                    </a:prstGeom>
                    <a:noFill/>
                    <a:ln w="9525">
                      <a:noFill/>
                      <a:miter lim="800000"/>
                      <a:headEnd/>
                      <a:tailEnd/>
                    </a:ln>
                  </pic:spPr>
                </pic:pic>
              </a:graphicData>
            </a:graphic>
          </wp:inline>
        </w:drawing>
      </w:r>
    </w:p>
    <w:p w14:paraId="38934ABB" w14:textId="77777777" w:rsidR="00F77003" w:rsidRPr="007D3559" w:rsidRDefault="00F77003" w:rsidP="0055042E">
      <w:pPr>
        <w:pStyle w:val="BodyText"/>
      </w:pPr>
      <w:r w:rsidRPr="007D3559">
        <w:t>Responses can be amended and deleted from within this window in the usual way. The filter fields allow you to control what information is listed.</w:t>
      </w:r>
    </w:p>
    <w:p w14:paraId="38934ABC" w14:textId="77777777" w:rsidR="00F77003" w:rsidRPr="007D3559" w:rsidRDefault="00F77003" w:rsidP="00D8633F">
      <w:pPr>
        <w:pStyle w:val="NoSpaceAfter"/>
      </w:pPr>
      <w:r w:rsidRPr="007D3559">
        <w:t>Information is displayed un</w:t>
      </w:r>
      <w:r w:rsidR="00D8633F" w:rsidRPr="007D3559">
        <w:t>der the following headings:</w:t>
      </w:r>
    </w:p>
    <w:tbl>
      <w:tblPr>
        <w:tblStyle w:val="TableGrid"/>
        <w:tblW w:w="9086" w:type="dxa"/>
        <w:tblLayout w:type="fixed"/>
        <w:tblLook w:val="0020" w:firstRow="1" w:lastRow="0" w:firstColumn="0" w:lastColumn="0" w:noHBand="0" w:noVBand="0"/>
      </w:tblPr>
      <w:tblGrid>
        <w:gridCol w:w="2153"/>
        <w:gridCol w:w="6933"/>
      </w:tblGrid>
      <w:tr w:rsidR="00F77003" w:rsidRPr="007D3559" w14:paraId="38934ABF"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ABD" w14:textId="77777777" w:rsidR="00F77003" w:rsidRPr="007D3559" w:rsidRDefault="00F77003" w:rsidP="005D4351">
            <w:pPr>
              <w:pStyle w:val="TableHead"/>
            </w:pPr>
            <w:r w:rsidRPr="007D3559">
              <w:t>Heading</w:t>
            </w:r>
          </w:p>
        </w:tc>
        <w:tc>
          <w:tcPr>
            <w:tcW w:w="6933" w:type="dxa"/>
          </w:tcPr>
          <w:p w14:paraId="38934ABE" w14:textId="77777777" w:rsidR="00F77003" w:rsidRPr="007D3559" w:rsidRDefault="00F77003" w:rsidP="005D4351">
            <w:pPr>
              <w:pStyle w:val="TableHead"/>
            </w:pPr>
            <w:r w:rsidRPr="007D3559">
              <w:t xml:space="preserve">What it </w:t>
            </w:r>
            <w:r w:rsidR="00D8633F" w:rsidRPr="007D3559">
              <w:t>S</w:t>
            </w:r>
            <w:r w:rsidRPr="007D3559">
              <w:t>hows</w:t>
            </w:r>
          </w:p>
        </w:tc>
      </w:tr>
      <w:tr w:rsidR="00F77003" w:rsidRPr="007D3559" w14:paraId="38934AC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C0" w14:textId="77777777" w:rsidR="00F77003" w:rsidRPr="007D3559" w:rsidRDefault="00F77003" w:rsidP="00165D3A">
            <w:pPr>
              <w:pStyle w:val="TableText"/>
            </w:pPr>
            <w:r w:rsidRPr="007D3559">
              <w:t>Identifier</w:t>
            </w:r>
          </w:p>
        </w:tc>
        <w:tc>
          <w:tcPr>
            <w:tcW w:w="6933" w:type="dxa"/>
          </w:tcPr>
          <w:p w14:paraId="38934AC1" w14:textId="77777777" w:rsidR="00F77003" w:rsidRPr="007D3559" w:rsidRDefault="00F77003" w:rsidP="00165D3A">
            <w:pPr>
              <w:pStyle w:val="TableText"/>
            </w:pPr>
            <w:r w:rsidRPr="007D3559">
              <w:t>The unique identifier given to the response.</w:t>
            </w:r>
          </w:p>
        </w:tc>
      </w:tr>
      <w:tr w:rsidR="00F77003" w:rsidRPr="007D3559" w14:paraId="38934AC5"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C3" w14:textId="77777777" w:rsidR="00F77003" w:rsidRPr="007D3559" w:rsidRDefault="00F77003" w:rsidP="00165D3A">
            <w:pPr>
              <w:pStyle w:val="TableText"/>
            </w:pPr>
            <w:r w:rsidRPr="007D3559">
              <w:t>Enquiry</w:t>
            </w:r>
          </w:p>
        </w:tc>
        <w:tc>
          <w:tcPr>
            <w:tcW w:w="6933" w:type="dxa"/>
          </w:tcPr>
          <w:p w14:paraId="38934AC4" w14:textId="77777777" w:rsidR="00F77003" w:rsidRPr="007D3559" w:rsidRDefault="00F77003" w:rsidP="00165D3A">
            <w:pPr>
              <w:pStyle w:val="TableText"/>
            </w:pPr>
            <w:r w:rsidRPr="007D3559">
              <w:t>The enquiry type (</w:t>
            </w:r>
            <w:proofErr w:type="spellStart"/>
            <w:r w:rsidRPr="007D3559">
              <w:t>SearchMasters</w:t>
            </w:r>
            <w:proofErr w:type="spellEnd"/>
            <w:r w:rsidRPr="007D3559">
              <w:t xml:space="preserve">, </w:t>
            </w:r>
            <w:proofErr w:type="spellStart"/>
            <w:r w:rsidRPr="007D3559">
              <w:t>RetrieveMasterDetail</w:t>
            </w:r>
            <w:proofErr w:type="spellEnd"/>
            <w:r w:rsidRPr="007D3559">
              <w:t xml:space="preserve"> or </w:t>
            </w:r>
            <w:proofErr w:type="spellStart"/>
            <w:r w:rsidRPr="007D3559">
              <w:t>RetrieveMasterSummaries</w:t>
            </w:r>
            <w:proofErr w:type="spellEnd"/>
            <w:r w:rsidRPr="007D3559">
              <w:t>) for which the response has been constructed.</w:t>
            </w:r>
          </w:p>
        </w:tc>
      </w:tr>
      <w:tr w:rsidR="00F77003" w:rsidRPr="007D3559" w14:paraId="38934AC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C6" w14:textId="77777777" w:rsidR="00F77003" w:rsidRPr="007D3559" w:rsidRDefault="00F77003" w:rsidP="00165D3A">
            <w:pPr>
              <w:pStyle w:val="TableText"/>
            </w:pPr>
            <w:r w:rsidRPr="007D3559">
              <w:t>Product</w:t>
            </w:r>
          </w:p>
        </w:tc>
        <w:tc>
          <w:tcPr>
            <w:tcW w:w="6933" w:type="dxa"/>
          </w:tcPr>
          <w:p w14:paraId="38934AC7" w14:textId="77777777" w:rsidR="00F77003" w:rsidRPr="007D3559" w:rsidRDefault="00F77003" w:rsidP="00165D3A">
            <w:pPr>
              <w:pStyle w:val="TableText"/>
            </w:pPr>
            <w:r w:rsidRPr="007D3559">
              <w:t>The product for which the response is set up.</w:t>
            </w:r>
          </w:p>
        </w:tc>
      </w:tr>
      <w:tr w:rsidR="00F77003" w:rsidRPr="007D3559" w14:paraId="38934AC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C9" w14:textId="77777777" w:rsidR="00F77003" w:rsidRPr="007D3559" w:rsidRDefault="00F77003" w:rsidP="009A1E3F">
            <w:pPr>
              <w:pStyle w:val="TableText"/>
            </w:pPr>
            <w:r w:rsidRPr="007D3559">
              <w:t>Product Type</w:t>
            </w:r>
          </w:p>
        </w:tc>
        <w:tc>
          <w:tcPr>
            <w:tcW w:w="6933" w:type="dxa"/>
          </w:tcPr>
          <w:p w14:paraId="38934ACA" w14:textId="77777777" w:rsidR="00F77003" w:rsidRPr="007D3559" w:rsidRDefault="00F77003" w:rsidP="009A1E3F">
            <w:pPr>
              <w:pStyle w:val="TableText"/>
            </w:pPr>
            <w:r w:rsidRPr="007D3559">
              <w:t>The product type for which the response is set up.</w:t>
            </w:r>
          </w:p>
        </w:tc>
      </w:tr>
      <w:tr w:rsidR="00F77003" w:rsidRPr="007D3559" w14:paraId="38934ACE"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ACC" w14:textId="77777777" w:rsidR="00F77003" w:rsidRPr="007D3559" w:rsidRDefault="00F77003" w:rsidP="009A1E3F">
            <w:pPr>
              <w:pStyle w:val="TableText"/>
            </w:pPr>
            <w:r w:rsidRPr="007D3559">
              <w:t>Event Type</w:t>
            </w:r>
          </w:p>
        </w:tc>
        <w:tc>
          <w:tcPr>
            <w:tcW w:w="6933" w:type="dxa"/>
          </w:tcPr>
          <w:p w14:paraId="38934ACD" w14:textId="77777777" w:rsidR="00F77003" w:rsidRPr="007D3559" w:rsidRDefault="00F77003" w:rsidP="009A1E3F">
            <w:pPr>
              <w:pStyle w:val="TableText"/>
            </w:pPr>
            <w:r w:rsidRPr="007D3559">
              <w:t>The event for which the response is set up.</w:t>
            </w:r>
          </w:p>
        </w:tc>
      </w:tr>
      <w:tr w:rsidR="00F77003" w:rsidRPr="007D3559" w14:paraId="38934AD1"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ACF" w14:textId="77777777" w:rsidR="00F77003" w:rsidRPr="007D3559" w:rsidRDefault="00F77003" w:rsidP="009A1E3F">
            <w:pPr>
              <w:pStyle w:val="TableText"/>
            </w:pPr>
            <w:r w:rsidRPr="007D3559">
              <w:t>Description</w:t>
            </w:r>
          </w:p>
        </w:tc>
        <w:tc>
          <w:tcPr>
            <w:tcW w:w="6933" w:type="dxa"/>
          </w:tcPr>
          <w:p w14:paraId="38934AD0" w14:textId="77777777" w:rsidR="00F77003" w:rsidRPr="007D3559" w:rsidRDefault="00F77003" w:rsidP="009A1E3F">
            <w:pPr>
              <w:pStyle w:val="TableText"/>
            </w:pPr>
            <w:r w:rsidRPr="007D3559">
              <w:t>The description of the response.</w:t>
            </w:r>
          </w:p>
        </w:tc>
      </w:tr>
    </w:tbl>
    <w:p w14:paraId="38934AD2" w14:textId="77777777" w:rsidR="00791D2A" w:rsidRPr="007D3559" w:rsidRDefault="00791D2A">
      <w:pPr>
        <w:spacing w:after="200" w:line="276" w:lineRule="auto"/>
      </w:pPr>
    </w:p>
    <w:p w14:paraId="38934AD3" w14:textId="78F88224" w:rsidR="00F77003" w:rsidRPr="007D3559" w:rsidRDefault="00F77003" w:rsidP="0055042E">
      <w:pPr>
        <w:pStyle w:val="BodyText"/>
        <w:rPr>
          <w:b/>
        </w:rPr>
      </w:pPr>
      <w:r w:rsidRPr="007D3559">
        <w:t xml:space="preserve">To define a new response </w:t>
      </w:r>
      <w:r w:rsidR="00A30237">
        <w:t>click</w:t>
      </w:r>
      <w:r w:rsidRPr="007D3559">
        <w:t xml:space="preserve"> </w:t>
      </w:r>
      <w:r w:rsidRPr="007D3559">
        <w:rPr>
          <w:b/>
        </w:rPr>
        <w:t>New</w:t>
      </w:r>
      <w:r w:rsidRPr="007D3559">
        <w:t>.</w:t>
      </w:r>
    </w:p>
    <w:p w14:paraId="38934AD4" w14:textId="77777777" w:rsidR="00F77003" w:rsidRPr="007D3559" w:rsidRDefault="00F77003" w:rsidP="0055042E">
      <w:pPr>
        <w:pStyle w:val="BodyText"/>
      </w:pPr>
      <w:bookmarkStart w:id="1460" w:name="O_56823"/>
      <w:bookmarkEnd w:id="1460"/>
      <w:r w:rsidRPr="007D3559">
        <w:rPr>
          <w:noProof/>
          <w:lang w:eastAsia="en-GB"/>
        </w:rPr>
        <w:drawing>
          <wp:inline distT="0" distB="0" distL="0" distR="0" wp14:anchorId="3893597D" wp14:editId="3893597E">
            <wp:extent cx="5305425" cy="885825"/>
            <wp:effectExtent l="19050" t="0" r="9525" b="0"/>
            <wp:docPr id="335" name="Picture 335" descr="P6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P6574#yIS1"/>
                    <pic:cNvPicPr>
                      <a:picLocks noChangeAspect="1" noChangeArrowheads="1"/>
                    </pic:cNvPicPr>
                  </pic:nvPicPr>
                  <pic:blipFill>
                    <a:blip r:embed="rId368" cstate="print"/>
                    <a:srcRect/>
                    <a:stretch>
                      <a:fillRect/>
                    </a:stretch>
                  </pic:blipFill>
                  <pic:spPr bwMode="auto">
                    <a:xfrm>
                      <a:off x="0" y="0"/>
                      <a:ext cx="5305425" cy="885825"/>
                    </a:xfrm>
                    <a:prstGeom prst="rect">
                      <a:avLst/>
                    </a:prstGeom>
                    <a:noFill/>
                    <a:ln w="9525">
                      <a:noFill/>
                      <a:miter lim="800000"/>
                      <a:headEnd/>
                      <a:tailEnd/>
                    </a:ln>
                  </pic:spPr>
                </pic:pic>
              </a:graphicData>
            </a:graphic>
          </wp:inline>
        </w:drawing>
      </w:r>
    </w:p>
    <w:p w14:paraId="38934AD5" w14:textId="77777777" w:rsidR="00F77003" w:rsidRPr="007D3559" w:rsidRDefault="00F77003" w:rsidP="0055042E">
      <w:pPr>
        <w:pStyle w:val="BodyText"/>
      </w:pPr>
      <w:r w:rsidRPr="007D3559">
        <w:t>Enter a unique ID for the enquiry into the Name field, and a description of its purpose into the Description field. The value you enter here must be the same as the name of the incoming information request message, and must not contain spaces.</w:t>
      </w:r>
    </w:p>
    <w:p w14:paraId="38934AD6" w14:textId="77777777" w:rsidR="00F77003" w:rsidRPr="007D3559" w:rsidRDefault="00F77003" w:rsidP="0055042E">
      <w:pPr>
        <w:pStyle w:val="BodyText"/>
      </w:pPr>
      <w:r w:rsidRPr="007D3559">
        <w:t>Use the Enquiry field to select the type of enquiry for which the response is to return information. Select from:</w:t>
      </w:r>
    </w:p>
    <w:p w14:paraId="38934AD7" w14:textId="77777777" w:rsidR="00F77003" w:rsidRPr="007D3559" w:rsidRDefault="00F77003" w:rsidP="00655665">
      <w:pPr>
        <w:pStyle w:val="BulletLevel1"/>
      </w:pPr>
      <w:proofErr w:type="spellStart"/>
      <w:r w:rsidRPr="007D3559">
        <w:t>SearchMasters</w:t>
      </w:r>
      <w:proofErr w:type="spellEnd"/>
    </w:p>
    <w:p w14:paraId="38934AD8" w14:textId="77777777" w:rsidR="00F77003" w:rsidRPr="007D3559" w:rsidRDefault="00F77003" w:rsidP="00655665">
      <w:pPr>
        <w:pStyle w:val="BulletLevel1"/>
      </w:pPr>
      <w:proofErr w:type="spellStart"/>
      <w:r w:rsidRPr="007D3559">
        <w:t>RetrieveMasterDetail</w:t>
      </w:r>
      <w:proofErr w:type="spellEnd"/>
    </w:p>
    <w:p w14:paraId="38934AD9" w14:textId="77777777" w:rsidR="00F77003" w:rsidRPr="007D3559" w:rsidRDefault="00F77003" w:rsidP="00655665">
      <w:pPr>
        <w:pStyle w:val="BulletLevel1"/>
      </w:pPr>
      <w:proofErr w:type="spellStart"/>
      <w:r w:rsidRPr="007D3559">
        <w:t>RetrieveMasterSummaries</w:t>
      </w:r>
      <w:proofErr w:type="spellEnd"/>
      <w:r w:rsidRPr="007D3559">
        <w:t xml:space="preserve"> </w:t>
      </w:r>
    </w:p>
    <w:p w14:paraId="38934ADA" w14:textId="77777777" w:rsidR="00F77003" w:rsidRPr="007D3559" w:rsidRDefault="00F77003" w:rsidP="0055042E">
      <w:pPr>
        <w:pStyle w:val="BodyText"/>
      </w:pPr>
      <w:r w:rsidRPr="007D3559">
        <w:t xml:space="preserve">For responses to </w:t>
      </w:r>
      <w:proofErr w:type="spellStart"/>
      <w:r w:rsidRPr="007D3559">
        <w:t>SearchMasters</w:t>
      </w:r>
      <w:proofErr w:type="spellEnd"/>
      <w:r w:rsidRPr="007D3559">
        <w:t xml:space="preserve"> enquiries, the response is for use with all products. For other enquiries, two additional fields are displayed that allow you to define the response as for use with a specific product, or product and product type. Once you have selected a value in the Enquiry field </w:t>
      </w:r>
      <w:r w:rsidR="00AC60B2" w:rsidRPr="007D3559">
        <w:t>the system</w:t>
      </w:r>
      <w:r w:rsidRPr="007D3559">
        <w:t xml:space="preserve"> displays additional fields and buttons, which are used to select the database fields to be included in the response.</w:t>
      </w:r>
    </w:p>
    <w:p w14:paraId="38934ADB" w14:textId="77777777" w:rsidR="00F77003" w:rsidRPr="007D3559" w:rsidRDefault="00F77003" w:rsidP="0055042E">
      <w:pPr>
        <w:pStyle w:val="BodyText"/>
      </w:pPr>
      <w:r w:rsidRPr="007D3559">
        <w:rPr>
          <w:noProof/>
          <w:lang w:eastAsia="en-GB"/>
        </w:rPr>
        <w:lastRenderedPageBreak/>
        <w:drawing>
          <wp:inline distT="0" distB="0" distL="0" distR="0" wp14:anchorId="3893597F" wp14:editId="38935980">
            <wp:extent cx="5305425" cy="2019300"/>
            <wp:effectExtent l="19050" t="0" r="9525" b="0"/>
            <wp:docPr id="336" name="Picture 336" descr="P65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P6581#yIS1"/>
                    <pic:cNvPicPr>
                      <a:picLocks noChangeAspect="1" noChangeArrowheads="1"/>
                    </pic:cNvPicPr>
                  </pic:nvPicPr>
                  <pic:blipFill>
                    <a:blip r:embed="rId369" cstate="print"/>
                    <a:srcRect/>
                    <a:stretch>
                      <a:fillRect/>
                    </a:stretch>
                  </pic:blipFill>
                  <pic:spPr bwMode="auto">
                    <a:xfrm>
                      <a:off x="0" y="0"/>
                      <a:ext cx="5305425" cy="2019300"/>
                    </a:xfrm>
                    <a:prstGeom prst="rect">
                      <a:avLst/>
                    </a:prstGeom>
                    <a:noFill/>
                    <a:ln w="9525">
                      <a:noFill/>
                      <a:miter lim="800000"/>
                      <a:headEnd/>
                      <a:tailEnd/>
                    </a:ln>
                  </pic:spPr>
                </pic:pic>
              </a:graphicData>
            </a:graphic>
          </wp:inline>
        </w:drawing>
      </w:r>
    </w:p>
    <w:p w14:paraId="38934ADC" w14:textId="77777777" w:rsidR="00F77003" w:rsidRPr="007D3559" w:rsidRDefault="00F77003" w:rsidP="0055042E">
      <w:pPr>
        <w:pStyle w:val="BodyText"/>
        <w:rPr>
          <w:b/>
        </w:rPr>
      </w:pPr>
      <w:r w:rsidRPr="007D3559">
        <w:t>The buttons in the Structure pane allow you to select each of the database fields in turn and add them to the response. First use the Add Element field to select whether the database field you wish to add to the message is:</w:t>
      </w:r>
    </w:p>
    <w:p w14:paraId="38934ADD" w14:textId="77777777" w:rsidR="00F77003" w:rsidRPr="007D3559" w:rsidRDefault="00F77003" w:rsidP="00655665">
      <w:pPr>
        <w:pStyle w:val="BulletLevel1"/>
      </w:pPr>
      <w:r w:rsidRPr="007D3559">
        <w:t>A field</w:t>
      </w:r>
    </w:p>
    <w:p w14:paraId="38934ADE" w14:textId="77777777" w:rsidR="00F77003" w:rsidRPr="007D3559" w:rsidRDefault="00F77003" w:rsidP="00655665">
      <w:pPr>
        <w:pStyle w:val="BulletLevel1"/>
      </w:pPr>
      <w:r w:rsidRPr="007D3559">
        <w:t>A table</w:t>
      </w:r>
    </w:p>
    <w:p w14:paraId="38934ADF" w14:textId="77777777" w:rsidR="00F77003" w:rsidRPr="007D3559" w:rsidRDefault="00F77003" w:rsidP="00655665">
      <w:pPr>
        <w:pStyle w:val="BulletLevel1"/>
      </w:pPr>
      <w:r w:rsidRPr="007D3559">
        <w:t>A section (a collection of fields that are grouped together as a sub-section in the generated message - for example, the lines of an address)</w:t>
      </w:r>
    </w:p>
    <w:p w14:paraId="38934AE0" w14:textId="65B0CB63" w:rsidR="00F77003" w:rsidRPr="007D3559" w:rsidRDefault="00F77003" w:rsidP="0055042E">
      <w:pPr>
        <w:pStyle w:val="BodyText"/>
      </w:pPr>
      <w:r w:rsidRPr="007D3559">
        <w:t xml:space="preserve">Then </w:t>
      </w:r>
      <w:r w:rsidR="00A30237">
        <w:t>click</w:t>
      </w:r>
      <w:r w:rsidRPr="007D3559">
        <w:t xml:space="preserve"> </w:t>
      </w:r>
      <w:r w:rsidRPr="007D3559">
        <w:rPr>
          <w:b/>
        </w:rPr>
        <w:t>Add</w:t>
      </w:r>
      <w:r w:rsidRPr="007D3559">
        <w:t>.</w:t>
      </w:r>
    </w:p>
    <w:p w14:paraId="38934AE1" w14:textId="77777777" w:rsidR="00F77003" w:rsidRPr="007D3559" w:rsidRDefault="00F77003" w:rsidP="00F77003">
      <w:pPr>
        <w:pStyle w:val="Heading3"/>
      </w:pPr>
      <w:bookmarkStart w:id="1461" w:name="O_56824"/>
      <w:bookmarkStart w:id="1462" w:name="_Toc325710021"/>
      <w:bookmarkStart w:id="1463" w:name="_Toc388518469"/>
      <w:bookmarkStart w:id="1464" w:name="_Toc411442429"/>
      <w:bookmarkStart w:id="1465" w:name="_Toc475016872"/>
      <w:bookmarkStart w:id="1466" w:name="_Toc166693660"/>
      <w:bookmarkEnd w:id="1461"/>
      <w:r w:rsidRPr="007D3559">
        <w:t>Adding a New Field, Table or Section</w:t>
      </w:r>
      <w:bookmarkEnd w:id="1462"/>
      <w:bookmarkEnd w:id="1463"/>
      <w:bookmarkEnd w:id="1464"/>
      <w:bookmarkEnd w:id="1465"/>
      <w:bookmarkEnd w:id="1466"/>
    </w:p>
    <w:p w14:paraId="38934AE2" w14:textId="6C0AB7BC" w:rsidR="00F77003" w:rsidRPr="007D3559" w:rsidRDefault="00F77003" w:rsidP="0055042E">
      <w:pPr>
        <w:pStyle w:val="BodyText"/>
      </w:pPr>
      <w:r w:rsidRPr="007D3559">
        <w:t xml:space="preserve">The fields displayed when you </w:t>
      </w:r>
      <w:r w:rsidR="00A30237">
        <w:t>click</w:t>
      </w:r>
      <w:r w:rsidRPr="007D3559">
        <w:t xml:space="preserve"> </w:t>
      </w:r>
      <w:r w:rsidRPr="007D3559">
        <w:rPr>
          <w:b/>
        </w:rPr>
        <w:t>Add</w:t>
      </w:r>
      <w:r w:rsidRPr="007D3559">
        <w:t xml:space="preserve"> allow you to select each database field or table and give it a name to identify it in the response structure. They differ, depending on whether you are adding a field, a </w:t>
      </w:r>
      <w:proofErr w:type="gramStart"/>
      <w:r w:rsidRPr="007D3559">
        <w:t>table</w:t>
      </w:r>
      <w:proofErr w:type="gramEnd"/>
      <w:r w:rsidRPr="007D3559">
        <w:t xml:space="preserve"> or a section.</w:t>
      </w:r>
    </w:p>
    <w:p w14:paraId="38934AE3" w14:textId="77777777" w:rsidR="00F77003" w:rsidRPr="007D3559" w:rsidRDefault="00F77003" w:rsidP="0055042E">
      <w:pPr>
        <w:pStyle w:val="BodyText"/>
      </w:pPr>
      <w:r w:rsidRPr="007D3559">
        <w:t xml:space="preserve">In every case, use the Identifier field to enter a name for the field, </w:t>
      </w:r>
      <w:proofErr w:type="gramStart"/>
      <w:r w:rsidRPr="007D3559">
        <w:t>table</w:t>
      </w:r>
      <w:proofErr w:type="gramEnd"/>
      <w:r w:rsidRPr="007D3559">
        <w:t xml:space="preserve"> or section to identify it in the response structure. Do not use spaces in the Identifier field, as the value entered here will be used to create the tag in the generated XHTML message.</w:t>
      </w:r>
    </w:p>
    <w:p w14:paraId="38934AE4" w14:textId="77777777" w:rsidR="00F77003" w:rsidRPr="007D3559" w:rsidRDefault="004716DC" w:rsidP="00F77003">
      <w:pPr>
        <w:pStyle w:val="Heading4"/>
      </w:pPr>
      <w:r w:rsidRPr="007D3559">
        <w:t>For a F</w:t>
      </w:r>
      <w:r w:rsidR="00F77003" w:rsidRPr="007D3559">
        <w:t>ield</w:t>
      </w:r>
    </w:p>
    <w:p w14:paraId="38934AE5" w14:textId="77777777" w:rsidR="00F77003" w:rsidRPr="007D3559" w:rsidRDefault="00F77003" w:rsidP="0055042E">
      <w:pPr>
        <w:pStyle w:val="BodyText"/>
      </w:pPr>
      <w:r w:rsidRPr="007D3559">
        <w:rPr>
          <w:noProof/>
          <w:lang w:eastAsia="en-GB"/>
        </w:rPr>
        <w:drawing>
          <wp:inline distT="0" distB="0" distL="0" distR="0" wp14:anchorId="38935981" wp14:editId="38935982">
            <wp:extent cx="5391150" cy="857250"/>
            <wp:effectExtent l="19050" t="0" r="0" b="0"/>
            <wp:docPr id="337" name="Picture 337" descr="P65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P6591#yIS1"/>
                    <pic:cNvPicPr>
                      <a:picLocks noChangeAspect="1" noChangeArrowheads="1"/>
                    </pic:cNvPicPr>
                  </pic:nvPicPr>
                  <pic:blipFill>
                    <a:blip r:embed="rId370" cstate="print"/>
                    <a:srcRect/>
                    <a:stretch>
                      <a:fillRect/>
                    </a:stretch>
                  </pic:blipFill>
                  <pic:spPr bwMode="auto">
                    <a:xfrm>
                      <a:off x="0" y="0"/>
                      <a:ext cx="5391150" cy="857250"/>
                    </a:xfrm>
                    <a:prstGeom prst="rect">
                      <a:avLst/>
                    </a:prstGeom>
                    <a:noFill/>
                    <a:ln w="9525">
                      <a:noFill/>
                      <a:miter lim="800000"/>
                      <a:headEnd/>
                      <a:tailEnd/>
                    </a:ln>
                  </pic:spPr>
                </pic:pic>
              </a:graphicData>
            </a:graphic>
          </wp:inline>
        </w:drawing>
      </w:r>
    </w:p>
    <w:p w14:paraId="38934AE6" w14:textId="77777777" w:rsidR="00F77003" w:rsidRPr="007D3559" w:rsidRDefault="00F77003" w:rsidP="0055042E">
      <w:pPr>
        <w:pStyle w:val="BodyText"/>
      </w:pPr>
      <w:r w:rsidRPr="007D3559">
        <w:t>Use the Type field to select the type of field from the drop-down list.</w:t>
      </w:r>
    </w:p>
    <w:p w14:paraId="38934AE7" w14:textId="77777777" w:rsidR="00F77003" w:rsidRPr="007D3559" w:rsidRDefault="00F77003" w:rsidP="0055042E">
      <w:pPr>
        <w:pStyle w:val="BodyText"/>
      </w:pPr>
      <w:r w:rsidRPr="007D3559">
        <w:t xml:space="preserve">The Field </w:t>
      </w:r>
      <w:proofErr w:type="spellStart"/>
      <w:r w:rsidRPr="007D3559">
        <w:t>field</w:t>
      </w:r>
      <w:proofErr w:type="spellEnd"/>
      <w:r w:rsidRPr="007D3559">
        <w:t xml:space="preserve"> drop-down list changes, allowing you to select the actual field from those of the type selected.</w:t>
      </w:r>
    </w:p>
    <w:p w14:paraId="38934AE8" w14:textId="77777777" w:rsidR="00F77003" w:rsidRPr="007D3559" w:rsidRDefault="00F77003" w:rsidP="0055042E">
      <w:pPr>
        <w:pStyle w:val="BodyText"/>
      </w:pPr>
      <w:r w:rsidRPr="007D3559">
        <w:rPr>
          <w:noProof/>
          <w:lang w:eastAsia="en-GB"/>
        </w:rPr>
        <w:drawing>
          <wp:inline distT="0" distB="0" distL="0" distR="0" wp14:anchorId="38935983" wp14:editId="38935984">
            <wp:extent cx="5295900" cy="1276350"/>
            <wp:effectExtent l="19050" t="0" r="0" b="0"/>
            <wp:docPr id="338" name="Picture 338" descr="P65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P6594#yIS1"/>
                    <pic:cNvPicPr>
                      <a:picLocks noChangeAspect="1" noChangeArrowheads="1"/>
                    </pic:cNvPicPr>
                  </pic:nvPicPr>
                  <pic:blipFill>
                    <a:blip r:embed="rId371" cstate="print"/>
                    <a:srcRect/>
                    <a:stretch>
                      <a:fillRect/>
                    </a:stretch>
                  </pic:blipFill>
                  <pic:spPr bwMode="auto">
                    <a:xfrm>
                      <a:off x="0" y="0"/>
                      <a:ext cx="5295900" cy="1276350"/>
                    </a:xfrm>
                    <a:prstGeom prst="rect">
                      <a:avLst/>
                    </a:prstGeom>
                    <a:noFill/>
                    <a:ln w="9525">
                      <a:noFill/>
                      <a:miter lim="800000"/>
                      <a:headEnd/>
                      <a:tailEnd/>
                    </a:ln>
                  </pic:spPr>
                </pic:pic>
              </a:graphicData>
            </a:graphic>
          </wp:inline>
        </w:drawing>
      </w:r>
    </w:p>
    <w:p w14:paraId="38934AE9" w14:textId="3677FA4F" w:rsidR="00F77003" w:rsidRPr="007D3559" w:rsidRDefault="00F77003" w:rsidP="0055042E">
      <w:pPr>
        <w:pStyle w:val="BodyText"/>
      </w:pPr>
      <w:r w:rsidRPr="007D3559">
        <w:t>Where the field consists of more than one piece of information (for example, amount fields can have different parts, holding the actual amount, the currency, and the currency and amount), these can be listed using the Part field.</w:t>
      </w:r>
    </w:p>
    <w:p w14:paraId="38934AEA" w14:textId="77777777" w:rsidR="00F77003" w:rsidRPr="007D3559" w:rsidRDefault="00F77003" w:rsidP="00805ED3">
      <w:pPr>
        <w:pStyle w:val="Note1"/>
      </w:pPr>
      <w:r w:rsidRPr="007D3559">
        <w:t>The Minimum and Maximum fields are reserved for future use.</w:t>
      </w:r>
    </w:p>
    <w:p w14:paraId="38934AEB" w14:textId="6594D7B3" w:rsidR="00F77003" w:rsidRPr="007D3559" w:rsidRDefault="00A30237" w:rsidP="0055042E">
      <w:pPr>
        <w:pStyle w:val="BodyText"/>
      </w:pPr>
      <w:r>
        <w:t>Click</w:t>
      </w:r>
      <w:r w:rsidR="00F77003" w:rsidRPr="007D3559">
        <w:t xml:space="preserve"> </w:t>
      </w:r>
      <w:r w:rsidR="00F77003" w:rsidRPr="007D3559">
        <w:rPr>
          <w:b/>
        </w:rPr>
        <w:t>OK</w:t>
      </w:r>
      <w:r w:rsidR="00F77003" w:rsidRPr="007D3559">
        <w:t xml:space="preserve"> to save the information and return to the previous window.</w:t>
      </w:r>
    </w:p>
    <w:p w14:paraId="38934AEC" w14:textId="77777777" w:rsidR="00F77003" w:rsidRPr="007D3559" w:rsidRDefault="00F77003" w:rsidP="00F77003">
      <w:pPr>
        <w:pStyle w:val="Heading4"/>
      </w:pPr>
      <w:r w:rsidRPr="007D3559">
        <w:lastRenderedPageBreak/>
        <w:t xml:space="preserve">For a </w:t>
      </w:r>
      <w:r w:rsidR="004716DC" w:rsidRPr="007D3559">
        <w:t>T</w:t>
      </w:r>
      <w:r w:rsidRPr="007D3559">
        <w:t>able</w:t>
      </w:r>
    </w:p>
    <w:p w14:paraId="38934AEE" w14:textId="77C1EBDF" w:rsidR="00791D2A" w:rsidRPr="007D3559" w:rsidRDefault="00F77003" w:rsidP="00F3069A">
      <w:pPr>
        <w:pStyle w:val="BodyText"/>
      </w:pPr>
      <w:r w:rsidRPr="007D3559">
        <w:rPr>
          <w:noProof/>
          <w:lang w:eastAsia="en-GB"/>
        </w:rPr>
        <w:drawing>
          <wp:inline distT="0" distB="0" distL="0" distR="0" wp14:anchorId="38935985" wp14:editId="38935986">
            <wp:extent cx="5305425" cy="1514475"/>
            <wp:effectExtent l="19050" t="0" r="9525" b="0"/>
            <wp:docPr id="339" name="Picture 339" descr="P65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P6599#yIS1"/>
                    <pic:cNvPicPr>
                      <a:picLocks noChangeAspect="1" noChangeArrowheads="1"/>
                    </pic:cNvPicPr>
                  </pic:nvPicPr>
                  <pic:blipFill>
                    <a:blip r:embed="rId372" cstate="print"/>
                    <a:srcRect/>
                    <a:stretch>
                      <a:fillRect/>
                    </a:stretch>
                  </pic:blipFill>
                  <pic:spPr bwMode="auto">
                    <a:xfrm>
                      <a:off x="0" y="0"/>
                      <a:ext cx="5305425" cy="1514475"/>
                    </a:xfrm>
                    <a:prstGeom prst="rect">
                      <a:avLst/>
                    </a:prstGeom>
                    <a:noFill/>
                    <a:ln w="9525">
                      <a:noFill/>
                      <a:miter lim="800000"/>
                      <a:headEnd/>
                      <a:tailEnd/>
                    </a:ln>
                  </pic:spPr>
                </pic:pic>
              </a:graphicData>
            </a:graphic>
          </wp:inline>
        </w:drawing>
      </w:r>
    </w:p>
    <w:p w14:paraId="38934AEF" w14:textId="61297DC9" w:rsidR="00F77003" w:rsidRPr="007D3559" w:rsidRDefault="00F77003" w:rsidP="0055042E">
      <w:pPr>
        <w:pStyle w:val="BodyText"/>
      </w:pPr>
      <w:r w:rsidRPr="007D3559">
        <w:t xml:space="preserve">Select the table in the Field </w:t>
      </w:r>
      <w:proofErr w:type="spellStart"/>
      <w:r w:rsidRPr="007D3559">
        <w:t>field</w:t>
      </w:r>
      <w:proofErr w:type="spellEnd"/>
      <w:r w:rsidRPr="007D3559">
        <w:t xml:space="preserve">, then </w:t>
      </w:r>
      <w:r w:rsidR="00A30237">
        <w:t>click</w:t>
      </w:r>
      <w:r w:rsidRPr="007D3559">
        <w:t xml:space="preserve"> </w:t>
      </w:r>
      <w:r w:rsidRPr="007D3559">
        <w:rPr>
          <w:b/>
        </w:rPr>
        <w:t>Add</w:t>
      </w:r>
      <w:r w:rsidRPr="007D3559">
        <w:t xml:space="preserve">. </w:t>
      </w:r>
    </w:p>
    <w:p w14:paraId="38934AF0" w14:textId="77777777" w:rsidR="00F77003" w:rsidRPr="007D3559" w:rsidRDefault="00F77003" w:rsidP="0055042E">
      <w:pPr>
        <w:pStyle w:val="BodyText"/>
      </w:pPr>
      <w:r w:rsidRPr="007D3559">
        <w:rPr>
          <w:noProof/>
          <w:lang w:eastAsia="en-GB"/>
        </w:rPr>
        <w:drawing>
          <wp:inline distT="0" distB="0" distL="0" distR="0" wp14:anchorId="38935987" wp14:editId="38935988">
            <wp:extent cx="5400675" cy="1504950"/>
            <wp:effectExtent l="19050" t="0" r="9525" b="0"/>
            <wp:docPr id="340" name="Picture 340" descr="P66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P6602#yIS1"/>
                    <pic:cNvPicPr>
                      <a:picLocks noChangeAspect="1" noChangeArrowheads="1"/>
                    </pic:cNvPicPr>
                  </pic:nvPicPr>
                  <pic:blipFill>
                    <a:blip r:embed="rId373" cstate="print"/>
                    <a:srcRect/>
                    <a:stretch>
                      <a:fillRect/>
                    </a:stretch>
                  </pic:blipFill>
                  <pic:spPr bwMode="auto">
                    <a:xfrm>
                      <a:off x="0" y="0"/>
                      <a:ext cx="5400675" cy="1504950"/>
                    </a:xfrm>
                    <a:prstGeom prst="rect">
                      <a:avLst/>
                    </a:prstGeom>
                    <a:noFill/>
                    <a:ln w="9525">
                      <a:noFill/>
                      <a:miter lim="800000"/>
                      <a:headEnd/>
                      <a:tailEnd/>
                    </a:ln>
                  </pic:spPr>
                </pic:pic>
              </a:graphicData>
            </a:graphic>
          </wp:inline>
        </w:drawing>
      </w:r>
    </w:p>
    <w:p w14:paraId="38934AF1" w14:textId="77777777" w:rsidR="00F77003" w:rsidRPr="007D3559" w:rsidRDefault="00F77003" w:rsidP="0055042E">
      <w:pPr>
        <w:pStyle w:val="BodyText"/>
      </w:pPr>
      <w:r w:rsidRPr="007D3559">
        <w:t>In the window that is displayed enter the identifier for the table (this is used as a tag in the generated XHTML message for the table, so do not use spaces), then select the first column for that table to be included in the response.</w:t>
      </w:r>
    </w:p>
    <w:p w14:paraId="38934AF2" w14:textId="7C28FFD6" w:rsidR="00F77003" w:rsidRPr="007D3559" w:rsidRDefault="00F77003" w:rsidP="0055042E">
      <w:pPr>
        <w:pStyle w:val="BodyText"/>
      </w:pPr>
      <w:r w:rsidRPr="007D3559">
        <w:t xml:space="preserve">When you </w:t>
      </w:r>
      <w:r w:rsidR="00A30237">
        <w:t>click</w:t>
      </w:r>
      <w:r w:rsidRPr="007D3559">
        <w:t xml:space="preserve"> </w:t>
      </w:r>
      <w:r w:rsidRPr="007D3559">
        <w:rPr>
          <w:b/>
        </w:rPr>
        <w:t>OK</w:t>
      </w:r>
      <w:r w:rsidRPr="007D3559">
        <w:t xml:space="preserve"> the window closes and the selected column is shown as being included in the message.</w:t>
      </w:r>
    </w:p>
    <w:p w14:paraId="38934AF3" w14:textId="77777777" w:rsidR="00F77003" w:rsidRPr="007D3559" w:rsidRDefault="00F77003" w:rsidP="0055042E">
      <w:pPr>
        <w:pStyle w:val="BodyText"/>
      </w:pPr>
      <w:r w:rsidRPr="007D3559">
        <w:rPr>
          <w:noProof/>
          <w:lang w:eastAsia="en-GB"/>
        </w:rPr>
        <w:drawing>
          <wp:inline distT="0" distB="0" distL="0" distR="0" wp14:anchorId="38935989" wp14:editId="3893598A">
            <wp:extent cx="5391150" cy="1495425"/>
            <wp:effectExtent l="19050" t="0" r="0" b="0"/>
            <wp:docPr id="341" name="Picture 341" descr="P66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P6605#yIS1"/>
                    <pic:cNvPicPr>
                      <a:picLocks noChangeAspect="1" noChangeArrowheads="1"/>
                    </pic:cNvPicPr>
                  </pic:nvPicPr>
                  <pic:blipFill>
                    <a:blip r:embed="rId374" cstate="print"/>
                    <a:srcRect/>
                    <a:stretch>
                      <a:fillRect/>
                    </a:stretch>
                  </pic:blipFill>
                  <pic:spPr bwMode="auto">
                    <a:xfrm>
                      <a:off x="0" y="0"/>
                      <a:ext cx="5391150" cy="1495425"/>
                    </a:xfrm>
                    <a:prstGeom prst="rect">
                      <a:avLst/>
                    </a:prstGeom>
                    <a:noFill/>
                    <a:ln w="9525">
                      <a:noFill/>
                      <a:miter lim="800000"/>
                      <a:headEnd/>
                      <a:tailEnd/>
                    </a:ln>
                  </pic:spPr>
                </pic:pic>
              </a:graphicData>
            </a:graphic>
          </wp:inline>
        </w:drawing>
      </w:r>
    </w:p>
    <w:p w14:paraId="38934AF4" w14:textId="73461DCA" w:rsidR="00F77003" w:rsidRPr="007D3559" w:rsidRDefault="00F77003" w:rsidP="0055042E">
      <w:pPr>
        <w:pStyle w:val="BodyText"/>
      </w:pPr>
      <w:r w:rsidRPr="007D3559">
        <w:t xml:space="preserve">You can now select additional fields from the same table. </w:t>
      </w:r>
      <w:r w:rsidR="00A30237">
        <w:t>Click</w:t>
      </w:r>
      <w:r w:rsidRPr="007D3559">
        <w:t xml:space="preserve"> </w:t>
      </w:r>
      <w:r w:rsidRPr="007D3559">
        <w:rPr>
          <w:b/>
        </w:rPr>
        <w:t>OK</w:t>
      </w:r>
      <w:r w:rsidRPr="007D3559">
        <w:t xml:space="preserve"> to close the window when you have completed entering fields from the table.</w:t>
      </w:r>
    </w:p>
    <w:p w14:paraId="38934AF6" w14:textId="77777777" w:rsidR="00F77003" w:rsidRPr="007D3559" w:rsidRDefault="00F77003" w:rsidP="00F77003">
      <w:pPr>
        <w:pStyle w:val="Heading4"/>
      </w:pPr>
      <w:r w:rsidRPr="007D3559">
        <w:t xml:space="preserve">For a </w:t>
      </w:r>
      <w:r w:rsidR="004716DC" w:rsidRPr="007D3559">
        <w:t>S</w:t>
      </w:r>
      <w:r w:rsidRPr="007D3559">
        <w:t>ection</w:t>
      </w:r>
    </w:p>
    <w:p w14:paraId="38934AF7" w14:textId="51F8B039" w:rsidR="00F77003" w:rsidRPr="007D3559" w:rsidRDefault="00F77003" w:rsidP="0055042E">
      <w:pPr>
        <w:pStyle w:val="BodyText"/>
      </w:pPr>
      <w:r w:rsidRPr="007D3559">
        <w:t xml:space="preserve">Select 'Section' in the Add Element field and </w:t>
      </w:r>
      <w:r w:rsidR="00A30237">
        <w:t>click</w:t>
      </w:r>
      <w:r w:rsidRPr="007D3559">
        <w:t xml:space="preserve"> </w:t>
      </w:r>
      <w:r w:rsidRPr="007D3559">
        <w:rPr>
          <w:b/>
        </w:rPr>
        <w:t>Add</w:t>
      </w:r>
      <w:r w:rsidRPr="007D3559">
        <w:t>.</w:t>
      </w:r>
    </w:p>
    <w:p w14:paraId="38934AF8" w14:textId="77777777" w:rsidR="00F77003" w:rsidRPr="007D3559" w:rsidRDefault="00F77003" w:rsidP="0055042E">
      <w:pPr>
        <w:pStyle w:val="BodyText"/>
      </w:pPr>
      <w:r w:rsidRPr="007D3559">
        <w:rPr>
          <w:noProof/>
          <w:lang w:eastAsia="en-GB"/>
        </w:rPr>
        <w:drawing>
          <wp:inline distT="0" distB="0" distL="0" distR="0" wp14:anchorId="3893598B" wp14:editId="3893598C">
            <wp:extent cx="5353050" cy="1219200"/>
            <wp:effectExtent l="19050" t="0" r="0" b="0"/>
            <wp:docPr id="342" name="Picture 342" descr="P6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P6610#yIS1"/>
                    <pic:cNvPicPr>
                      <a:picLocks noChangeAspect="1" noChangeArrowheads="1"/>
                    </pic:cNvPicPr>
                  </pic:nvPicPr>
                  <pic:blipFill>
                    <a:blip r:embed="rId375" cstate="print"/>
                    <a:srcRect/>
                    <a:stretch>
                      <a:fillRect/>
                    </a:stretch>
                  </pic:blipFill>
                  <pic:spPr bwMode="auto">
                    <a:xfrm>
                      <a:off x="0" y="0"/>
                      <a:ext cx="5353050" cy="1219200"/>
                    </a:xfrm>
                    <a:prstGeom prst="rect">
                      <a:avLst/>
                    </a:prstGeom>
                    <a:noFill/>
                    <a:ln w="9525">
                      <a:noFill/>
                      <a:miter lim="800000"/>
                      <a:headEnd/>
                      <a:tailEnd/>
                    </a:ln>
                  </pic:spPr>
                </pic:pic>
              </a:graphicData>
            </a:graphic>
          </wp:inline>
        </w:drawing>
      </w:r>
    </w:p>
    <w:p w14:paraId="38934AF9" w14:textId="6FDD0814" w:rsidR="00F77003" w:rsidRPr="007D3559" w:rsidRDefault="00F77003" w:rsidP="0055042E">
      <w:pPr>
        <w:pStyle w:val="BodyText"/>
      </w:pPr>
      <w:r w:rsidRPr="007D3559">
        <w:t xml:space="preserve">Enter an identified for the section (this is used as a tag in the generated XHTML message for the section, so do not use spaces), then </w:t>
      </w:r>
      <w:r w:rsidR="00A30237">
        <w:t>click</w:t>
      </w:r>
      <w:r w:rsidRPr="007D3559">
        <w:t xml:space="preserve"> </w:t>
      </w:r>
      <w:r w:rsidRPr="007D3559">
        <w:rPr>
          <w:b/>
        </w:rPr>
        <w:t>Add</w:t>
      </w:r>
      <w:r w:rsidRPr="007D3559">
        <w:t xml:space="preserve"> to select the first field to be included in the section. (If the field is included in a table, select 'Table' in the Add Element field and then use the windows that are displayed to identify the table, and then the field within in, as described above.)</w:t>
      </w:r>
    </w:p>
    <w:p w14:paraId="38934AFA" w14:textId="77777777" w:rsidR="00F77003" w:rsidRPr="007D3559" w:rsidRDefault="00F77003" w:rsidP="0055042E">
      <w:pPr>
        <w:pStyle w:val="BodyText"/>
      </w:pPr>
      <w:r w:rsidRPr="007D3559">
        <w:rPr>
          <w:noProof/>
          <w:lang w:eastAsia="en-GB"/>
        </w:rPr>
        <w:lastRenderedPageBreak/>
        <w:drawing>
          <wp:inline distT="0" distB="0" distL="0" distR="0" wp14:anchorId="3893598D" wp14:editId="3893598E">
            <wp:extent cx="5400675" cy="1247775"/>
            <wp:effectExtent l="19050" t="0" r="9525" b="0"/>
            <wp:docPr id="343" name="Picture 343" descr="P66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P6612#yIS1"/>
                    <pic:cNvPicPr>
                      <a:picLocks noChangeAspect="1" noChangeArrowheads="1"/>
                    </pic:cNvPicPr>
                  </pic:nvPicPr>
                  <pic:blipFill>
                    <a:blip r:embed="rId376" cstate="print"/>
                    <a:srcRect/>
                    <a:stretch>
                      <a:fillRect/>
                    </a:stretch>
                  </pic:blipFill>
                  <pic:spPr bwMode="auto">
                    <a:xfrm>
                      <a:off x="0" y="0"/>
                      <a:ext cx="5400675" cy="1247775"/>
                    </a:xfrm>
                    <a:prstGeom prst="rect">
                      <a:avLst/>
                    </a:prstGeom>
                    <a:noFill/>
                    <a:ln w="9525">
                      <a:noFill/>
                      <a:miter lim="800000"/>
                      <a:headEnd/>
                      <a:tailEnd/>
                    </a:ln>
                  </pic:spPr>
                </pic:pic>
              </a:graphicData>
            </a:graphic>
          </wp:inline>
        </w:drawing>
      </w:r>
    </w:p>
    <w:p w14:paraId="38934AFB" w14:textId="2CE5F761" w:rsidR="00F77003" w:rsidRPr="007D3559" w:rsidRDefault="00F77003" w:rsidP="0055042E">
      <w:pPr>
        <w:pStyle w:val="BodyText"/>
      </w:pPr>
      <w:r w:rsidRPr="007D3559">
        <w:t xml:space="preserve">In the window that is displayed enter the identifier for the field about to be selected (this is used as a tag in the generated XHTML message for the field, so do not use spaces), then select the field. When you </w:t>
      </w:r>
      <w:r w:rsidR="00A30237">
        <w:t>click</w:t>
      </w:r>
      <w:r w:rsidRPr="007D3559">
        <w:t xml:space="preserve"> </w:t>
      </w:r>
      <w:r w:rsidRPr="007D3559">
        <w:rPr>
          <w:b/>
        </w:rPr>
        <w:t>OK</w:t>
      </w:r>
      <w:r w:rsidRPr="007D3559">
        <w:t xml:space="preserve"> the window closes and the selected field is shown as being included in the message. </w:t>
      </w:r>
    </w:p>
    <w:p w14:paraId="38934AFC" w14:textId="77777777" w:rsidR="00F77003" w:rsidRPr="007D3559" w:rsidRDefault="00F77003" w:rsidP="0055042E">
      <w:pPr>
        <w:pStyle w:val="BodyText"/>
      </w:pPr>
      <w:r w:rsidRPr="007D3559">
        <w:rPr>
          <w:noProof/>
          <w:lang w:eastAsia="en-GB"/>
        </w:rPr>
        <w:drawing>
          <wp:inline distT="0" distB="0" distL="0" distR="0" wp14:anchorId="3893598F" wp14:editId="38935990">
            <wp:extent cx="5381625" cy="1266825"/>
            <wp:effectExtent l="19050" t="0" r="9525" b="0"/>
            <wp:docPr id="344" name="Picture 344" descr="P66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P6614#yIS1"/>
                    <pic:cNvPicPr>
                      <a:picLocks noChangeAspect="1" noChangeArrowheads="1"/>
                    </pic:cNvPicPr>
                  </pic:nvPicPr>
                  <pic:blipFill>
                    <a:blip r:embed="rId377" cstate="print"/>
                    <a:srcRect/>
                    <a:stretch>
                      <a:fillRect/>
                    </a:stretch>
                  </pic:blipFill>
                  <pic:spPr bwMode="auto">
                    <a:xfrm>
                      <a:off x="0" y="0"/>
                      <a:ext cx="5381625" cy="1266825"/>
                    </a:xfrm>
                    <a:prstGeom prst="rect">
                      <a:avLst/>
                    </a:prstGeom>
                    <a:noFill/>
                    <a:ln w="9525">
                      <a:noFill/>
                      <a:miter lim="800000"/>
                      <a:headEnd/>
                      <a:tailEnd/>
                    </a:ln>
                  </pic:spPr>
                </pic:pic>
              </a:graphicData>
            </a:graphic>
          </wp:inline>
        </w:drawing>
      </w:r>
    </w:p>
    <w:p w14:paraId="38934AFD" w14:textId="77777777" w:rsidR="00F77003" w:rsidRPr="007D3559" w:rsidRDefault="00F77003" w:rsidP="0055042E">
      <w:pPr>
        <w:pStyle w:val="BodyText"/>
      </w:pPr>
      <w:r w:rsidRPr="007D3559">
        <w:t>You can now add additional fields to the section.</w:t>
      </w:r>
    </w:p>
    <w:p w14:paraId="38934AFE" w14:textId="77777777" w:rsidR="00F77003" w:rsidRPr="007D3559" w:rsidRDefault="00F77003" w:rsidP="0055042E">
      <w:pPr>
        <w:pStyle w:val="BodyText"/>
      </w:pPr>
      <w:r w:rsidRPr="007D3559">
        <w:t>In the window used to build up the message, the fields included in the section are shown indented underneath the identifier you gave to the section.</w:t>
      </w:r>
    </w:p>
    <w:p w14:paraId="38934AFF" w14:textId="77777777" w:rsidR="00F77003" w:rsidRPr="007D3559" w:rsidRDefault="00F77003" w:rsidP="0055042E">
      <w:pPr>
        <w:pStyle w:val="BodyText"/>
      </w:pPr>
      <w:r w:rsidRPr="007D3559">
        <w:rPr>
          <w:noProof/>
          <w:lang w:eastAsia="en-GB"/>
        </w:rPr>
        <w:drawing>
          <wp:inline distT="0" distB="0" distL="0" distR="0" wp14:anchorId="38935991" wp14:editId="38935992">
            <wp:extent cx="5381625" cy="1552575"/>
            <wp:effectExtent l="19050" t="0" r="9525" b="0"/>
            <wp:docPr id="345" name="Picture 345" descr="P66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P6617#yIS1"/>
                    <pic:cNvPicPr>
                      <a:picLocks noChangeAspect="1" noChangeArrowheads="1"/>
                    </pic:cNvPicPr>
                  </pic:nvPicPr>
                  <pic:blipFill>
                    <a:blip r:embed="rId378" cstate="print"/>
                    <a:srcRect/>
                    <a:stretch>
                      <a:fillRect/>
                    </a:stretch>
                  </pic:blipFill>
                  <pic:spPr bwMode="auto">
                    <a:xfrm>
                      <a:off x="0" y="0"/>
                      <a:ext cx="5381625" cy="1552575"/>
                    </a:xfrm>
                    <a:prstGeom prst="rect">
                      <a:avLst/>
                    </a:prstGeom>
                    <a:noFill/>
                    <a:ln w="9525">
                      <a:noFill/>
                      <a:miter lim="800000"/>
                      <a:headEnd/>
                      <a:tailEnd/>
                    </a:ln>
                  </pic:spPr>
                </pic:pic>
              </a:graphicData>
            </a:graphic>
          </wp:inline>
        </w:drawing>
      </w:r>
    </w:p>
    <w:p w14:paraId="38934B01" w14:textId="77777777" w:rsidR="00F77003" w:rsidRPr="007D3559" w:rsidRDefault="00F77003" w:rsidP="00F77003">
      <w:pPr>
        <w:pStyle w:val="Heading3"/>
      </w:pPr>
      <w:bookmarkStart w:id="1467" w:name="_Toc325710022"/>
      <w:bookmarkStart w:id="1468" w:name="_Toc388518470"/>
      <w:bookmarkStart w:id="1469" w:name="_Toc411442430"/>
      <w:bookmarkStart w:id="1470" w:name="_Toc475016873"/>
      <w:bookmarkStart w:id="1471" w:name="_Toc166693661"/>
      <w:r w:rsidRPr="007D3559">
        <w:t>Responses to Enquiries from External Systems - Examples</w:t>
      </w:r>
      <w:bookmarkEnd w:id="1467"/>
      <w:bookmarkEnd w:id="1468"/>
      <w:bookmarkEnd w:id="1469"/>
      <w:bookmarkEnd w:id="1470"/>
      <w:bookmarkEnd w:id="1471"/>
    </w:p>
    <w:p w14:paraId="38934B02" w14:textId="77777777" w:rsidR="00F77003" w:rsidRPr="007D3559" w:rsidRDefault="00F77003" w:rsidP="0055042E">
      <w:pPr>
        <w:pStyle w:val="BodyText"/>
      </w:pPr>
      <w:r w:rsidRPr="007D3559">
        <w:t xml:space="preserve">The following sub-sections provide examples of the three different types of enquiry that </w:t>
      </w:r>
      <w:r w:rsidR="00AC60B2" w:rsidRPr="007D3559">
        <w:t xml:space="preserve">the system </w:t>
      </w:r>
      <w:r w:rsidRPr="007D3559">
        <w:t>can receive from external systems.</w:t>
      </w:r>
    </w:p>
    <w:p w14:paraId="38934B03" w14:textId="77777777" w:rsidR="00F77003" w:rsidRPr="007D3559" w:rsidRDefault="00F77003" w:rsidP="00F77003">
      <w:pPr>
        <w:pStyle w:val="Heading4"/>
      </w:pPr>
      <w:bookmarkStart w:id="1472" w:name="O_57369"/>
      <w:bookmarkEnd w:id="1472"/>
      <w:proofErr w:type="spellStart"/>
      <w:r w:rsidRPr="007D3559">
        <w:t>SearchMaster</w:t>
      </w:r>
      <w:proofErr w:type="spellEnd"/>
    </w:p>
    <w:p w14:paraId="38934B04" w14:textId="77777777" w:rsidR="00F77003" w:rsidRPr="007D3559" w:rsidRDefault="00F77003" w:rsidP="0055042E">
      <w:pPr>
        <w:pStyle w:val="BodyText"/>
      </w:pPr>
      <w:r w:rsidRPr="007D3559">
        <w:t xml:space="preserve">The </w:t>
      </w:r>
      <w:proofErr w:type="spellStart"/>
      <w:r w:rsidRPr="007D3559">
        <w:t>SearchMasters</w:t>
      </w:r>
      <w:proofErr w:type="spellEnd"/>
      <w:r w:rsidRPr="007D3559">
        <w:t xml:space="preserve"> enquiry type allows an external system to request details of transactions for a specific customer. Information provided in the incoming request includes the following:</w:t>
      </w:r>
    </w:p>
    <w:p w14:paraId="38934B05" w14:textId="77777777" w:rsidR="00F77003" w:rsidRPr="007D3559" w:rsidRDefault="00F77003" w:rsidP="00655665">
      <w:pPr>
        <w:pStyle w:val="BulletLevel1"/>
      </w:pPr>
      <w:r w:rsidRPr="007D3559">
        <w:t xml:space="preserve">Main banking entity </w:t>
      </w:r>
    </w:p>
    <w:p w14:paraId="38934B06" w14:textId="77777777" w:rsidR="00F77003" w:rsidRPr="007D3559" w:rsidRDefault="00F77003" w:rsidP="00655665">
      <w:pPr>
        <w:pStyle w:val="BulletLevel1"/>
      </w:pPr>
      <w:r w:rsidRPr="007D3559">
        <w:t xml:space="preserve">Behalf Of Branch </w:t>
      </w:r>
    </w:p>
    <w:p w14:paraId="38934B07" w14:textId="77777777" w:rsidR="00F77003" w:rsidRPr="007D3559" w:rsidRDefault="00F77003" w:rsidP="00655665">
      <w:pPr>
        <w:pStyle w:val="BulletLevel1"/>
      </w:pPr>
      <w:r w:rsidRPr="007D3559">
        <w:t>Customer ID (source banking business and mnemonic)</w:t>
      </w:r>
    </w:p>
    <w:p w14:paraId="38934B08" w14:textId="77777777" w:rsidR="00F77003" w:rsidRPr="007D3559" w:rsidRDefault="00F77003" w:rsidP="00655665">
      <w:pPr>
        <w:pStyle w:val="BulletLevel1"/>
      </w:pPr>
      <w:r w:rsidRPr="007D3559">
        <w:t>Currency</w:t>
      </w:r>
    </w:p>
    <w:p w14:paraId="38934B09" w14:textId="77777777" w:rsidR="00F77003" w:rsidRPr="007D3559" w:rsidRDefault="00F77003" w:rsidP="00655665">
      <w:pPr>
        <w:pStyle w:val="BulletLevel1"/>
      </w:pPr>
      <w:r w:rsidRPr="007D3559">
        <w:t>Expiry date range</w:t>
      </w:r>
    </w:p>
    <w:p w14:paraId="38934B0A" w14:textId="77777777" w:rsidR="00F77003" w:rsidRPr="007D3559" w:rsidRDefault="00F77003" w:rsidP="00655665">
      <w:pPr>
        <w:pStyle w:val="BulletLevel1"/>
      </w:pPr>
      <w:r w:rsidRPr="007D3559">
        <w:t>Master record status (LIV, EXP, REJ and NEW are the only permitted values)</w:t>
      </w:r>
    </w:p>
    <w:p w14:paraId="38934B0B" w14:textId="77777777" w:rsidR="00F77003" w:rsidRPr="007D3559" w:rsidRDefault="00F77003" w:rsidP="00655665">
      <w:pPr>
        <w:pStyle w:val="BulletLevel1"/>
      </w:pPr>
      <w:r w:rsidRPr="007D3559">
        <w:t>Product</w:t>
      </w:r>
    </w:p>
    <w:p w14:paraId="38934B0C" w14:textId="77777777" w:rsidR="00F77003" w:rsidRPr="007D3559" w:rsidRDefault="00F77003" w:rsidP="00655665">
      <w:pPr>
        <w:pStyle w:val="BulletLevel1"/>
      </w:pPr>
      <w:r w:rsidRPr="007D3559">
        <w:t>Product type</w:t>
      </w:r>
    </w:p>
    <w:p w14:paraId="38934B0D" w14:textId="77777777" w:rsidR="00F77003" w:rsidRPr="007D3559" w:rsidRDefault="00F77003" w:rsidP="0055042E">
      <w:pPr>
        <w:pStyle w:val="BodyText"/>
      </w:pPr>
      <w:r w:rsidRPr="007D3559">
        <w:t>This information is used to identify the customer and to filter the master records for which information is returned. The customer ID is mandatory information (all other information is optional) and is matched against the 'buyer' and 'seller' field for each product (for example, the application and beneficiary for import and export letters of credit and guarantees).</w:t>
      </w:r>
    </w:p>
    <w:p w14:paraId="38934B0E" w14:textId="77777777" w:rsidR="00F77003" w:rsidRPr="007D3559" w:rsidRDefault="00AC60B2" w:rsidP="0055042E">
      <w:pPr>
        <w:pStyle w:val="BodyText"/>
      </w:pPr>
      <w:r w:rsidRPr="007D3559">
        <w:lastRenderedPageBreak/>
        <w:t xml:space="preserve">The system </w:t>
      </w:r>
      <w:r w:rsidR="00F77003" w:rsidRPr="007D3559">
        <w:t>generates a separate response message for each master record found that matches the criteria provided in the external system's enquiry message.</w:t>
      </w:r>
    </w:p>
    <w:p w14:paraId="38934B0F" w14:textId="77777777" w:rsidR="00F77003" w:rsidRPr="007D3559" w:rsidRDefault="00F77003" w:rsidP="0055042E">
      <w:pPr>
        <w:pStyle w:val="BodyText"/>
      </w:pPr>
      <w:r w:rsidRPr="007D3559">
        <w:t>The following is an example of a request message</w:t>
      </w:r>
      <w:r w:rsidR="005C582A" w:rsidRPr="007D3559">
        <w:t>:</w:t>
      </w:r>
    </w:p>
    <w:p w14:paraId="38934B10" w14:textId="77777777" w:rsidR="00F77003" w:rsidRPr="007D3559" w:rsidRDefault="00F77003" w:rsidP="00085495">
      <w:pPr>
        <w:pStyle w:val="CodeSnippet"/>
      </w:pPr>
      <w:r w:rsidRPr="007D3559">
        <w:t>&lt;?xml version="1.0" encoding="UTF-8"?&gt;</w:t>
      </w:r>
    </w:p>
    <w:p w14:paraId="38934B11" w14:textId="77777777" w:rsidR="00F77003" w:rsidRPr="007D3559" w:rsidRDefault="00F77003" w:rsidP="00085495">
      <w:pPr>
        <w:pStyle w:val="CodeSnippet"/>
      </w:pPr>
      <w:r w:rsidRPr="007D3559">
        <w:t xml:space="preserve">&lt;ServiceRequest </w:t>
      </w:r>
      <w:proofErr w:type="spellStart"/>
      <w:r w:rsidRPr="007D3559">
        <w:t>xmlns</w:t>
      </w:r>
      <w:proofErr w:type="spellEnd"/>
      <w:r w:rsidRPr="007D3559">
        <w:t>="urn:control.services.tiplus2.misys.com"</w:t>
      </w:r>
    </w:p>
    <w:p w14:paraId="38934B12" w14:textId="77777777" w:rsidR="00F77003" w:rsidRPr="007D3559" w:rsidRDefault="00F77003" w:rsidP="00085495">
      <w:pPr>
        <w:pStyle w:val="CodeSnippet"/>
      </w:pPr>
      <w:r w:rsidRPr="007D3559">
        <w:t xml:space="preserve">    </w:t>
      </w:r>
      <w:proofErr w:type="spellStart"/>
      <w:r w:rsidRPr="007D3559">
        <w:t>xmlns:c</w:t>
      </w:r>
      <w:proofErr w:type="spellEnd"/>
      <w:r w:rsidRPr="007D3559">
        <w:t>="urn:common.service.ti.apps.tiplus2.misys.com"</w:t>
      </w:r>
    </w:p>
    <w:p w14:paraId="38934B13" w14:textId="77777777" w:rsidR="00F77003" w:rsidRPr="007D3559" w:rsidRDefault="00F77003" w:rsidP="00085495">
      <w:pPr>
        <w:pStyle w:val="CodeSnippet"/>
      </w:pPr>
      <w:r w:rsidRPr="007D3559">
        <w:t xml:space="preserve">    </w:t>
      </w:r>
      <w:proofErr w:type="spellStart"/>
      <w:r w:rsidRPr="007D3559">
        <w:t>xmlns:m</w:t>
      </w:r>
      <w:proofErr w:type="spellEnd"/>
      <w:r w:rsidRPr="007D3559">
        <w:t xml:space="preserve">="urn:messages.service.ti.apps.tiplus2.misys.com" </w:t>
      </w:r>
      <w:proofErr w:type="spellStart"/>
      <w:r w:rsidRPr="007D3559">
        <w:t>xmlns:xsi</w:t>
      </w:r>
      <w:proofErr w:type="spellEnd"/>
      <w:r w:rsidRPr="007D3559">
        <w:t>="http://www.w3.org/2001/XMLSchema-instance"&gt;</w:t>
      </w:r>
    </w:p>
    <w:p w14:paraId="38934B14"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15" w14:textId="77777777" w:rsidR="00F77003" w:rsidRPr="007D3559" w:rsidRDefault="00F77003" w:rsidP="00085495">
      <w:pPr>
        <w:pStyle w:val="CodeSnippet"/>
      </w:pPr>
      <w:r w:rsidRPr="007D3559">
        <w:t>&lt;Service&gt;TI&lt;/Service&gt;</w:t>
      </w:r>
    </w:p>
    <w:p w14:paraId="38934B16" w14:textId="77777777" w:rsidR="00F77003" w:rsidRPr="007D3559" w:rsidRDefault="00F77003" w:rsidP="00085495">
      <w:pPr>
        <w:pStyle w:val="CodeSnippet"/>
      </w:pPr>
      <w:r w:rsidRPr="007D3559">
        <w:t>&lt;Operation&gt;</w:t>
      </w:r>
      <w:proofErr w:type="spellStart"/>
      <w:r w:rsidRPr="007D3559">
        <w:t>SearchMasters</w:t>
      </w:r>
      <w:proofErr w:type="spellEnd"/>
      <w:r w:rsidRPr="007D3559">
        <w:t>&lt;/Operation&gt;</w:t>
      </w:r>
    </w:p>
    <w:p w14:paraId="38934B17" w14:textId="77777777" w:rsidR="00F77003" w:rsidRPr="007D3559" w:rsidRDefault="00F77003" w:rsidP="00085495">
      <w:pPr>
        <w:pStyle w:val="CodeSnippet"/>
      </w:pPr>
      <w:r w:rsidRPr="007D3559">
        <w:t>&lt;Credentials&gt;</w:t>
      </w:r>
    </w:p>
    <w:p w14:paraId="38934B18" w14:textId="77777777" w:rsidR="00F77003" w:rsidRPr="007D3559" w:rsidRDefault="00F77003" w:rsidP="00085495">
      <w:pPr>
        <w:pStyle w:val="CodeSnippet"/>
      </w:pPr>
      <w:r w:rsidRPr="007D3559">
        <w:t>&lt;Name&gt;SUPERVISOR&lt;/Name&gt;</w:t>
      </w:r>
    </w:p>
    <w:p w14:paraId="38934B19" w14:textId="77777777" w:rsidR="00F77003" w:rsidRPr="007D3559" w:rsidRDefault="00F77003" w:rsidP="00085495">
      <w:pPr>
        <w:pStyle w:val="CodeSnippet"/>
      </w:pPr>
      <w:r w:rsidRPr="007D3559">
        <w:t>&lt;/Credentials&gt;</w:t>
      </w:r>
    </w:p>
    <w:p w14:paraId="38934B1A" w14:textId="77777777" w:rsidR="00F77003" w:rsidRPr="007D3559" w:rsidRDefault="00F77003" w:rsidP="00085495">
      <w:pPr>
        <w:pStyle w:val="CodeSnippet"/>
      </w:pPr>
      <w:r w:rsidRPr="007D3559">
        <w:t>&lt;</w:t>
      </w:r>
      <w:proofErr w:type="spellStart"/>
      <w:r w:rsidRPr="007D3559">
        <w:t>ReplyFormat</w:t>
      </w:r>
      <w:proofErr w:type="spellEnd"/>
      <w:r w:rsidRPr="007D3559">
        <w:t>&gt;FULL&lt;/</w:t>
      </w:r>
      <w:proofErr w:type="spellStart"/>
      <w:r w:rsidRPr="007D3559">
        <w:t>ReplyFormat</w:t>
      </w:r>
      <w:proofErr w:type="spellEnd"/>
      <w:r w:rsidRPr="007D3559">
        <w:t>&gt;</w:t>
      </w:r>
    </w:p>
    <w:p w14:paraId="38934B1B" w14:textId="77777777" w:rsidR="00F77003" w:rsidRPr="007D3559" w:rsidRDefault="00F77003" w:rsidP="00085495">
      <w:pPr>
        <w:pStyle w:val="CodeSnippet"/>
      </w:pPr>
      <w:r w:rsidRPr="007D3559">
        <w:t>&lt;</w:t>
      </w:r>
      <w:proofErr w:type="spellStart"/>
      <w:r w:rsidRPr="007D3559">
        <w:t>NoRepair</w:t>
      </w:r>
      <w:proofErr w:type="spellEnd"/>
      <w:r w:rsidRPr="007D3559">
        <w:t>&gt;Y&lt;/</w:t>
      </w:r>
      <w:proofErr w:type="spellStart"/>
      <w:r w:rsidRPr="007D3559">
        <w:t>NoRepair</w:t>
      </w:r>
      <w:proofErr w:type="spellEnd"/>
      <w:r w:rsidRPr="007D3559">
        <w:t>&gt;</w:t>
      </w:r>
    </w:p>
    <w:p w14:paraId="38934B1C" w14:textId="77777777" w:rsidR="00F77003" w:rsidRPr="007D3559" w:rsidRDefault="00F77003" w:rsidP="00085495">
      <w:pPr>
        <w:pStyle w:val="CodeSnippet"/>
      </w:pPr>
      <w:r w:rsidRPr="007D3559">
        <w:t>&lt;</w:t>
      </w:r>
      <w:proofErr w:type="spellStart"/>
      <w:r w:rsidRPr="007D3559">
        <w:t>NoOverride</w:t>
      </w:r>
      <w:proofErr w:type="spellEnd"/>
      <w:r w:rsidRPr="007D3559">
        <w:t>&gt;Y&lt;/</w:t>
      </w:r>
      <w:proofErr w:type="spellStart"/>
      <w:r w:rsidRPr="007D3559">
        <w:t>NoOverride</w:t>
      </w:r>
      <w:proofErr w:type="spellEnd"/>
      <w:r w:rsidRPr="007D3559">
        <w:t>&gt;</w:t>
      </w:r>
    </w:p>
    <w:p w14:paraId="38934B1D" w14:textId="77777777" w:rsidR="00F77003" w:rsidRPr="007D3559" w:rsidRDefault="00F77003" w:rsidP="00085495">
      <w:pPr>
        <w:pStyle w:val="CodeSnippet"/>
      </w:pPr>
      <w:r w:rsidRPr="007D3559">
        <w:t>&lt;</w:t>
      </w:r>
      <w:proofErr w:type="spellStart"/>
      <w:r w:rsidRPr="007D3559">
        <w:t>TransactionControl</w:t>
      </w:r>
      <w:proofErr w:type="spellEnd"/>
      <w:r w:rsidRPr="007D3559">
        <w:t>&gt;NONE&lt;/</w:t>
      </w:r>
      <w:proofErr w:type="spellStart"/>
      <w:r w:rsidRPr="007D3559">
        <w:t>TransactionControl</w:t>
      </w:r>
      <w:proofErr w:type="spellEnd"/>
      <w:r w:rsidRPr="007D3559">
        <w:t>&gt;</w:t>
      </w:r>
    </w:p>
    <w:p w14:paraId="38934B1E"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1F" w14:textId="77777777" w:rsidR="00F77003" w:rsidRPr="007D3559" w:rsidRDefault="00F77003" w:rsidP="00085495">
      <w:pPr>
        <w:pStyle w:val="CodeSnippet"/>
      </w:pPr>
      <w:r w:rsidRPr="007D3559">
        <w:t>&lt;</w:t>
      </w:r>
      <w:proofErr w:type="spellStart"/>
      <w:r w:rsidRPr="007D3559">
        <w:t>m:SearchMastersRequest</w:t>
      </w:r>
      <w:proofErr w:type="spellEnd"/>
      <w:r w:rsidRPr="007D3559">
        <w:t>&gt;</w:t>
      </w:r>
    </w:p>
    <w:p w14:paraId="38934B20" w14:textId="77777777" w:rsidR="00F77003" w:rsidRPr="007D3559" w:rsidRDefault="00F77003" w:rsidP="00085495">
      <w:pPr>
        <w:pStyle w:val="CodeSnippet"/>
      </w:pPr>
      <w:r w:rsidRPr="007D3559">
        <w:t>&lt;</w:t>
      </w:r>
      <w:proofErr w:type="spellStart"/>
      <w:r w:rsidRPr="007D3559">
        <w:t>m:DefinitionID</w:t>
      </w:r>
      <w:proofErr w:type="spellEnd"/>
      <w:r w:rsidRPr="007D3559">
        <w:t>&gt;Apollo&lt;/</w:t>
      </w:r>
      <w:proofErr w:type="spellStart"/>
      <w:r w:rsidRPr="007D3559">
        <w:t>m:DefinitionID</w:t>
      </w:r>
      <w:proofErr w:type="spellEnd"/>
      <w:r w:rsidRPr="007D3559">
        <w:t>&gt;</w:t>
      </w:r>
    </w:p>
    <w:p w14:paraId="38934B21" w14:textId="77777777" w:rsidR="00F77003" w:rsidRPr="007D3559" w:rsidRDefault="00F77003" w:rsidP="00085495">
      <w:pPr>
        <w:pStyle w:val="CodeSnippet"/>
      </w:pPr>
      <w:r w:rsidRPr="007D3559">
        <w:t>&lt;</w:t>
      </w:r>
      <w:proofErr w:type="spellStart"/>
      <w:r w:rsidRPr="007D3559">
        <w:t>m:BehalfOfBranch</w:t>
      </w:r>
      <w:proofErr w:type="spellEnd"/>
      <w:r w:rsidRPr="007D3559">
        <w:t>&gt;LOND&lt;/</w:t>
      </w:r>
      <w:proofErr w:type="spellStart"/>
      <w:r w:rsidRPr="007D3559">
        <w:t>m:BehalfOfBranch</w:t>
      </w:r>
      <w:proofErr w:type="spellEnd"/>
      <w:r w:rsidRPr="007D3559">
        <w:t>&gt;</w:t>
      </w:r>
    </w:p>
    <w:p w14:paraId="38934B22" w14:textId="77777777" w:rsidR="00F77003" w:rsidRPr="007D3559" w:rsidRDefault="00F77003" w:rsidP="00085495">
      <w:pPr>
        <w:pStyle w:val="CodeSnippet"/>
      </w:pPr>
      <w:r w:rsidRPr="007D3559">
        <w:tab/>
        <w:t>&lt;</w:t>
      </w:r>
      <w:proofErr w:type="spellStart"/>
      <w:r w:rsidRPr="007D3559">
        <w:t>m:Customer</w:t>
      </w:r>
      <w:proofErr w:type="spellEnd"/>
      <w:r w:rsidRPr="007D3559">
        <w:t>&gt;</w:t>
      </w:r>
    </w:p>
    <w:p w14:paraId="38934B23" w14:textId="77777777" w:rsidR="00F77003" w:rsidRPr="007D3559" w:rsidRDefault="00F77003" w:rsidP="00085495">
      <w:pPr>
        <w:pStyle w:val="CodeSnippet"/>
      </w:pPr>
      <w:r w:rsidRPr="007D3559">
        <w:tab/>
      </w:r>
      <w:r w:rsidRPr="007D3559">
        <w:tab/>
        <w:t>&lt;</w:t>
      </w:r>
      <w:proofErr w:type="spellStart"/>
      <w:r w:rsidRPr="007D3559">
        <w:t>m:SourceBankingBusiness</w:t>
      </w:r>
      <w:proofErr w:type="spellEnd"/>
      <w:r w:rsidRPr="007D3559">
        <w:t>&gt;MBWW&lt;/</w:t>
      </w:r>
      <w:proofErr w:type="spellStart"/>
      <w:r w:rsidRPr="007D3559">
        <w:t>m:SourceBankingBusiness</w:t>
      </w:r>
      <w:proofErr w:type="spellEnd"/>
      <w:r w:rsidRPr="007D3559">
        <w:t>&gt;</w:t>
      </w:r>
    </w:p>
    <w:p w14:paraId="38934B24" w14:textId="77777777" w:rsidR="00F77003" w:rsidRPr="007D3559" w:rsidRDefault="00F77003" w:rsidP="00085495">
      <w:pPr>
        <w:pStyle w:val="CodeSnippet"/>
      </w:pPr>
      <w:r w:rsidRPr="007D3559">
        <w:tab/>
      </w:r>
      <w:r w:rsidRPr="007D3559">
        <w:tab/>
        <w:t>&lt;</w:t>
      </w:r>
      <w:proofErr w:type="spellStart"/>
      <w:r w:rsidRPr="007D3559">
        <w:t>m:Mnemonic</w:t>
      </w:r>
      <w:proofErr w:type="spellEnd"/>
      <w:r w:rsidRPr="007D3559">
        <w:t>&gt;ABC&lt;/</w:t>
      </w:r>
      <w:proofErr w:type="spellStart"/>
      <w:r w:rsidRPr="007D3559">
        <w:t>m:Mnemonic</w:t>
      </w:r>
      <w:proofErr w:type="spellEnd"/>
      <w:r w:rsidRPr="007D3559">
        <w:t>&gt;</w:t>
      </w:r>
    </w:p>
    <w:p w14:paraId="38934B25" w14:textId="77777777" w:rsidR="00F77003" w:rsidRPr="007D3559" w:rsidRDefault="00F77003" w:rsidP="00085495">
      <w:pPr>
        <w:pStyle w:val="CodeSnippet"/>
      </w:pPr>
      <w:r w:rsidRPr="007D3559">
        <w:tab/>
        <w:t>&lt;/</w:t>
      </w:r>
      <w:proofErr w:type="spellStart"/>
      <w:r w:rsidRPr="007D3559">
        <w:t>m:Customer</w:t>
      </w:r>
      <w:proofErr w:type="spellEnd"/>
      <w:r w:rsidRPr="007D3559">
        <w:t>&gt;</w:t>
      </w:r>
    </w:p>
    <w:p w14:paraId="38934B26" w14:textId="77777777" w:rsidR="00F77003" w:rsidRPr="007D3559" w:rsidRDefault="00F77003" w:rsidP="00085495">
      <w:pPr>
        <w:pStyle w:val="CodeSnippet"/>
      </w:pPr>
      <w:r w:rsidRPr="007D3559">
        <w:t>&lt;</w:t>
      </w:r>
      <w:proofErr w:type="spellStart"/>
      <w:r w:rsidRPr="007D3559">
        <w:t>m:Status</w:t>
      </w:r>
      <w:proofErr w:type="spellEnd"/>
      <w:r w:rsidRPr="007D3559">
        <w:t>&gt;LIV&lt;/</w:t>
      </w:r>
      <w:proofErr w:type="spellStart"/>
      <w:r w:rsidRPr="007D3559">
        <w:t>m:Status</w:t>
      </w:r>
      <w:proofErr w:type="spellEnd"/>
      <w:r w:rsidRPr="007D3559">
        <w:t>&gt;</w:t>
      </w:r>
    </w:p>
    <w:p w14:paraId="38934B27" w14:textId="77777777" w:rsidR="00F77003" w:rsidRPr="007D3559" w:rsidRDefault="00F77003" w:rsidP="00085495">
      <w:pPr>
        <w:pStyle w:val="CodeSnippet"/>
      </w:pPr>
      <w:r w:rsidRPr="007D3559">
        <w:t>&lt;/</w:t>
      </w:r>
      <w:proofErr w:type="spellStart"/>
      <w:r w:rsidRPr="007D3559">
        <w:t>m:SearchMastersRequest</w:t>
      </w:r>
      <w:proofErr w:type="spellEnd"/>
      <w:r w:rsidRPr="007D3559">
        <w:t>&gt;</w:t>
      </w:r>
    </w:p>
    <w:p w14:paraId="38934B28" w14:textId="77777777" w:rsidR="00F77003" w:rsidRPr="007D3559" w:rsidRDefault="00F77003" w:rsidP="00085495">
      <w:pPr>
        <w:pStyle w:val="CodeSnippet"/>
      </w:pPr>
      <w:r w:rsidRPr="007D3559">
        <w:t>&lt;/ServiceRequest&gt;</w:t>
      </w:r>
    </w:p>
    <w:p w14:paraId="38934B29" w14:textId="77777777" w:rsidR="00F77003" w:rsidRPr="007D3559" w:rsidRDefault="00F77003" w:rsidP="0055042E">
      <w:pPr>
        <w:pStyle w:val="BodyText"/>
      </w:pPr>
      <w:r w:rsidRPr="007D3559">
        <w:t>The message provides:</w:t>
      </w:r>
    </w:p>
    <w:p w14:paraId="38934B2A" w14:textId="77777777" w:rsidR="00F77003" w:rsidRPr="007D3559" w:rsidRDefault="00F77003" w:rsidP="00655665">
      <w:pPr>
        <w:pStyle w:val="BulletLevel1"/>
      </w:pPr>
      <w:r w:rsidRPr="007D3559">
        <w:t>An identifier for the external system requesting the information (</w:t>
      </w:r>
      <w:proofErr w:type="spellStart"/>
      <w:r w:rsidRPr="007D3559">
        <w:t>DefinitionID</w:t>
      </w:r>
      <w:proofErr w:type="spellEnd"/>
      <w:r w:rsidRPr="007D3559">
        <w:t>)</w:t>
      </w:r>
    </w:p>
    <w:p w14:paraId="38934B2B" w14:textId="77777777" w:rsidR="00F77003" w:rsidRPr="007D3559" w:rsidRDefault="00F77003" w:rsidP="00655665">
      <w:pPr>
        <w:pStyle w:val="BulletLevel1"/>
      </w:pPr>
      <w:r w:rsidRPr="007D3559">
        <w:t>The customer's unique ID (Customer)</w:t>
      </w:r>
    </w:p>
    <w:p w14:paraId="38934B2C" w14:textId="77777777" w:rsidR="00F77003" w:rsidRPr="007D3559" w:rsidRDefault="00F77003" w:rsidP="00655665">
      <w:pPr>
        <w:pStyle w:val="BulletLevel1"/>
      </w:pPr>
      <w:r w:rsidRPr="007D3559">
        <w:t>The master record status (Status)</w:t>
      </w:r>
    </w:p>
    <w:p w14:paraId="38934B2D" w14:textId="77777777" w:rsidR="00F77003" w:rsidRPr="007D3559" w:rsidRDefault="00F77003" w:rsidP="0055042E">
      <w:pPr>
        <w:pStyle w:val="BodyText"/>
      </w:pPr>
      <w:r w:rsidRPr="007D3559">
        <w:t>It is a request from external system Apollo for information on live master records for the customer ABC for all branches in each main banking entity the customer deals with</w:t>
      </w:r>
      <w:r w:rsidR="000C78AA" w:rsidRPr="007D3559">
        <w:t>.</w:t>
      </w:r>
    </w:p>
    <w:p w14:paraId="38934B2E" w14:textId="77777777" w:rsidR="00F77003" w:rsidRPr="007D3559" w:rsidRDefault="00F77003" w:rsidP="0055042E">
      <w:pPr>
        <w:pStyle w:val="BodyText"/>
      </w:pPr>
      <w:r w:rsidRPr="007D3559">
        <w:t xml:space="preserve">The definition of the response to such an enquiry message will have as its unique ID the value of the </w:t>
      </w:r>
      <w:proofErr w:type="spellStart"/>
      <w:r w:rsidRPr="007D3559">
        <w:t>DefinitionID</w:t>
      </w:r>
      <w:proofErr w:type="spellEnd"/>
      <w:r w:rsidRPr="007D3559">
        <w:t xml:space="preserve"> field, 'Apollo'.</w:t>
      </w:r>
    </w:p>
    <w:p w14:paraId="38934B2F" w14:textId="77777777" w:rsidR="00F77003" w:rsidRPr="007D3559" w:rsidRDefault="00F77003" w:rsidP="0055042E">
      <w:pPr>
        <w:pStyle w:val="BodyText"/>
      </w:pPr>
      <w:r w:rsidRPr="007D3559">
        <w:rPr>
          <w:noProof/>
          <w:lang w:eastAsia="en-GB"/>
        </w:rPr>
        <w:lastRenderedPageBreak/>
        <w:drawing>
          <wp:inline distT="0" distB="0" distL="0" distR="0" wp14:anchorId="38935993" wp14:editId="38935994">
            <wp:extent cx="5391150" cy="3876675"/>
            <wp:effectExtent l="19050" t="0" r="0" b="0"/>
            <wp:docPr id="348" name="Picture 348" descr="P66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P6665#yIS1"/>
                    <pic:cNvPicPr>
                      <a:picLocks noChangeAspect="1" noChangeArrowheads="1"/>
                    </pic:cNvPicPr>
                  </pic:nvPicPr>
                  <pic:blipFill>
                    <a:blip r:embed="rId379" cstate="print"/>
                    <a:srcRect/>
                    <a:stretch>
                      <a:fillRect/>
                    </a:stretch>
                  </pic:blipFill>
                  <pic:spPr bwMode="auto">
                    <a:xfrm>
                      <a:off x="0" y="0"/>
                      <a:ext cx="5391150" cy="3876675"/>
                    </a:xfrm>
                    <a:prstGeom prst="rect">
                      <a:avLst/>
                    </a:prstGeom>
                    <a:noFill/>
                    <a:ln w="9525">
                      <a:noFill/>
                      <a:miter lim="800000"/>
                      <a:headEnd/>
                      <a:tailEnd/>
                    </a:ln>
                  </pic:spPr>
                </pic:pic>
              </a:graphicData>
            </a:graphic>
          </wp:inline>
        </w:drawing>
      </w:r>
    </w:p>
    <w:p w14:paraId="38934B30" w14:textId="77777777" w:rsidR="00F77003" w:rsidRPr="007D3559" w:rsidRDefault="00F77003" w:rsidP="0055042E">
      <w:pPr>
        <w:pStyle w:val="BodyText"/>
      </w:pPr>
      <w:r w:rsidRPr="007D3559">
        <w:t>You can then build up the definition by adding to it those fields for which your bank will return information.</w:t>
      </w:r>
    </w:p>
    <w:p w14:paraId="38934B31" w14:textId="77777777" w:rsidR="00F77003" w:rsidRPr="007D3559" w:rsidRDefault="00F77003" w:rsidP="0055042E">
      <w:pPr>
        <w:pStyle w:val="BodyText"/>
      </w:pPr>
      <w:r w:rsidRPr="007D3559">
        <w:t xml:space="preserve">When you specify a field you can give it a name, which will become the XML tag. The Identifier field in the Event Field Definition pane provides the XML tag around the </w:t>
      </w:r>
      <w:r w:rsidR="000C78AA" w:rsidRPr="007D3559">
        <w:t>fields listed.</w:t>
      </w:r>
    </w:p>
    <w:p w14:paraId="38934B32" w14:textId="77777777" w:rsidR="00F77003" w:rsidRPr="007D3559" w:rsidRDefault="00F77003" w:rsidP="0055042E">
      <w:pPr>
        <w:pStyle w:val="BodyText"/>
      </w:pPr>
      <w:r w:rsidRPr="007D3559">
        <w:t>The response definition shown in the illustration above generates a separate response message for each master record found that matches the criteria provided in the external system's enquiry message. In the example used, the criteria are:</w:t>
      </w:r>
    </w:p>
    <w:p w14:paraId="38934B33" w14:textId="77777777" w:rsidR="00F77003" w:rsidRPr="007D3559" w:rsidRDefault="00F77003" w:rsidP="00655665">
      <w:pPr>
        <w:pStyle w:val="BulletLevel1"/>
      </w:pPr>
      <w:r w:rsidRPr="007D3559">
        <w:t>Customer = ABC</w:t>
      </w:r>
    </w:p>
    <w:p w14:paraId="38934B34" w14:textId="77777777" w:rsidR="00F77003" w:rsidRPr="007D3559" w:rsidRDefault="00F77003" w:rsidP="00655665">
      <w:pPr>
        <w:pStyle w:val="BulletLevel1"/>
      </w:pPr>
      <w:r w:rsidRPr="007D3559">
        <w:t>Master record status = LIV</w:t>
      </w:r>
    </w:p>
    <w:p w14:paraId="38934B35" w14:textId="77777777" w:rsidR="00F77003" w:rsidRPr="007D3559" w:rsidRDefault="00F77003" w:rsidP="0055042E">
      <w:pPr>
        <w:pStyle w:val="BodyText"/>
      </w:pPr>
      <w:r w:rsidRPr="007D3559">
        <w:t>The following is an illustration of one such response message:</w:t>
      </w:r>
    </w:p>
    <w:p w14:paraId="38934B36" w14:textId="77777777" w:rsidR="00F77003" w:rsidRPr="007D3559" w:rsidRDefault="00F77003" w:rsidP="00085495">
      <w:pPr>
        <w:pStyle w:val="CodeSnippet"/>
      </w:pPr>
      <w:r w:rsidRPr="007D3559">
        <w:t>&lt;?xml version="1.0" encoding="UTF-8"?&gt;</w:t>
      </w:r>
    </w:p>
    <w:p w14:paraId="38934B37" w14:textId="77777777" w:rsidR="00F77003" w:rsidRPr="007D3559" w:rsidRDefault="00F77003" w:rsidP="00085495">
      <w:pPr>
        <w:pStyle w:val="CodeSnippet"/>
      </w:pPr>
      <w:r w:rsidRPr="007D3559">
        <w:t>&lt;</w:t>
      </w:r>
      <w:proofErr w:type="spellStart"/>
      <w:r w:rsidRPr="007D3559">
        <w:t>ServiceResponse</w:t>
      </w:r>
      <w:proofErr w:type="spellEnd"/>
      <w:r w:rsidRPr="007D3559">
        <w:t xml:space="preserve"> </w:t>
      </w:r>
      <w:proofErr w:type="spellStart"/>
      <w:r w:rsidRPr="007D3559">
        <w:t>xmlns</w:t>
      </w:r>
      <w:proofErr w:type="spellEnd"/>
      <w:r w:rsidRPr="007D3559">
        <w:t>="urn:control.services.tiplus2.misys.com" xmlns:ns2="urn:common.service.ti.apps.tiplus2.misys.com" xmlns:ns3="urn:messages.service.ti.apps.tiplus2.misys.com"&gt;</w:t>
      </w:r>
    </w:p>
    <w:p w14:paraId="38934B38"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39" w14:textId="77777777" w:rsidR="00F77003" w:rsidRPr="007D3559" w:rsidRDefault="00F77003" w:rsidP="00085495">
      <w:pPr>
        <w:pStyle w:val="CodeSnippet"/>
      </w:pPr>
      <w:r w:rsidRPr="007D3559">
        <w:t>&lt;Service&gt;TI&lt;/Service&gt;</w:t>
      </w:r>
    </w:p>
    <w:p w14:paraId="38934B3A" w14:textId="77777777" w:rsidR="00F77003" w:rsidRPr="007D3559" w:rsidRDefault="00F77003" w:rsidP="00085495">
      <w:pPr>
        <w:pStyle w:val="CodeSnippet"/>
      </w:pPr>
      <w:r w:rsidRPr="007D3559">
        <w:t>&lt;Operation&gt;</w:t>
      </w:r>
      <w:proofErr w:type="spellStart"/>
      <w:r w:rsidRPr="007D3559">
        <w:t>SearchMasters</w:t>
      </w:r>
      <w:proofErr w:type="spellEnd"/>
      <w:r w:rsidRPr="007D3559">
        <w:t>&lt;/Operation&gt;</w:t>
      </w:r>
    </w:p>
    <w:p w14:paraId="38934B3B" w14:textId="77777777" w:rsidR="00F77003" w:rsidRPr="007D3559" w:rsidRDefault="00F77003" w:rsidP="00085495">
      <w:pPr>
        <w:pStyle w:val="CodeSnippet"/>
      </w:pPr>
      <w:r w:rsidRPr="007D3559">
        <w:t>&lt;Status&gt;SUCCEEDED&lt;/Status&gt;</w:t>
      </w:r>
    </w:p>
    <w:p w14:paraId="38934B3C"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3D" w14:textId="77777777" w:rsidR="00F77003" w:rsidRPr="007D3559" w:rsidRDefault="00F77003" w:rsidP="00085495">
      <w:pPr>
        <w:pStyle w:val="CodeSnippet"/>
      </w:pPr>
      <w:r w:rsidRPr="007D3559">
        <w:t>&lt;ns3:SearchMastersResponse&gt;</w:t>
      </w:r>
    </w:p>
    <w:p w14:paraId="38934B3E" w14:textId="77777777" w:rsidR="00F77003" w:rsidRPr="007D3559" w:rsidRDefault="00F77003" w:rsidP="00085495">
      <w:pPr>
        <w:pStyle w:val="CodeSnippet"/>
      </w:pPr>
      <w:r w:rsidRPr="007D3559">
        <w:t xml:space="preserve">&lt;Apollo </w:t>
      </w:r>
      <w:proofErr w:type="spellStart"/>
      <w:r w:rsidRPr="007D3559">
        <w:t>xmlns</w:t>
      </w:r>
      <w:proofErr w:type="spellEnd"/>
      <w:r w:rsidRPr="007D3559">
        <w:t>="" xmlns:ns4="urn:control.services.tiplus2.misys.com"&gt;</w:t>
      </w:r>
    </w:p>
    <w:p w14:paraId="38934B3F" w14:textId="77777777" w:rsidR="00F77003" w:rsidRPr="007D3559" w:rsidRDefault="00F77003" w:rsidP="00085495">
      <w:pPr>
        <w:pStyle w:val="CodeSnippet"/>
      </w:pPr>
      <w:r w:rsidRPr="007D3559">
        <w:tab/>
      </w:r>
      <w:r w:rsidRPr="007D3559">
        <w:tab/>
        <w:t>&lt;</w:t>
      </w:r>
      <w:proofErr w:type="spellStart"/>
      <w:r w:rsidRPr="007D3559">
        <w:t>BehalfOfBranch</w:t>
      </w:r>
      <w:proofErr w:type="spellEnd"/>
      <w:r w:rsidRPr="007D3559">
        <w:t>&gt;LOND&lt;/</w:t>
      </w:r>
      <w:proofErr w:type="spellStart"/>
      <w:r w:rsidRPr="007D3559">
        <w:t>BehalfOfBranch</w:t>
      </w:r>
      <w:proofErr w:type="spellEnd"/>
      <w:r w:rsidRPr="007D3559">
        <w:t>&gt;</w:t>
      </w:r>
    </w:p>
    <w:p w14:paraId="38934B40" w14:textId="77777777" w:rsidR="00F77003" w:rsidRPr="007D3559" w:rsidRDefault="00F77003" w:rsidP="00085495">
      <w:pPr>
        <w:pStyle w:val="CodeSnippet"/>
      </w:pPr>
      <w:r w:rsidRPr="007D3559">
        <w:t>&lt;</w:t>
      </w:r>
      <w:proofErr w:type="spellStart"/>
      <w:r w:rsidRPr="007D3559">
        <w:t>MasterRef</w:t>
      </w:r>
      <w:proofErr w:type="spellEnd"/>
      <w:r w:rsidRPr="007D3559">
        <w:t>&gt;ILC00001001&lt;/</w:t>
      </w:r>
      <w:proofErr w:type="spellStart"/>
      <w:r w:rsidRPr="007D3559">
        <w:t>MasterRef</w:t>
      </w:r>
      <w:proofErr w:type="spellEnd"/>
      <w:r w:rsidRPr="007D3559">
        <w:t>&gt;</w:t>
      </w:r>
    </w:p>
    <w:p w14:paraId="38934B41" w14:textId="77777777" w:rsidR="00F77003" w:rsidRPr="007D3559" w:rsidRDefault="00F77003" w:rsidP="00085495">
      <w:pPr>
        <w:pStyle w:val="CodeSnippet"/>
      </w:pPr>
      <w:r w:rsidRPr="007D3559">
        <w:t>&lt;Contract&gt;2,000,000.00&lt;/Contract&gt;</w:t>
      </w:r>
    </w:p>
    <w:p w14:paraId="38934B42" w14:textId="77777777" w:rsidR="00F77003" w:rsidRPr="007D3559" w:rsidRDefault="00F77003" w:rsidP="00085495">
      <w:pPr>
        <w:pStyle w:val="CodeSnippet"/>
      </w:pPr>
      <w:r w:rsidRPr="007D3559">
        <w:t>&lt;</w:t>
      </w:r>
      <w:proofErr w:type="spellStart"/>
      <w:r w:rsidRPr="007D3559">
        <w:t>ContractCurrency</w:t>
      </w:r>
      <w:proofErr w:type="spellEnd"/>
      <w:r w:rsidRPr="007D3559">
        <w:t>&gt;USD&lt;/</w:t>
      </w:r>
      <w:proofErr w:type="spellStart"/>
      <w:r w:rsidRPr="007D3559">
        <w:t>ContractCurrency</w:t>
      </w:r>
      <w:proofErr w:type="spellEnd"/>
      <w:r w:rsidRPr="007D3559">
        <w:t>&gt;</w:t>
      </w:r>
    </w:p>
    <w:p w14:paraId="38934B43" w14:textId="77777777" w:rsidR="00F77003" w:rsidRPr="007D3559" w:rsidRDefault="00F77003" w:rsidP="00085495">
      <w:pPr>
        <w:pStyle w:val="CodeSnippet"/>
      </w:pPr>
      <w:r w:rsidRPr="007D3559">
        <w:t>&lt;Outstanding&gt;2,000,000.00&lt;/Outstanding&gt;</w:t>
      </w:r>
    </w:p>
    <w:p w14:paraId="38934B44" w14:textId="77777777" w:rsidR="00F77003" w:rsidRPr="007D3559" w:rsidRDefault="00F77003" w:rsidP="00085495">
      <w:pPr>
        <w:pStyle w:val="CodeSnippet"/>
      </w:pPr>
      <w:r w:rsidRPr="007D3559">
        <w:t>&lt;</w:t>
      </w:r>
      <w:proofErr w:type="spellStart"/>
      <w:r w:rsidRPr="007D3559">
        <w:t>OutstandingCurrency</w:t>
      </w:r>
      <w:proofErr w:type="spellEnd"/>
      <w:r w:rsidRPr="007D3559">
        <w:t>&gt;USD&lt;/</w:t>
      </w:r>
      <w:proofErr w:type="spellStart"/>
      <w:r w:rsidRPr="007D3559">
        <w:t>OutstandingCurrency</w:t>
      </w:r>
      <w:proofErr w:type="spellEnd"/>
      <w:r w:rsidRPr="007D3559">
        <w:t>&gt;</w:t>
      </w:r>
    </w:p>
    <w:p w14:paraId="38934B45" w14:textId="77777777" w:rsidR="00F77003" w:rsidRPr="007D3559" w:rsidRDefault="00F77003" w:rsidP="00085495">
      <w:pPr>
        <w:pStyle w:val="CodeSnippet"/>
      </w:pPr>
      <w:r w:rsidRPr="007D3559">
        <w:t>&lt;Product&gt;ILC&lt;/Product&gt;</w:t>
      </w:r>
    </w:p>
    <w:p w14:paraId="38934B46" w14:textId="77777777" w:rsidR="00F77003" w:rsidRPr="007D3559" w:rsidRDefault="00F77003" w:rsidP="00085495">
      <w:pPr>
        <w:pStyle w:val="CodeSnippet"/>
      </w:pPr>
      <w:r w:rsidRPr="007D3559">
        <w:t>&lt;</w:t>
      </w:r>
      <w:proofErr w:type="spellStart"/>
      <w:r w:rsidRPr="007D3559">
        <w:t>ProductSubType</w:t>
      </w:r>
      <w:proofErr w:type="spellEnd"/>
      <w:r w:rsidRPr="007D3559">
        <w:t>/&gt;</w:t>
      </w:r>
    </w:p>
    <w:p w14:paraId="38934B47" w14:textId="77777777" w:rsidR="00F77003" w:rsidRPr="007D3559" w:rsidRDefault="00F77003" w:rsidP="00085495">
      <w:pPr>
        <w:pStyle w:val="CodeSnippet"/>
      </w:pPr>
      <w:r w:rsidRPr="007D3559">
        <w:t>&lt;/Apollo&gt;</w:t>
      </w:r>
    </w:p>
    <w:p w14:paraId="38934B48" w14:textId="77777777" w:rsidR="00F77003" w:rsidRPr="007D3559" w:rsidRDefault="00F77003" w:rsidP="00085495">
      <w:pPr>
        <w:pStyle w:val="CodeSnippet"/>
      </w:pPr>
      <w:r w:rsidRPr="007D3559">
        <w:t>&lt;/ns3:SearchMastersResponse&gt;</w:t>
      </w:r>
    </w:p>
    <w:p w14:paraId="38934B49" w14:textId="77777777" w:rsidR="00F77003" w:rsidRPr="007D3559" w:rsidRDefault="00F77003" w:rsidP="00085495">
      <w:pPr>
        <w:pStyle w:val="CodeSnippet"/>
      </w:pPr>
      <w:r w:rsidRPr="007D3559">
        <w:t>&lt;ns3:SearchMastersResponse&gt;</w:t>
      </w:r>
    </w:p>
    <w:p w14:paraId="38934B4A" w14:textId="77777777" w:rsidR="00F77003" w:rsidRPr="007D3559" w:rsidRDefault="00F77003" w:rsidP="00085495">
      <w:pPr>
        <w:pStyle w:val="CodeSnippet"/>
      </w:pPr>
      <w:r w:rsidRPr="007D3559">
        <w:lastRenderedPageBreak/>
        <w:t xml:space="preserve">&lt;Apollo </w:t>
      </w:r>
      <w:proofErr w:type="spellStart"/>
      <w:r w:rsidRPr="007D3559">
        <w:t>xmlns</w:t>
      </w:r>
      <w:proofErr w:type="spellEnd"/>
      <w:r w:rsidRPr="007D3559">
        <w:t>="" xmlns:ns4="urn:control.services.tiplus2.misys.com"&gt;</w:t>
      </w:r>
    </w:p>
    <w:p w14:paraId="38934B4B" w14:textId="77777777" w:rsidR="00F77003" w:rsidRPr="007D3559" w:rsidRDefault="00F77003" w:rsidP="00085495">
      <w:pPr>
        <w:pStyle w:val="CodeSnippet"/>
      </w:pPr>
      <w:r w:rsidRPr="007D3559">
        <w:tab/>
      </w:r>
      <w:r w:rsidRPr="007D3559">
        <w:tab/>
        <w:t>&lt;</w:t>
      </w:r>
      <w:proofErr w:type="spellStart"/>
      <w:r w:rsidRPr="007D3559">
        <w:t>BehalfOfBranch</w:t>
      </w:r>
      <w:proofErr w:type="spellEnd"/>
      <w:r w:rsidRPr="007D3559">
        <w:t>&gt;LOND&lt;/</w:t>
      </w:r>
      <w:proofErr w:type="spellStart"/>
      <w:r w:rsidRPr="007D3559">
        <w:t>BehalfOfBranch</w:t>
      </w:r>
      <w:proofErr w:type="spellEnd"/>
      <w:r w:rsidRPr="007D3559">
        <w:t>&gt;</w:t>
      </w:r>
    </w:p>
    <w:p w14:paraId="38934B4C" w14:textId="77777777" w:rsidR="00F77003" w:rsidRPr="007D3559" w:rsidRDefault="00F77003" w:rsidP="00085495">
      <w:pPr>
        <w:pStyle w:val="CodeSnippet"/>
      </w:pPr>
      <w:r w:rsidRPr="007D3559">
        <w:t>&lt;</w:t>
      </w:r>
      <w:proofErr w:type="spellStart"/>
      <w:r w:rsidRPr="007D3559">
        <w:t>MasterRef</w:t>
      </w:r>
      <w:proofErr w:type="spellEnd"/>
      <w:r w:rsidRPr="007D3559">
        <w:t>&gt;ILC00001002&lt;/</w:t>
      </w:r>
      <w:proofErr w:type="spellStart"/>
      <w:r w:rsidRPr="007D3559">
        <w:t>MasterRef</w:t>
      </w:r>
      <w:proofErr w:type="spellEnd"/>
      <w:r w:rsidRPr="007D3559">
        <w:t>&gt;</w:t>
      </w:r>
    </w:p>
    <w:p w14:paraId="38934B4D" w14:textId="77777777" w:rsidR="00F77003" w:rsidRPr="007D3559" w:rsidRDefault="00F77003" w:rsidP="00085495">
      <w:pPr>
        <w:pStyle w:val="CodeSnippet"/>
      </w:pPr>
      <w:r w:rsidRPr="007D3559">
        <w:t>&lt;Contract&gt;2,000,000.00&lt;/Contract&gt;</w:t>
      </w:r>
    </w:p>
    <w:p w14:paraId="38934B4E" w14:textId="77777777" w:rsidR="00F77003" w:rsidRPr="007D3559" w:rsidRDefault="00F77003" w:rsidP="00085495">
      <w:pPr>
        <w:pStyle w:val="CodeSnippet"/>
      </w:pPr>
      <w:r w:rsidRPr="007D3559">
        <w:t>&lt;</w:t>
      </w:r>
      <w:proofErr w:type="spellStart"/>
      <w:r w:rsidRPr="007D3559">
        <w:t>ContractCurrency</w:t>
      </w:r>
      <w:proofErr w:type="spellEnd"/>
      <w:r w:rsidRPr="007D3559">
        <w:t>&gt;USD&lt;/</w:t>
      </w:r>
      <w:proofErr w:type="spellStart"/>
      <w:r w:rsidRPr="007D3559">
        <w:t>ContractCurrency</w:t>
      </w:r>
      <w:proofErr w:type="spellEnd"/>
      <w:r w:rsidRPr="007D3559">
        <w:t>&gt;</w:t>
      </w:r>
    </w:p>
    <w:p w14:paraId="38934B4F" w14:textId="77777777" w:rsidR="00F77003" w:rsidRPr="007D3559" w:rsidRDefault="00F77003" w:rsidP="00085495">
      <w:pPr>
        <w:pStyle w:val="CodeSnippet"/>
      </w:pPr>
      <w:r w:rsidRPr="007D3559">
        <w:t>&lt;Outstanding&gt;2,000,000.00&lt;/Outstanding&gt;</w:t>
      </w:r>
    </w:p>
    <w:p w14:paraId="38934B50" w14:textId="77777777" w:rsidR="00F77003" w:rsidRPr="007D3559" w:rsidRDefault="00F77003" w:rsidP="00085495">
      <w:pPr>
        <w:pStyle w:val="CodeSnippet"/>
      </w:pPr>
      <w:r w:rsidRPr="007D3559">
        <w:t>&lt;</w:t>
      </w:r>
      <w:proofErr w:type="spellStart"/>
      <w:r w:rsidRPr="007D3559">
        <w:t>OutstandingCurrency</w:t>
      </w:r>
      <w:proofErr w:type="spellEnd"/>
      <w:r w:rsidRPr="007D3559">
        <w:t>&gt;USD&lt;/</w:t>
      </w:r>
      <w:proofErr w:type="spellStart"/>
      <w:r w:rsidRPr="007D3559">
        <w:t>OutstandingCurrency</w:t>
      </w:r>
      <w:proofErr w:type="spellEnd"/>
      <w:r w:rsidRPr="007D3559">
        <w:t>&gt;</w:t>
      </w:r>
    </w:p>
    <w:p w14:paraId="38934B51" w14:textId="77777777" w:rsidR="00F77003" w:rsidRPr="007D3559" w:rsidRDefault="00F77003" w:rsidP="00085495">
      <w:pPr>
        <w:pStyle w:val="CodeSnippet"/>
      </w:pPr>
      <w:r w:rsidRPr="007D3559">
        <w:t>&lt;Product&gt;ILC&lt;/Product&gt;</w:t>
      </w:r>
    </w:p>
    <w:p w14:paraId="38934B52" w14:textId="77777777" w:rsidR="00F77003" w:rsidRPr="007D3559" w:rsidRDefault="00F77003" w:rsidP="00085495">
      <w:pPr>
        <w:pStyle w:val="CodeSnippet"/>
      </w:pPr>
      <w:r w:rsidRPr="007D3559">
        <w:t>&lt;</w:t>
      </w:r>
      <w:proofErr w:type="spellStart"/>
      <w:r w:rsidRPr="007D3559">
        <w:t>ProductSubType</w:t>
      </w:r>
      <w:proofErr w:type="spellEnd"/>
      <w:r w:rsidRPr="007D3559">
        <w:t>/&gt;</w:t>
      </w:r>
    </w:p>
    <w:p w14:paraId="38934B53" w14:textId="77777777" w:rsidR="00F77003" w:rsidRPr="007D3559" w:rsidRDefault="00F77003" w:rsidP="00085495">
      <w:pPr>
        <w:pStyle w:val="CodeSnippet"/>
      </w:pPr>
      <w:r w:rsidRPr="007D3559">
        <w:t>&lt;/Apollo&gt;</w:t>
      </w:r>
    </w:p>
    <w:p w14:paraId="38934B54" w14:textId="77777777" w:rsidR="00F77003" w:rsidRPr="007D3559" w:rsidRDefault="00F77003" w:rsidP="00085495">
      <w:pPr>
        <w:pStyle w:val="CodeSnippet"/>
      </w:pPr>
      <w:r w:rsidRPr="007D3559">
        <w:t>&lt;/ns3:SearchMastersResponse&gt;</w:t>
      </w:r>
    </w:p>
    <w:p w14:paraId="38934B55" w14:textId="77777777" w:rsidR="00F77003" w:rsidRPr="007D3559" w:rsidRDefault="00F77003" w:rsidP="00085495">
      <w:pPr>
        <w:pStyle w:val="CodeSnippet"/>
      </w:pPr>
      <w:r w:rsidRPr="007D3559">
        <w:t>&lt;ns3:SearchMastersResponse&gt;</w:t>
      </w:r>
    </w:p>
    <w:p w14:paraId="38934B56" w14:textId="77777777" w:rsidR="00F77003" w:rsidRPr="007D3559" w:rsidRDefault="00F77003" w:rsidP="00085495">
      <w:pPr>
        <w:pStyle w:val="CodeSnippet"/>
      </w:pPr>
      <w:r w:rsidRPr="007D3559">
        <w:t xml:space="preserve">&lt;Apollo </w:t>
      </w:r>
      <w:proofErr w:type="spellStart"/>
      <w:r w:rsidRPr="007D3559">
        <w:t>xmlns</w:t>
      </w:r>
      <w:proofErr w:type="spellEnd"/>
      <w:r w:rsidRPr="007D3559">
        <w:t>="" xmlns:ns4="urn:control.services.tiplus2.misys.com"&gt;</w:t>
      </w:r>
    </w:p>
    <w:p w14:paraId="38934B57" w14:textId="77777777" w:rsidR="00F77003" w:rsidRPr="007D3559" w:rsidRDefault="00F77003" w:rsidP="00085495">
      <w:pPr>
        <w:pStyle w:val="CodeSnippet"/>
      </w:pPr>
      <w:r w:rsidRPr="007D3559">
        <w:tab/>
      </w:r>
      <w:r w:rsidRPr="007D3559">
        <w:tab/>
        <w:t>&lt;</w:t>
      </w:r>
      <w:proofErr w:type="spellStart"/>
      <w:r w:rsidRPr="007D3559">
        <w:t>BehalfOfBranch</w:t>
      </w:r>
      <w:proofErr w:type="spellEnd"/>
      <w:r w:rsidRPr="007D3559">
        <w:t>&gt;LOND&lt;/</w:t>
      </w:r>
      <w:proofErr w:type="spellStart"/>
      <w:r w:rsidRPr="007D3559">
        <w:t>BehalfOfBranch</w:t>
      </w:r>
      <w:proofErr w:type="spellEnd"/>
      <w:r w:rsidRPr="007D3559">
        <w:t>&gt;</w:t>
      </w:r>
    </w:p>
    <w:p w14:paraId="38934B58" w14:textId="77777777" w:rsidR="00F77003" w:rsidRPr="007D3559" w:rsidRDefault="00F77003" w:rsidP="00085495">
      <w:pPr>
        <w:pStyle w:val="CodeSnippet"/>
      </w:pPr>
      <w:r w:rsidRPr="007D3559">
        <w:t>&lt;</w:t>
      </w:r>
      <w:proofErr w:type="spellStart"/>
      <w:r w:rsidRPr="007D3559">
        <w:t>MasterRef</w:t>
      </w:r>
      <w:proofErr w:type="spellEnd"/>
      <w:r w:rsidRPr="007D3559">
        <w:t>&gt;ILC00001003&lt;/</w:t>
      </w:r>
      <w:proofErr w:type="spellStart"/>
      <w:r w:rsidRPr="007D3559">
        <w:t>MasterRef</w:t>
      </w:r>
      <w:proofErr w:type="spellEnd"/>
      <w:r w:rsidRPr="007D3559">
        <w:t>&gt;</w:t>
      </w:r>
    </w:p>
    <w:p w14:paraId="38934B59" w14:textId="77777777" w:rsidR="00F77003" w:rsidRPr="007D3559" w:rsidRDefault="00F77003" w:rsidP="00085495">
      <w:pPr>
        <w:pStyle w:val="CodeSnippet"/>
      </w:pPr>
      <w:r w:rsidRPr="007D3559">
        <w:t>&lt;Contract&gt;2,000,000.00&lt;/Contract&gt;</w:t>
      </w:r>
    </w:p>
    <w:p w14:paraId="38934B5A" w14:textId="77777777" w:rsidR="00F77003" w:rsidRPr="007D3559" w:rsidRDefault="00F77003" w:rsidP="00085495">
      <w:pPr>
        <w:pStyle w:val="CodeSnippet"/>
      </w:pPr>
      <w:r w:rsidRPr="007D3559">
        <w:t>&lt;</w:t>
      </w:r>
      <w:proofErr w:type="spellStart"/>
      <w:r w:rsidRPr="007D3559">
        <w:t>ContractCurrency</w:t>
      </w:r>
      <w:proofErr w:type="spellEnd"/>
      <w:r w:rsidRPr="007D3559">
        <w:t>&gt;USD&lt;/</w:t>
      </w:r>
      <w:proofErr w:type="spellStart"/>
      <w:r w:rsidRPr="007D3559">
        <w:t>ContractCurrency</w:t>
      </w:r>
      <w:proofErr w:type="spellEnd"/>
      <w:r w:rsidRPr="007D3559">
        <w:t>&gt;</w:t>
      </w:r>
    </w:p>
    <w:p w14:paraId="38934B5B" w14:textId="77777777" w:rsidR="00F77003" w:rsidRPr="007D3559" w:rsidRDefault="00F77003" w:rsidP="00085495">
      <w:pPr>
        <w:pStyle w:val="CodeSnippet"/>
      </w:pPr>
      <w:r w:rsidRPr="007D3559">
        <w:t>&lt;Outstanding&gt;2,000,000.00&lt;/Outstanding&gt;</w:t>
      </w:r>
    </w:p>
    <w:p w14:paraId="38934B5C" w14:textId="77777777" w:rsidR="00F77003" w:rsidRPr="007D3559" w:rsidRDefault="00F77003" w:rsidP="00085495">
      <w:pPr>
        <w:pStyle w:val="CodeSnippet"/>
      </w:pPr>
      <w:r w:rsidRPr="007D3559">
        <w:t>&lt;</w:t>
      </w:r>
      <w:proofErr w:type="spellStart"/>
      <w:r w:rsidRPr="007D3559">
        <w:t>OutstandingCurrency</w:t>
      </w:r>
      <w:proofErr w:type="spellEnd"/>
      <w:r w:rsidRPr="007D3559">
        <w:t>&gt;USD&lt;/</w:t>
      </w:r>
      <w:proofErr w:type="spellStart"/>
      <w:r w:rsidRPr="007D3559">
        <w:t>OutstandingCurrency</w:t>
      </w:r>
      <w:proofErr w:type="spellEnd"/>
      <w:r w:rsidRPr="007D3559">
        <w:t>&gt;</w:t>
      </w:r>
    </w:p>
    <w:p w14:paraId="38934B5D" w14:textId="77777777" w:rsidR="00F77003" w:rsidRPr="007D3559" w:rsidRDefault="00F77003" w:rsidP="00085495">
      <w:pPr>
        <w:pStyle w:val="CodeSnippet"/>
      </w:pPr>
      <w:r w:rsidRPr="007D3559">
        <w:t>&lt;Product&gt;ILC&lt;/Product&gt;</w:t>
      </w:r>
    </w:p>
    <w:p w14:paraId="38934B5E" w14:textId="77777777" w:rsidR="00F77003" w:rsidRPr="007D3559" w:rsidRDefault="00F77003" w:rsidP="00085495">
      <w:pPr>
        <w:pStyle w:val="CodeSnippet"/>
      </w:pPr>
      <w:r w:rsidRPr="007D3559">
        <w:t>&lt;</w:t>
      </w:r>
      <w:proofErr w:type="spellStart"/>
      <w:r w:rsidRPr="007D3559">
        <w:t>ProductSubType</w:t>
      </w:r>
      <w:proofErr w:type="spellEnd"/>
      <w:r w:rsidRPr="007D3559">
        <w:t>/&gt;</w:t>
      </w:r>
    </w:p>
    <w:p w14:paraId="38934B5F" w14:textId="77777777" w:rsidR="00F77003" w:rsidRPr="007D3559" w:rsidRDefault="00F77003" w:rsidP="00085495">
      <w:pPr>
        <w:pStyle w:val="CodeSnippet"/>
      </w:pPr>
      <w:r w:rsidRPr="007D3559">
        <w:t>&lt;/Apollo&gt;</w:t>
      </w:r>
    </w:p>
    <w:p w14:paraId="38934B60" w14:textId="77777777" w:rsidR="00F77003" w:rsidRPr="007D3559" w:rsidRDefault="00F77003" w:rsidP="00085495">
      <w:pPr>
        <w:pStyle w:val="CodeSnippet"/>
      </w:pPr>
      <w:r w:rsidRPr="007D3559">
        <w:t>&lt;/ns3:SearchMastersResponse&gt;</w:t>
      </w:r>
    </w:p>
    <w:p w14:paraId="38934B61" w14:textId="77777777" w:rsidR="00F77003" w:rsidRPr="007D3559" w:rsidRDefault="00F77003" w:rsidP="00085495">
      <w:pPr>
        <w:pStyle w:val="CodeSnippet"/>
      </w:pPr>
      <w:r w:rsidRPr="007D3559">
        <w:t>&lt;/</w:t>
      </w:r>
      <w:proofErr w:type="spellStart"/>
      <w:r w:rsidRPr="007D3559">
        <w:t>ServiceResponse</w:t>
      </w:r>
      <w:proofErr w:type="spellEnd"/>
      <w:r w:rsidRPr="007D3559">
        <w:t>&gt;</w:t>
      </w:r>
    </w:p>
    <w:p w14:paraId="38934B62" w14:textId="74E9A56A" w:rsidR="00F77003" w:rsidRPr="007D3559" w:rsidRDefault="00F77003" w:rsidP="0055042E">
      <w:pPr>
        <w:pStyle w:val="BodyText"/>
      </w:pPr>
      <w:r w:rsidRPr="007D3559">
        <w:t xml:space="preserve">The only sort sequence is by master record reference, so there may be a mix of currencies to have to accumulate </w:t>
      </w:r>
      <w:proofErr w:type="gramStart"/>
      <w:r w:rsidRPr="007D3559">
        <w:t>in order to</w:t>
      </w:r>
      <w:proofErr w:type="gramEnd"/>
      <w:r w:rsidRPr="007D3559">
        <w:t xml:space="preserve"> show the required information. In the example used, the </w:t>
      </w:r>
      <w:r w:rsidR="003F0C28">
        <w:t>Trade Innovation</w:t>
      </w:r>
      <w:r w:rsidRPr="007D3559">
        <w:t>/&lt;</w:t>
      </w:r>
      <w:proofErr w:type="spellStart"/>
      <w:r w:rsidRPr="007D3559">
        <w:t>ProductSubType</w:t>
      </w:r>
      <w:proofErr w:type="spellEnd"/>
      <w:r w:rsidRPr="007D3559">
        <w:t xml:space="preserve">&gt; codes provide a means </w:t>
      </w:r>
      <w:r w:rsidR="000C78AA" w:rsidRPr="007D3559">
        <w:t xml:space="preserve">to </w:t>
      </w:r>
      <w:proofErr w:type="spellStart"/>
      <w:r w:rsidR="000C78AA" w:rsidRPr="007D3559">
        <w:t>categorise</w:t>
      </w:r>
      <w:proofErr w:type="spellEnd"/>
      <w:r w:rsidR="000C78AA" w:rsidRPr="007D3559">
        <w:t xml:space="preserve"> the transactions.</w:t>
      </w:r>
    </w:p>
    <w:p w14:paraId="38934B63" w14:textId="77777777" w:rsidR="00F77003" w:rsidRPr="007D3559" w:rsidRDefault="00F77003" w:rsidP="00805ED3">
      <w:pPr>
        <w:pStyle w:val="Note1"/>
      </w:pPr>
      <w:r w:rsidRPr="007D3559">
        <w:t>It is the responsibility of the calling application to total any amounts included in response messages, using a common reporting currency, if required.</w:t>
      </w:r>
    </w:p>
    <w:p w14:paraId="38934B64" w14:textId="77777777" w:rsidR="00F77003" w:rsidRPr="007D3559" w:rsidRDefault="00F77003" w:rsidP="0055042E">
      <w:pPr>
        <w:pStyle w:val="BodyText"/>
      </w:pPr>
      <w:r w:rsidRPr="007D3559">
        <w:t>In the &lt;</w:t>
      </w:r>
      <w:proofErr w:type="spellStart"/>
      <w:r w:rsidRPr="007D3559">
        <w:t>ResponseHeader</w:t>
      </w:r>
      <w:proofErr w:type="spellEnd"/>
      <w:r w:rsidRPr="007D3559">
        <w:t xml:space="preserve">&gt;, the &lt;Status&gt; field may also be set to FAILED or UNAVAILABLE. </w:t>
      </w:r>
    </w:p>
    <w:p w14:paraId="38934B65" w14:textId="77777777" w:rsidR="00F77003" w:rsidRPr="007D3559" w:rsidRDefault="00F77003" w:rsidP="0055042E">
      <w:pPr>
        <w:pStyle w:val="BodyText"/>
      </w:pPr>
      <w:r w:rsidRPr="007D3559">
        <w:t>FAILED will be returned if a system error occurred. The reason will be supplied in the extra fields &lt;Details&gt;&lt;Error&gt;****reason****&lt;/Error&gt;&lt;/Details&gt; in the &lt;</w:t>
      </w:r>
      <w:proofErr w:type="spellStart"/>
      <w:r w:rsidRPr="007D3559">
        <w:t>ResponseHeader</w:t>
      </w:r>
      <w:proofErr w:type="spellEnd"/>
      <w:r w:rsidRPr="007D3559">
        <w:t xml:space="preserve">&gt;. </w:t>
      </w:r>
    </w:p>
    <w:p w14:paraId="38934B66" w14:textId="77777777" w:rsidR="00F77003" w:rsidRPr="007D3559" w:rsidRDefault="00F77003" w:rsidP="0055042E">
      <w:pPr>
        <w:pStyle w:val="BodyText"/>
      </w:pPr>
      <w:r w:rsidRPr="007D3559">
        <w:t>UNAVAILABLE will be returned if the system is running overnight processing.</w:t>
      </w:r>
    </w:p>
    <w:p w14:paraId="38934B67" w14:textId="77777777" w:rsidR="00F77003" w:rsidRPr="007D3559" w:rsidRDefault="00F77003" w:rsidP="00F77003">
      <w:pPr>
        <w:pStyle w:val="Heading4"/>
      </w:pPr>
      <w:proofErr w:type="spellStart"/>
      <w:r w:rsidRPr="007D3559">
        <w:t>RetrieveMasterDetail</w:t>
      </w:r>
      <w:proofErr w:type="spellEnd"/>
    </w:p>
    <w:p w14:paraId="38934B68" w14:textId="77777777" w:rsidR="00F77003" w:rsidRPr="007D3559" w:rsidRDefault="00F77003" w:rsidP="0055042E">
      <w:pPr>
        <w:pStyle w:val="BodyText"/>
      </w:pPr>
      <w:r w:rsidRPr="007D3559">
        <w:t xml:space="preserve">The </w:t>
      </w:r>
      <w:proofErr w:type="spellStart"/>
      <w:r w:rsidRPr="007D3559">
        <w:t>RetrieveMasterDetail</w:t>
      </w:r>
      <w:proofErr w:type="spellEnd"/>
      <w:r w:rsidRPr="007D3559">
        <w:t xml:space="preserve"> enquiry type allows an external system to request information for a specific master record. The incoming message provides the master record's reference.</w:t>
      </w:r>
    </w:p>
    <w:p w14:paraId="38934B69" w14:textId="77777777" w:rsidR="00F77003" w:rsidRPr="007D3559" w:rsidRDefault="00F77003" w:rsidP="0055042E">
      <w:pPr>
        <w:pStyle w:val="BodyText"/>
      </w:pPr>
      <w:r w:rsidRPr="007D3559">
        <w:t>The following is an example of a request message</w:t>
      </w:r>
      <w:r w:rsidR="005C582A" w:rsidRPr="007D3559">
        <w:t>:</w:t>
      </w:r>
    </w:p>
    <w:p w14:paraId="38934B6A" w14:textId="77777777" w:rsidR="00F77003" w:rsidRPr="00D9544B" w:rsidRDefault="00F77003" w:rsidP="00085495">
      <w:pPr>
        <w:pStyle w:val="CodeSnippet"/>
        <w:rPr>
          <w:rStyle w:val="CodeInLine"/>
        </w:rPr>
      </w:pPr>
      <w:r w:rsidRPr="00D9544B">
        <w:rPr>
          <w:rStyle w:val="CodeInLine"/>
        </w:rPr>
        <w:t>&lt;?xml version="1.0" encoding="UTF-8"?&gt;</w:t>
      </w:r>
    </w:p>
    <w:p w14:paraId="38934B6B" w14:textId="77777777" w:rsidR="00F77003" w:rsidRPr="00D9544B" w:rsidRDefault="00F77003" w:rsidP="00085495">
      <w:pPr>
        <w:pStyle w:val="CodeSnippet"/>
        <w:rPr>
          <w:rStyle w:val="CodeInLine"/>
        </w:rPr>
      </w:pPr>
      <w:r w:rsidRPr="00D9544B">
        <w:rPr>
          <w:rStyle w:val="CodeInLine"/>
        </w:rPr>
        <w:t xml:space="preserve">&lt;ServiceRequest </w:t>
      </w:r>
      <w:proofErr w:type="spellStart"/>
      <w:r w:rsidRPr="00D9544B">
        <w:rPr>
          <w:rStyle w:val="CodeInLine"/>
        </w:rPr>
        <w:t>xmlns</w:t>
      </w:r>
      <w:proofErr w:type="spellEnd"/>
      <w:r w:rsidRPr="00D9544B">
        <w:rPr>
          <w:rStyle w:val="CodeInLine"/>
        </w:rPr>
        <w:t>="urn:control.services.tiplus2.misys.com"</w:t>
      </w:r>
    </w:p>
    <w:p w14:paraId="38934B6C" w14:textId="77777777" w:rsidR="00F77003" w:rsidRPr="00D9544B" w:rsidRDefault="00F77003" w:rsidP="00085495">
      <w:pPr>
        <w:pStyle w:val="CodeSnippet"/>
        <w:rPr>
          <w:rStyle w:val="CodeInLine"/>
        </w:rPr>
      </w:pPr>
      <w:r w:rsidRPr="00D9544B">
        <w:rPr>
          <w:rStyle w:val="CodeInLine"/>
        </w:rPr>
        <w:t xml:space="preserve">    </w:t>
      </w:r>
      <w:proofErr w:type="spellStart"/>
      <w:r w:rsidRPr="00D9544B">
        <w:rPr>
          <w:rStyle w:val="CodeInLine"/>
        </w:rPr>
        <w:t>xmlns:c</w:t>
      </w:r>
      <w:proofErr w:type="spellEnd"/>
      <w:r w:rsidRPr="00D9544B">
        <w:rPr>
          <w:rStyle w:val="CodeInLine"/>
        </w:rPr>
        <w:t>="urn:common.service.ti.apps.tiplus2.misys.com"</w:t>
      </w:r>
    </w:p>
    <w:p w14:paraId="38934B6D" w14:textId="77777777" w:rsidR="00F77003" w:rsidRPr="007D3559" w:rsidRDefault="00F77003" w:rsidP="00085495">
      <w:pPr>
        <w:pStyle w:val="CodeSnippet"/>
      </w:pPr>
      <w:r w:rsidRPr="007D3559">
        <w:t xml:space="preserve">    </w:t>
      </w:r>
      <w:proofErr w:type="spellStart"/>
      <w:r w:rsidRPr="007D3559">
        <w:t>xmlns:m</w:t>
      </w:r>
      <w:proofErr w:type="spellEnd"/>
      <w:r w:rsidRPr="007D3559">
        <w:t xml:space="preserve">="urn:messages.service.ti.apps.tiplus2.misys.com" </w:t>
      </w:r>
      <w:proofErr w:type="spellStart"/>
      <w:r w:rsidRPr="007D3559">
        <w:t>xmlns:xsi</w:t>
      </w:r>
      <w:proofErr w:type="spellEnd"/>
      <w:r w:rsidRPr="007D3559">
        <w:t>="http://www.w3.org/2001/XMLSchema-instance"&gt;</w:t>
      </w:r>
    </w:p>
    <w:p w14:paraId="38934B6E"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6F" w14:textId="77777777" w:rsidR="00F77003" w:rsidRPr="007D3559" w:rsidRDefault="00F77003" w:rsidP="00085495">
      <w:pPr>
        <w:pStyle w:val="CodeSnippet"/>
      </w:pPr>
      <w:r w:rsidRPr="007D3559">
        <w:t>&lt;Service&gt;TI&lt;/Service&gt;</w:t>
      </w:r>
    </w:p>
    <w:p w14:paraId="38934B70" w14:textId="77777777" w:rsidR="00F77003" w:rsidRPr="007D3559" w:rsidRDefault="00F77003" w:rsidP="00085495">
      <w:pPr>
        <w:pStyle w:val="CodeSnippet"/>
      </w:pPr>
      <w:r w:rsidRPr="007D3559">
        <w:t>&lt;Operation&gt;</w:t>
      </w:r>
      <w:proofErr w:type="spellStart"/>
      <w:r w:rsidRPr="007D3559">
        <w:t>RetrieveMasterDetail</w:t>
      </w:r>
      <w:proofErr w:type="spellEnd"/>
      <w:r w:rsidRPr="007D3559">
        <w:t>&lt;/Operation&gt;</w:t>
      </w:r>
    </w:p>
    <w:p w14:paraId="38934B71" w14:textId="77777777" w:rsidR="00F77003" w:rsidRPr="007D3559" w:rsidRDefault="00F77003" w:rsidP="00085495">
      <w:pPr>
        <w:pStyle w:val="CodeSnippet"/>
      </w:pPr>
      <w:r w:rsidRPr="007D3559">
        <w:t>&lt;Credentials&gt;</w:t>
      </w:r>
    </w:p>
    <w:p w14:paraId="38934B72" w14:textId="77777777" w:rsidR="00F77003" w:rsidRPr="007D3559" w:rsidRDefault="00F77003" w:rsidP="00085495">
      <w:pPr>
        <w:pStyle w:val="CodeSnippet"/>
      </w:pPr>
      <w:r w:rsidRPr="007D3559">
        <w:t>&lt;Name&gt;SUPERVISOR&lt;/Name&gt;</w:t>
      </w:r>
    </w:p>
    <w:p w14:paraId="38934B73" w14:textId="77777777" w:rsidR="00F77003" w:rsidRPr="007D3559" w:rsidRDefault="00F77003" w:rsidP="00085495">
      <w:pPr>
        <w:pStyle w:val="CodeSnippet"/>
      </w:pPr>
      <w:r w:rsidRPr="007D3559">
        <w:t>&lt;/Credentials&gt;</w:t>
      </w:r>
    </w:p>
    <w:p w14:paraId="38934B74" w14:textId="77777777" w:rsidR="00F77003" w:rsidRPr="007D3559" w:rsidRDefault="00F77003" w:rsidP="00085495">
      <w:pPr>
        <w:pStyle w:val="CodeSnippet"/>
      </w:pPr>
      <w:r w:rsidRPr="007D3559">
        <w:t>&lt;</w:t>
      </w:r>
      <w:proofErr w:type="spellStart"/>
      <w:r w:rsidRPr="007D3559">
        <w:t>ReplyFormat</w:t>
      </w:r>
      <w:proofErr w:type="spellEnd"/>
      <w:r w:rsidRPr="007D3559">
        <w:t>&gt;FULL&lt;/</w:t>
      </w:r>
      <w:proofErr w:type="spellStart"/>
      <w:r w:rsidRPr="007D3559">
        <w:t>ReplyFormat</w:t>
      </w:r>
      <w:proofErr w:type="spellEnd"/>
      <w:r w:rsidRPr="007D3559">
        <w:t>&gt;</w:t>
      </w:r>
    </w:p>
    <w:p w14:paraId="38934B75" w14:textId="77777777" w:rsidR="00F77003" w:rsidRPr="007D3559" w:rsidRDefault="00F77003" w:rsidP="00085495">
      <w:pPr>
        <w:pStyle w:val="CodeSnippet"/>
      </w:pPr>
      <w:r w:rsidRPr="007D3559">
        <w:t>&lt;</w:t>
      </w:r>
      <w:proofErr w:type="spellStart"/>
      <w:r w:rsidRPr="007D3559">
        <w:t>NoRepair</w:t>
      </w:r>
      <w:proofErr w:type="spellEnd"/>
      <w:r w:rsidRPr="007D3559">
        <w:t>&gt;Y&lt;/</w:t>
      </w:r>
      <w:proofErr w:type="spellStart"/>
      <w:r w:rsidRPr="007D3559">
        <w:t>NoRepair</w:t>
      </w:r>
      <w:proofErr w:type="spellEnd"/>
      <w:r w:rsidRPr="007D3559">
        <w:t>&gt;</w:t>
      </w:r>
    </w:p>
    <w:p w14:paraId="38934B76" w14:textId="77777777" w:rsidR="00F77003" w:rsidRPr="007D3559" w:rsidRDefault="00F77003" w:rsidP="00085495">
      <w:pPr>
        <w:pStyle w:val="CodeSnippet"/>
      </w:pPr>
      <w:r w:rsidRPr="007D3559">
        <w:t>&lt;</w:t>
      </w:r>
      <w:proofErr w:type="spellStart"/>
      <w:r w:rsidRPr="007D3559">
        <w:t>NoOverride</w:t>
      </w:r>
      <w:proofErr w:type="spellEnd"/>
      <w:r w:rsidRPr="007D3559">
        <w:t>&gt;Y&lt;/</w:t>
      </w:r>
      <w:proofErr w:type="spellStart"/>
      <w:r w:rsidRPr="007D3559">
        <w:t>NoOverride</w:t>
      </w:r>
      <w:proofErr w:type="spellEnd"/>
      <w:r w:rsidRPr="007D3559">
        <w:t>&gt;</w:t>
      </w:r>
    </w:p>
    <w:p w14:paraId="38934B77"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78" w14:textId="77777777" w:rsidR="00F77003" w:rsidRPr="007D3559" w:rsidRDefault="00F77003" w:rsidP="00085495">
      <w:pPr>
        <w:pStyle w:val="CodeSnippet"/>
      </w:pPr>
      <w:r w:rsidRPr="007D3559">
        <w:lastRenderedPageBreak/>
        <w:t>&lt;</w:t>
      </w:r>
      <w:proofErr w:type="spellStart"/>
      <w:r w:rsidRPr="007D3559">
        <w:t>m:RetrieveMasterDetailRequest</w:t>
      </w:r>
      <w:proofErr w:type="spellEnd"/>
      <w:r w:rsidRPr="007D3559">
        <w:t>&gt;</w:t>
      </w:r>
    </w:p>
    <w:p w14:paraId="38934B79" w14:textId="77777777" w:rsidR="00F77003" w:rsidRPr="007D3559" w:rsidRDefault="00F77003" w:rsidP="00085495">
      <w:pPr>
        <w:pStyle w:val="CodeSnippet"/>
      </w:pPr>
      <w:r w:rsidRPr="007D3559">
        <w:t>&lt;</w:t>
      </w:r>
      <w:proofErr w:type="spellStart"/>
      <w:r w:rsidRPr="007D3559">
        <w:t>m:DefinitionID</w:t>
      </w:r>
      <w:proofErr w:type="spellEnd"/>
      <w:r w:rsidRPr="007D3559">
        <w:t>&gt;</w:t>
      </w:r>
      <w:proofErr w:type="spellStart"/>
      <w:r w:rsidRPr="007D3559">
        <w:t>ApolloMstEnq</w:t>
      </w:r>
      <w:proofErr w:type="spellEnd"/>
      <w:r w:rsidRPr="007D3559">
        <w:t>&lt;/</w:t>
      </w:r>
      <w:proofErr w:type="spellStart"/>
      <w:r w:rsidRPr="007D3559">
        <w:t>m:DefinitionID</w:t>
      </w:r>
      <w:proofErr w:type="spellEnd"/>
      <w:r w:rsidRPr="007D3559">
        <w:t>&gt;</w:t>
      </w:r>
    </w:p>
    <w:p w14:paraId="38934B7A"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7B" w14:textId="77777777" w:rsidR="00F77003" w:rsidRPr="007D3559" w:rsidRDefault="00F77003" w:rsidP="00085495">
      <w:pPr>
        <w:pStyle w:val="CodeSnippet"/>
      </w:pPr>
      <w:r w:rsidRPr="007D3559">
        <w:tab/>
      </w:r>
      <w:r w:rsidRPr="007D3559">
        <w:tab/>
      </w:r>
      <w:r w:rsidRPr="007D3559">
        <w:tab/>
        <w:t>&lt;</w:t>
      </w:r>
      <w:proofErr w:type="spellStart"/>
      <w:r w:rsidRPr="007D3559">
        <w:t>c:BehalfOfBranch</w:t>
      </w:r>
      <w:proofErr w:type="spellEnd"/>
      <w:r w:rsidRPr="007D3559">
        <w:t>&gt;LOND&lt;/</w:t>
      </w:r>
      <w:proofErr w:type="spellStart"/>
      <w:r w:rsidRPr="007D3559">
        <w:t>c:BehalfOfBranch</w:t>
      </w:r>
      <w:proofErr w:type="spellEnd"/>
      <w:r w:rsidRPr="007D3559">
        <w:t>&gt;</w:t>
      </w:r>
    </w:p>
    <w:p w14:paraId="38934B7C" w14:textId="77777777" w:rsidR="00F77003" w:rsidRPr="007D3559" w:rsidRDefault="00F77003" w:rsidP="00085495">
      <w:pPr>
        <w:pStyle w:val="CodeSnippet"/>
      </w:pPr>
      <w:r w:rsidRPr="007D3559">
        <w:tab/>
      </w:r>
      <w:r w:rsidRPr="007D3559">
        <w:tab/>
      </w:r>
      <w:r w:rsidRPr="007D3559">
        <w:tab/>
        <w:t>&lt;</w:t>
      </w:r>
      <w:proofErr w:type="spellStart"/>
      <w:r w:rsidRPr="007D3559">
        <w:t>c:Reference</w:t>
      </w:r>
      <w:proofErr w:type="spellEnd"/>
      <w:r w:rsidRPr="007D3559">
        <w:t>&gt; ILC00001001&lt;/</w:t>
      </w:r>
      <w:proofErr w:type="spellStart"/>
      <w:r w:rsidRPr="007D3559">
        <w:t>c:Reference</w:t>
      </w:r>
      <w:proofErr w:type="spellEnd"/>
      <w:r w:rsidRPr="007D3559">
        <w:t>&gt;</w:t>
      </w:r>
    </w:p>
    <w:p w14:paraId="38934B7D"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7E" w14:textId="77777777" w:rsidR="00F77003" w:rsidRPr="007D3559" w:rsidRDefault="00F77003" w:rsidP="00085495">
      <w:pPr>
        <w:pStyle w:val="CodeSnippet"/>
      </w:pPr>
      <w:r w:rsidRPr="007D3559">
        <w:t>&lt;/</w:t>
      </w:r>
      <w:proofErr w:type="spellStart"/>
      <w:r w:rsidRPr="007D3559">
        <w:t>m:RetrieveMasterDetailRequest</w:t>
      </w:r>
      <w:proofErr w:type="spellEnd"/>
      <w:r w:rsidRPr="007D3559">
        <w:t>&gt;</w:t>
      </w:r>
    </w:p>
    <w:p w14:paraId="38934B7F" w14:textId="77777777" w:rsidR="00F77003" w:rsidRPr="007D3559" w:rsidRDefault="00F77003" w:rsidP="00085495">
      <w:pPr>
        <w:pStyle w:val="CodeSnippet"/>
      </w:pPr>
      <w:r w:rsidRPr="007D3559">
        <w:t>&lt;/ServiceRequest&gt;</w:t>
      </w:r>
    </w:p>
    <w:p w14:paraId="38934B80" w14:textId="77777777" w:rsidR="00F77003" w:rsidRPr="007D3559" w:rsidRDefault="00F77003" w:rsidP="00085495">
      <w:pPr>
        <w:pStyle w:val="CodeSnippet"/>
      </w:pPr>
    </w:p>
    <w:p w14:paraId="38934B81" w14:textId="77777777" w:rsidR="00F77003" w:rsidRPr="007D3559" w:rsidRDefault="00F77003" w:rsidP="00085495">
      <w:pPr>
        <w:pStyle w:val="CodeSnippet"/>
      </w:pPr>
      <w:r w:rsidRPr="007D3559">
        <w:t xml:space="preserve">A single </w:t>
      </w:r>
      <w:proofErr w:type="spellStart"/>
      <w:r w:rsidRPr="007D3559">
        <w:t>RetrieveMasterDetail</w:t>
      </w:r>
      <w:proofErr w:type="spellEnd"/>
      <w:r w:rsidRPr="007D3559">
        <w:t xml:space="preserve"> message is constructed as the response.</w:t>
      </w:r>
    </w:p>
    <w:p w14:paraId="38934B82" w14:textId="77777777" w:rsidR="00F77003" w:rsidRPr="007D3559" w:rsidRDefault="00F77003" w:rsidP="00085495">
      <w:pPr>
        <w:pStyle w:val="CodeSnippet"/>
      </w:pPr>
      <w:r w:rsidRPr="007D3559">
        <w:t>&lt;?xml version="1.0" encoding="UTF-8"?&gt;</w:t>
      </w:r>
    </w:p>
    <w:p w14:paraId="38934B83" w14:textId="77777777" w:rsidR="00F77003" w:rsidRPr="007D3559" w:rsidRDefault="00F77003" w:rsidP="00085495">
      <w:pPr>
        <w:pStyle w:val="CodeSnippet"/>
      </w:pPr>
      <w:r w:rsidRPr="007D3559">
        <w:t>&lt;</w:t>
      </w:r>
      <w:proofErr w:type="spellStart"/>
      <w:r w:rsidRPr="007D3559">
        <w:t>ServiceResponse</w:t>
      </w:r>
      <w:proofErr w:type="spellEnd"/>
      <w:r w:rsidRPr="007D3559">
        <w:t xml:space="preserve"> </w:t>
      </w:r>
      <w:proofErr w:type="spellStart"/>
      <w:r w:rsidRPr="007D3559">
        <w:t>xmlns</w:t>
      </w:r>
      <w:proofErr w:type="spellEnd"/>
      <w:r w:rsidRPr="007D3559">
        <w:t>="urn:control.services.tiplus2.misys.com" xmlns:ns2="urn:common.service.ti.apps.tiplus2.misys.com" xmlns:ns3="urn:messages.service.ti.apps.tiplus2.misys.com"&gt;</w:t>
      </w:r>
    </w:p>
    <w:p w14:paraId="38934B84"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85" w14:textId="77777777" w:rsidR="00F77003" w:rsidRPr="007D3559" w:rsidRDefault="00F77003" w:rsidP="00085495">
      <w:pPr>
        <w:pStyle w:val="CodeSnippet"/>
      </w:pPr>
      <w:r w:rsidRPr="007D3559">
        <w:t>&lt;Service&gt;TI&lt;/Service&gt;</w:t>
      </w:r>
    </w:p>
    <w:p w14:paraId="38934B86" w14:textId="77777777" w:rsidR="00F77003" w:rsidRPr="007D3559" w:rsidRDefault="00F77003" w:rsidP="00085495">
      <w:pPr>
        <w:pStyle w:val="CodeSnippet"/>
      </w:pPr>
      <w:r w:rsidRPr="007D3559">
        <w:t>&lt;Operation&gt;</w:t>
      </w:r>
      <w:proofErr w:type="spellStart"/>
      <w:r w:rsidRPr="007D3559">
        <w:t>RetrieveMasterDetail</w:t>
      </w:r>
      <w:proofErr w:type="spellEnd"/>
      <w:r w:rsidRPr="007D3559">
        <w:t>&lt;/Operation&gt;</w:t>
      </w:r>
    </w:p>
    <w:p w14:paraId="38934B87" w14:textId="77777777" w:rsidR="00F77003" w:rsidRPr="007D3559" w:rsidRDefault="00F77003" w:rsidP="00085495">
      <w:pPr>
        <w:pStyle w:val="CodeSnippet"/>
      </w:pPr>
      <w:r w:rsidRPr="007D3559">
        <w:t>&lt;Status&gt;SUCCEEDED&lt;/Status&gt;</w:t>
      </w:r>
    </w:p>
    <w:p w14:paraId="38934B88"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89" w14:textId="77777777" w:rsidR="00F77003" w:rsidRPr="007D3559" w:rsidRDefault="00F77003" w:rsidP="00085495">
      <w:pPr>
        <w:pStyle w:val="CodeSnippet"/>
      </w:pPr>
      <w:r w:rsidRPr="007D3559">
        <w:t>&lt;ns3:RetrieveMasterDetailResponse&gt;</w:t>
      </w:r>
    </w:p>
    <w:p w14:paraId="38934B8A" w14:textId="77777777" w:rsidR="00F77003" w:rsidRPr="007D3559" w:rsidRDefault="00F77003" w:rsidP="00085495">
      <w:pPr>
        <w:pStyle w:val="CodeSnippet"/>
      </w:pPr>
      <w:r w:rsidRPr="007D3559">
        <w:t>&lt;</w:t>
      </w:r>
      <w:proofErr w:type="spellStart"/>
      <w:r w:rsidRPr="007D3559">
        <w:t>ApolloMstEnq</w:t>
      </w:r>
      <w:proofErr w:type="spellEnd"/>
      <w:r w:rsidRPr="007D3559">
        <w:t xml:space="preserve"> </w:t>
      </w:r>
      <w:proofErr w:type="spellStart"/>
      <w:r w:rsidRPr="007D3559">
        <w:t>xmlns</w:t>
      </w:r>
      <w:proofErr w:type="spellEnd"/>
      <w:r w:rsidRPr="007D3559">
        <w:t>="" xmlns:ns4="urn:control.services.tiplus2.misys.com"&gt;</w:t>
      </w:r>
    </w:p>
    <w:p w14:paraId="38934B8B" w14:textId="77777777" w:rsidR="00F77003" w:rsidRPr="007D3559" w:rsidRDefault="00F77003" w:rsidP="00085495">
      <w:pPr>
        <w:pStyle w:val="CodeSnippet"/>
      </w:pPr>
      <w:r w:rsidRPr="007D3559">
        <w:t>&lt;</w:t>
      </w:r>
      <w:proofErr w:type="spellStart"/>
      <w:r w:rsidRPr="007D3559">
        <w:t>MasterRef</w:t>
      </w:r>
      <w:proofErr w:type="spellEnd"/>
      <w:r w:rsidRPr="007D3559">
        <w:t>&gt;ILC00001001&lt;/</w:t>
      </w:r>
      <w:proofErr w:type="spellStart"/>
      <w:r w:rsidRPr="007D3559">
        <w:t>MasterRef</w:t>
      </w:r>
      <w:proofErr w:type="spellEnd"/>
      <w:r w:rsidRPr="007D3559">
        <w:t>&gt;</w:t>
      </w:r>
    </w:p>
    <w:p w14:paraId="38934B8C" w14:textId="77777777" w:rsidR="00F77003" w:rsidRPr="007D3559" w:rsidRDefault="00F77003" w:rsidP="00085495">
      <w:pPr>
        <w:pStyle w:val="CodeSnippet"/>
      </w:pPr>
      <w:r w:rsidRPr="007D3559">
        <w:t>&lt;Contract&gt;2,000,000.00&lt;/Contract&gt;</w:t>
      </w:r>
    </w:p>
    <w:p w14:paraId="38934B8D" w14:textId="77777777" w:rsidR="00F77003" w:rsidRPr="007D3559" w:rsidRDefault="00F77003" w:rsidP="00085495">
      <w:pPr>
        <w:pStyle w:val="CodeSnippet"/>
      </w:pPr>
      <w:r w:rsidRPr="007D3559">
        <w:t>&lt;</w:t>
      </w:r>
      <w:proofErr w:type="spellStart"/>
      <w:r w:rsidRPr="007D3559">
        <w:t>ContractCurrency</w:t>
      </w:r>
      <w:proofErr w:type="spellEnd"/>
      <w:r w:rsidRPr="007D3559">
        <w:t>&gt;USD&lt;/</w:t>
      </w:r>
      <w:proofErr w:type="spellStart"/>
      <w:r w:rsidRPr="007D3559">
        <w:t>ContractCurrency</w:t>
      </w:r>
      <w:proofErr w:type="spellEnd"/>
      <w:r w:rsidRPr="007D3559">
        <w:t>&gt;</w:t>
      </w:r>
    </w:p>
    <w:p w14:paraId="38934B8E" w14:textId="77777777" w:rsidR="00F77003" w:rsidRPr="007D3559" w:rsidRDefault="00F77003" w:rsidP="00085495">
      <w:pPr>
        <w:pStyle w:val="CodeSnippet"/>
      </w:pPr>
      <w:r w:rsidRPr="007D3559">
        <w:t>&lt;Outstanding&gt;2,000,000.00&lt;/Outstanding&gt;</w:t>
      </w:r>
    </w:p>
    <w:p w14:paraId="38934B8F" w14:textId="77777777" w:rsidR="00F77003" w:rsidRPr="007D3559" w:rsidRDefault="00F77003" w:rsidP="00085495">
      <w:pPr>
        <w:pStyle w:val="CodeSnippet"/>
      </w:pPr>
      <w:r w:rsidRPr="007D3559">
        <w:t>&lt;</w:t>
      </w:r>
      <w:proofErr w:type="spellStart"/>
      <w:r w:rsidRPr="007D3559">
        <w:t>OutstandingCurrency</w:t>
      </w:r>
      <w:proofErr w:type="spellEnd"/>
      <w:r w:rsidRPr="007D3559">
        <w:t>&gt;USD&lt;/</w:t>
      </w:r>
      <w:proofErr w:type="spellStart"/>
      <w:r w:rsidRPr="007D3559">
        <w:t>OutstandingCurrency</w:t>
      </w:r>
      <w:proofErr w:type="spellEnd"/>
      <w:r w:rsidRPr="007D3559">
        <w:t>&gt;</w:t>
      </w:r>
    </w:p>
    <w:p w14:paraId="38934B90" w14:textId="77777777" w:rsidR="00F77003" w:rsidRPr="007D3559" w:rsidRDefault="00F77003" w:rsidP="00085495">
      <w:pPr>
        <w:pStyle w:val="CodeSnippet"/>
      </w:pPr>
      <w:r w:rsidRPr="007D3559">
        <w:t>&lt;Product&gt;ILC&lt;/Product&gt;</w:t>
      </w:r>
    </w:p>
    <w:p w14:paraId="38934B91" w14:textId="77777777" w:rsidR="00F77003" w:rsidRPr="007D3559" w:rsidRDefault="00F77003" w:rsidP="00085495">
      <w:pPr>
        <w:pStyle w:val="CodeSnippet"/>
      </w:pPr>
      <w:r w:rsidRPr="007D3559">
        <w:t>&lt;</w:t>
      </w:r>
      <w:proofErr w:type="spellStart"/>
      <w:r w:rsidRPr="007D3559">
        <w:t>ProductSubType</w:t>
      </w:r>
      <w:proofErr w:type="spellEnd"/>
      <w:r w:rsidRPr="007D3559">
        <w:t>/&gt;</w:t>
      </w:r>
    </w:p>
    <w:p w14:paraId="38934B92" w14:textId="77777777" w:rsidR="00F77003" w:rsidRPr="007D3559" w:rsidRDefault="00F77003" w:rsidP="00085495">
      <w:pPr>
        <w:pStyle w:val="CodeSnippet"/>
      </w:pPr>
      <w:r w:rsidRPr="007D3559">
        <w:tab/>
        <w:t>&lt;</w:t>
      </w:r>
      <w:proofErr w:type="spellStart"/>
      <w:r w:rsidRPr="007D3559">
        <w:t>ExpiryDate</w:t>
      </w:r>
      <w:proofErr w:type="spellEnd"/>
      <w:r w:rsidRPr="007D3559">
        <w:t>&gt;2013-02-12&lt;/</w:t>
      </w:r>
      <w:proofErr w:type="spellStart"/>
      <w:r w:rsidRPr="007D3559">
        <w:t>ExpiryDate</w:t>
      </w:r>
      <w:proofErr w:type="spellEnd"/>
      <w:r w:rsidRPr="007D3559">
        <w:t>&gt;</w:t>
      </w:r>
      <w:r w:rsidRPr="007D3559">
        <w:br/>
      </w:r>
      <w:r w:rsidRPr="007D3559">
        <w:tab/>
        <w:t>&lt;</w:t>
      </w:r>
      <w:proofErr w:type="spellStart"/>
      <w:r w:rsidRPr="007D3559">
        <w:t>AvailableBy</w:t>
      </w:r>
      <w:proofErr w:type="spellEnd"/>
      <w:r w:rsidRPr="007D3559">
        <w:t>&gt;SIGHT&lt;/</w:t>
      </w:r>
      <w:proofErr w:type="spellStart"/>
      <w:r w:rsidRPr="007D3559">
        <w:t>AvailableBy</w:t>
      </w:r>
      <w:proofErr w:type="spellEnd"/>
      <w:r w:rsidRPr="007D3559">
        <w:t>&gt;</w:t>
      </w:r>
    </w:p>
    <w:p w14:paraId="38934B93" w14:textId="77777777" w:rsidR="00F77003" w:rsidRPr="007D3559" w:rsidRDefault="00F77003" w:rsidP="00085495">
      <w:pPr>
        <w:pStyle w:val="CodeSnippet"/>
      </w:pPr>
      <w:r w:rsidRPr="007D3559">
        <w:t>&lt;Goods&gt;2000 TONS IRON ORE&lt;/Goods&gt;</w:t>
      </w:r>
    </w:p>
    <w:p w14:paraId="38934B94" w14:textId="77777777" w:rsidR="00F77003" w:rsidRPr="007D3559" w:rsidRDefault="00F77003" w:rsidP="00085495">
      <w:pPr>
        <w:pStyle w:val="CodeSnippet"/>
      </w:pPr>
      <w:r w:rsidRPr="007D3559">
        <w:t>&lt;/</w:t>
      </w:r>
      <w:proofErr w:type="spellStart"/>
      <w:r w:rsidRPr="007D3559">
        <w:t>ApolloMstEnq</w:t>
      </w:r>
      <w:proofErr w:type="spellEnd"/>
      <w:r w:rsidRPr="007D3559">
        <w:t>&gt;</w:t>
      </w:r>
    </w:p>
    <w:p w14:paraId="38934B95" w14:textId="77777777" w:rsidR="00F77003" w:rsidRPr="007D3559" w:rsidRDefault="00F77003" w:rsidP="00085495">
      <w:pPr>
        <w:pStyle w:val="CodeSnippet"/>
      </w:pPr>
      <w:r w:rsidRPr="007D3559">
        <w:t xml:space="preserve">&lt;/ns3: </w:t>
      </w:r>
      <w:proofErr w:type="spellStart"/>
      <w:r w:rsidRPr="007D3559">
        <w:t>RetrieveMasterDetailResponse</w:t>
      </w:r>
      <w:proofErr w:type="spellEnd"/>
      <w:r w:rsidRPr="007D3559">
        <w:t>&gt;</w:t>
      </w:r>
    </w:p>
    <w:p w14:paraId="38934B97" w14:textId="72699C2D" w:rsidR="00F77003" w:rsidRPr="007D3559" w:rsidRDefault="00F77003" w:rsidP="00085495">
      <w:pPr>
        <w:pStyle w:val="CodeSnippet"/>
      </w:pPr>
      <w:r w:rsidRPr="007D3559">
        <w:t>&lt;/</w:t>
      </w:r>
      <w:proofErr w:type="spellStart"/>
      <w:r w:rsidRPr="007D3559">
        <w:t>ServiceResponse</w:t>
      </w:r>
      <w:proofErr w:type="spellEnd"/>
      <w:r w:rsidRPr="007D3559">
        <w:t>&gt;</w:t>
      </w:r>
    </w:p>
    <w:p w14:paraId="38934B98" w14:textId="77777777" w:rsidR="00F77003" w:rsidRPr="007D3559" w:rsidRDefault="00F77003" w:rsidP="00F77003">
      <w:pPr>
        <w:pStyle w:val="Heading4"/>
      </w:pPr>
      <w:proofErr w:type="spellStart"/>
      <w:r w:rsidRPr="007D3559">
        <w:t>RetrieveMasterSummaries</w:t>
      </w:r>
      <w:proofErr w:type="spellEnd"/>
    </w:p>
    <w:p w14:paraId="38934B99" w14:textId="77777777" w:rsidR="00F77003" w:rsidRPr="007D3559" w:rsidRDefault="00F77003" w:rsidP="0055042E">
      <w:pPr>
        <w:pStyle w:val="BodyText"/>
      </w:pPr>
      <w:r w:rsidRPr="007D3559">
        <w:t xml:space="preserve">The </w:t>
      </w:r>
      <w:proofErr w:type="spellStart"/>
      <w:r w:rsidRPr="007D3559">
        <w:t>RetrieveMasterSummaries</w:t>
      </w:r>
      <w:proofErr w:type="spellEnd"/>
      <w:r w:rsidRPr="007D3559">
        <w:t xml:space="preserve"> enquiry type allows an external system to request details of transactions for one or more reference.</w:t>
      </w:r>
    </w:p>
    <w:p w14:paraId="38934B9A" w14:textId="77777777" w:rsidR="00F77003" w:rsidRPr="007D3559" w:rsidRDefault="00F77003" w:rsidP="0055042E">
      <w:pPr>
        <w:pStyle w:val="BodyText"/>
      </w:pPr>
      <w:r w:rsidRPr="007D3559">
        <w:t>The following is an example of a request message</w:t>
      </w:r>
      <w:r w:rsidR="005C582A" w:rsidRPr="007D3559">
        <w:t>:</w:t>
      </w:r>
    </w:p>
    <w:p w14:paraId="38934B9B" w14:textId="77777777" w:rsidR="00F77003" w:rsidRPr="007D3559" w:rsidRDefault="00F77003" w:rsidP="00085495">
      <w:pPr>
        <w:pStyle w:val="CodeSnippet"/>
      </w:pPr>
      <w:r w:rsidRPr="007D3559">
        <w:t>&lt;?xml version="1.0" encoding="UTF-8"?&gt;</w:t>
      </w:r>
    </w:p>
    <w:p w14:paraId="38934B9C" w14:textId="77777777" w:rsidR="00F77003" w:rsidRPr="007D3559" w:rsidRDefault="00F77003" w:rsidP="00085495">
      <w:pPr>
        <w:pStyle w:val="CodeSnippet"/>
      </w:pPr>
      <w:r w:rsidRPr="007D3559">
        <w:t xml:space="preserve">&lt;ServiceRequest </w:t>
      </w:r>
      <w:proofErr w:type="spellStart"/>
      <w:r w:rsidRPr="007D3559">
        <w:t>xmlns</w:t>
      </w:r>
      <w:proofErr w:type="spellEnd"/>
      <w:r w:rsidRPr="007D3559">
        <w:t>="urn:control.services.tiplus2.misys.com"</w:t>
      </w:r>
    </w:p>
    <w:p w14:paraId="38934B9D" w14:textId="77777777" w:rsidR="00F77003" w:rsidRPr="007D3559" w:rsidRDefault="00F77003" w:rsidP="00085495">
      <w:pPr>
        <w:pStyle w:val="CodeSnippet"/>
      </w:pPr>
      <w:r w:rsidRPr="007D3559">
        <w:t xml:space="preserve">    </w:t>
      </w:r>
      <w:proofErr w:type="spellStart"/>
      <w:r w:rsidRPr="007D3559">
        <w:t>xmlns:c</w:t>
      </w:r>
      <w:proofErr w:type="spellEnd"/>
      <w:r w:rsidRPr="007D3559">
        <w:t>="urn:common.service.ti.apps.tiplus2.misys.com"</w:t>
      </w:r>
    </w:p>
    <w:p w14:paraId="38934B9E" w14:textId="77777777" w:rsidR="00F77003" w:rsidRPr="007D3559" w:rsidRDefault="00F77003" w:rsidP="00085495">
      <w:pPr>
        <w:pStyle w:val="CodeSnippet"/>
      </w:pPr>
      <w:r w:rsidRPr="007D3559">
        <w:t xml:space="preserve">    </w:t>
      </w:r>
      <w:proofErr w:type="spellStart"/>
      <w:r w:rsidRPr="007D3559">
        <w:t>xmlns:m</w:t>
      </w:r>
      <w:proofErr w:type="spellEnd"/>
      <w:r w:rsidRPr="007D3559">
        <w:t xml:space="preserve">="urn:messages.service.ti.apps.tiplus2.misys.com" </w:t>
      </w:r>
      <w:proofErr w:type="spellStart"/>
      <w:r w:rsidRPr="007D3559">
        <w:t>xmlns:xsi</w:t>
      </w:r>
      <w:proofErr w:type="spellEnd"/>
      <w:r w:rsidRPr="007D3559">
        <w:t>="http://www.w3.org/2001/XMLSchema-instance"&gt;</w:t>
      </w:r>
    </w:p>
    <w:p w14:paraId="38934B9F"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A0" w14:textId="77777777" w:rsidR="00F77003" w:rsidRPr="007D3559" w:rsidRDefault="00F77003" w:rsidP="00085495">
      <w:pPr>
        <w:pStyle w:val="CodeSnippet"/>
      </w:pPr>
      <w:r w:rsidRPr="007D3559">
        <w:t>&lt;Service&gt;TI&lt;/Service&gt;</w:t>
      </w:r>
    </w:p>
    <w:p w14:paraId="38934BA1" w14:textId="77777777" w:rsidR="00F77003" w:rsidRPr="007D3559" w:rsidRDefault="00F77003" w:rsidP="00085495">
      <w:pPr>
        <w:pStyle w:val="CodeSnippet"/>
      </w:pPr>
      <w:r w:rsidRPr="007D3559">
        <w:t>&lt;Operation&gt;</w:t>
      </w:r>
      <w:proofErr w:type="spellStart"/>
      <w:r w:rsidRPr="007D3559">
        <w:t>RetrieveMasterSummaries</w:t>
      </w:r>
      <w:proofErr w:type="spellEnd"/>
      <w:r w:rsidRPr="007D3559">
        <w:t>&lt;/Operation&gt;</w:t>
      </w:r>
    </w:p>
    <w:p w14:paraId="38934BA2" w14:textId="77777777" w:rsidR="00F77003" w:rsidRPr="007D3559" w:rsidRDefault="00F77003" w:rsidP="00085495">
      <w:pPr>
        <w:pStyle w:val="CodeSnippet"/>
      </w:pPr>
      <w:r w:rsidRPr="007D3559">
        <w:t>&lt;Credentials&gt;</w:t>
      </w:r>
    </w:p>
    <w:p w14:paraId="38934BA3" w14:textId="77777777" w:rsidR="00F77003" w:rsidRPr="007D3559" w:rsidRDefault="00F77003" w:rsidP="00085495">
      <w:pPr>
        <w:pStyle w:val="CodeSnippet"/>
      </w:pPr>
      <w:r w:rsidRPr="007D3559">
        <w:t>&lt;Name&gt;SUPERVISOR&lt;/Name&gt;</w:t>
      </w:r>
    </w:p>
    <w:p w14:paraId="38934BA4" w14:textId="77777777" w:rsidR="00F77003" w:rsidRPr="007D3559" w:rsidRDefault="00F77003" w:rsidP="00085495">
      <w:pPr>
        <w:pStyle w:val="CodeSnippet"/>
      </w:pPr>
      <w:r w:rsidRPr="007D3559">
        <w:t>&lt;/Credentials&gt;</w:t>
      </w:r>
    </w:p>
    <w:p w14:paraId="38934BA5" w14:textId="77777777" w:rsidR="00F77003" w:rsidRPr="007D3559" w:rsidRDefault="00F77003" w:rsidP="00085495">
      <w:pPr>
        <w:pStyle w:val="CodeSnippet"/>
      </w:pPr>
      <w:r w:rsidRPr="007D3559">
        <w:t>&lt;</w:t>
      </w:r>
      <w:proofErr w:type="spellStart"/>
      <w:r w:rsidRPr="007D3559">
        <w:t>ReplyFormat</w:t>
      </w:r>
      <w:proofErr w:type="spellEnd"/>
      <w:r w:rsidRPr="007D3559">
        <w:t>&gt;FULL&lt;/</w:t>
      </w:r>
      <w:proofErr w:type="spellStart"/>
      <w:r w:rsidRPr="007D3559">
        <w:t>ReplyFormat</w:t>
      </w:r>
      <w:proofErr w:type="spellEnd"/>
      <w:r w:rsidRPr="007D3559">
        <w:t>&gt;</w:t>
      </w:r>
    </w:p>
    <w:p w14:paraId="38934BA6" w14:textId="77777777" w:rsidR="00F77003" w:rsidRPr="007D3559" w:rsidRDefault="00F77003" w:rsidP="00085495">
      <w:pPr>
        <w:pStyle w:val="CodeSnippet"/>
      </w:pPr>
      <w:r w:rsidRPr="007D3559">
        <w:t>&lt;</w:t>
      </w:r>
      <w:proofErr w:type="spellStart"/>
      <w:r w:rsidRPr="007D3559">
        <w:t>NoRepair</w:t>
      </w:r>
      <w:proofErr w:type="spellEnd"/>
      <w:r w:rsidRPr="007D3559">
        <w:t>&gt;Y&lt;/</w:t>
      </w:r>
      <w:proofErr w:type="spellStart"/>
      <w:r w:rsidRPr="007D3559">
        <w:t>NoRepair</w:t>
      </w:r>
      <w:proofErr w:type="spellEnd"/>
      <w:r w:rsidRPr="007D3559">
        <w:t>&gt;</w:t>
      </w:r>
    </w:p>
    <w:p w14:paraId="38934BA7" w14:textId="77777777" w:rsidR="00F77003" w:rsidRPr="007D3559" w:rsidRDefault="00F77003" w:rsidP="00085495">
      <w:pPr>
        <w:pStyle w:val="CodeSnippet"/>
      </w:pPr>
      <w:r w:rsidRPr="007D3559">
        <w:t>&lt;</w:t>
      </w:r>
      <w:proofErr w:type="spellStart"/>
      <w:r w:rsidRPr="007D3559">
        <w:t>NoOverride</w:t>
      </w:r>
      <w:proofErr w:type="spellEnd"/>
      <w:r w:rsidRPr="007D3559">
        <w:t>&gt;Y&lt;/</w:t>
      </w:r>
      <w:proofErr w:type="spellStart"/>
      <w:r w:rsidRPr="007D3559">
        <w:t>NoOverride</w:t>
      </w:r>
      <w:proofErr w:type="spellEnd"/>
      <w:r w:rsidRPr="007D3559">
        <w:t>&gt;</w:t>
      </w:r>
    </w:p>
    <w:p w14:paraId="38934BA8" w14:textId="77777777" w:rsidR="00F77003" w:rsidRPr="007D3559" w:rsidRDefault="00F77003" w:rsidP="00085495">
      <w:pPr>
        <w:pStyle w:val="CodeSnippet"/>
      </w:pPr>
      <w:r w:rsidRPr="007D3559">
        <w:t>&lt;</w:t>
      </w:r>
      <w:proofErr w:type="spellStart"/>
      <w:r w:rsidRPr="007D3559">
        <w:t>TransactionControl</w:t>
      </w:r>
      <w:proofErr w:type="spellEnd"/>
      <w:r w:rsidRPr="007D3559">
        <w:t>&gt;NONE&lt;/</w:t>
      </w:r>
      <w:proofErr w:type="spellStart"/>
      <w:r w:rsidRPr="007D3559">
        <w:t>TransactionControl</w:t>
      </w:r>
      <w:proofErr w:type="spellEnd"/>
      <w:r w:rsidRPr="007D3559">
        <w:t>&gt;</w:t>
      </w:r>
    </w:p>
    <w:p w14:paraId="38934BA9" w14:textId="77777777" w:rsidR="00F77003" w:rsidRPr="007D3559" w:rsidRDefault="00F77003" w:rsidP="00085495">
      <w:pPr>
        <w:pStyle w:val="CodeSnippet"/>
      </w:pPr>
      <w:r w:rsidRPr="007D3559">
        <w:t>&lt;/</w:t>
      </w:r>
      <w:proofErr w:type="spellStart"/>
      <w:r w:rsidRPr="007D3559">
        <w:t>RequestHeader</w:t>
      </w:r>
      <w:proofErr w:type="spellEnd"/>
      <w:r w:rsidRPr="007D3559">
        <w:t>&gt;</w:t>
      </w:r>
    </w:p>
    <w:p w14:paraId="38934BAA" w14:textId="77777777" w:rsidR="00F77003" w:rsidRPr="007D3559" w:rsidRDefault="00F77003" w:rsidP="00085495">
      <w:pPr>
        <w:pStyle w:val="CodeSnippet"/>
      </w:pPr>
      <w:r w:rsidRPr="007D3559">
        <w:t>&lt;</w:t>
      </w:r>
      <w:proofErr w:type="spellStart"/>
      <w:r w:rsidRPr="007D3559">
        <w:t>m:RetrieveMasterSummariesRequest</w:t>
      </w:r>
      <w:proofErr w:type="spellEnd"/>
      <w:r w:rsidRPr="007D3559">
        <w:t>&gt;</w:t>
      </w:r>
    </w:p>
    <w:p w14:paraId="38934BAB" w14:textId="77777777" w:rsidR="00F77003" w:rsidRPr="007D3559" w:rsidRDefault="00F77003" w:rsidP="00085495">
      <w:pPr>
        <w:pStyle w:val="CodeSnippet"/>
      </w:pPr>
      <w:r w:rsidRPr="007D3559">
        <w:lastRenderedPageBreak/>
        <w:t>&lt;</w:t>
      </w:r>
      <w:proofErr w:type="spellStart"/>
      <w:r w:rsidRPr="007D3559">
        <w:t>m:DefinitionID</w:t>
      </w:r>
      <w:proofErr w:type="spellEnd"/>
      <w:r w:rsidRPr="007D3559">
        <w:t>&gt;</w:t>
      </w:r>
      <w:proofErr w:type="spellStart"/>
      <w:r w:rsidRPr="007D3559">
        <w:t>ApolloBalSummary</w:t>
      </w:r>
      <w:proofErr w:type="spellEnd"/>
      <w:r w:rsidRPr="007D3559">
        <w:t>&lt;/</w:t>
      </w:r>
      <w:proofErr w:type="spellStart"/>
      <w:r w:rsidRPr="007D3559">
        <w:t>m:DefinitionID</w:t>
      </w:r>
      <w:proofErr w:type="spellEnd"/>
      <w:r w:rsidRPr="007D3559">
        <w:t>&gt;</w:t>
      </w:r>
    </w:p>
    <w:p w14:paraId="38934BAC" w14:textId="77777777" w:rsidR="00F77003" w:rsidRPr="007D3559" w:rsidRDefault="00F77003" w:rsidP="00085495">
      <w:pPr>
        <w:pStyle w:val="CodeSnippet"/>
      </w:pPr>
      <w:r w:rsidRPr="007D3559">
        <w:t>&lt;</w:t>
      </w:r>
      <w:proofErr w:type="spellStart"/>
      <w:r w:rsidRPr="007D3559">
        <w:t>m:MasterReferences</w:t>
      </w:r>
      <w:proofErr w:type="spellEnd"/>
      <w:r w:rsidRPr="007D3559">
        <w:t>&gt;</w:t>
      </w:r>
    </w:p>
    <w:p w14:paraId="38934BAD"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AE" w14:textId="77777777" w:rsidR="00F77003" w:rsidRPr="007D3559" w:rsidRDefault="00F77003" w:rsidP="00085495">
      <w:pPr>
        <w:pStyle w:val="CodeSnippet"/>
      </w:pPr>
      <w:r w:rsidRPr="007D3559">
        <w:tab/>
      </w:r>
      <w:r w:rsidRPr="007D3559">
        <w:tab/>
      </w:r>
      <w:r w:rsidRPr="007D3559">
        <w:tab/>
        <w:t>&lt;</w:t>
      </w:r>
      <w:proofErr w:type="spellStart"/>
      <w:r w:rsidRPr="007D3559">
        <w:t>c:BehalfOfBranch</w:t>
      </w:r>
      <w:proofErr w:type="spellEnd"/>
      <w:r w:rsidRPr="007D3559">
        <w:t>&gt;LOND&lt;/</w:t>
      </w:r>
      <w:proofErr w:type="spellStart"/>
      <w:r w:rsidRPr="007D3559">
        <w:t>c:BehalfOfBranch</w:t>
      </w:r>
      <w:proofErr w:type="spellEnd"/>
      <w:r w:rsidRPr="007D3559">
        <w:t>&gt;</w:t>
      </w:r>
    </w:p>
    <w:p w14:paraId="38934BAF" w14:textId="77777777" w:rsidR="00F77003" w:rsidRPr="007D3559" w:rsidRDefault="00F77003" w:rsidP="00085495">
      <w:pPr>
        <w:pStyle w:val="CodeSnippet"/>
      </w:pPr>
      <w:r w:rsidRPr="007D3559">
        <w:tab/>
      </w:r>
      <w:r w:rsidRPr="007D3559">
        <w:tab/>
      </w:r>
      <w:r w:rsidRPr="007D3559">
        <w:tab/>
        <w:t>&lt;</w:t>
      </w:r>
      <w:proofErr w:type="spellStart"/>
      <w:r w:rsidRPr="007D3559">
        <w:t>c:Reference</w:t>
      </w:r>
      <w:proofErr w:type="spellEnd"/>
      <w:r w:rsidRPr="007D3559">
        <w:t>&gt;ILC00001001&lt;/</w:t>
      </w:r>
      <w:proofErr w:type="spellStart"/>
      <w:r w:rsidRPr="007D3559">
        <w:t>c:Reference</w:t>
      </w:r>
      <w:proofErr w:type="spellEnd"/>
      <w:r w:rsidRPr="007D3559">
        <w:t>&gt;</w:t>
      </w:r>
    </w:p>
    <w:p w14:paraId="38934BB0"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B1"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B2" w14:textId="77777777" w:rsidR="00F77003" w:rsidRPr="007D3559" w:rsidRDefault="00F77003" w:rsidP="00085495">
      <w:pPr>
        <w:pStyle w:val="CodeSnippet"/>
      </w:pPr>
      <w:r w:rsidRPr="007D3559">
        <w:tab/>
      </w:r>
      <w:r w:rsidRPr="007D3559">
        <w:tab/>
      </w:r>
      <w:r w:rsidRPr="007D3559">
        <w:tab/>
        <w:t>&lt;</w:t>
      </w:r>
      <w:proofErr w:type="spellStart"/>
      <w:r w:rsidRPr="007D3559">
        <w:t>c:BehalfOfBranch</w:t>
      </w:r>
      <w:proofErr w:type="spellEnd"/>
      <w:r w:rsidRPr="007D3559">
        <w:t>&gt;LOND&lt;/</w:t>
      </w:r>
      <w:proofErr w:type="spellStart"/>
      <w:r w:rsidRPr="007D3559">
        <w:t>c:BehalfOfBranch</w:t>
      </w:r>
      <w:proofErr w:type="spellEnd"/>
      <w:r w:rsidRPr="007D3559">
        <w:t>&gt;</w:t>
      </w:r>
    </w:p>
    <w:p w14:paraId="38934BB3" w14:textId="77777777" w:rsidR="00F77003" w:rsidRPr="007D3559" w:rsidRDefault="00F77003" w:rsidP="00085495">
      <w:pPr>
        <w:pStyle w:val="CodeSnippet"/>
      </w:pPr>
      <w:r w:rsidRPr="007D3559">
        <w:tab/>
      </w:r>
      <w:r w:rsidRPr="007D3559">
        <w:tab/>
      </w:r>
      <w:r w:rsidRPr="007D3559">
        <w:tab/>
        <w:t>&lt;</w:t>
      </w:r>
      <w:proofErr w:type="spellStart"/>
      <w:r w:rsidRPr="007D3559">
        <w:t>c:Reference</w:t>
      </w:r>
      <w:proofErr w:type="spellEnd"/>
      <w:r w:rsidRPr="007D3559">
        <w:t>&gt;ILC00001002&lt;/</w:t>
      </w:r>
      <w:proofErr w:type="spellStart"/>
      <w:r w:rsidRPr="007D3559">
        <w:t>c:Reference</w:t>
      </w:r>
      <w:proofErr w:type="spellEnd"/>
      <w:r w:rsidRPr="007D3559">
        <w:t>&gt;</w:t>
      </w:r>
    </w:p>
    <w:p w14:paraId="38934BB4" w14:textId="77777777" w:rsidR="00F77003" w:rsidRPr="007D3559" w:rsidRDefault="00F77003" w:rsidP="00085495">
      <w:pPr>
        <w:pStyle w:val="CodeSnippet"/>
      </w:pPr>
      <w:r w:rsidRPr="007D3559">
        <w:tab/>
      </w:r>
      <w:r w:rsidRPr="007D3559">
        <w:tab/>
        <w:t>&lt;/</w:t>
      </w:r>
      <w:proofErr w:type="spellStart"/>
      <w:r w:rsidRPr="007D3559">
        <w:t>m:MasterReference</w:t>
      </w:r>
      <w:proofErr w:type="spellEnd"/>
      <w:r w:rsidRPr="007D3559">
        <w:t>&gt;</w:t>
      </w:r>
    </w:p>
    <w:p w14:paraId="38934BB5" w14:textId="77777777" w:rsidR="00F77003" w:rsidRPr="007D3559" w:rsidRDefault="00F77003" w:rsidP="00085495">
      <w:pPr>
        <w:pStyle w:val="CodeSnippet"/>
      </w:pPr>
      <w:r w:rsidRPr="007D3559">
        <w:t>&lt;/</w:t>
      </w:r>
      <w:proofErr w:type="spellStart"/>
      <w:r w:rsidRPr="007D3559">
        <w:t>m:MasterReferences</w:t>
      </w:r>
      <w:proofErr w:type="spellEnd"/>
      <w:r w:rsidRPr="007D3559">
        <w:t>&gt;</w:t>
      </w:r>
    </w:p>
    <w:p w14:paraId="38934BB6" w14:textId="77777777" w:rsidR="00F77003" w:rsidRPr="007D3559" w:rsidRDefault="00F77003" w:rsidP="00085495">
      <w:pPr>
        <w:pStyle w:val="CodeSnippet"/>
      </w:pPr>
      <w:r w:rsidRPr="007D3559">
        <w:t>&lt;/</w:t>
      </w:r>
      <w:proofErr w:type="spellStart"/>
      <w:r w:rsidRPr="007D3559">
        <w:t>m:RetrieveMasterSummariesRequest</w:t>
      </w:r>
      <w:proofErr w:type="spellEnd"/>
      <w:r w:rsidRPr="007D3559">
        <w:t>&gt;</w:t>
      </w:r>
    </w:p>
    <w:p w14:paraId="38934BB7" w14:textId="77777777" w:rsidR="00F77003" w:rsidRPr="007D3559" w:rsidRDefault="00F77003" w:rsidP="00085495">
      <w:pPr>
        <w:pStyle w:val="CodeSnippet"/>
      </w:pPr>
      <w:r w:rsidRPr="007D3559">
        <w:t>&lt;/ServiceRequest&gt;</w:t>
      </w:r>
    </w:p>
    <w:p w14:paraId="38934BB8" w14:textId="77777777" w:rsidR="00F77003" w:rsidRPr="007D3559" w:rsidRDefault="00F77003" w:rsidP="00085495">
      <w:pPr>
        <w:pStyle w:val="CodeSnippet"/>
      </w:pPr>
    </w:p>
    <w:p w14:paraId="38934BBA" w14:textId="77777777" w:rsidR="00F77003" w:rsidRPr="007D3559" w:rsidRDefault="00AC60B2" w:rsidP="0055042E">
      <w:pPr>
        <w:pStyle w:val="BodyText"/>
      </w:pPr>
      <w:r w:rsidRPr="007D3559">
        <w:t xml:space="preserve">The system </w:t>
      </w:r>
      <w:r w:rsidR="00F77003" w:rsidRPr="007D3559">
        <w:t xml:space="preserve">returns information for the list of master record (a separate </w:t>
      </w:r>
      <w:proofErr w:type="spellStart"/>
      <w:r w:rsidR="00F77003" w:rsidRPr="007D3559">
        <w:t>RetrieveMasterSummaries</w:t>
      </w:r>
      <w:proofErr w:type="spellEnd"/>
      <w:r w:rsidR="00F77003" w:rsidRPr="007D3559">
        <w:t xml:space="preserve"> message is const</w:t>
      </w:r>
      <w:r w:rsidR="000C78AA" w:rsidRPr="007D3559">
        <w:t>ructed for each master record).</w:t>
      </w:r>
    </w:p>
    <w:p w14:paraId="38934BBB" w14:textId="77777777" w:rsidR="00F77003" w:rsidRPr="007D3559" w:rsidRDefault="00F77003" w:rsidP="00085495">
      <w:pPr>
        <w:pStyle w:val="CodeSnippet"/>
      </w:pPr>
      <w:r w:rsidRPr="007D3559">
        <w:t>&lt;</w:t>
      </w:r>
      <w:proofErr w:type="spellStart"/>
      <w:r w:rsidRPr="007D3559">
        <w:t>ServiceResponse</w:t>
      </w:r>
      <w:proofErr w:type="spellEnd"/>
      <w:r w:rsidRPr="007D3559">
        <w:t xml:space="preserve"> </w:t>
      </w:r>
      <w:proofErr w:type="spellStart"/>
      <w:r w:rsidRPr="007D3559">
        <w:t>xmlns</w:t>
      </w:r>
      <w:proofErr w:type="spellEnd"/>
      <w:r w:rsidRPr="007D3559">
        <w:t>="urn:control.services.tiplus2.misys.com" xmlns:ns2="urn:common.service.ti.apps.tiplus2.misys.com" xmlns:ns3="urn:messages.service.ti.apps.tiplus2.misys.com"&gt;</w:t>
      </w:r>
    </w:p>
    <w:p w14:paraId="38934BBC"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BD" w14:textId="77777777" w:rsidR="00F77003" w:rsidRPr="007D3559" w:rsidRDefault="00F77003" w:rsidP="00085495">
      <w:pPr>
        <w:pStyle w:val="CodeSnippet"/>
      </w:pPr>
      <w:r w:rsidRPr="007D3559">
        <w:t>&lt;Service&gt;TI&lt;/Service&gt;</w:t>
      </w:r>
    </w:p>
    <w:p w14:paraId="38934BBE" w14:textId="77777777" w:rsidR="00F77003" w:rsidRPr="007D3559" w:rsidRDefault="00F77003" w:rsidP="00085495">
      <w:pPr>
        <w:pStyle w:val="CodeSnippet"/>
      </w:pPr>
      <w:r w:rsidRPr="007D3559">
        <w:t>&lt;Operation&gt;</w:t>
      </w:r>
      <w:proofErr w:type="spellStart"/>
      <w:r w:rsidRPr="007D3559">
        <w:t>RetrieveMasterSummaries</w:t>
      </w:r>
      <w:proofErr w:type="spellEnd"/>
      <w:r w:rsidRPr="007D3559">
        <w:t>&lt;/Operation&gt;</w:t>
      </w:r>
    </w:p>
    <w:p w14:paraId="38934BBF" w14:textId="77777777" w:rsidR="00F77003" w:rsidRPr="007D3559" w:rsidRDefault="00F77003" w:rsidP="00085495">
      <w:pPr>
        <w:pStyle w:val="CodeSnippet"/>
      </w:pPr>
      <w:r w:rsidRPr="007D3559">
        <w:t>&lt;Status&gt;SUCCEEDED&lt;/Status&gt;</w:t>
      </w:r>
    </w:p>
    <w:p w14:paraId="38934BC0" w14:textId="77777777" w:rsidR="00F77003" w:rsidRPr="007D3559" w:rsidRDefault="00F77003" w:rsidP="00085495">
      <w:pPr>
        <w:pStyle w:val="CodeSnippet"/>
      </w:pPr>
      <w:r w:rsidRPr="007D3559">
        <w:t>&lt;/</w:t>
      </w:r>
      <w:proofErr w:type="spellStart"/>
      <w:r w:rsidRPr="007D3559">
        <w:t>ResponseHeader</w:t>
      </w:r>
      <w:proofErr w:type="spellEnd"/>
      <w:r w:rsidRPr="007D3559">
        <w:t>&gt;</w:t>
      </w:r>
    </w:p>
    <w:p w14:paraId="38934BC1" w14:textId="77777777" w:rsidR="00F77003" w:rsidRPr="007D3559" w:rsidRDefault="00F77003" w:rsidP="00085495">
      <w:pPr>
        <w:pStyle w:val="CodeSnippet"/>
      </w:pPr>
      <w:r w:rsidRPr="007D3559">
        <w:t>&lt;ns3:RetrieveMasterSummariesResponse&gt;</w:t>
      </w:r>
    </w:p>
    <w:p w14:paraId="38934BC2" w14:textId="77777777" w:rsidR="00F77003" w:rsidRPr="007D3559" w:rsidRDefault="00F77003" w:rsidP="00085495">
      <w:pPr>
        <w:pStyle w:val="CodeSnippet"/>
      </w:pPr>
      <w:r w:rsidRPr="007D3559">
        <w:t>&lt;</w:t>
      </w:r>
      <w:proofErr w:type="spellStart"/>
      <w:r w:rsidRPr="007D3559">
        <w:t>ApolloBalSummary</w:t>
      </w:r>
      <w:proofErr w:type="spellEnd"/>
      <w:r w:rsidRPr="007D3559">
        <w:t xml:space="preserve"> </w:t>
      </w:r>
      <w:proofErr w:type="spellStart"/>
      <w:r w:rsidRPr="007D3559">
        <w:t>xmlns</w:t>
      </w:r>
      <w:proofErr w:type="spellEnd"/>
      <w:r w:rsidRPr="007D3559">
        <w:t>="" xmlns:ns4="urn:control.services.tiplus2.misys.com"&gt;</w:t>
      </w:r>
    </w:p>
    <w:p w14:paraId="38934BC3" w14:textId="77777777" w:rsidR="00F77003" w:rsidRPr="007D3559" w:rsidRDefault="00F77003" w:rsidP="00085495">
      <w:pPr>
        <w:pStyle w:val="CodeSnippet"/>
      </w:pPr>
      <w:r w:rsidRPr="007D3559">
        <w:tab/>
        <w:t>&lt;</w:t>
      </w:r>
      <w:proofErr w:type="spellStart"/>
      <w:r w:rsidRPr="007D3559">
        <w:t>BehalfOfBranch</w:t>
      </w:r>
      <w:proofErr w:type="spellEnd"/>
      <w:r w:rsidRPr="007D3559">
        <w:t>&gt;LOND&lt;/</w:t>
      </w:r>
      <w:proofErr w:type="spellStart"/>
      <w:r w:rsidRPr="007D3559">
        <w:t>BehalfOfBranch</w:t>
      </w:r>
      <w:proofErr w:type="spellEnd"/>
      <w:r w:rsidRPr="007D3559">
        <w:t>&gt;</w:t>
      </w:r>
    </w:p>
    <w:p w14:paraId="38934BC4" w14:textId="77777777" w:rsidR="00F77003" w:rsidRPr="007D3559" w:rsidRDefault="00F77003" w:rsidP="00085495">
      <w:pPr>
        <w:pStyle w:val="CodeSnippet"/>
      </w:pPr>
      <w:r w:rsidRPr="007D3559">
        <w:t>&lt;</w:t>
      </w:r>
      <w:proofErr w:type="spellStart"/>
      <w:r w:rsidRPr="007D3559">
        <w:t>MasterRef</w:t>
      </w:r>
      <w:proofErr w:type="spellEnd"/>
      <w:r w:rsidRPr="007D3559">
        <w:t>&gt;ILC00001021&lt;/</w:t>
      </w:r>
      <w:proofErr w:type="spellStart"/>
      <w:r w:rsidRPr="007D3559">
        <w:t>MasterRef</w:t>
      </w:r>
      <w:proofErr w:type="spellEnd"/>
      <w:r w:rsidRPr="007D3559">
        <w:t>&gt;</w:t>
      </w:r>
    </w:p>
    <w:p w14:paraId="38934BC5" w14:textId="77777777" w:rsidR="00F77003" w:rsidRPr="007D3559" w:rsidRDefault="00F77003" w:rsidP="00085495">
      <w:pPr>
        <w:pStyle w:val="CodeSnippet"/>
      </w:pPr>
      <w:r w:rsidRPr="007D3559">
        <w:t>&lt;Balance&gt;4,500,000.00&lt;/Balance&gt;</w:t>
      </w:r>
    </w:p>
    <w:p w14:paraId="38934BC6" w14:textId="77777777" w:rsidR="00F77003" w:rsidRPr="007D3559" w:rsidRDefault="00F77003" w:rsidP="00085495">
      <w:pPr>
        <w:pStyle w:val="CodeSnippet"/>
      </w:pPr>
      <w:r w:rsidRPr="007D3559">
        <w:t>&lt;</w:t>
      </w:r>
      <w:proofErr w:type="spellStart"/>
      <w:r w:rsidRPr="007D3559">
        <w:t>BalanceCurrency</w:t>
      </w:r>
      <w:proofErr w:type="spellEnd"/>
      <w:r w:rsidRPr="007D3559">
        <w:t>&gt;USD&lt;/</w:t>
      </w:r>
      <w:proofErr w:type="spellStart"/>
      <w:r w:rsidRPr="007D3559">
        <w:t>BalanceCurrency</w:t>
      </w:r>
      <w:proofErr w:type="spellEnd"/>
      <w:r w:rsidRPr="007D3559">
        <w:t>&gt;</w:t>
      </w:r>
    </w:p>
    <w:p w14:paraId="38934BC7" w14:textId="77777777" w:rsidR="00F77003" w:rsidRPr="007D3559" w:rsidRDefault="00F77003" w:rsidP="00085495">
      <w:pPr>
        <w:pStyle w:val="CodeSnippet"/>
      </w:pPr>
      <w:r w:rsidRPr="007D3559">
        <w:t>&lt;/</w:t>
      </w:r>
      <w:proofErr w:type="spellStart"/>
      <w:r w:rsidRPr="007D3559">
        <w:t>ApolloBalSummary</w:t>
      </w:r>
      <w:proofErr w:type="spellEnd"/>
      <w:r w:rsidRPr="007D3559">
        <w:t xml:space="preserve"> &gt;</w:t>
      </w:r>
    </w:p>
    <w:p w14:paraId="38934BC8" w14:textId="77777777" w:rsidR="00F77003" w:rsidRPr="007D3559" w:rsidRDefault="00F77003" w:rsidP="00085495">
      <w:pPr>
        <w:pStyle w:val="CodeSnippet"/>
      </w:pPr>
      <w:r w:rsidRPr="007D3559">
        <w:t>&lt;/ns3:RetrieveMasterSummariesResponse&gt;</w:t>
      </w:r>
    </w:p>
    <w:p w14:paraId="38934BC9" w14:textId="77777777" w:rsidR="00F77003" w:rsidRPr="007D3559" w:rsidRDefault="00F77003" w:rsidP="00085495">
      <w:pPr>
        <w:pStyle w:val="CodeSnippet"/>
      </w:pPr>
      <w:r w:rsidRPr="007D3559">
        <w:t>&lt;ns3:RetrieveMasterSummariesResponse&gt;</w:t>
      </w:r>
    </w:p>
    <w:p w14:paraId="38934BCA" w14:textId="77777777" w:rsidR="00F77003" w:rsidRPr="007D3559" w:rsidRDefault="00F77003" w:rsidP="00085495">
      <w:pPr>
        <w:pStyle w:val="CodeSnippet"/>
      </w:pPr>
      <w:r w:rsidRPr="007D3559">
        <w:t>&lt;</w:t>
      </w:r>
      <w:proofErr w:type="spellStart"/>
      <w:r w:rsidRPr="007D3559">
        <w:t>ApolloBalSummary</w:t>
      </w:r>
      <w:proofErr w:type="spellEnd"/>
      <w:r w:rsidRPr="007D3559">
        <w:t xml:space="preserve"> </w:t>
      </w:r>
      <w:proofErr w:type="spellStart"/>
      <w:r w:rsidRPr="007D3559">
        <w:t>xmlns</w:t>
      </w:r>
      <w:proofErr w:type="spellEnd"/>
      <w:r w:rsidRPr="007D3559">
        <w:t>="" xmlns:ns4="urn:control.services.tiplus2.misys.com"&gt;</w:t>
      </w:r>
    </w:p>
    <w:p w14:paraId="38934BCB" w14:textId="77777777" w:rsidR="00F77003" w:rsidRPr="007D3559" w:rsidRDefault="00F77003" w:rsidP="00085495">
      <w:pPr>
        <w:pStyle w:val="CodeSnippet"/>
      </w:pPr>
      <w:r w:rsidRPr="007D3559">
        <w:tab/>
        <w:t>&lt;</w:t>
      </w:r>
      <w:proofErr w:type="spellStart"/>
      <w:r w:rsidRPr="007D3559">
        <w:t>BehalfOfBranch</w:t>
      </w:r>
      <w:proofErr w:type="spellEnd"/>
      <w:r w:rsidRPr="007D3559">
        <w:t>&gt;LOND&lt;/</w:t>
      </w:r>
      <w:proofErr w:type="spellStart"/>
      <w:r w:rsidRPr="007D3559">
        <w:t>BehalfOfBranch</w:t>
      </w:r>
      <w:proofErr w:type="spellEnd"/>
      <w:r w:rsidRPr="007D3559">
        <w:t>&gt;</w:t>
      </w:r>
    </w:p>
    <w:p w14:paraId="38934BCC" w14:textId="77777777" w:rsidR="00F77003" w:rsidRPr="007D3559" w:rsidRDefault="00F77003" w:rsidP="00085495">
      <w:pPr>
        <w:pStyle w:val="CodeSnippet"/>
      </w:pPr>
      <w:r w:rsidRPr="007D3559">
        <w:t>&lt;</w:t>
      </w:r>
      <w:proofErr w:type="spellStart"/>
      <w:r w:rsidRPr="007D3559">
        <w:t>MasterRef</w:t>
      </w:r>
      <w:proofErr w:type="spellEnd"/>
      <w:r w:rsidRPr="007D3559">
        <w:t>&gt;ILC00001022&lt;/</w:t>
      </w:r>
      <w:proofErr w:type="spellStart"/>
      <w:r w:rsidRPr="007D3559">
        <w:t>MasterRef</w:t>
      </w:r>
      <w:proofErr w:type="spellEnd"/>
      <w:r w:rsidRPr="007D3559">
        <w:t>&gt;</w:t>
      </w:r>
    </w:p>
    <w:p w14:paraId="38934BCD" w14:textId="77777777" w:rsidR="00F77003" w:rsidRPr="007D3559" w:rsidRDefault="00F77003" w:rsidP="00085495">
      <w:pPr>
        <w:pStyle w:val="CodeSnippet"/>
      </w:pPr>
      <w:r w:rsidRPr="007D3559">
        <w:t>&lt;Balance&gt;8,000,000.00&lt;/Balance&gt;</w:t>
      </w:r>
    </w:p>
    <w:p w14:paraId="38934BCE" w14:textId="77777777" w:rsidR="00F77003" w:rsidRPr="007D3559" w:rsidRDefault="00F77003" w:rsidP="00085495">
      <w:pPr>
        <w:pStyle w:val="CodeSnippet"/>
      </w:pPr>
      <w:r w:rsidRPr="007D3559">
        <w:t>&lt;</w:t>
      </w:r>
      <w:proofErr w:type="spellStart"/>
      <w:r w:rsidRPr="007D3559">
        <w:t>BalanceCurrency</w:t>
      </w:r>
      <w:proofErr w:type="spellEnd"/>
      <w:r w:rsidRPr="007D3559">
        <w:t>&gt;USD&lt;/</w:t>
      </w:r>
      <w:proofErr w:type="spellStart"/>
      <w:r w:rsidRPr="007D3559">
        <w:t>BalanceCurrency</w:t>
      </w:r>
      <w:proofErr w:type="spellEnd"/>
      <w:r w:rsidRPr="007D3559">
        <w:t>&gt;</w:t>
      </w:r>
    </w:p>
    <w:p w14:paraId="38934BCF" w14:textId="77777777" w:rsidR="00F77003" w:rsidRPr="007D3559" w:rsidRDefault="00F77003" w:rsidP="00085495">
      <w:pPr>
        <w:pStyle w:val="CodeSnippet"/>
      </w:pPr>
      <w:r w:rsidRPr="007D3559">
        <w:t>&lt;/</w:t>
      </w:r>
      <w:proofErr w:type="spellStart"/>
      <w:r w:rsidRPr="007D3559">
        <w:t>ApolloBalSummary</w:t>
      </w:r>
      <w:proofErr w:type="spellEnd"/>
      <w:r w:rsidRPr="007D3559">
        <w:t>&gt;</w:t>
      </w:r>
    </w:p>
    <w:p w14:paraId="38934BD0" w14:textId="77777777" w:rsidR="00F77003" w:rsidRPr="007D3559" w:rsidRDefault="00F77003" w:rsidP="00085495">
      <w:pPr>
        <w:pStyle w:val="CodeSnippet"/>
      </w:pPr>
      <w:r w:rsidRPr="007D3559">
        <w:t>&lt;/ns3:RetrieveMasterSummariesResponse&gt;</w:t>
      </w:r>
    </w:p>
    <w:p w14:paraId="38934BD1" w14:textId="77777777" w:rsidR="00F77003" w:rsidRPr="007D3559" w:rsidRDefault="00F77003" w:rsidP="00085495">
      <w:pPr>
        <w:pStyle w:val="CodeSnippet"/>
      </w:pPr>
      <w:r w:rsidRPr="007D3559">
        <w:t>&lt;/</w:t>
      </w:r>
      <w:proofErr w:type="spellStart"/>
      <w:r w:rsidRPr="007D3559">
        <w:t>ServiceResponse</w:t>
      </w:r>
      <w:proofErr w:type="spellEnd"/>
      <w:r w:rsidRPr="007D3559">
        <w:t>&gt;</w:t>
      </w:r>
    </w:p>
    <w:p w14:paraId="38934BD2" w14:textId="77777777" w:rsidR="00F77003" w:rsidRPr="007D3559" w:rsidRDefault="00F77003" w:rsidP="00F77003">
      <w:pPr>
        <w:pStyle w:val="Heading2"/>
      </w:pPr>
      <w:bookmarkStart w:id="1473" w:name="_Toc325710023"/>
      <w:bookmarkStart w:id="1474" w:name="_Toc388518471"/>
      <w:bookmarkStart w:id="1475" w:name="_Toc389224660"/>
      <w:bookmarkStart w:id="1476" w:name="_Ref402871372"/>
      <w:bookmarkStart w:id="1477" w:name="_Toc411442431"/>
      <w:bookmarkStart w:id="1478" w:name="_Toc475016874"/>
      <w:bookmarkStart w:id="1479" w:name="_Toc166693662"/>
      <w:r w:rsidRPr="007D3559">
        <w:t>Viewing Event Field Codes</w:t>
      </w:r>
      <w:bookmarkEnd w:id="1473"/>
      <w:bookmarkEnd w:id="1474"/>
      <w:bookmarkEnd w:id="1475"/>
      <w:bookmarkEnd w:id="1476"/>
      <w:bookmarkEnd w:id="1477"/>
      <w:bookmarkEnd w:id="1478"/>
      <w:bookmarkEnd w:id="1479"/>
    </w:p>
    <w:p w14:paraId="38934BD3" w14:textId="77777777" w:rsidR="00F77003" w:rsidRPr="007D3559" w:rsidRDefault="00F77003" w:rsidP="0055042E">
      <w:pPr>
        <w:pStyle w:val="BodyText"/>
      </w:pPr>
      <w:r w:rsidRPr="007D3559">
        <w:t xml:space="preserve">The system tailoring application's General business </w:t>
      </w:r>
      <w:proofErr w:type="spellStart"/>
      <w:r w:rsidRPr="007D3559">
        <w:t>functions|Browse</w:t>
      </w:r>
      <w:proofErr w:type="spellEnd"/>
      <w:r w:rsidRPr="007D3559">
        <w:t xml:space="preserve"> and Output Field Codes menu option provides a means to view the event fields that are available for the following categories of information:</w:t>
      </w:r>
    </w:p>
    <w:p w14:paraId="38934BD4" w14:textId="0B17B458" w:rsidR="00F77003" w:rsidRPr="007D3559" w:rsidRDefault="00F77003" w:rsidP="00655665">
      <w:pPr>
        <w:pStyle w:val="BulletLevel1"/>
      </w:pPr>
      <w:r w:rsidRPr="007D3559">
        <w:rPr>
          <w:rStyle w:val="HotSpot"/>
          <w:color w:val="414141"/>
        </w:rPr>
        <w:t>Event fields</w:t>
      </w:r>
      <w:bookmarkStart w:id="1480" w:name="H_29420"/>
      <w:bookmarkEnd w:id="1480"/>
      <w:r w:rsidRPr="007D3559">
        <w:t xml:space="preserve"> (see page </w:t>
      </w:r>
      <w:r w:rsidR="00C27025" w:rsidRPr="007D3559">
        <w:rPr>
          <w:szCs w:val="24"/>
        </w:rPr>
        <w:fldChar w:fldCharType="begin"/>
      </w:r>
      <w:r w:rsidRPr="007D3559">
        <w:rPr>
          <w:szCs w:val="24"/>
        </w:rPr>
        <w:instrText>PAGEREF O_29392 \h</w:instrText>
      </w:r>
      <w:r w:rsidR="00C27025" w:rsidRPr="007D3559">
        <w:rPr>
          <w:szCs w:val="24"/>
        </w:rPr>
      </w:r>
      <w:r w:rsidR="00C27025" w:rsidRPr="007D3559">
        <w:rPr>
          <w:szCs w:val="24"/>
        </w:rPr>
        <w:fldChar w:fldCharType="separate"/>
      </w:r>
      <w:r w:rsidR="00D078AD">
        <w:rPr>
          <w:noProof/>
          <w:szCs w:val="24"/>
        </w:rPr>
        <w:t>291</w:t>
      </w:r>
      <w:r w:rsidR="00C27025" w:rsidRPr="007D3559">
        <w:rPr>
          <w:szCs w:val="24"/>
        </w:rPr>
        <w:fldChar w:fldCharType="end"/>
      </w:r>
      <w:r w:rsidRPr="007D3559">
        <w:t>)</w:t>
      </w:r>
    </w:p>
    <w:p w14:paraId="38934BD5" w14:textId="77777777" w:rsidR="00F77003" w:rsidRPr="007D3559" w:rsidRDefault="00F77003" w:rsidP="00655665">
      <w:pPr>
        <w:pStyle w:val="BulletLevel1"/>
      </w:pPr>
      <w:r w:rsidRPr="007D3559">
        <w:t>Part codes</w:t>
      </w:r>
    </w:p>
    <w:p w14:paraId="38934BD6" w14:textId="4F1916AB" w:rsidR="00F77003" w:rsidRPr="007D3559" w:rsidRDefault="00F77003" w:rsidP="00655665">
      <w:pPr>
        <w:pStyle w:val="BulletLevel1"/>
      </w:pPr>
      <w:r w:rsidRPr="007D3559">
        <w:rPr>
          <w:rStyle w:val="HotSpot"/>
          <w:color w:val="414141"/>
        </w:rPr>
        <w:t>Posting fields</w:t>
      </w:r>
      <w:bookmarkStart w:id="1481" w:name="H_29422"/>
      <w:bookmarkEnd w:id="1481"/>
      <w:r w:rsidRPr="007D3559">
        <w:t xml:space="preserve"> (see page </w:t>
      </w:r>
      <w:r w:rsidR="00C27025" w:rsidRPr="007D3559">
        <w:fldChar w:fldCharType="begin"/>
      </w:r>
      <w:r w:rsidRPr="007D3559">
        <w:instrText>PAGEREF O_29425 \h</w:instrText>
      </w:r>
      <w:r w:rsidR="00C27025" w:rsidRPr="007D3559">
        <w:fldChar w:fldCharType="separate"/>
      </w:r>
      <w:r w:rsidR="00D078AD">
        <w:rPr>
          <w:noProof/>
        </w:rPr>
        <w:t>293</w:t>
      </w:r>
      <w:r w:rsidR="00C27025" w:rsidRPr="007D3559">
        <w:fldChar w:fldCharType="end"/>
      </w:r>
      <w:r w:rsidRPr="007D3559">
        <w:t>)</w:t>
      </w:r>
    </w:p>
    <w:p w14:paraId="38934BD7" w14:textId="394E1BD0" w:rsidR="00F77003" w:rsidRPr="007D3559" w:rsidRDefault="00F77003" w:rsidP="00655665">
      <w:pPr>
        <w:pStyle w:val="BulletLevel1"/>
      </w:pPr>
      <w:r w:rsidRPr="007D3559">
        <w:rPr>
          <w:rStyle w:val="HotSpot"/>
          <w:color w:val="414141"/>
        </w:rPr>
        <w:t>Product/event names</w:t>
      </w:r>
      <w:bookmarkStart w:id="1482" w:name="H_29423"/>
      <w:bookmarkEnd w:id="1482"/>
      <w:r w:rsidRPr="007D3559">
        <w:t xml:space="preserve"> (see page </w:t>
      </w:r>
      <w:r w:rsidR="00C27025" w:rsidRPr="007D3559">
        <w:fldChar w:fldCharType="begin"/>
      </w:r>
      <w:r w:rsidRPr="007D3559">
        <w:instrText>PAGEREF O_29391 \h</w:instrText>
      </w:r>
      <w:r w:rsidR="00C27025" w:rsidRPr="007D3559">
        <w:fldChar w:fldCharType="separate"/>
      </w:r>
      <w:r w:rsidR="00D078AD">
        <w:rPr>
          <w:noProof/>
        </w:rPr>
        <w:t>293</w:t>
      </w:r>
      <w:r w:rsidR="00C27025" w:rsidRPr="007D3559">
        <w:fldChar w:fldCharType="end"/>
      </w:r>
      <w:r w:rsidRPr="007D3559">
        <w:t>)</w:t>
      </w:r>
    </w:p>
    <w:p w14:paraId="38934BD8" w14:textId="77777777" w:rsidR="00F77003" w:rsidRPr="007D3559" w:rsidRDefault="00F77003" w:rsidP="0055042E">
      <w:pPr>
        <w:pStyle w:val="BodyText"/>
      </w:pPr>
      <w:r w:rsidRPr="007D3559">
        <w:t>It allows you to view the field codes used for event fields, and to output the information to a .csv file.</w:t>
      </w:r>
    </w:p>
    <w:p w14:paraId="38934BD9" w14:textId="77777777" w:rsidR="00F77003" w:rsidRPr="007D3559" w:rsidRDefault="00F77003" w:rsidP="0055042E">
      <w:pPr>
        <w:pStyle w:val="BodyText"/>
      </w:pPr>
      <w:r w:rsidRPr="007D3559">
        <w:t xml:space="preserve">When you select this menu option </w:t>
      </w:r>
      <w:r w:rsidR="00AC60B2" w:rsidRPr="007D3559">
        <w:t xml:space="preserve">the system </w:t>
      </w:r>
      <w:r w:rsidRPr="007D3559">
        <w:t xml:space="preserve">displays a window that allows you to select a category. </w:t>
      </w:r>
    </w:p>
    <w:p w14:paraId="38934BDA" w14:textId="77777777" w:rsidR="00F77003" w:rsidRPr="007D3559" w:rsidRDefault="00F77003" w:rsidP="0055042E">
      <w:pPr>
        <w:pStyle w:val="BodyText"/>
      </w:pPr>
      <w:r w:rsidRPr="007D3559">
        <w:rPr>
          <w:noProof/>
          <w:lang w:eastAsia="en-GB"/>
        </w:rPr>
        <w:drawing>
          <wp:inline distT="0" distB="0" distL="0" distR="0" wp14:anchorId="38935995" wp14:editId="38935996">
            <wp:extent cx="5362575" cy="400050"/>
            <wp:effectExtent l="19050" t="0" r="9525" b="0"/>
            <wp:docPr id="349" name="Picture 349" descr="P68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P6836#yIS1"/>
                    <pic:cNvPicPr>
                      <a:picLocks noChangeAspect="1" noChangeArrowheads="1"/>
                    </pic:cNvPicPr>
                  </pic:nvPicPr>
                  <pic:blipFill>
                    <a:blip r:embed="rId380" cstate="print"/>
                    <a:srcRect/>
                    <a:stretch>
                      <a:fillRect/>
                    </a:stretch>
                  </pic:blipFill>
                  <pic:spPr bwMode="auto">
                    <a:xfrm>
                      <a:off x="0" y="0"/>
                      <a:ext cx="5362575" cy="400050"/>
                    </a:xfrm>
                    <a:prstGeom prst="rect">
                      <a:avLst/>
                    </a:prstGeom>
                    <a:noFill/>
                    <a:ln w="9525">
                      <a:noFill/>
                      <a:miter lim="800000"/>
                      <a:headEnd/>
                      <a:tailEnd/>
                    </a:ln>
                  </pic:spPr>
                </pic:pic>
              </a:graphicData>
            </a:graphic>
          </wp:inline>
        </w:drawing>
      </w:r>
    </w:p>
    <w:p w14:paraId="38934BDB" w14:textId="77777777" w:rsidR="00F77003" w:rsidRPr="007D3559" w:rsidRDefault="00F77003" w:rsidP="0055042E">
      <w:pPr>
        <w:pStyle w:val="BodyText"/>
      </w:pPr>
      <w:r w:rsidRPr="007D3559">
        <w:lastRenderedPageBreak/>
        <w:t>What is displayed next depends on what you select here.</w:t>
      </w:r>
    </w:p>
    <w:p w14:paraId="38934BDD" w14:textId="77777777" w:rsidR="00F77003" w:rsidRPr="007D3559" w:rsidRDefault="00F77003" w:rsidP="00F77003">
      <w:pPr>
        <w:pStyle w:val="Heading3"/>
      </w:pPr>
      <w:bookmarkStart w:id="1483" w:name="O_29392"/>
      <w:bookmarkStart w:id="1484" w:name="_Toc325710024"/>
      <w:bookmarkStart w:id="1485" w:name="_Toc388518472"/>
      <w:bookmarkStart w:id="1486" w:name="_Toc411442432"/>
      <w:bookmarkStart w:id="1487" w:name="_Toc475016875"/>
      <w:bookmarkStart w:id="1488" w:name="_Toc166693663"/>
      <w:bookmarkEnd w:id="1483"/>
      <w:r w:rsidRPr="007D3559">
        <w:t>Event Fields</w:t>
      </w:r>
      <w:bookmarkEnd w:id="1484"/>
      <w:bookmarkEnd w:id="1485"/>
      <w:bookmarkEnd w:id="1486"/>
      <w:bookmarkEnd w:id="1487"/>
      <w:bookmarkEnd w:id="1488"/>
    </w:p>
    <w:p w14:paraId="38934BDE" w14:textId="77777777" w:rsidR="00F77003" w:rsidRPr="007D3559" w:rsidRDefault="00F77003" w:rsidP="0055042E">
      <w:pPr>
        <w:pStyle w:val="BodyText"/>
      </w:pPr>
      <w:r w:rsidRPr="007D3559">
        <w:t>The window displayed when you select 'Event Fields' allows you view information about event and attachment fields and to print that information to a .csv file</w:t>
      </w:r>
      <w:r w:rsidR="0064624B" w:rsidRPr="007D3559">
        <w:t>.</w:t>
      </w:r>
    </w:p>
    <w:p w14:paraId="38934BDF" w14:textId="77777777" w:rsidR="00F77003" w:rsidRPr="007D3559" w:rsidRDefault="00F77003" w:rsidP="0055042E">
      <w:pPr>
        <w:pStyle w:val="BodyText"/>
      </w:pPr>
      <w:r w:rsidRPr="007D3559">
        <w:rPr>
          <w:noProof/>
          <w:lang w:eastAsia="en-GB"/>
        </w:rPr>
        <w:drawing>
          <wp:inline distT="0" distB="0" distL="0" distR="0" wp14:anchorId="38935997" wp14:editId="38935998">
            <wp:extent cx="5400675" cy="1276350"/>
            <wp:effectExtent l="19050" t="0" r="9525" b="0"/>
            <wp:docPr id="350" name="Picture 350" descr="P68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P6841#yIS1"/>
                    <pic:cNvPicPr>
                      <a:picLocks noChangeAspect="1" noChangeArrowheads="1"/>
                    </pic:cNvPicPr>
                  </pic:nvPicPr>
                  <pic:blipFill>
                    <a:blip r:embed="rId381" cstate="print"/>
                    <a:srcRect/>
                    <a:stretch>
                      <a:fillRect/>
                    </a:stretch>
                  </pic:blipFill>
                  <pic:spPr bwMode="auto">
                    <a:xfrm>
                      <a:off x="0" y="0"/>
                      <a:ext cx="5400675" cy="1276350"/>
                    </a:xfrm>
                    <a:prstGeom prst="rect">
                      <a:avLst/>
                    </a:prstGeom>
                    <a:noFill/>
                    <a:ln w="9525">
                      <a:noFill/>
                      <a:miter lim="800000"/>
                      <a:headEnd/>
                      <a:tailEnd/>
                    </a:ln>
                  </pic:spPr>
                </pic:pic>
              </a:graphicData>
            </a:graphic>
          </wp:inline>
        </w:drawing>
      </w:r>
    </w:p>
    <w:p w14:paraId="38934BE0" w14:textId="77777777" w:rsidR="00F77003" w:rsidRPr="007D3559" w:rsidRDefault="00F77003" w:rsidP="0055042E">
      <w:pPr>
        <w:pStyle w:val="BodyText"/>
      </w:pPr>
      <w:r w:rsidRPr="007D3559">
        <w:t xml:space="preserve">You can use the drop-down lists provided to limit the information to certain products or product/event </w:t>
      </w:r>
      <w:proofErr w:type="gramStart"/>
      <w:r w:rsidRPr="007D3559">
        <w:t>combinations;</w:t>
      </w:r>
      <w:proofErr w:type="gramEnd"/>
      <w:r w:rsidRPr="007D3559">
        <w:t xml:space="preserve"> and then to the event or business area and field type.</w:t>
      </w:r>
    </w:p>
    <w:p w14:paraId="38934BE1" w14:textId="77777777" w:rsidR="00F77003" w:rsidRPr="007D3559" w:rsidRDefault="00F77003" w:rsidP="0055042E">
      <w:pPr>
        <w:pStyle w:val="BodyText"/>
      </w:pPr>
      <w:r w:rsidRPr="007D3559">
        <w:rPr>
          <w:noProof/>
          <w:lang w:eastAsia="en-GB"/>
        </w:rPr>
        <w:drawing>
          <wp:inline distT="0" distB="0" distL="0" distR="0" wp14:anchorId="38935999" wp14:editId="3893599A">
            <wp:extent cx="5324475" cy="2714625"/>
            <wp:effectExtent l="19050" t="0" r="9525" b="0"/>
            <wp:docPr id="351" name="Picture 351" descr="P68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P6843#yIS1"/>
                    <pic:cNvPicPr>
                      <a:picLocks noChangeAspect="1" noChangeArrowheads="1"/>
                    </pic:cNvPicPr>
                  </pic:nvPicPr>
                  <pic:blipFill>
                    <a:blip r:embed="rId382" cstate="print"/>
                    <a:srcRect/>
                    <a:stretch>
                      <a:fillRect/>
                    </a:stretch>
                  </pic:blipFill>
                  <pic:spPr bwMode="auto">
                    <a:xfrm>
                      <a:off x="0" y="0"/>
                      <a:ext cx="5324475" cy="2714625"/>
                    </a:xfrm>
                    <a:prstGeom prst="rect">
                      <a:avLst/>
                    </a:prstGeom>
                    <a:noFill/>
                    <a:ln w="9525">
                      <a:noFill/>
                      <a:miter lim="800000"/>
                      <a:headEnd/>
                      <a:tailEnd/>
                    </a:ln>
                  </pic:spPr>
                </pic:pic>
              </a:graphicData>
            </a:graphic>
          </wp:inline>
        </w:drawing>
      </w:r>
    </w:p>
    <w:p w14:paraId="38934BE2" w14:textId="54489E40" w:rsidR="00F77003" w:rsidRPr="007D3559" w:rsidRDefault="00F77003" w:rsidP="0055042E">
      <w:pPr>
        <w:pStyle w:val="BodyText"/>
      </w:pPr>
      <w:r w:rsidRPr="007D3559">
        <w:t xml:space="preserve">To output the information that is currently being displayed to a .csv file, leave the All Events, All Events/Attachments and All Field Types fields unchecked. Either enter a name for the file or check the Use Default Name box to accept the default name shown (in brackets), then </w:t>
      </w:r>
      <w:r w:rsidR="00A30237">
        <w:t>click</w:t>
      </w:r>
      <w:r w:rsidRPr="007D3559">
        <w:t xml:space="preserve"> </w:t>
      </w:r>
      <w:r w:rsidRPr="007D3559">
        <w:rPr>
          <w:b/>
        </w:rPr>
        <w:t>Output to File</w:t>
      </w:r>
      <w:r w:rsidRPr="007D3559">
        <w:t>.</w:t>
      </w:r>
    </w:p>
    <w:p w14:paraId="38934BE3" w14:textId="77777777" w:rsidR="00F77003" w:rsidRPr="007D3559" w:rsidRDefault="00F77003" w:rsidP="0055042E">
      <w:pPr>
        <w:pStyle w:val="BodyText"/>
      </w:pPr>
      <w:r w:rsidRPr="007D3559">
        <w:t>The information is output to a .csv file in the directory designated for this purpose. Your system administrator will be able to tell you the path.</w:t>
      </w:r>
    </w:p>
    <w:p w14:paraId="38934BE4" w14:textId="11403FA3" w:rsidR="00F77003" w:rsidRPr="007D3559" w:rsidRDefault="00F77003" w:rsidP="0055042E">
      <w:pPr>
        <w:pStyle w:val="BodyText"/>
      </w:pPr>
      <w:r w:rsidRPr="007D3559">
        <w:t xml:space="preserve">To output information for all the field types for the currently selected product/event/event or business area, check the All Field Types field before </w:t>
      </w:r>
      <w:r w:rsidR="00A30237">
        <w:t>click</w:t>
      </w:r>
      <w:r w:rsidRPr="007D3559">
        <w:t xml:space="preserve">ing </w:t>
      </w:r>
      <w:r w:rsidRPr="007D3559">
        <w:rPr>
          <w:b/>
        </w:rPr>
        <w:t>Output to File</w:t>
      </w:r>
      <w:r w:rsidRPr="007D3559">
        <w:t>.</w:t>
      </w:r>
    </w:p>
    <w:p w14:paraId="38934BE5" w14:textId="2CFBF9C8" w:rsidR="00F77003" w:rsidRPr="007D3559" w:rsidRDefault="00F77003" w:rsidP="0055042E">
      <w:pPr>
        <w:pStyle w:val="BodyText"/>
      </w:pPr>
      <w:r w:rsidRPr="007D3559">
        <w:t xml:space="preserve">To output information for all the business areas for the currently selected product/event check the All Events/Attachments field before </w:t>
      </w:r>
      <w:r w:rsidR="00A30237">
        <w:t>click</w:t>
      </w:r>
      <w:r w:rsidRPr="007D3559">
        <w:t xml:space="preserve">ing </w:t>
      </w:r>
      <w:r w:rsidRPr="007D3559">
        <w:rPr>
          <w:b/>
        </w:rPr>
        <w:t>Output to File</w:t>
      </w:r>
      <w:r w:rsidRPr="007D3559">
        <w:t>.</w:t>
      </w:r>
    </w:p>
    <w:p w14:paraId="38934BE6" w14:textId="7A0D5681" w:rsidR="00F77003" w:rsidRPr="007D3559" w:rsidRDefault="00F77003" w:rsidP="0055042E">
      <w:pPr>
        <w:pStyle w:val="BodyText"/>
      </w:pPr>
      <w:r w:rsidRPr="007D3559">
        <w:t xml:space="preserve">To output information for all events for the currently selected product check All Events before </w:t>
      </w:r>
      <w:r w:rsidR="00A30237">
        <w:t>click</w:t>
      </w:r>
      <w:r w:rsidRPr="007D3559">
        <w:t xml:space="preserve">ing </w:t>
      </w:r>
      <w:r w:rsidRPr="007D3559">
        <w:rPr>
          <w:b/>
        </w:rPr>
        <w:t>Output to File</w:t>
      </w:r>
      <w:r w:rsidRPr="007D3559">
        <w:t>.</w:t>
      </w:r>
    </w:p>
    <w:p w14:paraId="38934BE8" w14:textId="77777777" w:rsidR="00F77003" w:rsidRPr="007D3559" w:rsidRDefault="00F77003" w:rsidP="00F77003">
      <w:pPr>
        <w:pStyle w:val="Heading3"/>
      </w:pPr>
      <w:bookmarkStart w:id="1489" w:name="O_29424"/>
      <w:bookmarkStart w:id="1490" w:name="_Toc325710025"/>
      <w:bookmarkStart w:id="1491" w:name="_Toc388518473"/>
      <w:bookmarkStart w:id="1492" w:name="_Toc411442433"/>
      <w:bookmarkStart w:id="1493" w:name="_Toc475016876"/>
      <w:bookmarkStart w:id="1494" w:name="_Toc166693664"/>
      <w:bookmarkEnd w:id="1489"/>
      <w:r w:rsidRPr="007D3559">
        <w:t>Part Codes</w:t>
      </w:r>
      <w:bookmarkEnd w:id="1490"/>
      <w:bookmarkEnd w:id="1491"/>
      <w:bookmarkEnd w:id="1492"/>
      <w:bookmarkEnd w:id="1493"/>
      <w:bookmarkEnd w:id="1494"/>
    </w:p>
    <w:p w14:paraId="38934BE9" w14:textId="77777777" w:rsidR="00F77003" w:rsidRPr="007D3559" w:rsidRDefault="00F77003" w:rsidP="0055042E">
      <w:pPr>
        <w:pStyle w:val="BodyText"/>
      </w:pPr>
      <w:r w:rsidRPr="007D3559">
        <w:t xml:space="preserve">If you select 'Part Codes' </w:t>
      </w:r>
      <w:r w:rsidR="00AC60B2" w:rsidRPr="007D3559">
        <w:t xml:space="preserve">the system </w:t>
      </w:r>
      <w:r w:rsidRPr="007D3559">
        <w:t>displays a list of all the part fields used, with a drop-down list that allows you to limit the list to certain types of field.</w:t>
      </w:r>
    </w:p>
    <w:p w14:paraId="38934BEA" w14:textId="77777777" w:rsidR="00F77003" w:rsidRPr="007D3559" w:rsidRDefault="00F77003" w:rsidP="0055042E">
      <w:pPr>
        <w:pStyle w:val="BodyText"/>
      </w:pPr>
      <w:r w:rsidRPr="007D3559">
        <w:rPr>
          <w:noProof/>
          <w:lang w:eastAsia="en-GB"/>
        </w:rPr>
        <w:lastRenderedPageBreak/>
        <w:drawing>
          <wp:inline distT="0" distB="0" distL="0" distR="0" wp14:anchorId="3893599B" wp14:editId="3893599C">
            <wp:extent cx="5381625" cy="2152650"/>
            <wp:effectExtent l="19050" t="0" r="9525" b="0"/>
            <wp:docPr id="352" name="Picture 352" descr="P68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P6852#yIS1"/>
                    <pic:cNvPicPr>
                      <a:picLocks noChangeAspect="1" noChangeArrowheads="1"/>
                    </pic:cNvPicPr>
                  </pic:nvPicPr>
                  <pic:blipFill>
                    <a:blip r:embed="rId383" cstate="print"/>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14:paraId="38934BEB" w14:textId="77777777" w:rsidR="00F77003" w:rsidRPr="007D3559" w:rsidRDefault="00F77003" w:rsidP="00F77003">
      <w:pPr>
        <w:pStyle w:val="Heading3"/>
      </w:pPr>
      <w:bookmarkStart w:id="1495" w:name="O_29425"/>
      <w:bookmarkStart w:id="1496" w:name="_Toc325710026"/>
      <w:bookmarkStart w:id="1497" w:name="_Toc388518474"/>
      <w:bookmarkStart w:id="1498" w:name="_Toc411442434"/>
      <w:bookmarkStart w:id="1499" w:name="_Toc475016877"/>
      <w:bookmarkStart w:id="1500" w:name="_Toc166693665"/>
      <w:bookmarkEnd w:id="1495"/>
      <w:r w:rsidRPr="007D3559">
        <w:t>Posting Fields</w:t>
      </w:r>
      <w:bookmarkEnd w:id="1496"/>
      <w:bookmarkEnd w:id="1497"/>
      <w:bookmarkEnd w:id="1498"/>
      <w:bookmarkEnd w:id="1499"/>
      <w:bookmarkEnd w:id="1500"/>
    </w:p>
    <w:p w14:paraId="38934BEC" w14:textId="77777777" w:rsidR="00F77003" w:rsidRPr="007D3559" w:rsidRDefault="00F77003" w:rsidP="0055042E">
      <w:pPr>
        <w:pStyle w:val="BodyText"/>
      </w:pPr>
      <w:r w:rsidRPr="007D3559">
        <w:t xml:space="preserve">If you select 'Posting Fields' </w:t>
      </w:r>
      <w:r w:rsidR="00AC60B2" w:rsidRPr="007D3559">
        <w:t xml:space="preserve">the system </w:t>
      </w:r>
      <w:r w:rsidRPr="007D3559">
        <w:t>displays a list of all the fields used in postings, with a drop-down list that allows you to limit the list to certain types of posting.</w:t>
      </w:r>
    </w:p>
    <w:p w14:paraId="38934BED" w14:textId="77777777" w:rsidR="00F77003" w:rsidRPr="007D3559" w:rsidRDefault="00F77003" w:rsidP="0055042E">
      <w:pPr>
        <w:pStyle w:val="BodyText"/>
      </w:pPr>
      <w:r w:rsidRPr="007D3559">
        <w:rPr>
          <w:noProof/>
          <w:lang w:eastAsia="en-GB"/>
        </w:rPr>
        <w:drawing>
          <wp:inline distT="0" distB="0" distL="0" distR="0" wp14:anchorId="3893599D" wp14:editId="3893599E">
            <wp:extent cx="5362575" cy="2266950"/>
            <wp:effectExtent l="19050" t="0" r="9525" b="0"/>
            <wp:docPr id="353" name="Picture 353" descr="P68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P6855#yIS1"/>
                    <pic:cNvPicPr>
                      <a:picLocks noChangeAspect="1" noChangeArrowheads="1"/>
                    </pic:cNvPicPr>
                  </pic:nvPicPr>
                  <pic:blipFill>
                    <a:blip r:embed="rId384" cstate="print"/>
                    <a:srcRect/>
                    <a:stretch>
                      <a:fillRect/>
                    </a:stretch>
                  </pic:blipFill>
                  <pic:spPr bwMode="auto">
                    <a:xfrm>
                      <a:off x="0" y="0"/>
                      <a:ext cx="5362575" cy="2266950"/>
                    </a:xfrm>
                    <a:prstGeom prst="rect">
                      <a:avLst/>
                    </a:prstGeom>
                    <a:noFill/>
                    <a:ln w="9525">
                      <a:noFill/>
                      <a:miter lim="800000"/>
                      <a:headEnd/>
                      <a:tailEnd/>
                    </a:ln>
                  </pic:spPr>
                </pic:pic>
              </a:graphicData>
            </a:graphic>
          </wp:inline>
        </w:drawing>
      </w:r>
    </w:p>
    <w:p w14:paraId="38934BEE" w14:textId="18663B2E" w:rsidR="000B6E47" w:rsidRPr="000B6E47" w:rsidRDefault="000B6E47" w:rsidP="0055042E">
      <w:pPr>
        <w:pStyle w:val="BodyText"/>
      </w:pPr>
      <w:bookmarkStart w:id="1501" w:name="O_29391"/>
      <w:bookmarkStart w:id="1502" w:name="_Toc325710027"/>
      <w:bookmarkStart w:id="1503" w:name="_Toc388518475"/>
      <w:bookmarkStart w:id="1504" w:name="_Toc411442435"/>
      <w:bookmarkStart w:id="1505" w:name="_Toc475016878"/>
      <w:bookmarkEnd w:id="1501"/>
    </w:p>
    <w:p w14:paraId="38934BEF" w14:textId="77777777" w:rsidR="00F77003" w:rsidRPr="007D3559" w:rsidRDefault="00F77003" w:rsidP="00F77003">
      <w:pPr>
        <w:pStyle w:val="Heading3"/>
      </w:pPr>
      <w:bookmarkStart w:id="1506" w:name="_Toc166693666"/>
      <w:r w:rsidRPr="007D3559">
        <w:t>Product/Event Names</w:t>
      </w:r>
      <w:bookmarkEnd w:id="1502"/>
      <w:bookmarkEnd w:id="1503"/>
      <w:bookmarkEnd w:id="1504"/>
      <w:bookmarkEnd w:id="1505"/>
      <w:bookmarkEnd w:id="1506"/>
    </w:p>
    <w:p w14:paraId="38934BF0" w14:textId="77777777" w:rsidR="00F77003" w:rsidRPr="007D3559" w:rsidRDefault="00F77003" w:rsidP="0055042E">
      <w:pPr>
        <w:pStyle w:val="BodyText"/>
      </w:pPr>
      <w:r w:rsidRPr="007D3559">
        <w:t xml:space="preserve">If you select 'Product/Event Names' </w:t>
      </w:r>
      <w:r w:rsidR="00AC60B2" w:rsidRPr="007D3559">
        <w:t xml:space="preserve">the system </w:t>
      </w:r>
      <w:r w:rsidRPr="007D3559">
        <w:t>displays a drop-down field, from which you can select a product.</w:t>
      </w:r>
    </w:p>
    <w:p w14:paraId="38934BF1" w14:textId="77777777" w:rsidR="00F77003" w:rsidRPr="007D3559" w:rsidRDefault="00F77003" w:rsidP="0055042E">
      <w:pPr>
        <w:pStyle w:val="BodyText"/>
      </w:pPr>
      <w:r w:rsidRPr="007D3559">
        <w:rPr>
          <w:noProof/>
          <w:lang w:eastAsia="en-GB"/>
        </w:rPr>
        <w:drawing>
          <wp:inline distT="0" distB="0" distL="0" distR="0" wp14:anchorId="3893599F" wp14:editId="389359A0">
            <wp:extent cx="5343525" cy="1057275"/>
            <wp:effectExtent l="19050" t="0" r="9525" b="0"/>
            <wp:docPr id="354" name="Picture 354" descr="P68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P6859#yIS1"/>
                    <pic:cNvPicPr>
                      <a:picLocks noChangeAspect="1" noChangeArrowheads="1"/>
                    </pic:cNvPicPr>
                  </pic:nvPicPr>
                  <pic:blipFill>
                    <a:blip r:embed="rId385" cstate="print"/>
                    <a:srcRect/>
                    <a:stretch>
                      <a:fillRect/>
                    </a:stretch>
                  </pic:blipFill>
                  <pic:spPr bwMode="auto">
                    <a:xfrm>
                      <a:off x="0" y="0"/>
                      <a:ext cx="5343525" cy="1057275"/>
                    </a:xfrm>
                    <a:prstGeom prst="rect">
                      <a:avLst/>
                    </a:prstGeom>
                    <a:noFill/>
                    <a:ln w="9525">
                      <a:noFill/>
                      <a:miter lim="800000"/>
                      <a:headEnd/>
                      <a:tailEnd/>
                    </a:ln>
                  </pic:spPr>
                </pic:pic>
              </a:graphicData>
            </a:graphic>
          </wp:inline>
        </w:drawing>
      </w:r>
    </w:p>
    <w:p w14:paraId="38934BF2" w14:textId="77777777" w:rsidR="00F77003" w:rsidRPr="007D3559" w:rsidRDefault="00AC60B2" w:rsidP="0055042E">
      <w:pPr>
        <w:pStyle w:val="BodyText"/>
      </w:pPr>
      <w:r w:rsidRPr="007D3559">
        <w:t xml:space="preserve">The system </w:t>
      </w:r>
      <w:r w:rsidR="00F77003" w:rsidRPr="007D3559">
        <w:t>then lists the events in that product.</w:t>
      </w:r>
    </w:p>
    <w:p w14:paraId="38934BF3" w14:textId="77777777" w:rsidR="00F77003" w:rsidRPr="007D3559" w:rsidRDefault="00F77003" w:rsidP="0055042E">
      <w:pPr>
        <w:pStyle w:val="BodyText"/>
      </w:pPr>
      <w:r w:rsidRPr="007D3559">
        <w:rPr>
          <w:noProof/>
          <w:lang w:eastAsia="en-GB"/>
        </w:rPr>
        <w:lastRenderedPageBreak/>
        <w:drawing>
          <wp:inline distT="0" distB="0" distL="0" distR="0" wp14:anchorId="389359A1" wp14:editId="389359A2">
            <wp:extent cx="5334000" cy="2181225"/>
            <wp:effectExtent l="19050" t="0" r="0" b="0"/>
            <wp:docPr id="355" name="Picture 355" descr="P68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P6861#yIS1"/>
                    <pic:cNvPicPr>
                      <a:picLocks noChangeAspect="1" noChangeArrowheads="1"/>
                    </pic:cNvPicPr>
                  </pic:nvPicPr>
                  <pic:blipFill>
                    <a:blip r:embed="rId386" cstate="print"/>
                    <a:srcRect/>
                    <a:stretch>
                      <a:fillRect/>
                    </a:stretch>
                  </pic:blipFill>
                  <pic:spPr bwMode="auto">
                    <a:xfrm>
                      <a:off x="0" y="0"/>
                      <a:ext cx="5334000" cy="2181225"/>
                    </a:xfrm>
                    <a:prstGeom prst="rect">
                      <a:avLst/>
                    </a:prstGeom>
                    <a:noFill/>
                    <a:ln w="9525">
                      <a:noFill/>
                      <a:miter lim="800000"/>
                      <a:headEnd/>
                      <a:tailEnd/>
                    </a:ln>
                  </pic:spPr>
                </pic:pic>
              </a:graphicData>
            </a:graphic>
          </wp:inline>
        </w:drawing>
      </w:r>
    </w:p>
    <w:p w14:paraId="38934BF4" w14:textId="77777777" w:rsidR="00F77003" w:rsidRPr="007D3559" w:rsidRDefault="00F77003" w:rsidP="00F77003">
      <w:pPr>
        <w:pStyle w:val="Heading1"/>
      </w:pPr>
      <w:bookmarkStart w:id="1507" w:name="_Toc325710028"/>
      <w:bookmarkStart w:id="1508" w:name="_Toc388518476"/>
      <w:bookmarkStart w:id="1509" w:name="_Toc389224661"/>
      <w:bookmarkStart w:id="1510" w:name="_Toc411442436"/>
      <w:bookmarkStart w:id="1511" w:name="_Toc475016879"/>
      <w:bookmarkStart w:id="1512" w:name="_Toc166693667"/>
      <w:r w:rsidRPr="007D3559">
        <w:lastRenderedPageBreak/>
        <w:t>Appendix A The Rules Facility</w:t>
      </w:r>
      <w:bookmarkEnd w:id="1507"/>
      <w:bookmarkEnd w:id="1508"/>
      <w:bookmarkEnd w:id="1509"/>
      <w:bookmarkEnd w:id="1510"/>
      <w:bookmarkEnd w:id="1511"/>
      <w:bookmarkEnd w:id="1512"/>
    </w:p>
    <w:p w14:paraId="38934BF5" w14:textId="77777777" w:rsidR="00F77003" w:rsidRPr="007D3559" w:rsidRDefault="00F77003" w:rsidP="0055042E">
      <w:pPr>
        <w:pStyle w:val="BodyText"/>
      </w:pPr>
      <w:r w:rsidRPr="007D3559">
        <w:t xml:space="preserve">This appendix provides instructions on using the </w:t>
      </w:r>
      <w:r w:rsidR="00AC60B2" w:rsidRPr="007D3559">
        <w:t xml:space="preserve">system </w:t>
      </w:r>
      <w:r w:rsidRPr="007D3559">
        <w:t>Rules facility. You can use this facility:</w:t>
      </w:r>
    </w:p>
    <w:p w14:paraId="38934BF6" w14:textId="77777777" w:rsidR="00F77003" w:rsidRPr="007D3559" w:rsidRDefault="00F77003" w:rsidP="00655665">
      <w:pPr>
        <w:pStyle w:val="BulletLevel1"/>
      </w:pPr>
      <w:r w:rsidRPr="007D3559">
        <w:t xml:space="preserve">When linking charges, postings, documents, </w:t>
      </w:r>
      <w:proofErr w:type="gramStart"/>
      <w:r w:rsidRPr="007D3559">
        <w:t>clauses</w:t>
      </w:r>
      <w:proofErr w:type="gramEnd"/>
      <w:r w:rsidRPr="007D3559">
        <w:t xml:space="preserve"> and tracers to events</w:t>
      </w:r>
    </w:p>
    <w:p w14:paraId="38934BF7" w14:textId="77777777" w:rsidR="00F77003" w:rsidRPr="007D3559" w:rsidRDefault="00F77003" w:rsidP="00655665">
      <w:pPr>
        <w:pStyle w:val="BulletLevel1"/>
      </w:pPr>
      <w:r w:rsidRPr="007D3559">
        <w:t>When linking interest types to financing transactions and setting up accounting instructions for interest postings</w:t>
      </w:r>
    </w:p>
    <w:p w14:paraId="38934BF8" w14:textId="77777777" w:rsidR="00F77003" w:rsidRPr="007D3559" w:rsidRDefault="00F77003" w:rsidP="00655665">
      <w:pPr>
        <w:pStyle w:val="BulletLevel1"/>
      </w:pPr>
      <w:r w:rsidRPr="007D3559">
        <w:t>To configure event verification step execution parameters within workflow orchestrations.</w:t>
      </w:r>
    </w:p>
    <w:p w14:paraId="38934BF9" w14:textId="77777777" w:rsidR="00F77003" w:rsidRPr="007D3559" w:rsidRDefault="00F77003" w:rsidP="00F77003">
      <w:pPr>
        <w:pStyle w:val="Heading2"/>
      </w:pPr>
      <w:bookmarkStart w:id="1513" w:name="O_28244"/>
      <w:bookmarkStart w:id="1514" w:name="_Toc325710029"/>
      <w:bookmarkStart w:id="1515" w:name="_Toc388518477"/>
      <w:bookmarkStart w:id="1516" w:name="_Toc389224662"/>
      <w:bookmarkStart w:id="1517" w:name="_Toc411442437"/>
      <w:bookmarkStart w:id="1518" w:name="_Toc475016880"/>
      <w:bookmarkStart w:id="1519" w:name="_Toc166693668"/>
      <w:bookmarkEnd w:id="1513"/>
      <w:r w:rsidRPr="007D3559">
        <w:t>Overview</w:t>
      </w:r>
      <w:bookmarkEnd w:id="1514"/>
      <w:bookmarkEnd w:id="1515"/>
      <w:bookmarkEnd w:id="1516"/>
      <w:bookmarkEnd w:id="1517"/>
      <w:bookmarkEnd w:id="1518"/>
      <w:bookmarkEnd w:id="1519"/>
    </w:p>
    <w:p w14:paraId="38934BFA" w14:textId="77777777" w:rsidR="00F77003" w:rsidRPr="007D3559" w:rsidRDefault="00F77003" w:rsidP="0055042E">
      <w:pPr>
        <w:pStyle w:val="BodyText"/>
      </w:pPr>
      <w:r w:rsidRPr="007D3559">
        <w:t>The Rules facility allows you to set the criteria that must be met before a posting or a non-optional charge or document can be generated, or a clause, an interest type, or accounting instructions for an interest type, used.</w:t>
      </w:r>
    </w:p>
    <w:p w14:paraId="38934BFB" w14:textId="77777777" w:rsidR="00F77003" w:rsidRPr="007D3559" w:rsidRDefault="00F77003" w:rsidP="0055042E">
      <w:pPr>
        <w:pStyle w:val="BodyText"/>
      </w:pPr>
      <w:r w:rsidRPr="007D3559">
        <w:t xml:space="preserve">Charges, documents, </w:t>
      </w:r>
      <w:proofErr w:type="gramStart"/>
      <w:r w:rsidRPr="007D3559">
        <w:t>clauses</w:t>
      </w:r>
      <w:proofErr w:type="gramEnd"/>
      <w:r w:rsidRPr="007D3559">
        <w:t xml:space="preserve"> and tracers that are flagged as optional when linked to an event are available to be added by the input clerk when that event is input unless any criteria that may have been set for them are not met</w:t>
      </w:r>
      <w:r w:rsidR="000C78AA" w:rsidRPr="007D3559">
        <w:t>.</w:t>
      </w:r>
    </w:p>
    <w:p w14:paraId="38934BFC" w14:textId="77777777" w:rsidR="00F77003" w:rsidRPr="007D3559" w:rsidRDefault="00F77003" w:rsidP="0055042E">
      <w:pPr>
        <w:pStyle w:val="BodyText"/>
      </w:pPr>
      <w:r w:rsidRPr="007D3559">
        <w:t xml:space="preserve">Postings and any non-optional charges, documents, </w:t>
      </w:r>
      <w:proofErr w:type="gramStart"/>
      <w:r w:rsidRPr="007D3559">
        <w:t>clauses</w:t>
      </w:r>
      <w:proofErr w:type="gramEnd"/>
      <w:r w:rsidRPr="007D3559">
        <w:t xml:space="preserve"> and tracers are made available to the input clerk when the event is input, unless criteria have been set for them. If criteria exist, the items are made available only if the criteria are met</w:t>
      </w:r>
      <w:r w:rsidR="000C78AA" w:rsidRPr="007D3559">
        <w:t>.</w:t>
      </w:r>
    </w:p>
    <w:p w14:paraId="38934BFD" w14:textId="77777777" w:rsidR="00F77003" w:rsidRPr="007D3559" w:rsidRDefault="00F77003" w:rsidP="0055042E">
      <w:pPr>
        <w:pStyle w:val="BodyText"/>
      </w:pPr>
      <w:r w:rsidRPr="007D3559">
        <w:t>The rules available for a tracer depend on the attachment selected when defining the tracer, for example for a tracer at payment level you can set up rules based on the payment type, whether sight, acceptance or deferred, and the payment status as well as for the event and master the payment is associated with.</w:t>
      </w:r>
    </w:p>
    <w:p w14:paraId="38934BFE" w14:textId="77777777" w:rsidR="00F77003" w:rsidRPr="007D3559" w:rsidRDefault="00F77003" w:rsidP="0055042E">
      <w:pPr>
        <w:pStyle w:val="BodyText"/>
      </w:pPr>
      <w:r w:rsidRPr="007D3559">
        <w:t xml:space="preserve">If you have any difficulty with rules that appear not to work correctly, you can use the </w:t>
      </w:r>
      <w:proofErr w:type="spellStart"/>
      <w:r w:rsidRPr="007D3559">
        <w:t>Other|Event</w:t>
      </w:r>
      <w:proofErr w:type="spellEnd"/>
      <w:r w:rsidRPr="007D3559">
        <w:t xml:space="preserve"> Fields link in the transaction processing application to display the values assigned to fields in the current master.</w:t>
      </w:r>
    </w:p>
    <w:p w14:paraId="38934BFF" w14:textId="77777777" w:rsidR="00F77003" w:rsidRPr="007D3559" w:rsidRDefault="00F77003" w:rsidP="00F77003">
      <w:pPr>
        <w:pStyle w:val="Heading2"/>
      </w:pPr>
      <w:bookmarkStart w:id="1520" w:name="O_54692"/>
      <w:bookmarkStart w:id="1521" w:name="O_57336"/>
      <w:bookmarkStart w:id="1522" w:name="_Toc325710031"/>
      <w:bookmarkStart w:id="1523" w:name="_Toc388518478"/>
      <w:bookmarkStart w:id="1524" w:name="_Toc389224663"/>
      <w:bookmarkStart w:id="1525" w:name="_Toc411442438"/>
      <w:bookmarkStart w:id="1526" w:name="_Toc475016881"/>
      <w:bookmarkStart w:id="1527" w:name="_Toc166693669"/>
      <w:bookmarkEnd w:id="1520"/>
      <w:bookmarkEnd w:id="1521"/>
      <w:r w:rsidRPr="007D3559">
        <w:t>Setting Rules</w:t>
      </w:r>
      <w:bookmarkEnd w:id="1522"/>
      <w:bookmarkEnd w:id="1523"/>
      <w:bookmarkEnd w:id="1524"/>
      <w:bookmarkEnd w:id="1525"/>
      <w:bookmarkEnd w:id="1526"/>
      <w:bookmarkEnd w:id="1527"/>
    </w:p>
    <w:p w14:paraId="38934C00" w14:textId="0535C70C" w:rsidR="00F77003" w:rsidRPr="007D3559" w:rsidRDefault="00F77003" w:rsidP="0055042E">
      <w:pPr>
        <w:pStyle w:val="BodyText"/>
      </w:pPr>
      <w:r w:rsidRPr="007D3559">
        <w:t>Rules are set using the buttons displayed below. When setting criteria for determining when a step is to be executed, select 'Criteria</w:t>
      </w:r>
      <w:proofErr w:type="gramStart"/>
      <w:r w:rsidRPr="007D3559">
        <w:t>'</w:t>
      </w:r>
      <w:proofErr w:type="gramEnd"/>
      <w:r w:rsidRPr="007D3559">
        <w:t xml:space="preserve"> and </w:t>
      </w:r>
      <w:r w:rsidR="00A30237">
        <w:t>click</w:t>
      </w:r>
      <w:r w:rsidRPr="007D3559">
        <w:t xml:space="preserve"> </w:t>
      </w:r>
      <w:r w:rsidRPr="007D3559">
        <w:rPr>
          <w:b/>
        </w:rPr>
        <w:t>Refresh</w:t>
      </w:r>
      <w:r w:rsidRPr="007D3559">
        <w:t xml:space="preserve"> to display these buttons.</w:t>
      </w:r>
    </w:p>
    <w:p w14:paraId="38934C01" w14:textId="77777777" w:rsidR="00F77003" w:rsidRPr="007D3559" w:rsidRDefault="00F77003" w:rsidP="0055042E">
      <w:pPr>
        <w:pStyle w:val="BodyText"/>
      </w:pPr>
      <w:r w:rsidRPr="007D3559">
        <w:rPr>
          <w:noProof/>
          <w:lang w:eastAsia="en-GB"/>
        </w:rPr>
        <w:drawing>
          <wp:inline distT="0" distB="0" distL="0" distR="0" wp14:anchorId="389359A3" wp14:editId="389359A4">
            <wp:extent cx="5381625" cy="609600"/>
            <wp:effectExtent l="19050" t="0" r="9525" b="0"/>
            <wp:docPr id="358" name="Picture 358" descr="P68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P6875#yIS1"/>
                    <pic:cNvPicPr>
                      <a:picLocks noChangeAspect="1" noChangeArrowheads="1"/>
                    </pic:cNvPicPr>
                  </pic:nvPicPr>
                  <pic:blipFill>
                    <a:blip r:embed="rId387" cstate="print"/>
                    <a:srcRect/>
                    <a:stretch>
                      <a:fillRect/>
                    </a:stretch>
                  </pic:blipFill>
                  <pic:spPr bwMode="auto">
                    <a:xfrm>
                      <a:off x="0" y="0"/>
                      <a:ext cx="5381625" cy="609600"/>
                    </a:xfrm>
                    <a:prstGeom prst="rect">
                      <a:avLst/>
                    </a:prstGeom>
                    <a:noFill/>
                    <a:ln w="9525">
                      <a:noFill/>
                      <a:miter lim="800000"/>
                      <a:headEnd/>
                      <a:tailEnd/>
                    </a:ln>
                  </pic:spPr>
                </pic:pic>
              </a:graphicData>
            </a:graphic>
          </wp:inline>
        </w:drawing>
      </w:r>
    </w:p>
    <w:p w14:paraId="38934C02" w14:textId="62D37E46" w:rsidR="00F77003" w:rsidRPr="007D3559" w:rsidRDefault="00F77003" w:rsidP="0055042E">
      <w:pPr>
        <w:pStyle w:val="BodyText"/>
      </w:pPr>
      <w:r w:rsidRPr="007D3559">
        <w:t xml:space="preserve">For a selected item, the pane lists all the existing rules associated with the item. To add a new rule, </w:t>
      </w:r>
      <w:r w:rsidR="00A30237">
        <w:t>click</w:t>
      </w:r>
      <w:r w:rsidRPr="007D3559">
        <w:t xml:space="preserve"> </w:t>
      </w:r>
      <w:r w:rsidRPr="007D3559">
        <w:rPr>
          <w:b/>
        </w:rPr>
        <w:t>Add</w:t>
      </w:r>
      <w:r w:rsidRPr="007D3559">
        <w:t>.</w:t>
      </w:r>
    </w:p>
    <w:p w14:paraId="38934C03" w14:textId="77777777" w:rsidR="00F77003" w:rsidRPr="007D3559" w:rsidRDefault="00F77003" w:rsidP="0055042E">
      <w:pPr>
        <w:pStyle w:val="BodyText"/>
      </w:pPr>
      <w:r w:rsidRPr="007D3559">
        <w:rPr>
          <w:noProof/>
          <w:lang w:eastAsia="en-GB"/>
        </w:rPr>
        <w:drawing>
          <wp:inline distT="0" distB="0" distL="0" distR="0" wp14:anchorId="389359A5" wp14:editId="389359A6">
            <wp:extent cx="5334000" cy="914400"/>
            <wp:effectExtent l="19050" t="0" r="0" b="0"/>
            <wp:docPr id="359" name="Picture 359" descr="P68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P6877#yIS1"/>
                    <pic:cNvPicPr>
                      <a:picLocks noChangeAspect="1" noChangeArrowheads="1"/>
                    </pic:cNvPicPr>
                  </pic:nvPicPr>
                  <pic:blipFill>
                    <a:blip r:embed="rId388" cstate="print"/>
                    <a:srcRect/>
                    <a:stretch>
                      <a:fillRect/>
                    </a:stretch>
                  </pic:blipFill>
                  <pic:spPr bwMode="auto">
                    <a:xfrm>
                      <a:off x="0" y="0"/>
                      <a:ext cx="5334000" cy="914400"/>
                    </a:xfrm>
                    <a:prstGeom prst="rect">
                      <a:avLst/>
                    </a:prstGeom>
                    <a:noFill/>
                    <a:ln w="9525">
                      <a:noFill/>
                      <a:miter lim="800000"/>
                      <a:headEnd/>
                      <a:tailEnd/>
                    </a:ln>
                  </pic:spPr>
                </pic:pic>
              </a:graphicData>
            </a:graphic>
          </wp:inline>
        </w:drawing>
      </w:r>
    </w:p>
    <w:p w14:paraId="38934C05" w14:textId="77777777" w:rsidR="00F77003" w:rsidRPr="007D3559" w:rsidRDefault="00F77003" w:rsidP="000D7445">
      <w:pPr>
        <w:pStyle w:val="NoSpaceAfter"/>
      </w:pPr>
      <w:r w:rsidRPr="007D3559">
        <w:t>In the window displayed select the type of field on which you want to place conditions using the Field Type field. You can select from the following:</w:t>
      </w:r>
    </w:p>
    <w:tbl>
      <w:tblPr>
        <w:tblStyle w:val="TableGrid"/>
        <w:tblW w:w="9086" w:type="dxa"/>
        <w:tblLayout w:type="fixed"/>
        <w:tblLook w:val="0020" w:firstRow="1" w:lastRow="0" w:firstColumn="0" w:lastColumn="0" w:noHBand="0" w:noVBand="0"/>
      </w:tblPr>
      <w:tblGrid>
        <w:gridCol w:w="2153"/>
        <w:gridCol w:w="6933"/>
      </w:tblGrid>
      <w:tr w:rsidR="00F77003" w:rsidRPr="007D3559" w14:paraId="38934C08"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C06" w14:textId="77777777" w:rsidR="00F77003" w:rsidRPr="007D3559" w:rsidRDefault="007E15B8" w:rsidP="005D4351">
            <w:pPr>
              <w:pStyle w:val="TableHead"/>
            </w:pPr>
            <w:r w:rsidRPr="007D3559">
              <w:t>Field Type</w:t>
            </w:r>
          </w:p>
        </w:tc>
        <w:tc>
          <w:tcPr>
            <w:tcW w:w="6933" w:type="dxa"/>
          </w:tcPr>
          <w:p w14:paraId="38934C07" w14:textId="77777777" w:rsidR="00F77003" w:rsidRPr="007D3559" w:rsidRDefault="007E15B8" w:rsidP="005D4351">
            <w:pPr>
              <w:pStyle w:val="TableHead"/>
            </w:pPr>
            <w:r w:rsidRPr="007D3559">
              <w:t>What It Supports</w:t>
            </w:r>
          </w:p>
        </w:tc>
      </w:tr>
      <w:tr w:rsidR="002A266D" w:rsidRPr="007D3559" w14:paraId="38934C0B" w14:textId="77777777" w:rsidTr="005D4351">
        <w:trPr>
          <w:cnfStyle w:val="000000100000" w:firstRow="0" w:lastRow="0" w:firstColumn="0" w:lastColumn="0" w:oddVBand="0" w:evenVBand="0" w:oddHBand="1" w:evenHBand="0" w:firstRowFirstColumn="0" w:firstRowLastColumn="0" w:lastRowFirstColumn="0" w:lastRowLastColumn="0"/>
          <w:trHeight w:val="432"/>
        </w:trPr>
        <w:tc>
          <w:tcPr>
            <w:tcW w:w="2153" w:type="dxa"/>
          </w:tcPr>
          <w:p w14:paraId="38934C09" w14:textId="77777777" w:rsidR="002A266D" w:rsidRPr="007D3559" w:rsidRDefault="002A266D" w:rsidP="00DB283B">
            <w:pPr>
              <w:pStyle w:val="TableText"/>
            </w:pPr>
            <w:r w:rsidRPr="007D3559">
              <w:t>Amount</w:t>
            </w:r>
          </w:p>
        </w:tc>
        <w:tc>
          <w:tcPr>
            <w:tcW w:w="6933" w:type="dxa"/>
          </w:tcPr>
          <w:p w14:paraId="38934C0A" w14:textId="77777777" w:rsidR="002A266D" w:rsidRPr="007D3559" w:rsidRDefault="002A266D" w:rsidP="00DB283B">
            <w:pPr>
              <w:pStyle w:val="TableText"/>
            </w:pPr>
            <w:r w:rsidRPr="007D3559">
              <w:t>Fields that contain a monetary amount.</w:t>
            </w:r>
          </w:p>
        </w:tc>
      </w:tr>
      <w:tr w:rsidR="00F77003" w:rsidRPr="007D3559" w14:paraId="38934C0E"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C0C" w14:textId="77777777" w:rsidR="00F77003" w:rsidRPr="007D3559" w:rsidRDefault="00F77003" w:rsidP="009A1E3F">
            <w:pPr>
              <w:pStyle w:val="TableText"/>
            </w:pPr>
            <w:r w:rsidRPr="007D3559">
              <w:t>String</w:t>
            </w:r>
          </w:p>
        </w:tc>
        <w:tc>
          <w:tcPr>
            <w:tcW w:w="6933" w:type="dxa"/>
          </w:tcPr>
          <w:p w14:paraId="38934C0D" w14:textId="77777777" w:rsidR="00F77003" w:rsidRPr="007D3559" w:rsidRDefault="00F77003" w:rsidP="009A1E3F">
            <w:pPr>
              <w:pStyle w:val="TableText"/>
            </w:pPr>
            <w:r w:rsidRPr="007D3559">
              <w:t>Fields holding an alpha-numeric character string, such as a user code or a product type.</w:t>
            </w:r>
          </w:p>
        </w:tc>
      </w:tr>
      <w:tr w:rsidR="00F77003" w:rsidRPr="007D3559" w14:paraId="38934C11"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C0F" w14:textId="77777777" w:rsidR="00F77003" w:rsidRPr="007D3559" w:rsidRDefault="00F77003" w:rsidP="009A1E3F">
            <w:pPr>
              <w:pStyle w:val="TableText"/>
            </w:pPr>
            <w:r w:rsidRPr="007D3559">
              <w:t>Date</w:t>
            </w:r>
          </w:p>
        </w:tc>
        <w:tc>
          <w:tcPr>
            <w:tcW w:w="6933" w:type="dxa"/>
          </w:tcPr>
          <w:p w14:paraId="38934C10" w14:textId="77777777" w:rsidR="00F77003" w:rsidRPr="007D3559" w:rsidRDefault="00F77003" w:rsidP="009A1E3F">
            <w:pPr>
              <w:pStyle w:val="TableText"/>
            </w:pPr>
            <w:r w:rsidRPr="007D3559">
              <w:t>Date fields.</w:t>
            </w:r>
          </w:p>
        </w:tc>
      </w:tr>
      <w:tr w:rsidR="00F77003" w:rsidRPr="007D3559" w14:paraId="38934C14"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C12" w14:textId="77777777" w:rsidR="00F77003" w:rsidRPr="007D3559" w:rsidRDefault="00F77003" w:rsidP="009A1E3F">
            <w:pPr>
              <w:pStyle w:val="TableText"/>
            </w:pPr>
            <w:r w:rsidRPr="007D3559">
              <w:t>Integer</w:t>
            </w:r>
          </w:p>
        </w:tc>
        <w:tc>
          <w:tcPr>
            <w:tcW w:w="6933" w:type="dxa"/>
          </w:tcPr>
          <w:p w14:paraId="38934C13" w14:textId="77777777" w:rsidR="00F77003" w:rsidRPr="007D3559" w:rsidRDefault="00F77003" w:rsidP="009A1E3F">
            <w:pPr>
              <w:pStyle w:val="TableText"/>
            </w:pPr>
            <w:r w:rsidRPr="007D3559">
              <w:t>Fields containing a numeric value that is not a monetary amount, such as a percentage.</w:t>
            </w:r>
          </w:p>
        </w:tc>
      </w:tr>
      <w:tr w:rsidR="00F77003" w:rsidRPr="007D3559" w14:paraId="38934C17"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C15" w14:textId="77777777" w:rsidR="00F77003" w:rsidRPr="007D3559" w:rsidRDefault="00F77003" w:rsidP="009A1E3F">
            <w:pPr>
              <w:pStyle w:val="TableText"/>
            </w:pPr>
            <w:r w:rsidRPr="007D3559">
              <w:t>Flag</w:t>
            </w:r>
          </w:p>
        </w:tc>
        <w:tc>
          <w:tcPr>
            <w:tcW w:w="6933" w:type="dxa"/>
          </w:tcPr>
          <w:p w14:paraId="38934C16" w14:textId="77777777" w:rsidR="00F77003" w:rsidRPr="007D3559" w:rsidRDefault="00F77003" w:rsidP="009A1E3F">
            <w:pPr>
              <w:pStyle w:val="TableText"/>
            </w:pPr>
            <w:r w:rsidRPr="007D3559">
              <w:t>Fields that act as indicators, holding Yes/No or True/False values that are set during processing.</w:t>
            </w:r>
          </w:p>
        </w:tc>
      </w:tr>
      <w:tr w:rsidR="00F77003" w:rsidRPr="007D3559" w14:paraId="38934C1A"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C18" w14:textId="77777777" w:rsidR="00F77003" w:rsidRPr="007D3559" w:rsidRDefault="00F77003" w:rsidP="009A1E3F">
            <w:pPr>
              <w:pStyle w:val="TableText"/>
            </w:pPr>
            <w:r w:rsidRPr="007D3559">
              <w:t>Party</w:t>
            </w:r>
          </w:p>
        </w:tc>
        <w:tc>
          <w:tcPr>
            <w:tcW w:w="6933" w:type="dxa"/>
          </w:tcPr>
          <w:p w14:paraId="38934C19" w14:textId="77777777" w:rsidR="00F77003" w:rsidRPr="007D3559" w:rsidRDefault="00F77003" w:rsidP="009A1E3F">
            <w:pPr>
              <w:pStyle w:val="TableText"/>
            </w:pPr>
            <w:r w:rsidRPr="007D3559">
              <w:t>Fields that identify a party to the transaction.</w:t>
            </w:r>
          </w:p>
        </w:tc>
      </w:tr>
      <w:tr w:rsidR="002A266D" w:rsidRPr="007D3559" w14:paraId="38934C1D"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C1B" w14:textId="77777777" w:rsidR="002A266D" w:rsidRPr="007D3559" w:rsidRDefault="002A266D" w:rsidP="002A266D">
            <w:pPr>
              <w:pStyle w:val="TableText"/>
            </w:pPr>
            <w:r w:rsidRPr="007D3559">
              <w:lastRenderedPageBreak/>
              <w:t>List</w:t>
            </w:r>
          </w:p>
        </w:tc>
        <w:tc>
          <w:tcPr>
            <w:tcW w:w="6933" w:type="dxa"/>
          </w:tcPr>
          <w:p w14:paraId="38934C1C" w14:textId="77777777" w:rsidR="002A266D" w:rsidRPr="007D3559" w:rsidRDefault="002A266D" w:rsidP="007E15B8">
            <w:pPr>
              <w:pStyle w:val="TableText"/>
            </w:pPr>
            <w:r w:rsidRPr="007D3559">
              <w:t xml:space="preserve">Fields </w:t>
            </w:r>
            <w:r w:rsidR="007E15B8" w:rsidRPr="007D3559">
              <w:t>selected from</w:t>
            </w:r>
            <w:r w:rsidRPr="007D3559">
              <w:t xml:space="preserve"> a</w:t>
            </w:r>
            <w:r w:rsidR="007E15B8" w:rsidRPr="007D3559">
              <w:t xml:space="preserve"> multi item selection</w:t>
            </w:r>
            <w:r w:rsidRPr="007D3559">
              <w:t xml:space="preserve"> list (note only</w:t>
            </w:r>
            <w:r w:rsidR="007E15B8" w:rsidRPr="007D3559">
              <w:t xml:space="preserve"> available for</w:t>
            </w:r>
            <w:r w:rsidRPr="007D3559">
              <w:t xml:space="preserve"> lists added by your bank using the Application Extension toolkit).</w:t>
            </w:r>
          </w:p>
        </w:tc>
      </w:tr>
    </w:tbl>
    <w:p w14:paraId="38934C1E" w14:textId="5BF8AA8D" w:rsidR="00F77003" w:rsidRPr="007D3559" w:rsidRDefault="00F77003" w:rsidP="0055042E">
      <w:pPr>
        <w:pStyle w:val="BodyText"/>
        <w:rPr>
          <w:b/>
        </w:rPr>
      </w:pPr>
      <w:r w:rsidRPr="007D3559">
        <w:t xml:space="preserve">The type you select determines what you will need to enter to set the rule. For all types, the Compare field permits you to define whether the comparison is to be made against a specific value (the default) or between the contents of two event fields. To do the latter, select 'Event Field' in the Compare field and </w:t>
      </w:r>
      <w:r w:rsidR="00A30237">
        <w:t>click</w:t>
      </w:r>
      <w:r w:rsidRPr="007D3559">
        <w:t xml:space="preserve"> </w:t>
      </w:r>
      <w:r w:rsidRPr="007D3559">
        <w:rPr>
          <w:b/>
        </w:rPr>
        <w:t>Refresh</w:t>
      </w:r>
      <w:r w:rsidRPr="007D3559">
        <w:t>.</w:t>
      </w:r>
    </w:p>
    <w:p w14:paraId="38934C1F" w14:textId="77777777" w:rsidR="00F77003" w:rsidRPr="007D3559" w:rsidRDefault="00F77003" w:rsidP="0055042E">
      <w:pPr>
        <w:pStyle w:val="BodyText"/>
      </w:pPr>
      <w:r w:rsidRPr="007D3559">
        <w:rPr>
          <w:noProof/>
          <w:lang w:eastAsia="en-GB"/>
        </w:rPr>
        <w:drawing>
          <wp:inline distT="0" distB="0" distL="0" distR="0" wp14:anchorId="389359A7" wp14:editId="389359A8">
            <wp:extent cx="5295900" cy="1095375"/>
            <wp:effectExtent l="19050" t="0" r="0" b="0"/>
            <wp:docPr id="360" name="Picture 360" descr="P69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P6905#yIS1"/>
                    <pic:cNvPicPr>
                      <a:picLocks noChangeAspect="1" noChangeArrowheads="1"/>
                    </pic:cNvPicPr>
                  </pic:nvPicPr>
                  <pic:blipFill>
                    <a:blip r:embed="rId389" cstate="print"/>
                    <a:srcRect/>
                    <a:stretch>
                      <a:fillRect/>
                    </a:stretch>
                  </pic:blipFill>
                  <pic:spPr bwMode="auto">
                    <a:xfrm>
                      <a:off x="0" y="0"/>
                      <a:ext cx="5295900" cy="1095375"/>
                    </a:xfrm>
                    <a:prstGeom prst="rect">
                      <a:avLst/>
                    </a:prstGeom>
                    <a:noFill/>
                    <a:ln w="9525">
                      <a:noFill/>
                      <a:miter lim="800000"/>
                      <a:headEnd/>
                      <a:tailEnd/>
                    </a:ln>
                  </pic:spPr>
                </pic:pic>
              </a:graphicData>
            </a:graphic>
          </wp:inline>
        </w:drawing>
      </w:r>
    </w:p>
    <w:p w14:paraId="38934C20" w14:textId="77777777" w:rsidR="00F77003" w:rsidRPr="007D3559" w:rsidRDefault="00F77003" w:rsidP="000D7445">
      <w:pPr>
        <w:pStyle w:val="NoSpaceAfter"/>
      </w:pPr>
      <w:r w:rsidRPr="007D3559">
        <w:t>Use the Field 2 field to select the field to be used in the comparison and the Operator to indicate the condition being tested for. The operators work the following way. Use:</w:t>
      </w:r>
    </w:p>
    <w:tbl>
      <w:tblPr>
        <w:tblStyle w:val="MisysTableNoHeader"/>
        <w:tblW w:w="9086" w:type="dxa"/>
        <w:tblLayout w:type="fixed"/>
        <w:tblLook w:val="0000" w:firstRow="0" w:lastRow="0" w:firstColumn="0" w:lastColumn="0" w:noHBand="0" w:noVBand="0"/>
      </w:tblPr>
      <w:tblGrid>
        <w:gridCol w:w="2153"/>
        <w:gridCol w:w="6933"/>
      </w:tblGrid>
      <w:tr w:rsidR="00F77003" w:rsidRPr="007D3559" w14:paraId="38934C23" w14:textId="77777777" w:rsidTr="00E36BAB">
        <w:trPr>
          <w:cnfStyle w:val="000000100000" w:firstRow="0" w:lastRow="0" w:firstColumn="0" w:lastColumn="0" w:oddVBand="0" w:evenVBand="0" w:oddHBand="1" w:evenHBand="0" w:firstRowFirstColumn="0" w:firstRowLastColumn="0" w:lastRowFirstColumn="0" w:lastRowLastColumn="0"/>
          <w:trHeight w:val="307"/>
        </w:trPr>
        <w:tc>
          <w:tcPr>
            <w:tcW w:w="2153" w:type="dxa"/>
          </w:tcPr>
          <w:p w14:paraId="38934C21" w14:textId="77777777" w:rsidR="00F77003" w:rsidRPr="007D3559" w:rsidRDefault="00F77003" w:rsidP="009A1E3F">
            <w:pPr>
              <w:pStyle w:val="TableText"/>
            </w:pPr>
            <w:r w:rsidRPr="007D3559">
              <w:t>=</w:t>
            </w:r>
          </w:p>
        </w:tc>
        <w:tc>
          <w:tcPr>
            <w:tcW w:w="6933" w:type="dxa"/>
          </w:tcPr>
          <w:p w14:paraId="38934C22" w14:textId="77777777" w:rsidR="00F77003" w:rsidRPr="007D3559" w:rsidRDefault="000D7445" w:rsidP="009A1E3F">
            <w:pPr>
              <w:pStyle w:val="TableText"/>
            </w:pPr>
            <w:r w:rsidRPr="007D3559">
              <w:t>I</w:t>
            </w:r>
            <w:r w:rsidR="00F77003" w:rsidRPr="007D3559">
              <w:t xml:space="preserve">f the value in the event field is to match exactly the string </w:t>
            </w:r>
            <w:proofErr w:type="gramStart"/>
            <w:r w:rsidR="00F77003" w:rsidRPr="007D3559">
              <w:t>entered into</w:t>
            </w:r>
            <w:proofErr w:type="gramEnd"/>
            <w:r w:rsidR="00F77003" w:rsidRPr="007D3559">
              <w:t xml:space="preserve"> the Value field.</w:t>
            </w:r>
          </w:p>
        </w:tc>
      </w:tr>
      <w:tr w:rsidR="00F77003" w:rsidRPr="007D3559" w14:paraId="38934C26" w14:textId="77777777" w:rsidTr="00E36BAB">
        <w:trPr>
          <w:cnfStyle w:val="000000010000" w:firstRow="0" w:lastRow="0" w:firstColumn="0" w:lastColumn="0" w:oddVBand="0" w:evenVBand="0" w:oddHBand="0" w:evenHBand="1" w:firstRowFirstColumn="0" w:firstRowLastColumn="0" w:lastRowFirstColumn="0" w:lastRowLastColumn="0"/>
        </w:trPr>
        <w:tc>
          <w:tcPr>
            <w:tcW w:w="2153" w:type="dxa"/>
          </w:tcPr>
          <w:p w14:paraId="38934C24" w14:textId="77777777" w:rsidR="00F77003" w:rsidRPr="007D3559" w:rsidRDefault="00F77003" w:rsidP="009A1E3F">
            <w:pPr>
              <w:pStyle w:val="TableText"/>
            </w:pPr>
            <w:r w:rsidRPr="007D3559">
              <w:t>&lt;&gt;</w:t>
            </w:r>
          </w:p>
        </w:tc>
        <w:tc>
          <w:tcPr>
            <w:tcW w:w="6933" w:type="dxa"/>
          </w:tcPr>
          <w:p w14:paraId="38934C25" w14:textId="77777777" w:rsidR="00F77003" w:rsidRPr="007D3559" w:rsidRDefault="000D7445" w:rsidP="009A1E3F">
            <w:pPr>
              <w:pStyle w:val="TableText"/>
            </w:pPr>
            <w:r w:rsidRPr="007D3559">
              <w:t>I</w:t>
            </w:r>
            <w:r w:rsidR="00F77003" w:rsidRPr="007D3559">
              <w:t xml:space="preserve">f the value in the event field is not to match the string </w:t>
            </w:r>
            <w:proofErr w:type="gramStart"/>
            <w:r w:rsidR="00F77003" w:rsidRPr="007D3559">
              <w:t>entered into</w:t>
            </w:r>
            <w:proofErr w:type="gramEnd"/>
            <w:r w:rsidR="00F77003" w:rsidRPr="007D3559">
              <w:t xml:space="preserve"> the Value field.</w:t>
            </w:r>
          </w:p>
        </w:tc>
      </w:tr>
      <w:tr w:rsidR="00F77003" w:rsidRPr="007D3559" w14:paraId="38934C2B" w14:textId="77777777" w:rsidTr="00E36BAB">
        <w:trPr>
          <w:cnfStyle w:val="000000100000" w:firstRow="0" w:lastRow="0" w:firstColumn="0" w:lastColumn="0" w:oddVBand="0" w:evenVBand="0" w:oddHBand="1" w:evenHBand="0" w:firstRowFirstColumn="0" w:firstRowLastColumn="0" w:lastRowFirstColumn="0" w:lastRowLastColumn="0"/>
        </w:trPr>
        <w:tc>
          <w:tcPr>
            <w:tcW w:w="2153" w:type="dxa"/>
          </w:tcPr>
          <w:p w14:paraId="38934C27" w14:textId="77777777" w:rsidR="00F77003" w:rsidRPr="007D3559" w:rsidRDefault="00F77003" w:rsidP="009A1E3F">
            <w:pPr>
              <w:pStyle w:val="TableText"/>
            </w:pPr>
            <w:r w:rsidRPr="007D3559">
              <w:t>&gt; and &lt;</w:t>
            </w:r>
          </w:p>
        </w:tc>
        <w:tc>
          <w:tcPr>
            <w:tcW w:w="6933" w:type="dxa"/>
          </w:tcPr>
          <w:p w14:paraId="38934C28" w14:textId="77777777" w:rsidR="00F77003" w:rsidRPr="007D3559" w:rsidRDefault="000D7445" w:rsidP="009A1E3F">
            <w:pPr>
              <w:pStyle w:val="TableText"/>
            </w:pPr>
            <w:r w:rsidRPr="007D3559">
              <w:t>T</w:t>
            </w:r>
            <w:r w:rsidR="00F77003" w:rsidRPr="007D3559">
              <w:t xml:space="preserve">o check for values that would (respectively) follow or precede the string </w:t>
            </w:r>
            <w:proofErr w:type="gramStart"/>
            <w:r w:rsidR="00F77003" w:rsidRPr="007D3559">
              <w:t>entered into</w:t>
            </w:r>
            <w:proofErr w:type="gramEnd"/>
            <w:r w:rsidR="00F77003" w:rsidRPr="007D3559">
              <w:t xml:space="preserve"> the Value field if the two strings were </w:t>
            </w:r>
            <w:proofErr w:type="spellStart"/>
            <w:r w:rsidR="00F77003" w:rsidRPr="007D3559">
              <w:t>organised</w:t>
            </w:r>
            <w:proofErr w:type="spellEnd"/>
            <w:r w:rsidR="00F77003" w:rsidRPr="007D3559">
              <w:t xml:space="preserve"> according to the principles used to </w:t>
            </w:r>
            <w:proofErr w:type="spellStart"/>
            <w:r w:rsidR="00F77003" w:rsidRPr="007D3559">
              <w:t>organise</w:t>
            </w:r>
            <w:proofErr w:type="spellEnd"/>
            <w:r w:rsidR="00F77003" w:rsidRPr="007D3559">
              <w:t xml:space="preserve"> a dictionary.</w:t>
            </w:r>
          </w:p>
          <w:p w14:paraId="38934C29" w14:textId="77777777" w:rsidR="00F77003" w:rsidRPr="007D3559" w:rsidRDefault="00F77003" w:rsidP="009A1E3F">
            <w:pPr>
              <w:pStyle w:val="TableText"/>
            </w:pPr>
            <w:r w:rsidRPr="007D3559">
              <w:t>For example the string MIS would precede MISYS in a dictionary, so the operator &gt; in conjunction with the Value MIS would cause the criterion to be met if the string MISYS were present in the specified event field.</w:t>
            </w:r>
          </w:p>
          <w:p w14:paraId="38934C2A" w14:textId="77777777" w:rsidR="00F77003" w:rsidRPr="007D3559" w:rsidRDefault="00F77003" w:rsidP="009A1E3F">
            <w:pPr>
              <w:pStyle w:val="TableText"/>
            </w:pPr>
            <w:r w:rsidRPr="007D3559">
              <w:t>In such comparisons lower case characters precede upper case characters.</w:t>
            </w:r>
          </w:p>
        </w:tc>
      </w:tr>
      <w:tr w:rsidR="00F77003" w:rsidRPr="007D3559" w14:paraId="38934C2F" w14:textId="77777777" w:rsidTr="00E36BAB">
        <w:trPr>
          <w:cnfStyle w:val="000000010000" w:firstRow="0" w:lastRow="0" w:firstColumn="0" w:lastColumn="0" w:oddVBand="0" w:evenVBand="0" w:oddHBand="0" w:evenHBand="1" w:firstRowFirstColumn="0" w:firstRowLastColumn="0" w:lastRowFirstColumn="0" w:lastRowLastColumn="0"/>
        </w:trPr>
        <w:tc>
          <w:tcPr>
            <w:tcW w:w="2153" w:type="dxa"/>
          </w:tcPr>
          <w:p w14:paraId="38934C2C" w14:textId="77777777" w:rsidR="00F77003" w:rsidRPr="007D3559" w:rsidRDefault="00F77003" w:rsidP="009A1E3F">
            <w:pPr>
              <w:pStyle w:val="TableText"/>
            </w:pPr>
            <w:r w:rsidRPr="007D3559">
              <w:t>in/not in</w:t>
            </w:r>
          </w:p>
        </w:tc>
        <w:tc>
          <w:tcPr>
            <w:tcW w:w="6933" w:type="dxa"/>
          </w:tcPr>
          <w:p w14:paraId="38934C2D" w14:textId="77777777" w:rsidR="00F77003" w:rsidRPr="007D3559" w:rsidRDefault="000D7445" w:rsidP="009A1E3F">
            <w:pPr>
              <w:pStyle w:val="TableText"/>
            </w:pPr>
            <w:r w:rsidRPr="007D3559">
              <w:t>T</w:t>
            </w:r>
            <w:r w:rsidR="00F77003" w:rsidRPr="007D3559">
              <w:t xml:space="preserve">o check for values that are in or not in the associated list e.g. </w:t>
            </w:r>
          </w:p>
          <w:p w14:paraId="38934C2E" w14:textId="77777777" w:rsidR="00F77003" w:rsidRPr="007D3559" w:rsidRDefault="00F77003" w:rsidP="009A1E3F">
            <w:pPr>
              <w:pStyle w:val="TableText"/>
            </w:pPr>
            <w:r w:rsidRPr="007D3559">
              <w:rPr>
                <w:noProof/>
                <w:lang w:eastAsia="en-GB"/>
              </w:rPr>
              <w:drawing>
                <wp:inline distT="0" distB="0" distL="0" distR="0" wp14:anchorId="389359A9" wp14:editId="389359AA">
                  <wp:extent cx="4533900" cy="1724025"/>
                  <wp:effectExtent l="19050" t="0" r="0" b="0"/>
                  <wp:docPr id="361" name="Picture 361" descr="P6920C8T1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P6920C8T103#yIS1"/>
                          <pic:cNvPicPr>
                            <a:picLocks noChangeAspect="1" noChangeArrowheads="1"/>
                          </pic:cNvPicPr>
                        </pic:nvPicPr>
                        <pic:blipFill>
                          <a:blip r:embed="rId390" cstate="print"/>
                          <a:srcRect/>
                          <a:stretch>
                            <a:fillRect/>
                          </a:stretch>
                        </pic:blipFill>
                        <pic:spPr bwMode="auto">
                          <a:xfrm>
                            <a:off x="0" y="0"/>
                            <a:ext cx="4533900" cy="1724025"/>
                          </a:xfrm>
                          <a:prstGeom prst="rect">
                            <a:avLst/>
                          </a:prstGeom>
                          <a:noFill/>
                          <a:ln w="9525">
                            <a:noFill/>
                            <a:miter lim="800000"/>
                            <a:headEnd/>
                            <a:tailEnd/>
                          </a:ln>
                        </pic:spPr>
                      </pic:pic>
                    </a:graphicData>
                  </a:graphic>
                </wp:inline>
              </w:drawing>
            </w:r>
          </w:p>
        </w:tc>
      </w:tr>
      <w:tr w:rsidR="007E15B8" w:rsidRPr="007D3559" w14:paraId="38934C38" w14:textId="77777777" w:rsidTr="00E36BAB">
        <w:trPr>
          <w:cnfStyle w:val="000000100000" w:firstRow="0" w:lastRow="0" w:firstColumn="0" w:lastColumn="0" w:oddVBand="0" w:evenVBand="0" w:oddHBand="1" w:evenHBand="0" w:firstRowFirstColumn="0" w:firstRowLastColumn="0" w:lastRowFirstColumn="0" w:lastRowLastColumn="0"/>
        </w:trPr>
        <w:tc>
          <w:tcPr>
            <w:tcW w:w="2153" w:type="dxa"/>
          </w:tcPr>
          <w:p w14:paraId="38934C30" w14:textId="77777777" w:rsidR="007E15B8" w:rsidRPr="007D3559" w:rsidRDefault="007E15B8" w:rsidP="009A1E3F">
            <w:pPr>
              <w:pStyle w:val="TableText"/>
            </w:pPr>
            <w:r w:rsidRPr="007D3559">
              <w:t>Contains/does not contain</w:t>
            </w:r>
          </w:p>
        </w:tc>
        <w:tc>
          <w:tcPr>
            <w:tcW w:w="6933" w:type="dxa"/>
          </w:tcPr>
          <w:p w14:paraId="38934C31" w14:textId="77777777" w:rsidR="007E15B8" w:rsidRPr="007D3559" w:rsidRDefault="007E15B8" w:rsidP="003357CB">
            <w:pPr>
              <w:pStyle w:val="TableText"/>
            </w:pPr>
            <w:r w:rsidRPr="007D3559">
              <w:t xml:space="preserve">If the value in one of the selected list values contains/does not contain the string </w:t>
            </w:r>
            <w:proofErr w:type="gramStart"/>
            <w:r w:rsidRPr="007D3559">
              <w:t>entered into</w:t>
            </w:r>
            <w:proofErr w:type="gramEnd"/>
            <w:r w:rsidRPr="007D3559">
              <w:t xml:space="preserve"> the Value field.</w:t>
            </w:r>
          </w:p>
          <w:p w14:paraId="38934C32" w14:textId="77777777" w:rsidR="00C6552F" w:rsidRPr="007D3559" w:rsidRDefault="00C6552F" w:rsidP="007E15B8">
            <w:pPr>
              <w:pStyle w:val="TableText"/>
            </w:pPr>
            <w:r w:rsidRPr="007D3559">
              <w:t>This allows for comparison against a specific value or a list of values. For example:</w:t>
            </w:r>
          </w:p>
          <w:p w14:paraId="38934C33" w14:textId="77777777" w:rsidR="00C6552F" w:rsidRPr="007D3559" w:rsidRDefault="00C6552F" w:rsidP="00655665">
            <w:pPr>
              <w:pStyle w:val="BulletLevel2"/>
            </w:pPr>
            <w:r w:rsidRPr="007D3559">
              <w:t xml:space="preserve">If </w:t>
            </w:r>
            <w:proofErr w:type="spellStart"/>
            <w:r w:rsidRPr="007D3559">
              <w:t>FieldX</w:t>
            </w:r>
            <w:proofErr w:type="spellEnd"/>
            <w:r w:rsidRPr="007D3559">
              <w:t xml:space="preserve"> </w:t>
            </w:r>
            <w:r w:rsidRPr="007D3559">
              <w:rPr>
                <w:bCs/>
              </w:rPr>
              <w:t>contains</w:t>
            </w:r>
            <w:r w:rsidRPr="007D3559">
              <w:t xml:space="preserve"> 'A' </w:t>
            </w:r>
          </w:p>
          <w:p w14:paraId="38934C34" w14:textId="77777777" w:rsidR="00C6552F" w:rsidRPr="007D3559" w:rsidRDefault="00C6552F" w:rsidP="00655665">
            <w:pPr>
              <w:pStyle w:val="BulletLevel2"/>
            </w:pPr>
            <w:r w:rsidRPr="007D3559">
              <w:t xml:space="preserve">If </w:t>
            </w:r>
            <w:proofErr w:type="spellStart"/>
            <w:r w:rsidRPr="007D3559">
              <w:t>FieldX</w:t>
            </w:r>
            <w:proofErr w:type="spellEnd"/>
            <w:r w:rsidRPr="007D3559">
              <w:t xml:space="preserve"> </w:t>
            </w:r>
            <w:r w:rsidRPr="007D3559">
              <w:rPr>
                <w:bCs/>
              </w:rPr>
              <w:t>contains</w:t>
            </w:r>
            <w:r w:rsidRPr="007D3559">
              <w:t xml:space="preserve"> 'A,C' - i.e. if </w:t>
            </w:r>
            <w:proofErr w:type="spellStart"/>
            <w:r w:rsidRPr="007D3559">
              <w:t>FieldX</w:t>
            </w:r>
            <w:proofErr w:type="spellEnd"/>
            <w:r w:rsidRPr="007D3559">
              <w:t xml:space="preserve"> contains A and C  </w:t>
            </w:r>
          </w:p>
          <w:p w14:paraId="38934C35" w14:textId="77777777" w:rsidR="00C6552F" w:rsidRPr="007D3559" w:rsidRDefault="00C6552F" w:rsidP="00655665">
            <w:pPr>
              <w:pStyle w:val="BulletLevel2"/>
            </w:pPr>
            <w:r w:rsidRPr="007D3559">
              <w:t xml:space="preserve">If </w:t>
            </w:r>
            <w:proofErr w:type="spellStart"/>
            <w:r w:rsidRPr="007D3559">
              <w:t>FieldX</w:t>
            </w:r>
            <w:proofErr w:type="spellEnd"/>
            <w:r w:rsidRPr="007D3559">
              <w:t>  does not contain 'D'</w:t>
            </w:r>
          </w:p>
          <w:p w14:paraId="38934C36" w14:textId="77777777" w:rsidR="00C6552F" w:rsidRPr="007D3559" w:rsidRDefault="00C6552F" w:rsidP="00655665">
            <w:pPr>
              <w:pStyle w:val="BulletLevel2"/>
            </w:pPr>
            <w:r w:rsidRPr="007D3559">
              <w:t xml:space="preserve">If </w:t>
            </w:r>
            <w:proofErr w:type="spellStart"/>
            <w:r w:rsidRPr="007D3559">
              <w:t>FieldX</w:t>
            </w:r>
            <w:proofErr w:type="spellEnd"/>
            <w:r w:rsidRPr="007D3559">
              <w:t xml:space="preserve">  </w:t>
            </w:r>
            <w:r w:rsidRPr="007D3559">
              <w:rPr>
                <w:bCs/>
              </w:rPr>
              <w:t>does not contain </w:t>
            </w:r>
            <w:r w:rsidRPr="007D3559">
              <w:t xml:space="preserve"> 'E,F' i.e. </w:t>
            </w:r>
            <w:proofErr w:type="spellStart"/>
            <w:r w:rsidRPr="007D3559">
              <w:t>FieldX</w:t>
            </w:r>
            <w:proofErr w:type="spellEnd"/>
            <w:r w:rsidRPr="007D3559">
              <w:t xml:space="preserve"> does not contain E and F</w:t>
            </w:r>
          </w:p>
          <w:p w14:paraId="38934C37" w14:textId="77777777" w:rsidR="003357CB" w:rsidRPr="007D3559" w:rsidRDefault="003357CB">
            <w:pPr>
              <w:pStyle w:val="TableText"/>
            </w:pPr>
            <w:r w:rsidRPr="007D3559">
              <w:t>The system will evaluate against each item selected in the multi item selection list in the event.</w:t>
            </w:r>
          </w:p>
        </w:tc>
      </w:tr>
    </w:tbl>
    <w:p w14:paraId="38934C39" w14:textId="511739B5" w:rsidR="00F77003" w:rsidRPr="007D3559" w:rsidRDefault="00F77003" w:rsidP="0055042E">
      <w:pPr>
        <w:pStyle w:val="BodyText"/>
      </w:pPr>
      <w:r w:rsidRPr="007D3559">
        <w:rPr>
          <w:rStyle w:val="HotSpot"/>
          <w:color w:val="414141"/>
        </w:rPr>
        <w:t xml:space="preserve">The </w:t>
      </w:r>
      <w:proofErr w:type="spellStart"/>
      <w:r w:rsidRPr="007D3559">
        <w:rPr>
          <w:rStyle w:val="HotSpot"/>
          <w:color w:val="414141"/>
        </w:rPr>
        <w:t>And/Or</w:t>
      </w:r>
      <w:proofErr w:type="spellEnd"/>
      <w:r w:rsidRPr="007D3559">
        <w:rPr>
          <w:rStyle w:val="HotSpot"/>
          <w:color w:val="414141"/>
        </w:rPr>
        <w:t xml:space="preserve"> field is used where more than one rule is set up for an item</w:t>
      </w:r>
      <w:bookmarkStart w:id="1528" w:name="H_46354"/>
      <w:bookmarkEnd w:id="1528"/>
      <w:r w:rsidRPr="007D3559">
        <w:t xml:space="preserve"> (see page</w:t>
      </w:r>
      <w:r w:rsidR="00AC6AB5" w:rsidRPr="007D3559">
        <w:t xml:space="preserve"> </w:t>
      </w:r>
      <w:r w:rsidR="00C27025" w:rsidRPr="007D3559">
        <w:fldChar w:fldCharType="begin"/>
      </w:r>
      <w:r w:rsidR="00AC6AB5" w:rsidRPr="007D3559">
        <w:instrText xml:space="preserve"> PAGEREF _Ref402874614 \h </w:instrText>
      </w:r>
      <w:r w:rsidR="00C27025" w:rsidRPr="007D3559">
        <w:fldChar w:fldCharType="separate"/>
      </w:r>
      <w:r w:rsidR="00D078AD">
        <w:rPr>
          <w:noProof/>
        </w:rPr>
        <w:t>304</w:t>
      </w:r>
      <w:r w:rsidR="00C27025" w:rsidRPr="007D3559">
        <w:fldChar w:fldCharType="end"/>
      </w:r>
      <w:r w:rsidRPr="007D3559">
        <w:t>).</w:t>
      </w:r>
    </w:p>
    <w:p w14:paraId="38934C3A" w14:textId="0E43CB47" w:rsidR="00F77003" w:rsidRPr="007D3559" w:rsidRDefault="00F77003" w:rsidP="0055042E">
      <w:pPr>
        <w:pStyle w:val="BodyText"/>
      </w:pPr>
      <w:r w:rsidRPr="007D3559">
        <w:t xml:space="preserve">The following sections explain what information you should enter for each of the possible types. When you have set the rule, </w:t>
      </w:r>
      <w:r w:rsidR="00A30237">
        <w:t>click</w:t>
      </w:r>
      <w:r w:rsidRPr="007D3559">
        <w:t xml:space="preserve"> </w:t>
      </w:r>
      <w:r w:rsidRPr="007D3559">
        <w:rPr>
          <w:b/>
        </w:rPr>
        <w:t>OK</w:t>
      </w:r>
      <w:r w:rsidRPr="007D3559">
        <w:t xml:space="preserve"> to save it and return to the </w:t>
      </w:r>
      <w:r w:rsidR="00AC60B2" w:rsidRPr="007D3559">
        <w:t xml:space="preserve">system’s </w:t>
      </w:r>
      <w:r w:rsidRPr="007D3559">
        <w:t>processing window from which the Rules facility was called.</w:t>
      </w:r>
    </w:p>
    <w:p w14:paraId="38934C3B" w14:textId="77777777" w:rsidR="00F77003" w:rsidRPr="007D3559" w:rsidRDefault="00F77003" w:rsidP="0055042E">
      <w:pPr>
        <w:pStyle w:val="BodyText"/>
      </w:pPr>
      <w:r w:rsidRPr="007D3559">
        <w:rPr>
          <w:noProof/>
          <w:lang w:eastAsia="en-GB"/>
        </w:rPr>
        <w:drawing>
          <wp:inline distT="0" distB="0" distL="0" distR="0" wp14:anchorId="389359AB" wp14:editId="389359AC">
            <wp:extent cx="5343525" cy="590550"/>
            <wp:effectExtent l="19050" t="0" r="9525" b="0"/>
            <wp:docPr id="362" name="Picture 362" descr="P69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P6933#yIS1"/>
                    <pic:cNvPicPr>
                      <a:picLocks noChangeAspect="1" noChangeArrowheads="1"/>
                    </pic:cNvPicPr>
                  </pic:nvPicPr>
                  <pic:blipFill>
                    <a:blip r:embed="rId391" cstate="print"/>
                    <a:srcRect/>
                    <a:stretch>
                      <a:fillRect/>
                    </a:stretch>
                  </pic:blipFill>
                  <pic:spPr bwMode="auto">
                    <a:xfrm>
                      <a:off x="0" y="0"/>
                      <a:ext cx="5343525" cy="590550"/>
                    </a:xfrm>
                    <a:prstGeom prst="rect">
                      <a:avLst/>
                    </a:prstGeom>
                    <a:noFill/>
                    <a:ln w="9525">
                      <a:noFill/>
                      <a:miter lim="800000"/>
                      <a:headEnd/>
                      <a:tailEnd/>
                    </a:ln>
                  </pic:spPr>
                </pic:pic>
              </a:graphicData>
            </a:graphic>
          </wp:inline>
        </w:drawing>
      </w:r>
    </w:p>
    <w:p w14:paraId="38934C3C" w14:textId="77777777" w:rsidR="00F77003" w:rsidRPr="007D3559" w:rsidRDefault="00F77003" w:rsidP="0055042E">
      <w:pPr>
        <w:pStyle w:val="BodyText"/>
      </w:pPr>
      <w:r w:rsidRPr="007D3559">
        <w:lastRenderedPageBreak/>
        <w:t>The new rule is listed, and can be amended and deleted in the usual way.</w:t>
      </w:r>
    </w:p>
    <w:p w14:paraId="38934C3E" w14:textId="77777777" w:rsidR="00F77003" w:rsidRPr="007D3559" w:rsidRDefault="00F77003" w:rsidP="00F77003">
      <w:pPr>
        <w:pStyle w:val="Heading3"/>
      </w:pPr>
      <w:bookmarkStart w:id="1529" w:name="_Toc411442439"/>
      <w:bookmarkStart w:id="1530" w:name="_Toc475016882"/>
      <w:bookmarkStart w:id="1531" w:name="_Toc166693670"/>
      <w:r w:rsidRPr="007D3559">
        <w:t>Amount</w:t>
      </w:r>
      <w:bookmarkEnd w:id="1529"/>
      <w:bookmarkEnd w:id="1530"/>
      <w:bookmarkEnd w:id="1531"/>
    </w:p>
    <w:p w14:paraId="38934C3F" w14:textId="77777777" w:rsidR="00F77003" w:rsidRPr="007D3559" w:rsidRDefault="00F77003" w:rsidP="0055042E">
      <w:pPr>
        <w:pStyle w:val="BodyText"/>
      </w:pPr>
      <w:r w:rsidRPr="007D3559">
        <w:t>You can use the fields on this window to set a rule based on either the currency or the value of an amount field. You can also set a rule based on whether an amount is present or not.</w:t>
      </w:r>
    </w:p>
    <w:p w14:paraId="38934C40" w14:textId="77777777" w:rsidR="00F77003" w:rsidRPr="007D3559" w:rsidRDefault="00F77003" w:rsidP="00F77003">
      <w:pPr>
        <w:pStyle w:val="Heading4"/>
      </w:pPr>
      <w:r w:rsidRPr="007D3559">
        <w:t xml:space="preserve">Based on </w:t>
      </w:r>
      <w:r w:rsidR="000C78AA" w:rsidRPr="007D3559">
        <w:t>C</w:t>
      </w:r>
      <w:r w:rsidRPr="007D3559">
        <w:t>urrency</w:t>
      </w:r>
    </w:p>
    <w:p w14:paraId="38934C41" w14:textId="5778048E" w:rsidR="00F77003" w:rsidRPr="007D3559" w:rsidRDefault="00F77003" w:rsidP="0055042E">
      <w:pPr>
        <w:pStyle w:val="BodyText"/>
      </w:pPr>
      <w:r w:rsidRPr="007D3559">
        <w:t xml:space="preserve">Uncheck the FX Convert field and </w:t>
      </w:r>
      <w:r w:rsidR="00A30237">
        <w:t>click</w:t>
      </w:r>
      <w:r w:rsidRPr="007D3559">
        <w:t xml:space="preserve"> </w:t>
      </w:r>
      <w:r w:rsidRPr="007D3559">
        <w:rPr>
          <w:b/>
        </w:rPr>
        <w:t>Refresh</w:t>
      </w:r>
      <w:r w:rsidRPr="007D3559">
        <w:t xml:space="preserve">. Check the Only Compare Currency field, select 'Event Field' in the Compare field, then </w:t>
      </w:r>
      <w:r w:rsidR="00A30237">
        <w:t>click</w:t>
      </w:r>
      <w:r w:rsidRPr="007D3559">
        <w:t xml:space="preserve"> </w:t>
      </w:r>
      <w:r w:rsidRPr="007D3559">
        <w:rPr>
          <w:b/>
        </w:rPr>
        <w:t>Refresh</w:t>
      </w:r>
      <w:r w:rsidRPr="007D3559">
        <w:t xml:space="preserve"> again.</w:t>
      </w:r>
    </w:p>
    <w:p w14:paraId="38934C42" w14:textId="77777777" w:rsidR="00F77003" w:rsidRPr="007D3559" w:rsidRDefault="00F77003" w:rsidP="0055042E">
      <w:pPr>
        <w:pStyle w:val="BodyText"/>
      </w:pPr>
      <w:r w:rsidRPr="007D3559">
        <w:rPr>
          <w:noProof/>
          <w:lang w:eastAsia="en-GB"/>
        </w:rPr>
        <w:drawing>
          <wp:inline distT="0" distB="0" distL="0" distR="0" wp14:anchorId="389359AD" wp14:editId="389359AE">
            <wp:extent cx="5372100" cy="1828800"/>
            <wp:effectExtent l="19050" t="0" r="0" b="0"/>
            <wp:docPr id="363" name="Picture 363" descr="P69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P6940#yIS1"/>
                    <pic:cNvPicPr>
                      <a:picLocks noChangeAspect="1" noChangeArrowheads="1"/>
                    </pic:cNvPicPr>
                  </pic:nvPicPr>
                  <pic:blipFill>
                    <a:blip r:embed="rId392" cstate="print"/>
                    <a:srcRect/>
                    <a:stretch>
                      <a:fillRect/>
                    </a:stretch>
                  </pic:blipFill>
                  <pic:spPr bwMode="auto">
                    <a:xfrm>
                      <a:off x="0" y="0"/>
                      <a:ext cx="5372100" cy="1828800"/>
                    </a:xfrm>
                    <a:prstGeom prst="rect">
                      <a:avLst/>
                    </a:prstGeom>
                    <a:noFill/>
                    <a:ln w="9525">
                      <a:noFill/>
                      <a:miter lim="800000"/>
                      <a:headEnd/>
                      <a:tailEnd/>
                    </a:ln>
                  </pic:spPr>
                </pic:pic>
              </a:graphicData>
            </a:graphic>
          </wp:inline>
        </w:drawing>
      </w:r>
    </w:p>
    <w:p w14:paraId="38934C43" w14:textId="77777777" w:rsidR="00F77003" w:rsidRPr="007D3559" w:rsidRDefault="00F77003" w:rsidP="0055042E">
      <w:pPr>
        <w:pStyle w:val="BodyText"/>
      </w:pPr>
      <w:r w:rsidRPr="007D3559">
        <w:t>Select the event fields to be used in the comparison.</w:t>
      </w:r>
    </w:p>
    <w:p w14:paraId="38934C44" w14:textId="77777777" w:rsidR="00F77003" w:rsidRPr="007D3559" w:rsidRDefault="00F77003" w:rsidP="00F77003">
      <w:pPr>
        <w:pStyle w:val="Heading4"/>
      </w:pPr>
      <w:r w:rsidRPr="007D3559">
        <w:t xml:space="preserve">Based on </w:t>
      </w:r>
      <w:r w:rsidR="000C78AA" w:rsidRPr="007D3559">
        <w:t>V</w:t>
      </w:r>
      <w:r w:rsidRPr="007D3559">
        <w:t>alue</w:t>
      </w:r>
    </w:p>
    <w:p w14:paraId="38934C45" w14:textId="77777777" w:rsidR="00F77003" w:rsidRPr="007D3559" w:rsidRDefault="00F77003" w:rsidP="0055042E">
      <w:pPr>
        <w:pStyle w:val="BodyText"/>
      </w:pPr>
      <w:r w:rsidRPr="007D3559">
        <w:t>Check the FX Convert field and select 'Specific Value' in the Compare field.</w:t>
      </w:r>
    </w:p>
    <w:p w14:paraId="38934C46" w14:textId="77777777" w:rsidR="00F77003" w:rsidRPr="007D3559" w:rsidRDefault="00F77003" w:rsidP="0055042E">
      <w:pPr>
        <w:pStyle w:val="BodyText"/>
      </w:pPr>
      <w:r w:rsidRPr="007D3559">
        <w:rPr>
          <w:noProof/>
          <w:lang w:eastAsia="en-GB"/>
        </w:rPr>
        <w:drawing>
          <wp:inline distT="0" distB="0" distL="0" distR="0" wp14:anchorId="389359AF" wp14:editId="389359B0">
            <wp:extent cx="5276850" cy="2095500"/>
            <wp:effectExtent l="19050" t="0" r="0" b="0"/>
            <wp:docPr id="364" name="Picture 364" descr="P69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P6944#yIS1"/>
                    <pic:cNvPicPr>
                      <a:picLocks noChangeAspect="1" noChangeArrowheads="1"/>
                    </pic:cNvPicPr>
                  </pic:nvPicPr>
                  <pic:blipFill>
                    <a:blip r:embed="rId393" cstate="print"/>
                    <a:srcRect/>
                    <a:stretch>
                      <a:fillRect/>
                    </a:stretch>
                  </pic:blipFill>
                  <pic:spPr bwMode="auto">
                    <a:xfrm>
                      <a:off x="0" y="0"/>
                      <a:ext cx="5276850" cy="2095500"/>
                    </a:xfrm>
                    <a:prstGeom prst="rect">
                      <a:avLst/>
                    </a:prstGeom>
                    <a:noFill/>
                    <a:ln w="9525">
                      <a:noFill/>
                      <a:miter lim="800000"/>
                      <a:headEnd/>
                      <a:tailEnd/>
                    </a:ln>
                  </pic:spPr>
                </pic:pic>
              </a:graphicData>
            </a:graphic>
          </wp:inline>
        </w:drawing>
      </w:r>
    </w:p>
    <w:p w14:paraId="38934C47" w14:textId="77777777" w:rsidR="00F77003" w:rsidRPr="007D3559" w:rsidRDefault="00F77003" w:rsidP="0055042E">
      <w:pPr>
        <w:pStyle w:val="BodyText"/>
      </w:pPr>
      <w:r w:rsidRPr="007D3559">
        <w:t xml:space="preserve">Select the field against which the comparison is to be made using the Event Field </w:t>
      </w:r>
      <w:proofErr w:type="spellStart"/>
      <w:r w:rsidRPr="007D3559">
        <w:t>field</w:t>
      </w:r>
      <w:proofErr w:type="spellEnd"/>
      <w:r w:rsidRPr="007D3559">
        <w:t>.</w:t>
      </w:r>
    </w:p>
    <w:p w14:paraId="38934C48" w14:textId="77777777" w:rsidR="00F77003" w:rsidRPr="007D3559" w:rsidRDefault="00F77003" w:rsidP="0055042E">
      <w:pPr>
        <w:pStyle w:val="BodyText"/>
      </w:pPr>
      <w:r w:rsidRPr="007D3559">
        <w:t>Select an operator in the Operator field, and enter the amount and currency code into the Amount field.</w:t>
      </w:r>
    </w:p>
    <w:p w14:paraId="38934C49" w14:textId="77777777" w:rsidR="00F77003" w:rsidRPr="007D3559" w:rsidRDefault="00F77003" w:rsidP="00F77003">
      <w:pPr>
        <w:pStyle w:val="Heading4"/>
      </w:pPr>
      <w:r w:rsidRPr="007D3559">
        <w:t xml:space="preserve">To </w:t>
      </w:r>
      <w:r w:rsidR="000C78AA" w:rsidRPr="007D3559">
        <w:t>T</w:t>
      </w:r>
      <w:r w:rsidRPr="007D3559">
        <w:t xml:space="preserve">est whether an </w:t>
      </w:r>
      <w:r w:rsidR="000C78AA" w:rsidRPr="007D3559">
        <w:t>A</w:t>
      </w:r>
      <w:r w:rsidRPr="007D3559">
        <w:t xml:space="preserve">mount is </w:t>
      </w:r>
      <w:r w:rsidR="000C78AA" w:rsidRPr="007D3559">
        <w:t>P</w:t>
      </w:r>
      <w:r w:rsidRPr="007D3559">
        <w:t xml:space="preserve">resent or </w:t>
      </w:r>
      <w:r w:rsidR="000C78AA" w:rsidRPr="007D3559">
        <w:t>N</w:t>
      </w:r>
      <w:r w:rsidRPr="007D3559">
        <w:t>ot</w:t>
      </w:r>
    </w:p>
    <w:p w14:paraId="38934C4A" w14:textId="77777777" w:rsidR="00F77003" w:rsidRPr="007D3559" w:rsidRDefault="00F77003" w:rsidP="0055042E">
      <w:pPr>
        <w:pStyle w:val="BodyText"/>
      </w:pPr>
      <w:r w:rsidRPr="007D3559">
        <w:t xml:space="preserve">To test whether an amount is present, select 'Event Field' in the Compare field and select the event field in the Field </w:t>
      </w:r>
      <w:proofErr w:type="spellStart"/>
      <w:r w:rsidRPr="007D3559">
        <w:t>field</w:t>
      </w:r>
      <w:proofErr w:type="spellEnd"/>
      <w:r w:rsidRPr="007D3559">
        <w:t>.</w:t>
      </w:r>
    </w:p>
    <w:p w14:paraId="38934C4B" w14:textId="77777777" w:rsidR="00F77003" w:rsidRPr="007D3559" w:rsidRDefault="00F77003" w:rsidP="0055042E">
      <w:pPr>
        <w:pStyle w:val="BodyText"/>
      </w:pPr>
      <w:r w:rsidRPr="007D3559">
        <w:t>Check the FX Convert box, and select either '=' or '&lt;&gt;' as the operator. Leave the Amount field blank.</w:t>
      </w:r>
    </w:p>
    <w:p w14:paraId="38934C4C" w14:textId="77777777" w:rsidR="00F77003" w:rsidRPr="007D3559" w:rsidRDefault="00F77003" w:rsidP="0055042E">
      <w:pPr>
        <w:pStyle w:val="BodyText"/>
      </w:pPr>
      <w:r w:rsidRPr="007D3559">
        <w:t>If you use '=' as the operator the criterion will be met if no amount is present; if you use '&lt;&gt;' the criterion will be met if an amount is present.</w:t>
      </w:r>
    </w:p>
    <w:p w14:paraId="38934C4D" w14:textId="77777777" w:rsidR="00F77003" w:rsidRPr="007D3559" w:rsidRDefault="00F77003" w:rsidP="00F77003">
      <w:pPr>
        <w:pStyle w:val="Heading3"/>
      </w:pPr>
      <w:bookmarkStart w:id="1532" w:name="_Toc411442440"/>
      <w:bookmarkStart w:id="1533" w:name="_Toc475016883"/>
      <w:bookmarkStart w:id="1534" w:name="_Toc166693671"/>
      <w:r w:rsidRPr="007D3559">
        <w:lastRenderedPageBreak/>
        <w:t>String</w:t>
      </w:r>
      <w:bookmarkEnd w:id="1532"/>
      <w:bookmarkEnd w:id="1533"/>
      <w:bookmarkEnd w:id="1534"/>
    </w:p>
    <w:p w14:paraId="38934C4E" w14:textId="77777777" w:rsidR="00F77003" w:rsidRPr="007D3559" w:rsidRDefault="00F77003" w:rsidP="0055042E">
      <w:pPr>
        <w:pStyle w:val="BodyText"/>
      </w:pPr>
      <w:r w:rsidRPr="007D3559">
        <w:rPr>
          <w:noProof/>
          <w:lang w:eastAsia="en-GB"/>
        </w:rPr>
        <w:drawing>
          <wp:inline distT="0" distB="0" distL="0" distR="0" wp14:anchorId="389359B1" wp14:editId="389359B2">
            <wp:extent cx="5381625" cy="2152650"/>
            <wp:effectExtent l="19050" t="0" r="9525" b="0"/>
            <wp:docPr id="365" name="Picture 365" descr="P69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P6952#yIS1"/>
                    <pic:cNvPicPr>
                      <a:picLocks noChangeAspect="1" noChangeArrowheads="1"/>
                    </pic:cNvPicPr>
                  </pic:nvPicPr>
                  <pic:blipFill>
                    <a:blip r:embed="rId394" cstate="print"/>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14:paraId="38934C4F" w14:textId="77777777" w:rsidR="00F77003" w:rsidRPr="007D3559" w:rsidRDefault="00F77003" w:rsidP="0055042E">
      <w:pPr>
        <w:pStyle w:val="BodyText"/>
      </w:pPr>
      <w:r w:rsidRPr="007D3559">
        <w:t xml:space="preserve">Select the type of data against which the comparison is to be made using the Event Field Type field. The Event Field </w:t>
      </w:r>
      <w:proofErr w:type="spellStart"/>
      <w:r w:rsidRPr="007D3559">
        <w:t>field</w:t>
      </w:r>
      <w:proofErr w:type="spellEnd"/>
      <w:r w:rsidRPr="007D3559">
        <w:t xml:space="preserve"> provides a drop-down list of fields of that type from the event. If the field has sub-fields, a Part field also appears. Use these fields to select the event field to be used in the comparison.</w:t>
      </w:r>
    </w:p>
    <w:p w14:paraId="38934C50" w14:textId="77777777" w:rsidR="00F77003" w:rsidRPr="007D3559" w:rsidRDefault="00F77003" w:rsidP="0055042E">
      <w:pPr>
        <w:pStyle w:val="BodyText"/>
      </w:pPr>
      <w:r w:rsidRPr="007D3559">
        <w:t>To compare the content of the selected event field to a specific value, select 'Specific Value' in the Compare field and enter the value into the Value field.</w:t>
      </w:r>
    </w:p>
    <w:p w14:paraId="38934C51" w14:textId="77777777" w:rsidR="00FF4C69" w:rsidRPr="007D3559" w:rsidRDefault="00F77003" w:rsidP="00B46073">
      <w:pPr>
        <w:pStyle w:val="NoSpaceAfter"/>
      </w:pPr>
      <w:r w:rsidRPr="007D3559">
        <w:t xml:space="preserve">To compare the content of the event field with the content of another field, select 'Event Field' in the Compare field. In the Field 2 that appears select the second field to be used in the comparison. </w:t>
      </w:r>
    </w:p>
    <w:p w14:paraId="38934C52" w14:textId="77777777" w:rsidR="00F77003" w:rsidRPr="007D3559" w:rsidRDefault="00F77003" w:rsidP="00B46073">
      <w:pPr>
        <w:pStyle w:val="NoSpaceAfter"/>
      </w:pPr>
      <w:r w:rsidRPr="007D3559">
        <w:t>If you select 'Transfer Method' as the event field, the string you enter here must be a single-character value, one of the following:</w:t>
      </w:r>
    </w:p>
    <w:tbl>
      <w:tblPr>
        <w:tblStyle w:val="MisysTableNoHeader"/>
        <w:tblW w:w="9086" w:type="dxa"/>
        <w:tblLayout w:type="fixed"/>
        <w:tblLook w:val="0000" w:firstRow="0" w:lastRow="0" w:firstColumn="0" w:lastColumn="0" w:noHBand="0" w:noVBand="0"/>
      </w:tblPr>
      <w:tblGrid>
        <w:gridCol w:w="2153"/>
        <w:gridCol w:w="6933"/>
      </w:tblGrid>
      <w:tr w:rsidR="00F77003" w:rsidRPr="007D3559" w14:paraId="38934C55" w14:textId="77777777" w:rsidTr="00E36BAB">
        <w:trPr>
          <w:cnfStyle w:val="000000100000" w:firstRow="0" w:lastRow="0" w:firstColumn="0" w:lastColumn="0" w:oddVBand="0" w:evenVBand="0" w:oddHBand="1" w:evenHBand="0" w:firstRowFirstColumn="0" w:firstRowLastColumn="0" w:lastRowFirstColumn="0" w:lastRowLastColumn="0"/>
        </w:trPr>
        <w:tc>
          <w:tcPr>
            <w:tcW w:w="2153" w:type="dxa"/>
          </w:tcPr>
          <w:p w14:paraId="38934C53" w14:textId="77777777" w:rsidR="00F77003" w:rsidRPr="007D3559" w:rsidRDefault="00F77003" w:rsidP="009A1E3F">
            <w:pPr>
              <w:pStyle w:val="TableText"/>
            </w:pPr>
          </w:p>
        </w:tc>
        <w:tc>
          <w:tcPr>
            <w:tcW w:w="6933" w:type="dxa"/>
          </w:tcPr>
          <w:p w14:paraId="38934C54" w14:textId="77777777" w:rsidR="00F77003" w:rsidRPr="007D3559" w:rsidRDefault="00F77003" w:rsidP="009A1E3F">
            <w:pPr>
              <w:pStyle w:val="TableText"/>
            </w:pPr>
            <w:r w:rsidRPr="007D3559">
              <w:t>leave blank for internal messages</w:t>
            </w:r>
          </w:p>
        </w:tc>
      </w:tr>
      <w:tr w:rsidR="00F77003" w:rsidRPr="007D3559" w14:paraId="38934C58" w14:textId="77777777" w:rsidTr="00E36BAB">
        <w:trPr>
          <w:cnfStyle w:val="000000010000" w:firstRow="0" w:lastRow="0" w:firstColumn="0" w:lastColumn="0" w:oddVBand="0" w:evenVBand="0" w:oddHBand="0" w:evenHBand="1" w:firstRowFirstColumn="0" w:firstRowLastColumn="0" w:lastRowFirstColumn="0" w:lastRowLastColumn="0"/>
          <w:trHeight w:val="230"/>
        </w:trPr>
        <w:tc>
          <w:tcPr>
            <w:tcW w:w="2153" w:type="dxa"/>
          </w:tcPr>
          <w:p w14:paraId="38934C56" w14:textId="77777777" w:rsidR="00F77003" w:rsidRPr="007D3559" w:rsidRDefault="00F77003" w:rsidP="009A1E3F">
            <w:pPr>
              <w:pStyle w:val="TableText"/>
            </w:pPr>
            <w:r w:rsidRPr="007D3559">
              <w:t>1</w:t>
            </w:r>
          </w:p>
        </w:tc>
        <w:tc>
          <w:tcPr>
            <w:tcW w:w="6933" w:type="dxa"/>
          </w:tcPr>
          <w:p w14:paraId="38934C57" w14:textId="77777777" w:rsidR="00F77003" w:rsidRPr="007D3559" w:rsidRDefault="00F77003" w:rsidP="009A1E3F">
            <w:pPr>
              <w:pStyle w:val="TableText"/>
            </w:pPr>
            <w:r w:rsidRPr="007D3559">
              <w:t>for mail</w:t>
            </w:r>
          </w:p>
        </w:tc>
      </w:tr>
      <w:tr w:rsidR="00F77003" w:rsidRPr="007D3559" w14:paraId="38934C5B" w14:textId="77777777" w:rsidTr="00E36BAB">
        <w:trPr>
          <w:cnfStyle w:val="000000100000" w:firstRow="0" w:lastRow="0" w:firstColumn="0" w:lastColumn="0" w:oddVBand="0" w:evenVBand="0" w:oddHBand="1" w:evenHBand="0" w:firstRowFirstColumn="0" w:firstRowLastColumn="0" w:lastRowFirstColumn="0" w:lastRowLastColumn="0"/>
          <w:trHeight w:val="260"/>
        </w:trPr>
        <w:tc>
          <w:tcPr>
            <w:tcW w:w="2153" w:type="dxa"/>
          </w:tcPr>
          <w:p w14:paraId="38934C59" w14:textId="77777777" w:rsidR="00F77003" w:rsidRPr="007D3559" w:rsidRDefault="00F77003" w:rsidP="009A1E3F">
            <w:pPr>
              <w:pStyle w:val="TableText"/>
            </w:pPr>
            <w:r w:rsidRPr="007D3559">
              <w:t>2</w:t>
            </w:r>
          </w:p>
        </w:tc>
        <w:tc>
          <w:tcPr>
            <w:tcW w:w="6933" w:type="dxa"/>
          </w:tcPr>
          <w:p w14:paraId="38934C5A" w14:textId="77777777" w:rsidR="00F77003" w:rsidRPr="007D3559" w:rsidRDefault="00F77003" w:rsidP="009A1E3F">
            <w:pPr>
              <w:pStyle w:val="TableText"/>
            </w:pPr>
            <w:r w:rsidRPr="007D3559">
              <w:t>for telex</w:t>
            </w:r>
          </w:p>
        </w:tc>
      </w:tr>
      <w:tr w:rsidR="00F77003" w:rsidRPr="007D3559" w14:paraId="38934C5E" w14:textId="77777777" w:rsidTr="00E36BAB">
        <w:trPr>
          <w:cnfStyle w:val="000000010000" w:firstRow="0" w:lastRow="0" w:firstColumn="0" w:lastColumn="0" w:oddVBand="0" w:evenVBand="0" w:oddHBand="0" w:evenHBand="1" w:firstRowFirstColumn="0" w:firstRowLastColumn="0" w:lastRowFirstColumn="0" w:lastRowLastColumn="0"/>
          <w:trHeight w:val="140"/>
        </w:trPr>
        <w:tc>
          <w:tcPr>
            <w:tcW w:w="2153" w:type="dxa"/>
          </w:tcPr>
          <w:p w14:paraId="38934C5C" w14:textId="77777777" w:rsidR="00F77003" w:rsidRPr="007D3559" w:rsidRDefault="00F77003" w:rsidP="009A1E3F">
            <w:pPr>
              <w:pStyle w:val="TableText"/>
            </w:pPr>
            <w:r w:rsidRPr="007D3559">
              <w:t>3</w:t>
            </w:r>
          </w:p>
        </w:tc>
        <w:tc>
          <w:tcPr>
            <w:tcW w:w="6933" w:type="dxa"/>
          </w:tcPr>
          <w:p w14:paraId="38934C5D" w14:textId="77777777" w:rsidR="00F77003" w:rsidRPr="007D3559" w:rsidRDefault="00F77003" w:rsidP="009A1E3F">
            <w:pPr>
              <w:pStyle w:val="TableText"/>
            </w:pPr>
            <w:r w:rsidRPr="007D3559">
              <w:t>for telex via SWIFT</w:t>
            </w:r>
          </w:p>
        </w:tc>
      </w:tr>
      <w:tr w:rsidR="00F77003" w:rsidRPr="007D3559" w14:paraId="38934C61" w14:textId="77777777" w:rsidTr="00E36BAB">
        <w:trPr>
          <w:cnfStyle w:val="000000100000" w:firstRow="0" w:lastRow="0" w:firstColumn="0" w:lastColumn="0" w:oddVBand="0" w:evenVBand="0" w:oddHBand="1" w:evenHBand="0" w:firstRowFirstColumn="0" w:firstRowLastColumn="0" w:lastRowFirstColumn="0" w:lastRowLastColumn="0"/>
          <w:trHeight w:val="290"/>
        </w:trPr>
        <w:tc>
          <w:tcPr>
            <w:tcW w:w="2153" w:type="dxa"/>
          </w:tcPr>
          <w:p w14:paraId="38934C5F" w14:textId="77777777" w:rsidR="00F77003" w:rsidRPr="007D3559" w:rsidRDefault="00F77003" w:rsidP="009A1E3F">
            <w:pPr>
              <w:pStyle w:val="TableText"/>
            </w:pPr>
            <w:r w:rsidRPr="007D3559">
              <w:t>4</w:t>
            </w:r>
          </w:p>
        </w:tc>
        <w:tc>
          <w:tcPr>
            <w:tcW w:w="6933" w:type="dxa"/>
          </w:tcPr>
          <w:p w14:paraId="38934C60" w14:textId="77777777" w:rsidR="00F77003" w:rsidRPr="007D3559" w:rsidRDefault="00F77003" w:rsidP="009A1E3F">
            <w:pPr>
              <w:pStyle w:val="TableText"/>
            </w:pPr>
            <w:r w:rsidRPr="007D3559">
              <w:t>for SWIFT</w:t>
            </w:r>
          </w:p>
        </w:tc>
      </w:tr>
      <w:tr w:rsidR="00F77003" w:rsidRPr="007D3559" w14:paraId="38934C64" w14:textId="77777777" w:rsidTr="00E36BAB">
        <w:trPr>
          <w:cnfStyle w:val="000000010000" w:firstRow="0" w:lastRow="0" w:firstColumn="0" w:lastColumn="0" w:oddVBand="0" w:evenVBand="0" w:oddHBand="0" w:evenHBand="1" w:firstRowFirstColumn="0" w:firstRowLastColumn="0" w:lastRowFirstColumn="0" w:lastRowLastColumn="0"/>
          <w:trHeight w:val="230"/>
        </w:trPr>
        <w:tc>
          <w:tcPr>
            <w:tcW w:w="2153" w:type="dxa"/>
          </w:tcPr>
          <w:p w14:paraId="38934C62" w14:textId="77777777" w:rsidR="00F77003" w:rsidRPr="007D3559" w:rsidRDefault="00F77003" w:rsidP="009A1E3F">
            <w:pPr>
              <w:pStyle w:val="TableText"/>
            </w:pPr>
            <w:r w:rsidRPr="007D3559">
              <w:t>5</w:t>
            </w:r>
          </w:p>
        </w:tc>
        <w:tc>
          <w:tcPr>
            <w:tcW w:w="6933" w:type="dxa"/>
          </w:tcPr>
          <w:p w14:paraId="38934C63" w14:textId="77777777" w:rsidR="00F77003" w:rsidRPr="007D3559" w:rsidRDefault="00F77003" w:rsidP="009A1E3F">
            <w:pPr>
              <w:pStyle w:val="TableText"/>
            </w:pPr>
            <w:r w:rsidRPr="007D3559">
              <w:t>for fax</w:t>
            </w:r>
          </w:p>
        </w:tc>
      </w:tr>
      <w:tr w:rsidR="00F77003" w:rsidRPr="007D3559" w14:paraId="38934C67" w14:textId="77777777" w:rsidTr="00E36BAB">
        <w:trPr>
          <w:cnfStyle w:val="000000100000" w:firstRow="0" w:lastRow="0" w:firstColumn="0" w:lastColumn="0" w:oddVBand="0" w:evenVBand="0" w:oddHBand="1" w:evenHBand="0" w:firstRowFirstColumn="0" w:firstRowLastColumn="0" w:lastRowFirstColumn="0" w:lastRowLastColumn="0"/>
          <w:trHeight w:val="320"/>
        </w:trPr>
        <w:tc>
          <w:tcPr>
            <w:tcW w:w="2153" w:type="dxa"/>
          </w:tcPr>
          <w:p w14:paraId="38934C65" w14:textId="77777777" w:rsidR="00F77003" w:rsidRPr="007D3559" w:rsidRDefault="00F77003" w:rsidP="009A1E3F">
            <w:pPr>
              <w:pStyle w:val="TableText"/>
            </w:pPr>
            <w:r w:rsidRPr="007D3559">
              <w:t>T</w:t>
            </w:r>
          </w:p>
        </w:tc>
        <w:tc>
          <w:tcPr>
            <w:tcW w:w="6933" w:type="dxa"/>
          </w:tcPr>
          <w:p w14:paraId="38934C66" w14:textId="77777777" w:rsidR="00F77003" w:rsidRPr="007D3559" w:rsidRDefault="00F77003" w:rsidP="009A1E3F">
            <w:pPr>
              <w:pStyle w:val="TableText"/>
            </w:pPr>
            <w:r w:rsidRPr="007D3559">
              <w:t>for telephone (note that this method is supported for tracer events only)</w:t>
            </w:r>
          </w:p>
        </w:tc>
      </w:tr>
    </w:tbl>
    <w:p w14:paraId="38934C68" w14:textId="77777777" w:rsidR="00F77003" w:rsidRPr="007D3559" w:rsidRDefault="00F77003" w:rsidP="0055042E">
      <w:pPr>
        <w:pStyle w:val="BodyText"/>
      </w:pPr>
      <w:r w:rsidRPr="007D3559">
        <w:t>Finally, select an operator in the Operator field.</w:t>
      </w:r>
    </w:p>
    <w:p w14:paraId="38934C6A" w14:textId="77777777" w:rsidR="00F77003" w:rsidRPr="007D3559" w:rsidRDefault="00F77003" w:rsidP="00F77003">
      <w:pPr>
        <w:pStyle w:val="Heading3"/>
      </w:pPr>
      <w:bookmarkStart w:id="1535" w:name="O_28251"/>
      <w:bookmarkStart w:id="1536" w:name="_Toc325710034"/>
      <w:bookmarkStart w:id="1537" w:name="_Toc388518481"/>
      <w:bookmarkStart w:id="1538" w:name="_Toc411442441"/>
      <w:bookmarkStart w:id="1539" w:name="_Toc475016884"/>
      <w:bookmarkStart w:id="1540" w:name="_Toc166693672"/>
      <w:bookmarkEnd w:id="1535"/>
      <w:r w:rsidRPr="007D3559">
        <w:t>Date</w:t>
      </w:r>
      <w:bookmarkEnd w:id="1536"/>
      <w:bookmarkEnd w:id="1537"/>
      <w:bookmarkEnd w:id="1538"/>
      <w:bookmarkEnd w:id="1539"/>
      <w:bookmarkEnd w:id="1540"/>
    </w:p>
    <w:p w14:paraId="38934C6B" w14:textId="77777777" w:rsidR="00F77003" w:rsidRPr="007D3559" w:rsidRDefault="00F77003" w:rsidP="0055042E">
      <w:pPr>
        <w:pStyle w:val="BodyText"/>
      </w:pPr>
      <w:r w:rsidRPr="007D3559">
        <w:t>Rules can be set using an absolute date or a relative date.</w:t>
      </w:r>
    </w:p>
    <w:p w14:paraId="38934C6C" w14:textId="77777777" w:rsidR="00F77003" w:rsidRPr="007D3559" w:rsidRDefault="00F77003" w:rsidP="00F77003">
      <w:pPr>
        <w:pStyle w:val="Heading4"/>
      </w:pPr>
      <w:r w:rsidRPr="007D3559">
        <w:t>Based on an absolute date</w:t>
      </w:r>
    </w:p>
    <w:p w14:paraId="38934C6D" w14:textId="77777777" w:rsidR="00F77003" w:rsidRPr="007D3559" w:rsidRDefault="00E17253" w:rsidP="0055042E">
      <w:pPr>
        <w:pStyle w:val="BodyText"/>
      </w:pPr>
      <w:r w:rsidRPr="007D3559">
        <w:rPr>
          <w:noProof/>
          <w:lang w:eastAsia="en-GB"/>
        </w:rPr>
        <w:drawing>
          <wp:inline distT="0" distB="0" distL="0" distR="0" wp14:anchorId="389359B3" wp14:editId="389359B4">
            <wp:extent cx="5429250" cy="2218256"/>
            <wp:effectExtent l="19050" t="0" r="0" b="0"/>
            <wp:docPr id="212" name="Picture 212" descr="P69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P6983#yIS1"/>
                    <pic:cNvPicPr>
                      <a:picLocks noChangeAspect="1" noChangeArrowheads="1"/>
                    </pic:cNvPicPr>
                  </pic:nvPicPr>
                  <pic:blipFill>
                    <a:blip r:embed="rId395" cstate="print"/>
                    <a:srcRect/>
                    <a:stretch>
                      <a:fillRect/>
                    </a:stretch>
                  </pic:blipFill>
                  <pic:spPr bwMode="auto">
                    <a:xfrm>
                      <a:off x="0" y="0"/>
                      <a:ext cx="5429250" cy="2218256"/>
                    </a:xfrm>
                    <a:prstGeom prst="rect">
                      <a:avLst/>
                    </a:prstGeom>
                    <a:noFill/>
                    <a:ln w="9525">
                      <a:noFill/>
                      <a:miter lim="800000"/>
                      <a:headEnd/>
                      <a:tailEnd/>
                    </a:ln>
                  </pic:spPr>
                </pic:pic>
              </a:graphicData>
            </a:graphic>
          </wp:inline>
        </w:drawing>
      </w:r>
    </w:p>
    <w:p w14:paraId="38934C6E" w14:textId="77777777" w:rsidR="00F77003" w:rsidRPr="007D3559" w:rsidRDefault="00F77003" w:rsidP="0055042E">
      <w:pPr>
        <w:pStyle w:val="BodyText"/>
      </w:pPr>
      <w:r w:rsidRPr="007D3559">
        <w:lastRenderedPageBreak/>
        <w:t xml:space="preserve">Select 'Absolute' in the </w:t>
      </w:r>
      <w:r w:rsidR="00E17253" w:rsidRPr="007D3559">
        <w:t xml:space="preserve">Absolute/Relative </w:t>
      </w:r>
      <w:r w:rsidRPr="007D3559">
        <w:t xml:space="preserve">field, and then select the field against which the comparison is to be made using the Event Field </w:t>
      </w:r>
      <w:proofErr w:type="spellStart"/>
      <w:r w:rsidRPr="007D3559">
        <w:t>field</w:t>
      </w:r>
      <w:proofErr w:type="spellEnd"/>
      <w:r w:rsidRPr="007D3559">
        <w:t>. Select an operator in the Operator field.</w:t>
      </w:r>
    </w:p>
    <w:p w14:paraId="38934C6F" w14:textId="77777777" w:rsidR="00F77003" w:rsidRPr="007D3559" w:rsidRDefault="00F77003" w:rsidP="0055042E">
      <w:pPr>
        <w:pStyle w:val="BodyText"/>
      </w:pPr>
      <w:r w:rsidRPr="007D3559">
        <w:t>Use the Date/</w:t>
      </w:r>
      <w:proofErr w:type="spellStart"/>
      <w:r w:rsidRPr="007D3559">
        <w:t>Abbr</w:t>
      </w:r>
      <w:proofErr w:type="spellEnd"/>
      <w:r w:rsidRPr="007D3559">
        <w:t xml:space="preserve"> field to enter the date</w:t>
      </w:r>
      <w:r w:rsidR="00E17253" w:rsidRPr="007D3559">
        <w:t xml:space="preserve"> either as an actual date or as a date abbreviation</w:t>
      </w:r>
      <w:r w:rsidRPr="007D3559">
        <w:t>.</w:t>
      </w:r>
    </w:p>
    <w:p w14:paraId="38934C70" w14:textId="77777777" w:rsidR="003670F4" w:rsidRPr="007D3559" w:rsidRDefault="003670F4" w:rsidP="0055042E">
      <w:pPr>
        <w:pStyle w:val="BodyText"/>
      </w:pPr>
    </w:p>
    <w:p w14:paraId="38934C71" w14:textId="77777777" w:rsidR="003670F4" w:rsidRPr="007D3559" w:rsidRDefault="003670F4" w:rsidP="003670F4">
      <w:pPr>
        <w:pStyle w:val="NoSpaceAfter"/>
      </w:pPr>
      <w:r w:rsidRPr="007D3559">
        <w:t>The standard abbreviations for dates delivered with the system are:</w:t>
      </w:r>
    </w:p>
    <w:tbl>
      <w:tblPr>
        <w:tblStyle w:val="MisysTableNoHeader"/>
        <w:tblW w:w="9086" w:type="dxa"/>
        <w:tblLayout w:type="fixed"/>
        <w:tblLook w:val="0000" w:firstRow="0" w:lastRow="0" w:firstColumn="0" w:lastColumn="0" w:noHBand="0" w:noVBand="0"/>
      </w:tblPr>
      <w:tblGrid>
        <w:gridCol w:w="1619"/>
        <w:gridCol w:w="7467"/>
      </w:tblGrid>
      <w:tr w:rsidR="003670F4" w:rsidRPr="007D3559" w14:paraId="38934C74" w14:textId="77777777" w:rsidTr="001F7EC0">
        <w:trPr>
          <w:cnfStyle w:val="000000100000" w:firstRow="0" w:lastRow="0" w:firstColumn="0" w:lastColumn="0" w:oddVBand="0" w:evenVBand="0" w:oddHBand="1" w:evenHBand="0" w:firstRowFirstColumn="0" w:firstRowLastColumn="0" w:lastRowFirstColumn="0" w:lastRowLastColumn="0"/>
        </w:trPr>
        <w:tc>
          <w:tcPr>
            <w:tcW w:w="1638" w:type="dxa"/>
          </w:tcPr>
          <w:p w14:paraId="38934C72" w14:textId="77777777" w:rsidR="003670F4" w:rsidRPr="007D3559" w:rsidRDefault="003670F4" w:rsidP="001F7EC0">
            <w:pPr>
              <w:pStyle w:val="TableText"/>
            </w:pPr>
            <w:r w:rsidRPr="007D3559">
              <w:t>D</w:t>
            </w:r>
          </w:p>
        </w:tc>
        <w:tc>
          <w:tcPr>
            <w:tcW w:w="7564" w:type="dxa"/>
          </w:tcPr>
          <w:p w14:paraId="38934C73" w14:textId="77777777" w:rsidR="003670F4" w:rsidRPr="007D3559" w:rsidRDefault="003670F4" w:rsidP="001F7EC0">
            <w:pPr>
              <w:pStyle w:val="TableText"/>
            </w:pPr>
            <w:r w:rsidRPr="007D3559">
              <w:t>Day</w:t>
            </w:r>
          </w:p>
        </w:tc>
      </w:tr>
      <w:tr w:rsidR="003670F4" w:rsidRPr="007D3559" w14:paraId="38934C77" w14:textId="77777777" w:rsidTr="001F7EC0">
        <w:trPr>
          <w:cnfStyle w:val="000000010000" w:firstRow="0" w:lastRow="0" w:firstColumn="0" w:lastColumn="0" w:oddVBand="0" w:evenVBand="0" w:oddHBand="0" w:evenHBand="1" w:firstRowFirstColumn="0" w:firstRowLastColumn="0" w:lastRowFirstColumn="0" w:lastRowLastColumn="0"/>
        </w:trPr>
        <w:tc>
          <w:tcPr>
            <w:tcW w:w="1638" w:type="dxa"/>
          </w:tcPr>
          <w:p w14:paraId="38934C75" w14:textId="77777777" w:rsidR="003670F4" w:rsidRPr="007D3559" w:rsidRDefault="003670F4" w:rsidP="001F7EC0">
            <w:pPr>
              <w:pStyle w:val="TableText"/>
            </w:pPr>
            <w:r w:rsidRPr="007D3559">
              <w:t>M</w:t>
            </w:r>
          </w:p>
        </w:tc>
        <w:tc>
          <w:tcPr>
            <w:tcW w:w="7564" w:type="dxa"/>
          </w:tcPr>
          <w:p w14:paraId="38934C76" w14:textId="77777777" w:rsidR="003670F4" w:rsidRPr="007D3559" w:rsidRDefault="003670F4" w:rsidP="001F7EC0">
            <w:pPr>
              <w:pStyle w:val="TableText"/>
            </w:pPr>
            <w:r w:rsidRPr="007D3559">
              <w:t>Month</w:t>
            </w:r>
          </w:p>
        </w:tc>
      </w:tr>
      <w:tr w:rsidR="003670F4" w:rsidRPr="007D3559" w14:paraId="38934C7A" w14:textId="77777777" w:rsidTr="001F7EC0">
        <w:trPr>
          <w:cnfStyle w:val="000000100000" w:firstRow="0" w:lastRow="0" w:firstColumn="0" w:lastColumn="0" w:oddVBand="0" w:evenVBand="0" w:oddHBand="1" w:evenHBand="0" w:firstRowFirstColumn="0" w:firstRowLastColumn="0" w:lastRowFirstColumn="0" w:lastRowLastColumn="0"/>
        </w:trPr>
        <w:tc>
          <w:tcPr>
            <w:tcW w:w="1638" w:type="dxa"/>
          </w:tcPr>
          <w:p w14:paraId="38934C78" w14:textId="77777777" w:rsidR="003670F4" w:rsidRPr="007D3559" w:rsidRDefault="003670F4" w:rsidP="001F7EC0">
            <w:pPr>
              <w:pStyle w:val="TableText"/>
            </w:pPr>
            <w:r w:rsidRPr="007D3559">
              <w:t>Y</w:t>
            </w:r>
          </w:p>
        </w:tc>
        <w:tc>
          <w:tcPr>
            <w:tcW w:w="7564" w:type="dxa"/>
          </w:tcPr>
          <w:p w14:paraId="38934C79" w14:textId="77777777" w:rsidR="003670F4" w:rsidRPr="007D3559" w:rsidRDefault="003670F4" w:rsidP="001F7EC0">
            <w:pPr>
              <w:pStyle w:val="TableText"/>
            </w:pPr>
            <w:r w:rsidRPr="007D3559">
              <w:t>Year</w:t>
            </w:r>
          </w:p>
        </w:tc>
      </w:tr>
      <w:tr w:rsidR="003670F4" w:rsidRPr="007D3559" w14:paraId="38934C7D" w14:textId="77777777" w:rsidTr="001F7EC0">
        <w:trPr>
          <w:cnfStyle w:val="000000010000" w:firstRow="0" w:lastRow="0" w:firstColumn="0" w:lastColumn="0" w:oddVBand="0" w:evenVBand="0" w:oddHBand="0" w:evenHBand="1" w:firstRowFirstColumn="0" w:firstRowLastColumn="0" w:lastRowFirstColumn="0" w:lastRowLastColumn="0"/>
        </w:trPr>
        <w:tc>
          <w:tcPr>
            <w:tcW w:w="1638" w:type="dxa"/>
          </w:tcPr>
          <w:p w14:paraId="38934C7B" w14:textId="77777777" w:rsidR="003670F4" w:rsidRPr="007D3559" w:rsidRDefault="003670F4" w:rsidP="001F7EC0">
            <w:pPr>
              <w:pStyle w:val="TableText"/>
            </w:pPr>
            <w:r w:rsidRPr="007D3559">
              <w:t>W</w:t>
            </w:r>
          </w:p>
        </w:tc>
        <w:tc>
          <w:tcPr>
            <w:tcW w:w="7564" w:type="dxa"/>
          </w:tcPr>
          <w:p w14:paraId="38934C7C" w14:textId="77777777" w:rsidR="003670F4" w:rsidRPr="007D3559" w:rsidRDefault="003670F4" w:rsidP="001F7EC0">
            <w:pPr>
              <w:pStyle w:val="TableText"/>
            </w:pPr>
            <w:r w:rsidRPr="007D3559">
              <w:t>Week</w:t>
            </w:r>
          </w:p>
        </w:tc>
      </w:tr>
      <w:tr w:rsidR="003670F4" w:rsidRPr="007D3559" w14:paraId="38934C80" w14:textId="77777777" w:rsidTr="001F7EC0">
        <w:trPr>
          <w:cnfStyle w:val="000000100000" w:firstRow="0" w:lastRow="0" w:firstColumn="0" w:lastColumn="0" w:oddVBand="0" w:evenVBand="0" w:oddHBand="1" w:evenHBand="0" w:firstRowFirstColumn="0" w:firstRowLastColumn="0" w:lastRowFirstColumn="0" w:lastRowLastColumn="0"/>
        </w:trPr>
        <w:tc>
          <w:tcPr>
            <w:tcW w:w="1638" w:type="dxa"/>
          </w:tcPr>
          <w:p w14:paraId="38934C7E" w14:textId="77777777" w:rsidR="003670F4" w:rsidRPr="007D3559" w:rsidRDefault="003670F4" w:rsidP="001F7EC0">
            <w:pPr>
              <w:pStyle w:val="TableText"/>
            </w:pPr>
            <w:r w:rsidRPr="007D3559">
              <w:t>T</w:t>
            </w:r>
          </w:p>
        </w:tc>
        <w:tc>
          <w:tcPr>
            <w:tcW w:w="7564" w:type="dxa"/>
          </w:tcPr>
          <w:p w14:paraId="38934C7F" w14:textId="77777777" w:rsidR="003670F4" w:rsidRPr="007D3559" w:rsidRDefault="003670F4" w:rsidP="001F7EC0">
            <w:pPr>
              <w:pStyle w:val="TableText"/>
            </w:pPr>
            <w:r w:rsidRPr="007D3559">
              <w:t>Today</w:t>
            </w:r>
          </w:p>
        </w:tc>
      </w:tr>
      <w:tr w:rsidR="003670F4" w:rsidRPr="007D3559" w14:paraId="38934C83" w14:textId="77777777" w:rsidTr="001F7EC0">
        <w:trPr>
          <w:cnfStyle w:val="000000010000" w:firstRow="0" w:lastRow="0" w:firstColumn="0" w:lastColumn="0" w:oddVBand="0" w:evenVBand="0" w:oddHBand="0" w:evenHBand="1" w:firstRowFirstColumn="0" w:firstRowLastColumn="0" w:lastRowFirstColumn="0" w:lastRowLastColumn="0"/>
        </w:trPr>
        <w:tc>
          <w:tcPr>
            <w:tcW w:w="1638" w:type="dxa"/>
          </w:tcPr>
          <w:p w14:paraId="38934C81" w14:textId="77777777" w:rsidR="003670F4" w:rsidRPr="007D3559" w:rsidRDefault="003670F4" w:rsidP="001F7EC0">
            <w:pPr>
              <w:pStyle w:val="TableText"/>
            </w:pPr>
            <w:r w:rsidRPr="007D3559">
              <w:t>S</w:t>
            </w:r>
          </w:p>
        </w:tc>
        <w:tc>
          <w:tcPr>
            <w:tcW w:w="7564" w:type="dxa"/>
          </w:tcPr>
          <w:p w14:paraId="38934C82" w14:textId="77777777" w:rsidR="003670F4" w:rsidRPr="007D3559" w:rsidRDefault="003670F4" w:rsidP="001F7EC0">
            <w:pPr>
              <w:pStyle w:val="TableText"/>
            </w:pPr>
            <w:r w:rsidRPr="007D3559">
              <w:t>Spot: two business days' time</w:t>
            </w:r>
          </w:p>
        </w:tc>
      </w:tr>
      <w:tr w:rsidR="003670F4" w:rsidRPr="007D3559" w14:paraId="38934C86" w14:textId="77777777" w:rsidTr="001F7EC0">
        <w:trPr>
          <w:cnfStyle w:val="000000100000" w:firstRow="0" w:lastRow="0" w:firstColumn="0" w:lastColumn="0" w:oddVBand="0" w:evenVBand="0" w:oddHBand="1" w:evenHBand="0" w:firstRowFirstColumn="0" w:firstRowLastColumn="0" w:lastRowFirstColumn="0" w:lastRowLastColumn="0"/>
        </w:trPr>
        <w:tc>
          <w:tcPr>
            <w:tcW w:w="1638" w:type="dxa"/>
          </w:tcPr>
          <w:p w14:paraId="38934C84" w14:textId="77777777" w:rsidR="003670F4" w:rsidRPr="007D3559" w:rsidRDefault="003670F4" w:rsidP="001F7EC0">
            <w:pPr>
              <w:pStyle w:val="TableText"/>
            </w:pPr>
            <w:r w:rsidRPr="007D3559">
              <w:t>N</w:t>
            </w:r>
          </w:p>
        </w:tc>
        <w:tc>
          <w:tcPr>
            <w:tcW w:w="7564" w:type="dxa"/>
          </w:tcPr>
          <w:p w14:paraId="38934C85" w14:textId="77777777" w:rsidR="003670F4" w:rsidRPr="007D3559" w:rsidRDefault="003670F4" w:rsidP="001F7EC0">
            <w:pPr>
              <w:pStyle w:val="TableText"/>
            </w:pPr>
            <w:r w:rsidRPr="007D3559">
              <w:t>The next business day</w:t>
            </w:r>
          </w:p>
        </w:tc>
      </w:tr>
      <w:tr w:rsidR="003670F4" w:rsidRPr="007D3559" w14:paraId="38934C89" w14:textId="77777777" w:rsidTr="001F7EC0">
        <w:trPr>
          <w:cnfStyle w:val="000000010000" w:firstRow="0" w:lastRow="0" w:firstColumn="0" w:lastColumn="0" w:oddVBand="0" w:evenVBand="0" w:oddHBand="0" w:evenHBand="1" w:firstRowFirstColumn="0" w:firstRowLastColumn="0" w:lastRowFirstColumn="0" w:lastRowLastColumn="0"/>
        </w:trPr>
        <w:tc>
          <w:tcPr>
            <w:tcW w:w="1638" w:type="dxa"/>
          </w:tcPr>
          <w:p w14:paraId="38934C87" w14:textId="77777777" w:rsidR="003670F4" w:rsidRPr="007D3559" w:rsidRDefault="003670F4" w:rsidP="001F7EC0">
            <w:pPr>
              <w:pStyle w:val="TableText"/>
            </w:pPr>
            <w:r w:rsidRPr="007D3559">
              <w:t>X</w:t>
            </w:r>
          </w:p>
        </w:tc>
        <w:tc>
          <w:tcPr>
            <w:tcW w:w="7564" w:type="dxa"/>
          </w:tcPr>
          <w:p w14:paraId="38934C88" w14:textId="77777777" w:rsidR="003670F4" w:rsidRPr="007D3559" w:rsidRDefault="003670F4" w:rsidP="001F7EC0">
            <w:pPr>
              <w:pStyle w:val="TableText"/>
            </w:pPr>
            <w:r w:rsidRPr="007D3559">
              <w:t>Day, relative to the next business day</w:t>
            </w:r>
          </w:p>
        </w:tc>
      </w:tr>
    </w:tbl>
    <w:p w14:paraId="38934C8A" w14:textId="77777777" w:rsidR="00DB283B" w:rsidRPr="007D3559" w:rsidRDefault="00DB283B" w:rsidP="003670F4">
      <w:pPr>
        <w:pStyle w:val="NoSpaceAfter"/>
      </w:pPr>
    </w:p>
    <w:p w14:paraId="38934C8C" w14:textId="77777777" w:rsidR="003670F4" w:rsidRPr="007D3559" w:rsidRDefault="003670F4" w:rsidP="003670F4">
      <w:pPr>
        <w:pStyle w:val="NoSpaceAfter"/>
      </w:pPr>
      <w:r w:rsidRPr="007D3559">
        <w:t>For example:</w:t>
      </w:r>
    </w:p>
    <w:tbl>
      <w:tblPr>
        <w:tblStyle w:val="TableGrid"/>
        <w:tblW w:w="9086" w:type="dxa"/>
        <w:tblLayout w:type="fixed"/>
        <w:tblLook w:val="0020" w:firstRow="1" w:lastRow="0" w:firstColumn="0" w:lastColumn="0" w:noHBand="0" w:noVBand="0"/>
      </w:tblPr>
      <w:tblGrid>
        <w:gridCol w:w="1619"/>
        <w:gridCol w:w="7467"/>
      </w:tblGrid>
      <w:tr w:rsidR="003670F4" w:rsidRPr="007D3559" w14:paraId="38934C8F"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1638" w:type="dxa"/>
          </w:tcPr>
          <w:p w14:paraId="38934C8D" w14:textId="77777777" w:rsidR="003670F4" w:rsidRPr="007D3559" w:rsidRDefault="003670F4" w:rsidP="005D4351">
            <w:pPr>
              <w:pStyle w:val="TableHead"/>
            </w:pPr>
            <w:r w:rsidRPr="007D3559">
              <w:t>Input</w:t>
            </w:r>
          </w:p>
        </w:tc>
        <w:tc>
          <w:tcPr>
            <w:tcW w:w="7564" w:type="dxa"/>
          </w:tcPr>
          <w:p w14:paraId="38934C8E" w14:textId="77777777" w:rsidR="003670F4" w:rsidRPr="007D3559" w:rsidRDefault="003670F4" w:rsidP="005D4351">
            <w:pPr>
              <w:pStyle w:val="TableHead"/>
            </w:pPr>
            <w:r w:rsidRPr="007D3559">
              <w:t>The Date it Gives</w:t>
            </w:r>
          </w:p>
        </w:tc>
      </w:tr>
      <w:tr w:rsidR="003670F4" w:rsidRPr="007D3559" w14:paraId="38934C92" w14:textId="77777777" w:rsidTr="005D4351">
        <w:trPr>
          <w:cnfStyle w:val="000000100000" w:firstRow="0" w:lastRow="0" w:firstColumn="0" w:lastColumn="0" w:oddVBand="0" w:evenVBand="0" w:oddHBand="1" w:evenHBand="0" w:firstRowFirstColumn="0" w:firstRowLastColumn="0" w:lastRowFirstColumn="0" w:lastRowLastColumn="0"/>
        </w:trPr>
        <w:tc>
          <w:tcPr>
            <w:tcW w:w="1638" w:type="dxa"/>
          </w:tcPr>
          <w:p w14:paraId="38934C90" w14:textId="77777777" w:rsidR="003670F4" w:rsidRPr="007D3559" w:rsidRDefault="003670F4" w:rsidP="001F7EC0">
            <w:pPr>
              <w:pStyle w:val="TableText"/>
            </w:pPr>
            <w:r w:rsidRPr="007D3559">
              <w:t>30D</w:t>
            </w:r>
          </w:p>
        </w:tc>
        <w:tc>
          <w:tcPr>
            <w:tcW w:w="7564" w:type="dxa"/>
          </w:tcPr>
          <w:p w14:paraId="38934C91" w14:textId="77777777" w:rsidR="003670F4" w:rsidRPr="007D3559" w:rsidRDefault="003670F4" w:rsidP="001F7EC0">
            <w:pPr>
              <w:pStyle w:val="TableText"/>
            </w:pPr>
            <w:r w:rsidRPr="007D3559">
              <w:t>Thirty calendar days after today's processing date</w:t>
            </w:r>
          </w:p>
        </w:tc>
      </w:tr>
      <w:tr w:rsidR="003670F4" w:rsidRPr="007D3559" w14:paraId="38934C95" w14:textId="77777777" w:rsidTr="005D4351">
        <w:trPr>
          <w:cnfStyle w:val="000000010000" w:firstRow="0" w:lastRow="0" w:firstColumn="0" w:lastColumn="0" w:oddVBand="0" w:evenVBand="0" w:oddHBand="0" w:evenHBand="1" w:firstRowFirstColumn="0" w:firstRowLastColumn="0" w:lastRowFirstColumn="0" w:lastRowLastColumn="0"/>
        </w:trPr>
        <w:tc>
          <w:tcPr>
            <w:tcW w:w="1638" w:type="dxa"/>
          </w:tcPr>
          <w:p w14:paraId="38934C93" w14:textId="77777777" w:rsidR="003670F4" w:rsidRPr="007D3559" w:rsidRDefault="003670F4" w:rsidP="001F7EC0">
            <w:pPr>
              <w:pStyle w:val="TableText"/>
            </w:pPr>
            <w:r w:rsidRPr="007D3559">
              <w:t>2M</w:t>
            </w:r>
          </w:p>
        </w:tc>
        <w:tc>
          <w:tcPr>
            <w:tcW w:w="7564" w:type="dxa"/>
          </w:tcPr>
          <w:p w14:paraId="38934C94" w14:textId="77777777" w:rsidR="003670F4" w:rsidRPr="007D3559" w:rsidRDefault="003670F4" w:rsidP="001F7EC0">
            <w:pPr>
              <w:pStyle w:val="TableText"/>
            </w:pPr>
            <w:r w:rsidRPr="007D3559">
              <w:t>Two calendar months after today's processing date</w:t>
            </w:r>
          </w:p>
        </w:tc>
      </w:tr>
      <w:tr w:rsidR="003670F4" w:rsidRPr="007D3559" w14:paraId="38934C98" w14:textId="77777777" w:rsidTr="005D4351">
        <w:trPr>
          <w:cnfStyle w:val="000000100000" w:firstRow="0" w:lastRow="0" w:firstColumn="0" w:lastColumn="0" w:oddVBand="0" w:evenVBand="0" w:oddHBand="1" w:evenHBand="0" w:firstRowFirstColumn="0" w:firstRowLastColumn="0" w:lastRowFirstColumn="0" w:lastRowLastColumn="0"/>
        </w:trPr>
        <w:tc>
          <w:tcPr>
            <w:tcW w:w="1638" w:type="dxa"/>
          </w:tcPr>
          <w:p w14:paraId="38934C96" w14:textId="77777777" w:rsidR="003670F4" w:rsidRPr="007D3559" w:rsidRDefault="003670F4" w:rsidP="001F7EC0">
            <w:pPr>
              <w:pStyle w:val="TableText"/>
            </w:pPr>
            <w:r w:rsidRPr="007D3559">
              <w:t>1Y</w:t>
            </w:r>
          </w:p>
        </w:tc>
        <w:tc>
          <w:tcPr>
            <w:tcW w:w="7564" w:type="dxa"/>
          </w:tcPr>
          <w:p w14:paraId="38934C97" w14:textId="77777777" w:rsidR="003670F4" w:rsidRPr="007D3559" w:rsidRDefault="003670F4" w:rsidP="001F7EC0">
            <w:pPr>
              <w:pStyle w:val="TableText"/>
            </w:pPr>
            <w:r w:rsidRPr="007D3559">
              <w:t>One calendar year after today's processing date</w:t>
            </w:r>
          </w:p>
        </w:tc>
      </w:tr>
      <w:tr w:rsidR="003670F4" w:rsidRPr="007D3559" w14:paraId="38934C9B" w14:textId="77777777" w:rsidTr="005D4351">
        <w:trPr>
          <w:cnfStyle w:val="000000010000" w:firstRow="0" w:lastRow="0" w:firstColumn="0" w:lastColumn="0" w:oddVBand="0" w:evenVBand="0" w:oddHBand="0" w:evenHBand="1" w:firstRowFirstColumn="0" w:firstRowLastColumn="0" w:lastRowFirstColumn="0" w:lastRowLastColumn="0"/>
        </w:trPr>
        <w:tc>
          <w:tcPr>
            <w:tcW w:w="1638" w:type="dxa"/>
          </w:tcPr>
          <w:p w14:paraId="38934C99" w14:textId="77777777" w:rsidR="003670F4" w:rsidRPr="007D3559" w:rsidRDefault="003670F4" w:rsidP="001F7EC0">
            <w:pPr>
              <w:pStyle w:val="TableText"/>
            </w:pPr>
            <w:r w:rsidRPr="007D3559">
              <w:t>1W</w:t>
            </w:r>
          </w:p>
        </w:tc>
        <w:tc>
          <w:tcPr>
            <w:tcW w:w="7564" w:type="dxa"/>
          </w:tcPr>
          <w:p w14:paraId="38934C9A" w14:textId="77777777" w:rsidR="003670F4" w:rsidRPr="007D3559" w:rsidRDefault="003670F4" w:rsidP="001F7EC0">
            <w:pPr>
              <w:pStyle w:val="TableText"/>
            </w:pPr>
            <w:r w:rsidRPr="007D3559">
              <w:t>One calendar week after today's processing date</w:t>
            </w:r>
          </w:p>
        </w:tc>
      </w:tr>
      <w:tr w:rsidR="003670F4" w:rsidRPr="007D3559" w14:paraId="38934C9E" w14:textId="77777777" w:rsidTr="005D4351">
        <w:trPr>
          <w:cnfStyle w:val="000000100000" w:firstRow="0" w:lastRow="0" w:firstColumn="0" w:lastColumn="0" w:oddVBand="0" w:evenVBand="0" w:oddHBand="1" w:evenHBand="0" w:firstRowFirstColumn="0" w:firstRowLastColumn="0" w:lastRowFirstColumn="0" w:lastRowLastColumn="0"/>
        </w:trPr>
        <w:tc>
          <w:tcPr>
            <w:tcW w:w="1638" w:type="dxa"/>
          </w:tcPr>
          <w:p w14:paraId="38934C9C" w14:textId="77777777" w:rsidR="003670F4" w:rsidRPr="007D3559" w:rsidRDefault="003670F4" w:rsidP="001F7EC0">
            <w:pPr>
              <w:pStyle w:val="TableText"/>
            </w:pPr>
            <w:r w:rsidRPr="007D3559">
              <w:t>T</w:t>
            </w:r>
          </w:p>
        </w:tc>
        <w:tc>
          <w:tcPr>
            <w:tcW w:w="7564" w:type="dxa"/>
          </w:tcPr>
          <w:p w14:paraId="38934C9D" w14:textId="77777777" w:rsidR="003670F4" w:rsidRPr="007D3559" w:rsidRDefault="003670F4" w:rsidP="001F7EC0">
            <w:pPr>
              <w:pStyle w:val="TableText"/>
            </w:pPr>
            <w:r w:rsidRPr="007D3559">
              <w:t>The current processing date</w:t>
            </w:r>
          </w:p>
        </w:tc>
      </w:tr>
      <w:tr w:rsidR="003670F4" w:rsidRPr="007D3559" w14:paraId="38934CA1" w14:textId="77777777" w:rsidTr="005D4351">
        <w:trPr>
          <w:cnfStyle w:val="000000010000" w:firstRow="0" w:lastRow="0" w:firstColumn="0" w:lastColumn="0" w:oddVBand="0" w:evenVBand="0" w:oddHBand="0" w:evenHBand="1" w:firstRowFirstColumn="0" w:firstRowLastColumn="0" w:lastRowFirstColumn="0" w:lastRowLastColumn="0"/>
        </w:trPr>
        <w:tc>
          <w:tcPr>
            <w:tcW w:w="1638" w:type="dxa"/>
          </w:tcPr>
          <w:p w14:paraId="38934C9F" w14:textId="77777777" w:rsidR="003670F4" w:rsidRPr="007D3559" w:rsidRDefault="003670F4" w:rsidP="001F7EC0">
            <w:pPr>
              <w:pStyle w:val="TableText"/>
            </w:pPr>
            <w:r w:rsidRPr="007D3559">
              <w:t>S</w:t>
            </w:r>
          </w:p>
        </w:tc>
        <w:tc>
          <w:tcPr>
            <w:tcW w:w="7564" w:type="dxa"/>
          </w:tcPr>
          <w:p w14:paraId="38934CA0" w14:textId="77777777" w:rsidR="003670F4" w:rsidRPr="007D3559" w:rsidRDefault="003670F4" w:rsidP="001F7EC0">
            <w:pPr>
              <w:pStyle w:val="TableText"/>
            </w:pPr>
            <w:r w:rsidRPr="007D3559">
              <w:t>Two business days after the current processing date</w:t>
            </w:r>
          </w:p>
        </w:tc>
      </w:tr>
      <w:tr w:rsidR="003670F4" w:rsidRPr="007D3559" w14:paraId="38934CA4" w14:textId="77777777" w:rsidTr="005D4351">
        <w:trPr>
          <w:cnfStyle w:val="000000100000" w:firstRow="0" w:lastRow="0" w:firstColumn="0" w:lastColumn="0" w:oddVBand="0" w:evenVBand="0" w:oddHBand="1" w:evenHBand="0" w:firstRowFirstColumn="0" w:firstRowLastColumn="0" w:lastRowFirstColumn="0" w:lastRowLastColumn="0"/>
        </w:trPr>
        <w:tc>
          <w:tcPr>
            <w:tcW w:w="1638" w:type="dxa"/>
          </w:tcPr>
          <w:p w14:paraId="38934CA2" w14:textId="77777777" w:rsidR="003670F4" w:rsidRPr="007D3559" w:rsidRDefault="003670F4" w:rsidP="001F7EC0">
            <w:pPr>
              <w:pStyle w:val="TableText"/>
            </w:pPr>
            <w:r w:rsidRPr="007D3559">
              <w:t>N</w:t>
            </w:r>
          </w:p>
        </w:tc>
        <w:tc>
          <w:tcPr>
            <w:tcW w:w="7564" w:type="dxa"/>
          </w:tcPr>
          <w:p w14:paraId="38934CA3" w14:textId="77777777" w:rsidR="003670F4" w:rsidRPr="007D3559" w:rsidRDefault="003670F4" w:rsidP="001F7EC0">
            <w:pPr>
              <w:pStyle w:val="TableText"/>
            </w:pPr>
            <w:r w:rsidRPr="007D3559">
              <w:t>Next business day. This is only available for the maturity of a financing deal and will be one business day after the deal start date.</w:t>
            </w:r>
          </w:p>
        </w:tc>
      </w:tr>
      <w:tr w:rsidR="003670F4" w:rsidRPr="007D3559" w14:paraId="38934CA7" w14:textId="77777777" w:rsidTr="005D4351">
        <w:trPr>
          <w:cnfStyle w:val="000000010000" w:firstRow="0" w:lastRow="0" w:firstColumn="0" w:lastColumn="0" w:oddVBand="0" w:evenVBand="0" w:oddHBand="0" w:evenHBand="1" w:firstRowFirstColumn="0" w:firstRowLastColumn="0" w:lastRowFirstColumn="0" w:lastRowLastColumn="0"/>
        </w:trPr>
        <w:tc>
          <w:tcPr>
            <w:tcW w:w="1638" w:type="dxa"/>
          </w:tcPr>
          <w:p w14:paraId="38934CA5" w14:textId="77777777" w:rsidR="003670F4" w:rsidRPr="007D3559" w:rsidRDefault="003670F4" w:rsidP="001F7EC0">
            <w:pPr>
              <w:pStyle w:val="TableText"/>
            </w:pPr>
            <w:r w:rsidRPr="007D3559">
              <w:t>3X</w:t>
            </w:r>
          </w:p>
        </w:tc>
        <w:tc>
          <w:tcPr>
            <w:tcW w:w="7564" w:type="dxa"/>
          </w:tcPr>
          <w:p w14:paraId="38934CA6" w14:textId="77777777" w:rsidR="003670F4" w:rsidRPr="007D3559" w:rsidRDefault="003670F4" w:rsidP="001F7EC0">
            <w:pPr>
              <w:pStyle w:val="TableText"/>
            </w:pPr>
            <w:r w:rsidRPr="007D3559">
              <w:t>Three business days after the next business day</w:t>
            </w:r>
          </w:p>
        </w:tc>
      </w:tr>
    </w:tbl>
    <w:p w14:paraId="38934CA8" w14:textId="77777777" w:rsidR="003670F4" w:rsidRPr="007D3559" w:rsidRDefault="003670F4" w:rsidP="0055042E">
      <w:pPr>
        <w:pStyle w:val="BodyText"/>
      </w:pPr>
    </w:p>
    <w:p w14:paraId="38934CA9" w14:textId="77777777" w:rsidR="003670F4" w:rsidRPr="007D3559" w:rsidRDefault="003670F4" w:rsidP="0055042E">
      <w:pPr>
        <w:pStyle w:val="BodyText"/>
      </w:pPr>
      <w:r w:rsidRPr="007D3559">
        <w:t>If you us</w:t>
      </w:r>
      <w:r w:rsidR="00C8011B" w:rsidRPr="007D3559">
        <w:t>e an abbreviation then when the</w:t>
      </w:r>
      <w:r w:rsidRPr="007D3559">
        <w:t xml:space="preserve"> rules criteria is saved the system expands to a full date based on the current processing date.</w:t>
      </w:r>
    </w:p>
    <w:p w14:paraId="38934CAA" w14:textId="77777777" w:rsidR="00F77003" w:rsidRPr="007D3559" w:rsidRDefault="00F77003" w:rsidP="00F77003">
      <w:pPr>
        <w:pStyle w:val="Heading4"/>
      </w:pPr>
      <w:r w:rsidRPr="007D3559">
        <w:t>Based on a relative date</w:t>
      </w:r>
    </w:p>
    <w:p w14:paraId="38934CAB" w14:textId="77777777" w:rsidR="00F77003" w:rsidRPr="007D3559" w:rsidRDefault="00F77003" w:rsidP="00805ED3">
      <w:pPr>
        <w:pStyle w:val="Note1"/>
      </w:pPr>
      <w:r w:rsidRPr="007D3559">
        <w:t>Relative dates are always forward</w:t>
      </w:r>
      <w:r w:rsidR="000C78AA" w:rsidRPr="007D3559">
        <w:t>.</w:t>
      </w:r>
    </w:p>
    <w:p w14:paraId="38934CAC" w14:textId="77777777" w:rsidR="00F77003" w:rsidRPr="007D3559" w:rsidRDefault="00F77003" w:rsidP="0055042E">
      <w:pPr>
        <w:pStyle w:val="BodyText"/>
      </w:pPr>
      <w:r w:rsidRPr="007D3559">
        <w:rPr>
          <w:noProof/>
          <w:lang w:eastAsia="en-GB"/>
        </w:rPr>
        <w:drawing>
          <wp:inline distT="0" distB="0" distL="0" distR="0" wp14:anchorId="389359B5" wp14:editId="389359B6">
            <wp:extent cx="5314950" cy="2219325"/>
            <wp:effectExtent l="19050" t="0" r="0" b="0"/>
            <wp:docPr id="367" name="Picture 367" descr="P70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P7046#yIS1"/>
                    <pic:cNvPicPr>
                      <a:picLocks noChangeAspect="1" noChangeArrowheads="1"/>
                    </pic:cNvPicPr>
                  </pic:nvPicPr>
                  <pic:blipFill>
                    <a:blip r:embed="rId396" cstate="print"/>
                    <a:srcRect/>
                    <a:stretch>
                      <a:fillRect/>
                    </a:stretch>
                  </pic:blipFill>
                  <pic:spPr bwMode="auto">
                    <a:xfrm>
                      <a:off x="0" y="0"/>
                      <a:ext cx="5314950" cy="2219325"/>
                    </a:xfrm>
                    <a:prstGeom prst="rect">
                      <a:avLst/>
                    </a:prstGeom>
                    <a:noFill/>
                    <a:ln w="9525">
                      <a:noFill/>
                      <a:miter lim="800000"/>
                      <a:headEnd/>
                      <a:tailEnd/>
                    </a:ln>
                  </pic:spPr>
                </pic:pic>
              </a:graphicData>
            </a:graphic>
          </wp:inline>
        </w:drawing>
      </w:r>
    </w:p>
    <w:p w14:paraId="38934CAD" w14:textId="77777777" w:rsidR="00F77003" w:rsidRPr="007D3559" w:rsidRDefault="00F77003" w:rsidP="0055042E">
      <w:pPr>
        <w:pStyle w:val="BodyText"/>
      </w:pPr>
      <w:r w:rsidRPr="007D3559">
        <w:t xml:space="preserve">Select 'Relative' in the </w:t>
      </w:r>
      <w:r w:rsidR="00FF4C69" w:rsidRPr="007D3559">
        <w:t xml:space="preserve">Absolute/Relative </w:t>
      </w:r>
      <w:r w:rsidRPr="007D3559">
        <w:t xml:space="preserve">field, then use the Event Field </w:t>
      </w:r>
      <w:proofErr w:type="spellStart"/>
      <w:r w:rsidRPr="007D3559">
        <w:t>field</w:t>
      </w:r>
      <w:proofErr w:type="spellEnd"/>
      <w:r w:rsidRPr="007D3559">
        <w:t xml:space="preserve"> to select the field against which the comparison is to be made. In the Relative To field select either 'Current Processing Date' or 'Spot Date'.</w:t>
      </w:r>
    </w:p>
    <w:p w14:paraId="38934CAE" w14:textId="77777777" w:rsidR="00F77003" w:rsidRPr="007D3559" w:rsidRDefault="00F77003" w:rsidP="0055042E">
      <w:pPr>
        <w:pStyle w:val="BodyText"/>
      </w:pPr>
      <w:r w:rsidRPr="007D3559">
        <w:lastRenderedPageBreak/>
        <w:t>Select an operator in the Operator field.</w:t>
      </w:r>
    </w:p>
    <w:p w14:paraId="38934CAF" w14:textId="77777777" w:rsidR="00F77003" w:rsidRPr="007D3559" w:rsidRDefault="00F77003" w:rsidP="0055042E">
      <w:pPr>
        <w:pStyle w:val="BodyText"/>
      </w:pPr>
      <w:r w:rsidRPr="007D3559">
        <w:t>In the Date/</w:t>
      </w:r>
      <w:proofErr w:type="spellStart"/>
      <w:r w:rsidRPr="007D3559">
        <w:t>Abbr</w:t>
      </w:r>
      <w:proofErr w:type="spellEnd"/>
      <w:r w:rsidRPr="007D3559">
        <w:t xml:space="preserve"> field specify a period. The period is applied to the current processing date or spot date (depending on your selection in the Relative To field) to arrive at a date, which is then used in the comparison.</w:t>
      </w:r>
    </w:p>
    <w:p w14:paraId="38934CB0" w14:textId="77777777" w:rsidR="00F77003" w:rsidRPr="007D3559" w:rsidRDefault="00F77003" w:rsidP="0055042E">
      <w:pPr>
        <w:pStyle w:val="BodyText"/>
      </w:pPr>
      <w:r w:rsidRPr="007D3559">
        <w:t xml:space="preserve">For rules based on relative dates, you can use the Test button to test whether the formula you have defined is valid. </w:t>
      </w:r>
      <w:r w:rsidR="00AC60B2" w:rsidRPr="007D3559">
        <w:t xml:space="preserve">The system </w:t>
      </w:r>
      <w:r w:rsidRPr="007D3559">
        <w:t>will check for any errors in your logic for you to correct them.</w:t>
      </w:r>
    </w:p>
    <w:p w14:paraId="38934CB1" w14:textId="77777777" w:rsidR="00F77003" w:rsidRPr="007D3559" w:rsidRDefault="00F77003" w:rsidP="00F77003">
      <w:pPr>
        <w:pStyle w:val="Heading3"/>
      </w:pPr>
      <w:bookmarkStart w:id="1541" w:name="O_28254"/>
      <w:bookmarkStart w:id="1542" w:name="_Toc325710035"/>
      <w:bookmarkStart w:id="1543" w:name="_Toc388518482"/>
      <w:bookmarkStart w:id="1544" w:name="_Toc411442442"/>
      <w:bookmarkStart w:id="1545" w:name="_Toc475016885"/>
      <w:bookmarkStart w:id="1546" w:name="_Toc166693673"/>
      <w:bookmarkEnd w:id="1541"/>
      <w:r w:rsidRPr="007D3559">
        <w:t>Integer</w:t>
      </w:r>
      <w:bookmarkEnd w:id="1542"/>
      <w:bookmarkEnd w:id="1543"/>
      <w:bookmarkEnd w:id="1544"/>
      <w:bookmarkEnd w:id="1545"/>
      <w:bookmarkEnd w:id="1546"/>
    </w:p>
    <w:p w14:paraId="38934CB2" w14:textId="77777777" w:rsidR="00F77003" w:rsidRPr="007D3559" w:rsidRDefault="00F77003" w:rsidP="0055042E">
      <w:pPr>
        <w:pStyle w:val="BodyText"/>
      </w:pPr>
      <w:r w:rsidRPr="007D3559">
        <w:t xml:space="preserve">Select the field against which the comparison is to be made using the Field </w:t>
      </w:r>
      <w:proofErr w:type="spellStart"/>
      <w:r w:rsidRPr="007D3559">
        <w:t>field</w:t>
      </w:r>
      <w:proofErr w:type="spellEnd"/>
      <w:r w:rsidRPr="007D3559">
        <w:t>. Select an operator in the Operator field.</w:t>
      </w:r>
    </w:p>
    <w:p w14:paraId="38934CB3" w14:textId="77777777" w:rsidR="00F77003" w:rsidRPr="007D3559" w:rsidRDefault="00F77003" w:rsidP="0055042E">
      <w:pPr>
        <w:pStyle w:val="BodyText"/>
      </w:pPr>
      <w:r w:rsidRPr="007D3559">
        <w:t>Enter the value to use in the comparison into the Value field.</w:t>
      </w:r>
    </w:p>
    <w:p w14:paraId="38934CB4" w14:textId="77777777" w:rsidR="00F77003" w:rsidRPr="007D3559" w:rsidRDefault="00F77003" w:rsidP="0055042E">
      <w:pPr>
        <w:pStyle w:val="BodyText"/>
      </w:pPr>
      <w:r w:rsidRPr="007D3559">
        <w:rPr>
          <w:noProof/>
          <w:lang w:eastAsia="en-GB"/>
        </w:rPr>
        <w:drawing>
          <wp:inline distT="0" distB="0" distL="0" distR="0" wp14:anchorId="389359B7" wp14:editId="389359B8">
            <wp:extent cx="5391150" cy="1752600"/>
            <wp:effectExtent l="19050" t="0" r="0" b="0"/>
            <wp:docPr id="368" name="Picture 368" descr="P70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P7054#yIS1"/>
                    <pic:cNvPicPr>
                      <a:picLocks noChangeAspect="1" noChangeArrowheads="1"/>
                    </pic:cNvPicPr>
                  </pic:nvPicPr>
                  <pic:blipFill>
                    <a:blip r:embed="rId397" cstate="print"/>
                    <a:srcRect/>
                    <a:stretch>
                      <a:fillRect/>
                    </a:stretch>
                  </pic:blipFill>
                  <pic:spPr bwMode="auto">
                    <a:xfrm>
                      <a:off x="0" y="0"/>
                      <a:ext cx="5391150" cy="1752600"/>
                    </a:xfrm>
                    <a:prstGeom prst="rect">
                      <a:avLst/>
                    </a:prstGeom>
                    <a:noFill/>
                    <a:ln w="9525">
                      <a:noFill/>
                      <a:miter lim="800000"/>
                      <a:headEnd/>
                      <a:tailEnd/>
                    </a:ln>
                  </pic:spPr>
                </pic:pic>
              </a:graphicData>
            </a:graphic>
          </wp:inline>
        </w:drawing>
      </w:r>
    </w:p>
    <w:p w14:paraId="38934CB5" w14:textId="77777777" w:rsidR="00F77003" w:rsidRPr="007D3559" w:rsidRDefault="00F77003" w:rsidP="0055042E">
      <w:pPr>
        <w:pStyle w:val="BodyText"/>
      </w:pPr>
      <w:r w:rsidRPr="007D3559">
        <w:t>You can also base the rule on a comparison between fields. Select 'Event Field' in the Compare field.</w:t>
      </w:r>
    </w:p>
    <w:p w14:paraId="38934CB6" w14:textId="77777777" w:rsidR="00F77003" w:rsidRPr="007D3559" w:rsidRDefault="00F77003" w:rsidP="0055042E">
      <w:pPr>
        <w:pStyle w:val="BodyText"/>
      </w:pPr>
      <w:r w:rsidRPr="007D3559">
        <w:rPr>
          <w:noProof/>
          <w:lang w:eastAsia="en-GB"/>
        </w:rPr>
        <w:drawing>
          <wp:inline distT="0" distB="0" distL="0" distR="0" wp14:anchorId="389359B9" wp14:editId="389359BA">
            <wp:extent cx="5276850" cy="1609725"/>
            <wp:effectExtent l="19050" t="0" r="0" b="0"/>
            <wp:docPr id="369" name="Picture 369" descr="P70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P7056#yIS1"/>
                    <pic:cNvPicPr>
                      <a:picLocks noChangeAspect="1" noChangeArrowheads="1"/>
                    </pic:cNvPicPr>
                  </pic:nvPicPr>
                  <pic:blipFill>
                    <a:blip r:embed="rId398" cstate="print"/>
                    <a:srcRect/>
                    <a:stretch>
                      <a:fillRect/>
                    </a:stretch>
                  </pic:blipFill>
                  <pic:spPr bwMode="auto">
                    <a:xfrm>
                      <a:off x="0" y="0"/>
                      <a:ext cx="5276850" cy="1609725"/>
                    </a:xfrm>
                    <a:prstGeom prst="rect">
                      <a:avLst/>
                    </a:prstGeom>
                    <a:noFill/>
                    <a:ln w="9525">
                      <a:noFill/>
                      <a:miter lim="800000"/>
                      <a:headEnd/>
                      <a:tailEnd/>
                    </a:ln>
                  </pic:spPr>
                </pic:pic>
              </a:graphicData>
            </a:graphic>
          </wp:inline>
        </w:drawing>
      </w:r>
    </w:p>
    <w:p w14:paraId="38934CB7" w14:textId="77777777" w:rsidR="00F77003" w:rsidRPr="007D3559" w:rsidRDefault="00F77003" w:rsidP="0055042E">
      <w:pPr>
        <w:pStyle w:val="BodyText"/>
      </w:pPr>
      <w:r w:rsidRPr="007D3559">
        <w:t>Use the Event Field and Field 2 fields to select the event fields to be compared.</w:t>
      </w:r>
    </w:p>
    <w:p w14:paraId="38934CB8" w14:textId="77777777" w:rsidR="00F77003" w:rsidRPr="007D3559" w:rsidRDefault="00F77003" w:rsidP="00F77003">
      <w:pPr>
        <w:pStyle w:val="Heading3"/>
      </w:pPr>
      <w:bookmarkStart w:id="1547" w:name="O_28255"/>
      <w:bookmarkStart w:id="1548" w:name="_Toc325710036"/>
      <w:bookmarkStart w:id="1549" w:name="_Toc388518483"/>
      <w:bookmarkStart w:id="1550" w:name="_Toc411442443"/>
      <w:bookmarkStart w:id="1551" w:name="_Toc475016886"/>
      <w:bookmarkStart w:id="1552" w:name="_Toc166693674"/>
      <w:bookmarkEnd w:id="1547"/>
      <w:r w:rsidRPr="007D3559">
        <w:t>Flag</w:t>
      </w:r>
      <w:bookmarkEnd w:id="1548"/>
      <w:bookmarkEnd w:id="1549"/>
      <w:bookmarkEnd w:id="1550"/>
      <w:bookmarkEnd w:id="1551"/>
      <w:bookmarkEnd w:id="1552"/>
    </w:p>
    <w:p w14:paraId="38934CB9" w14:textId="77777777" w:rsidR="00F77003" w:rsidRPr="007D3559" w:rsidRDefault="00F77003" w:rsidP="0055042E">
      <w:pPr>
        <w:pStyle w:val="BodyText"/>
      </w:pPr>
      <w:r w:rsidRPr="007D3559">
        <w:rPr>
          <w:noProof/>
          <w:lang w:eastAsia="en-GB"/>
        </w:rPr>
        <w:drawing>
          <wp:inline distT="0" distB="0" distL="0" distR="0" wp14:anchorId="389359BB" wp14:editId="389359BC">
            <wp:extent cx="5334000" cy="914400"/>
            <wp:effectExtent l="19050" t="0" r="0" b="0"/>
            <wp:docPr id="370" name="Picture 370" descr="P70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P7059#yIS1"/>
                    <pic:cNvPicPr>
                      <a:picLocks noChangeAspect="1" noChangeArrowheads="1"/>
                    </pic:cNvPicPr>
                  </pic:nvPicPr>
                  <pic:blipFill>
                    <a:blip r:embed="rId388" cstate="print"/>
                    <a:srcRect/>
                    <a:stretch>
                      <a:fillRect/>
                    </a:stretch>
                  </pic:blipFill>
                  <pic:spPr bwMode="auto">
                    <a:xfrm>
                      <a:off x="0" y="0"/>
                      <a:ext cx="5334000" cy="914400"/>
                    </a:xfrm>
                    <a:prstGeom prst="rect">
                      <a:avLst/>
                    </a:prstGeom>
                    <a:noFill/>
                    <a:ln w="9525">
                      <a:noFill/>
                      <a:miter lim="800000"/>
                      <a:headEnd/>
                      <a:tailEnd/>
                    </a:ln>
                  </pic:spPr>
                </pic:pic>
              </a:graphicData>
            </a:graphic>
          </wp:inline>
        </w:drawing>
      </w:r>
    </w:p>
    <w:p w14:paraId="38934CBA" w14:textId="77777777" w:rsidR="00F77003" w:rsidRPr="007D3559" w:rsidRDefault="00F77003" w:rsidP="0055042E">
      <w:pPr>
        <w:pStyle w:val="BodyText"/>
      </w:pPr>
      <w:r w:rsidRPr="007D3559">
        <w:t xml:space="preserve">Select the field against which the comparison is to be made using the Field </w:t>
      </w:r>
      <w:proofErr w:type="spellStart"/>
      <w:r w:rsidRPr="007D3559">
        <w:t>field</w:t>
      </w:r>
      <w:proofErr w:type="spellEnd"/>
      <w:r w:rsidRPr="007D3559">
        <w:t>. Check the True box if the rule is that the flag must be set, or leave it blank if the rule is that the flag must be not set.</w:t>
      </w:r>
    </w:p>
    <w:p w14:paraId="38934CBC" w14:textId="77777777" w:rsidR="00F77003" w:rsidRPr="007D3559" w:rsidRDefault="00F77003" w:rsidP="00F77003">
      <w:pPr>
        <w:pStyle w:val="Heading3"/>
      </w:pPr>
      <w:bookmarkStart w:id="1553" w:name="O_28256"/>
      <w:bookmarkStart w:id="1554" w:name="_Toc325710037"/>
      <w:bookmarkStart w:id="1555" w:name="_Toc388518484"/>
      <w:bookmarkStart w:id="1556" w:name="_Toc411442444"/>
      <w:bookmarkStart w:id="1557" w:name="_Toc475016887"/>
      <w:bookmarkStart w:id="1558" w:name="_Toc166693675"/>
      <w:bookmarkEnd w:id="1553"/>
      <w:r w:rsidRPr="007D3559">
        <w:t>Party</w:t>
      </w:r>
      <w:bookmarkEnd w:id="1554"/>
      <w:bookmarkEnd w:id="1555"/>
      <w:bookmarkEnd w:id="1556"/>
      <w:bookmarkEnd w:id="1557"/>
      <w:bookmarkEnd w:id="1558"/>
    </w:p>
    <w:p w14:paraId="38934CBD" w14:textId="77777777" w:rsidR="00F77003" w:rsidRPr="007D3559" w:rsidRDefault="00F77003" w:rsidP="0055042E">
      <w:pPr>
        <w:pStyle w:val="BodyText"/>
      </w:pPr>
      <w:r w:rsidRPr="007D3559">
        <w:t xml:space="preserve">Select the field against which the comparison is to be made using the Field </w:t>
      </w:r>
      <w:proofErr w:type="spellStart"/>
      <w:r w:rsidRPr="007D3559">
        <w:t>field</w:t>
      </w:r>
      <w:proofErr w:type="spellEnd"/>
      <w:r w:rsidRPr="007D3559">
        <w:t>. Check the Defined box if the rule is that the party must have been defined, or leave it blank if the rule is that the part must not have been defined.</w:t>
      </w:r>
    </w:p>
    <w:p w14:paraId="38934CBE" w14:textId="77777777" w:rsidR="00F77003" w:rsidRPr="007D3559" w:rsidRDefault="00F77003" w:rsidP="0055042E">
      <w:pPr>
        <w:pStyle w:val="BodyText"/>
      </w:pPr>
      <w:r w:rsidRPr="007D3559">
        <w:rPr>
          <w:noProof/>
          <w:lang w:eastAsia="en-GB"/>
        </w:rPr>
        <w:lastRenderedPageBreak/>
        <w:drawing>
          <wp:inline distT="0" distB="0" distL="0" distR="0" wp14:anchorId="389359BD" wp14:editId="389359BE">
            <wp:extent cx="5362575" cy="1762125"/>
            <wp:effectExtent l="19050" t="0" r="9525" b="0"/>
            <wp:docPr id="371" name="Picture 371" descr="P70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P7064#yIS1"/>
                    <pic:cNvPicPr>
                      <a:picLocks noChangeAspect="1" noChangeArrowheads="1"/>
                    </pic:cNvPicPr>
                  </pic:nvPicPr>
                  <pic:blipFill>
                    <a:blip r:embed="rId399"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38934CBF" w14:textId="77777777" w:rsidR="00F77003" w:rsidRPr="007D3559" w:rsidRDefault="00F77003" w:rsidP="0055042E">
      <w:pPr>
        <w:pStyle w:val="BodyText"/>
      </w:pPr>
      <w:r w:rsidRPr="007D3559">
        <w:t>You can also base the rule on a comparison between fields. Select 'Event Field' in the Compare field.</w:t>
      </w:r>
    </w:p>
    <w:p w14:paraId="38934CC0" w14:textId="77777777" w:rsidR="00F77003" w:rsidRPr="007D3559" w:rsidRDefault="00F77003" w:rsidP="0055042E">
      <w:pPr>
        <w:pStyle w:val="BodyText"/>
      </w:pPr>
      <w:r w:rsidRPr="007D3559">
        <w:rPr>
          <w:noProof/>
          <w:lang w:eastAsia="en-GB"/>
        </w:rPr>
        <w:drawing>
          <wp:inline distT="0" distB="0" distL="0" distR="0" wp14:anchorId="389359BF" wp14:editId="389359C0">
            <wp:extent cx="5343525" cy="1885950"/>
            <wp:effectExtent l="19050" t="0" r="9525" b="0"/>
            <wp:docPr id="372" name="Picture 372" descr="P70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P7066#yIS1"/>
                    <pic:cNvPicPr>
                      <a:picLocks noChangeAspect="1" noChangeArrowheads="1"/>
                    </pic:cNvPicPr>
                  </pic:nvPicPr>
                  <pic:blipFill>
                    <a:blip r:embed="rId400" cstate="print"/>
                    <a:srcRect/>
                    <a:stretch>
                      <a:fillRect/>
                    </a:stretch>
                  </pic:blipFill>
                  <pic:spPr bwMode="auto">
                    <a:xfrm>
                      <a:off x="0" y="0"/>
                      <a:ext cx="5343525" cy="1885950"/>
                    </a:xfrm>
                    <a:prstGeom prst="rect">
                      <a:avLst/>
                    </a:prstGeom>
                    <a:noFill/>
                    <a:ln w="9525">
                      <a:noFill/>
                      <a:miter lim="800000"/>
                      <a:headEnd/>
                      <a:tailEnd/>
                    </a:ln>
                  </pic:spPr>
                </pic:pic>
              </a:graphicData>
            </a:graphic>
          </wp:inline>
        </w:drawing>
      </w:r>
    </w:p>
    <w:p w14:paraId="38934CC1" w14:textId="77777777" w:rsidR="00F77003" w:rsidRPr="007D3559" w:rsidRDefault="00F77003" w:rsidP="0055042E">
      <w:pPr>
        <w:pStyle w:val="BodyText"/>
      </w:pPr>
      <w:r w:rsidRPr="007D3559">
        <w:t>Use Field and Field 2 to select the event fields to be compared, and select on operator.</w:t>
      </w:r>
    </w:p>
    <w:p w14:paraId="38934CC2" w14:textId="77777777" w:rsidR="007E15B8" w:rsidRPr="007D3559" w:rsidRDefault="007E15B8" w:rsidP="007E15B8">
      <w:pPr>
        <w:pStyle w:val="Heading3"/>
      </w:pPr>
      <w:bookmarkStart w:id="1559" w:name="_Toc411442445"/>
      <w:bookmarkStart w:id="1560" w:name="_Toc475016888"/>
      <w:bookmarkStart w:id="1561" w:name="_Toc166693676"/>
      <w:r w:rsidRPr="007D3559">
        <w:t>List</w:t>
      </w:r>
      <w:bookmarkEnd w:id="1559"/>
      <w:bookmarkEnd w:id="1560"/>
      <w:bookmarkEnd w:id="1561"/>
    </w:p>
    <w:p w14:paraId="38934CC3" w14:textId="77777777" w:rsidR="005F3D90" w:rsidRPr="007D3559" w:rsidRDefault="005F3D90" w:rsidP="0055042E">
      <w:pPr>
        <w:pStyle w:val="BodyText"/>
      </w:pPr>
    </w:p>
    <w:p w14:paraId="38934CC4" w14:textId="77777777" w:rsidR="005F3D90" w:rsidRPr="007D3559" w:rsidRDefault="005F3D90" w:rsidP="00805ED3">
      <w:pPr>
        <w:pStyle w:val="Note1"/>
      </w:pPr>
      <w:r w:rsidRPr="007D3559">
        <w:t>List evaluation is only available for lists added by your bank using the Application Extension toolkit.</w:t>
      </w:r>
    </w:p>
    <w:p w14:paraId="38934CC5" w14:textId="77777777" w:rsidR="005F3D90" w:rsidRPr="007D3559" w:rsidRDefault="005F3D90" w:rsidP="0055042E">
      <w:pPr>
        <w:pStyle w:val="BodyText"/>
      </w:pPr>
    </w:p>
    <w:p w14:paraId="38934CC6" w14:textId="77777777" w:rsidR="00C6552F" w:rsidRPr="007D3559" w:rsidRDefault="00C6552F" w:rsidP="0055042E">
      <w:pPr>
        <w:pStyle w:val="BodyText"/>
      </w:pPr>
      <w:r w:rsidRPr="007D3559">
        <w:t>The List field type operates on one or more items selected from a multi item selection list. It enables:</w:t>
      </w:r>
    </w:p>
    <w:p w14:paraId="38934CC7" w14:textId="77777777" w:rsidR="00C6552F" w:rsidRPr="007D3559" w:rsidRDefault="00C6552F" w:rsidP="00655665">
      <w:pPr>
        <w:pStyle w:val="BulletLevel1"/>
      </w:pPr>
      <w:r w:rsidRPr="007D3559">
        <w:t xml:space="preserve">Code values to be compared in a list </w:t>
      </w:r>
    </w:p>
    <w:p w14:paraId="38934CC8" w14:textId="77777777" w:rsidR="00C6552F" w:rsidRPr="007D3559" w:rsidRDefault="00C6552F" w:rsidP="00655665">
      <w:pPr>
        <w:pStyle w:val="BulletLevel1"/>
      </w:pPr>
      <w:r w:rsidRPr="007D3559">
        <w:t>Comparison of contains, does not contain, equals, not equals (order of items is not relevant)</w:t>
      </w:r>
    </w:p>
    <w:p w14:paraId="38934CC9" w14:textId="77777777" w:rsidR="00C6552F" w:rsidRPr="007D3559" w:rsidRDefault="00C6552F" w:rsidP="00655665">
      <w:pPr>
        <w:pStyle w:val="BulletLevel1"/>
      </w:pPr>
      <w:r w:rsidRPr="007D3559">
        <w:t>The list field items to be compared against a list or a string </w:t>
      </w:r>
    </w:p>
    <w:p w14:paraId="38934CCB" w14:textId="77777777" w:rsidR="00C6552F" w:rsidRPr="007D3559" w:rsidRDefault="00C6552F" w:rsidP="0055042E">
      <w:pPr>
        <w:pStyle w:val="BodyText"/>
      </w:pPr>
      <w:r w:rsidRPr="007D3559">
        <w:t xml:space="preserve">For example - If the </w:t>
      </w:r>
      <w:proofErr w:type="spellStart"/>
      <w:r w:rsidRPr="007D3559">
        <w:t>CourierList</w:t>
      </w:r>
      <w:proofErr w:type="spellEnd"/>
      <w:r w:rsidRPr="007D3559">
        <w:t xml:space="preserve"> event field contains UPS – United Parcel Force as a value: </w:t>
      </w:r>
    </w:p>
    <w:p w14:paraId="38934CCC" w14:textId="77777777" w:rsidR="00C6552F" w:rsidRPr="007D3559" w:rsidRDefault="00C6552F" w:rsidP="0055042E">
      <w:pPr>
        <w:pStyle w:val="BodyText"/>
      </w:pPr>
    </w:p>
    <w:p w14:paraId="38934CCD" w14:textId="77777777" w:rsidR="007E15B8" w:rsidRPr="007D3559" w:rsidRDefault="007E15B8" w:rsidP="0055042E">
      <w:pPr>
        <w:pStyle w:val="BodyText"/>
      </w:pPr>
      <w:r w:rsidRPr="007D3559">
        <w:rPr>
          <w:noProof/>
          <w:lang w:eastAsia="en-GB"/>
        </w:rPr>
        <w:drawing>
          <wp:inline distT="0" distB="0" distL="0" distR="0" wp14:anchorId="389359C1" wp14:editId="389359C2">
            <wp:extent cx="5398770" cy="1882386"/>
            <wp:effectExtent l="19050" t="0" r="0" b="0"/>
            <wp:docPr id="142" name="Picture 142" descr="P70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7079#yIS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05344" cy="1884678"/>
                    </a:xfrm>
                    <a:prstGeom prst="rect">
                      <a:avLst/>
                    </a:prstGeom>
                    <a:noFill/>
                    <a:ln>
                      <a:noFill/>
                    </a:ln>
                  </pic:spPr>
                </pic:pic>
              </a:graphicData>
            </a:graphic>
          </wp:inline>
        </w:drawing>
      </w:r>
    </w:p>
    <w:p w14:paraId="38934CCE" w14:textId="77777777" w:rsidR="00C6552F" w:rsidRPr="007D3559" w:rsidRDefault="00C6552F" w:rsidP="0055042E">
      <w:pPr>
        <w:pStyle w:val="BodyText"/>
      </w:pPr>
      <w:r w:rsidRPr="007D3559">
        <w:t xml:space="preserve">Select the field against which the comparison is to be made using the Event Field </w:t>
      </w:r>
      <w:proofErr w:type="spellStart"/>
      <w:r w:rsidRPr="007D3559">
        <w:t>field</w:t>
      </w:r>
      <w:proofErr w:type="spellEnd"/>
      <w:r w:rsidRPr="007D3559">
        <w:t>. Set the operator to Contains and the Compare field to Specific value. Then type in the specific list value to match against.</w:t>
      </w:r>
    </w:p>
    <w:p w14:paraId="38934CCF" w14:textId="77777777" w:rsidR="00F77003" w:rsidRPr="007D3559" w:rsidRDefault="00F77003" w:rsidP="00F77003">
      <w:pPr>
        <w:pStyle w:val="Heading2"/>
      </w:pPr>
      <w:bookmarkStart w:id="1562" w:name="_Toc325710038"/>
      <w:bookmarkStart w:id="1563" w:name="_Toc388518485"/>
      <w:bookmarkStart w:id="1564" w:name="_Toc389224664"/>
      <w:bookmarkStart w:id="1565" w:name="_Ref402874614"/>
      <w:bookmarkStart w:id="1566" w:name="_Toc411442446"/>
      <w:bookmarkStart w:id="1567" w:name="_Toc475016889"/>
      <w:bookmarkStart w:id="1568" w:name="_Toc166693677"/>
      <w:proofErr w:type="spellStart"/>
      <w:r w:rsidRPr="007D3559">
        <w:lastRenderedPageBreak/>
        <w:t>And/Or</w:t>
      </w:r>
      <w:proofErr w:type="spellEnd"/>
      <w:r w:rsidRPr="007D3559">
        <w:t xml:space="preserve"> Conditions</w:t>
      </w:r>
      <w:bookmarkEnd w:id="1562"/>
      <w:bookmarkEnd w:id="1563"/>
      <w:bookmarkEnd w:id="1564"/>
      <w:bookmarkEnd w:id="1565"/>
      <w:bookmarkEnd w:id="1566"/>
      <w:bookmarkEnd w:id="1567"/>
      <w:bookmarkEnd w:id="1568"/>
    </w:p>
    <w:p w14:paraId="38934CD0" w14:textId="77777777" w:rsidR="00F77003" w:rsidRPr="007D3559" w:rsidRDefault="00F77003" w:rsidP="00B46073">
      <w:pPr>
        <w:pStyle w:val="NoSpaceAfter"/>
      </w:pPr>
      <w:r w:rsidRPr="007D3559">
        <w:t xml:space="preserve">For each Type the rules facility window include the </w:t>
      </w:r>
      <w:proofErr w:type="spellStart"/>
      <w:r w:rsidRPr="007D3559">
        <w:t>And/Or</w:t>
      </w:r>
      <w:proofErr w:type="spellEnd"/>
      <w:r w:rsidRPr="007D3559">
        <w:t xml:space="preserve"> field. This field is not used for the first criterion you enter. For the second criterion, you need to define whether it is:</w:t>
      </w:r>
    </w:p>
    <w:tbl>
      <w:tblPr>
        <w:tblStyle w:val="TableGrid"/>
        <w:tblW w:w="9086" w:type="dxa"/>
        <w:tblLayout w:type="fixed"/>
        <w:tblLook w:val="0020" w:firstRow="1" w:lastRow="0" w:firstColumn="0" w:lastColumn="0" w:noHBand="0" w:noVBand="0"/>
      </w:tblPr>
      <w:tblGrid>
        <w:gridCol w:w="1195"/>
        <w:gridCol w:w="894"/>
        <w:gridCol w:w="6997"/>
      </w:tblGrid>
      <w:tr w:rsidR="00B46073" w:rsidRPr="007D3559" w14:paraId="38934CD4"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1195" w:type="dxa"/>
          </w:tcPr>
          <w:p w14:paraId="38934CD1" w14:textId="77777777" w:rsidR="00B46073" w:rsidRPr="007D3559" w:rsidRDefault="00F805F8" w:rsidP="005D4351">
            <w:pPr>
              <w:pStyle w:val="TableHead"/>
            </w:pPr>
            <w:r w:rsidRPr="007D3559">
              <w:t>Condition</w:t>
            </w:r>
          </w:p>
        </w:tc>
        <w:tc>
          <w:tcPr>
            <w:tcW w:w="894" w:type="dxa"/>
          </w:tcPr>
          <w:p w14:paraId="38934CD2" w14:textId="77777777" w:rsidR="00B46073" w:rsidRPr="007D3559" w:rsidRDefault="00B46073" w:rsidP="00C03A7E">
            <w:pPr>
              <w:pStyle w:val="TableHeading"/>
              <w:jc w:val="center"/>
              <w:rPr>
                <w:noProof w:val="0"/>
              </w:rPr>
            </w:pPr>
          </w:p>
        </w:tc>
        <w:tc>
          <w:tcPr>
            <w:tcW w:w="6997" w:type="dxa"/>
          </w:tcPr>
          <w:p w14:paraId="38934CD3" w14:textId="77777777" w:rsidR="00B46073" w:rsidRPr="007D3559" w:rsidRDefault="00F805F8" w:rsidP="005D4351">
            <w:pPr>
              <w:pStyle w:val="TableHead"/>
            </w:pPr>
            <w:r w:rsidRPr="007D3559">
              <w:t>Description</w:t>
            </w:r>
          </w:p>
        </w:tc>
      </w:tr>
      <w:tr w:rsidR="00F77003" w:rsidRPr="007D3559" w14:paraId="38934CD8" w14:textId="77777777" w:rsidTr="005D4351">
        <w:trPr>
          <w:cnfStyle w:val="000000100000" w:firstRow="0" w:lastRow="0" w:firstColumn="0" w:lastColumn="0" w:oddVBand="0" w:evenVBand="0" w:oddHBand="1" w:evenHBand="0" w:firstRowFirstColumn="0" w:firstRowLastColumn="0" w:lastRowFirstColumn="0" w:lastRowLastColumn="0"/>
        </w:trPr>
        <w:tc>
          <w:tcPr>
            <w:tcW w:w="1195" w:type="dxa"/>
          </w:tcPr>
          <w:p w14:paraId="38934CD5" w14:textId="77777777" w:rsidR="00F77003" w:rsidRPr="007D3559" w:rsidRDefault="00F77003" w:rsidP="0088302A">
            <w:pPr>
              <w:pStyle w:val="TableText"/>
            </w:pPr>
            <w:r w:rsidRPr="007D3559">
              <w:t>AND</w:t>
            </w:r>
          </w:p>
        </w:tc>
        <w:tc>
          <w:tcPr>
            <w:tcW w:w="894" w:type="dxa"/>
          </w:tcPr>
          <w:p w14:paraId="38934CD6" w14:textId="77777777" w:rsidR="00F77003" w:rsidRPr="007D3559" w:rsidRDefault="00F77003" w:rsidP="0088302A">
            <w:pPr>
              <w:pStyle w:val="TableText"/>
            </w:pPr>
            <w:r w:rsidRPr="007D3559">
              <w:t>=</w:t>
            </w:r>
          </w:p>
        </w:tc>
        <w:tc>
          <w:tcPr>
            <w:tcW w:w="6997" w:type="dxa"/>
          </w:tcPr>
          <w:p w14:paraId="38934CD7" w14:textId="77777777" w:rsidR="00F77003" w:rsidRPr="007D3559" w:rsidRDefault="00B46073" w:rsidP="0088302A">
            <w:pPr>
              <w:pStyle w:val="TableText"/>
            </w:pPr>
            <w:r w:rsidRPr="007D3559">
              <w:t>B</w:t>
            </w:r>
            <w:r w:rsidR="00F77003" w:rsidRPr="007D3559">
              <w:t>oth criteria must be met for the charge, posting or document to be generated or the clause used</w:t>
            </w:r>
            <w:r w:rsidRPr="007D3559">
              <w:t>.</w:t>
            </w:r>
          </w:p>
        </w:tc>
      </w:tr>
      <w:tr w:rsidR="00F77003" w:rsidRPr="007D3559" w14:paraId="38934CDC" w14:textId="77777777" w:rsidTr="005D4351">
        <w:trPr>
          <w:cnfStyle w:val="000000010000" w:firstRow="0" w:lastRow="0" w:firstColumn="0" w:lastColumn="0" w:oddVBand="0" w:evenVBand="0" w:oddHBand="0" w:evenHBand="1" w:firstRowFirstColumn="0" w:firstRowLastColumn="0" w:lastRowFirstColumn="0" w:lastRowLastColumn="0"/>
        </w:trPr>
        <w:tc>
          <w:tcPr>
            <w:tcW w:w="1195" w:type="dxa"/>
          </w:tcPr>
          <w:p w14:paraId="38934CD9" w14:textId="77777777" w:rsidR="00F77003" w:rsidRPr="007D3559" w:rsidRDefault="00F77003" w:rsidP="009A1E3F">
            <w:pPr>
              <w:pStyle w:val="TableText"/>
            </w:pPr>
            <w:r w:rsidRPr="007D3559">
              <w:t>OR</w:t>
            </w:r>
          </w:p>
        </w:tc>
        <w:tc>
          <w:tcPr>
            <w:tcW w:w="894" w:type="dxa"/>
          </w:tcPr>
          <w:p w14:paraId="38934CDA" w14:textId="77777777" w:rsidR="00F77003" w:rsidRPr="007D3559" w:rsidRDefault="00F77003" w:rsidP="00C03A7E">
            <w:pPr>
              <w:pStyle w:val="TableText"/>
              <w:jc w:val="center"/>
            </w:pPr>
            <w:r w:rsidRPr="007D3559">
              <w:t>=</w:t>
            </w:r>
          </w:p>
        </w:tc>
        <w:tc>
          <w:tcPr>
            <w:tcW w:w="6997" w:type="dxa"/>
          </w:tcPr>
          <w:p w14:paraId="38934CDB" w14:textId="77777777" w:rsidR="00F77003" w:rsidRPr="007D3559" w:rsidRDefault="00B46073" w:rsidP="009A1E3F">
            <w:pPr>
              <w:pStyle w:val="TableText"/>
            </w:pPr>
            <w:r w:rsidRPr="007D3559">
              <w:t>O</w:t>
            </w:r>
            <w:r w:rsidR="00F77003" w:rsidRPr="007D3559">
              <w:t>nly one of the criteria must be met for the charge, posting or document to be generated or the clause used</w:t>
            </w:r>
            <w:r w:rsidRPr="007D3559">
              <w:t>.</w:t>
            </w:r>
          </w:p>
        </w:tc>
      </w:tr>
    </w:tbl>
    <w:p w14:paraId="38934CDD" w14:textId="77777777" w:rsidR="00F77003" w:rsidRPr="007D3559" w:rsidRDefault="00F77003" w:rsidP="0055042E">
      <w:pPr>
        <w:pStyle w:val="BodyText"/>
      </w:pPr>
      <w:r w:rsidRPr="007D3559">
        <w:t xml:space="preserve">For subsequent criteria you must also specify whether they are AND or </w:t>
      </w:r>
      <w:proofErr w:type="spellStart"/>
      <w:r w:rsidRPr="007D3559">
        <w:t>OR</w:t>
      </w:r>
      <w:proofErr w:type="spellEnd"/>
      <w:r w:rsidRPr="007D3559">
        <w:t xml:space="preserve"> criteria. You can have all AND criteria, all OR criteria or a mixture of AND </w:t>
      </w:r>
      <w:proofErr w:type="spellStart"/>
      <w:r w:rsidRPr="007D3559">
        <w:t>and</w:t>
      </w:r>
      <w:proofErr w:type="spellEnd"/>
      <w:r w:rsidRPr="007D3559">
        <w:t xml:space="preserve"> OR criteria. </w:t>
      </w:r>
      <w:r w:rsidR="00AC60B2" w:rsidRPr="007D3559">
        <w:t xml:space="preserve">The system </w:t>
      </w:r>
      <w:r w:rsidRPr="007D3559">
        <w:t>always evaluates each of the criteria you set from the first to the last to ensure that any AND conditions are not missed.</w:t>
      </w:r>
    </w:p>
    <w:p w14:paraId="38934CDE" w14:textId="77777777" w:rsidR="00F77003" w:rsidRPr="007D3559" w:rsidRDefault="00F77003" w:rsidP="0055042E">
      <w:pPr>
        <w:pStyle w:val="BodyText"/>
      </w:pPr>
      <w:r w:rsidRPr="007D3559">
        <w:t xml:space="preserve">The </w:t>
      </w:r>
      <w:proofErr w:type="spellStart"/>
      <w:r w:rsidRPr="007D3559">
        <w:t>And/Or</w:t>
      </w:r>
      <w:proofErr w:type="spellEnd"/>
      <w:r w:rsidRPr="007D3559">
        <w:t xml:space="preserve"> drop-down box lists the And </w:t>
      </w:r>
      <w:proofErr w:type="spellStart"/>
      <w:r w:rsidRPr="007D3559">
        <w:t>and</w:t>
      </w:r>
      <w:proofErr w:type="spellEnd"/>
      <w:r w:rsidRPr="007D3559">
        <w:t xml:space="preserve"> Or options, with options for each coupled with an associated bracket or brackets to let you specify complex criteria. The full list of options is:</w:t>
      </w:r>
    </w:p>
    <w:p w14:paraId="38934CDF" w14:textId="77777777" w:rsidR="00F77003" w:rsidRPr="007D3559" w:rsidRDefault="00F77003" w:rsidP="00085495">
      <w:pPr>
        <w:pStyle w:val="CodeSnippet"/>
      </w:pPr>
      <w:r w:rsidRPr="007D3559">
        <w:t xml:space="preserve">- </w:t>
      </w:r>
      <w:r w:rsidRPr="007D3559">
        <w:tab/>
        <w:t>(Hyphen - used for the first criteria in the rules)</w:t>
      </w:r>
    </w:p>
    <w:p w14:paraId="38934CE0" w14:textId="77777777" w:rsidR="00F77003" w:rsidRPr="007D3559" w:rsidRDefault="00F77003" w:rsidP="00085495">
      <w:pPr>
        <w:pStyle w:val="CodeSnippet"/>
      </w:pPr>
      <w:r w:rsidRPr="007D3559">
        <w:t>(</w:t>
      </w:r>
      <w:r w:rsidRPr="007D3559">
        <w:tab/>
        <w:t>(where the default '-' is not appropriate)</w:t>
      </w:r>
      <w:r w:rsidRPr="007D3559">
        <w:br/>
        <w:t>)</w:t>
      </w:r>
      <w:r w:rsidRPr="007D3559">
        <w:br/>
        <w:t>) AND</w:t>
      </w:r>
      <w:r w:rsidRPr="007D3559">
        <w:br/>
        <w:t>) AND (</w:t>
      </w:r>
      <w:r w:rsidRPr="007D3559">
        <w:br/>
        <w:t>) OR</w:t>
      </w:r>
      <w:r w:rsidRPr="007D3559">
        <w:br/>
        <w:t>) OR (</w:t>
      </w:r>
      <w:r w:rsidRPr="007D3559">
        <w:br/>
        <w:t>AND</w:t>
      </w:r>
      <w:r w:rsidRPr="007D3559">
        <w:br/>
      </w:r>
      <w:proofErr w:type="spellStart"/>
      <w:r w:rsidRPr="007D3559">
        <w:t>AND</w:t>
      </w:r>
      <w:proofErr w:type="spellEnd"/>
      <w:r w:rsidRPr="007D3559">
        <w:t xml:space="preserve"> (</w:t>
      </w:r>
      <w:r w:rsidRPr="007D3559">
        <w:br/>
        <w:t>OR</w:t>
      </w:r>
      <w:r w:rsidRPr="007D3559">
        <w:br/>
      </w:r>
      <w:proofErr w:type="spellStart"/>
      <w:r w:rsidRPr="007D3559">
        <w:t>OR</w:t>
      </w:r>
      <w:proofErr w:type="spellEnd"/>
      <w:r w:rsidRPr="007D3559">
        <w:t xml:space="preserve"> (</w:t>
      </w:r>
    </w:p>
    <w:p w14:paraId="38934CE1" w14:textId="77777777" w:rsidR="00F77003" w:rsidRPr="007D3559" w:rsidRDefault="00F77003" w:rsidP="0055042E">
      <w:pPr>
        <w:pStyle w:val="BodyText"/>
      </w:pPr>
      <w:r w:rsidRPr="007D3559">
        <w:t xml:space="preserve">You can use the simple options AND </w:t>
      </w:r>
      <w:proofErr w:type="spellStart"/>
      <w:r w:rsidRPr="007D3559">
        <w:t>and</w:t>
      </w:r>
      <w:proofErr w:type="spellEnd"/>
      <w:r w:rsidRPr="007D3559">
        <w:t xml:space="preserve"> OR for all the criteria and </w:t>
      </w:r>
      <w:r w:rsidR="00AC60B2" w:rsidRPr="007D3559">
        <w:t xml:space="preserve">the system </w:t>
      </w:r>
      <w:r w:rsidRPr="007D3559">
        <w:t>will interpret them as described in the following sections. Where you want to specify complex criteria you can select the option to close the preceding part of the formula and open the next part.</w:t>
      </w:r>
    </w:p>
    <w:p w14:paraId="38934CE3" w14:textId="77777777" w:rsidR="00F77003" w:rsidRPr="007D3559" w:rsidRDefault="00F77003" w:rsidP="00F77003">
      <w:pPr>
        <w:pStyle w:val="Heading3"/>
      </w:pPr>
      <w:bookmarkStart w:id="1569" w:name="O_28258"/>
      <w:bookmarkStart w:id="1570" w:name="_Toc325710039"/>
      <w:bookmarkStart w:id="1571" w:name="_Toc388518486"/>
      <w:bookmarkStart w:id="1572" w:name="_Toc411442447"/>
      <w:bookmarkStart w:id="1573" w:name="_Toc475016890"/>
      <w:bookmarkStart w:id="1574" w:name="_Toc166693678"/>
      <w:bookmarkEnd w:id="1569"/>
      <w:r w:rsidRPr="007D3559">
        <w:t>All AND criteria</w:t>
      </w:r>
      <w:bookmarkEnd w:id="1570"/>
      <w:bookmarkEnd w:id="1571"/>
      <w:bookmarkEnd w:id="1572"/>
      <w:bookmarkEnd w:id="1573"/>
      <w:bookmarkEnd w:id="1574"/>
    </w:p>
    <w:p w14:paraId="38934CE4" w14:textId="77777777" w:rsidR="00F77003" w:rsidRPr="007D3559" w:rsidRDefault="00F77003" w:rsidP="0055042E">
      <w:pPr>
        <w:pStyle w:val="BodyText"/>
      </w:pPr>
      <w:r w:rsidRPr="007D3559">
        <w:t xml:space="preserve">If all the criteria you set up are AND criteria, then each one of them must be met for the charge, posting or document to be generated, the clause used or the event to require review or </w:t>
      </w:r>
      <w:proofErr w:type="spellStart"/>
      <w:r w:rsidRPr="007D3559">
        <w:t>authorisation</w:t>
      </w:r>
      <w:proofErr w:type="spellEnd"/>
      <w:r w:rsidRPr="007D3559">
        <w:t>.</w:t>
      </w:r>
    </w:p>
    <w:p w14:paraId="38934CE5" w14:textId="77777777" w:rsidR="00F77003" w:rsidRPr="007D3559" w:rsidRDefault="00F77003" w:rsidP="00F77003">
      <w:pPr>
        <w:pStyle w:val="Heading3"/>
      </w:pPr>
      <w:bookmarkStart w:id="1575" w:name="O_28259"/>
      <w:bookmarkStart w:id="1576" w:name="_Toc325710040"/>
      <w:bookmarkStart w:id="1577" w:name="_Toc388518487"/>
      <w:bookmarkStart w:id="1578" w:name="_Toc411442448"/>
      <w:bookmarkStart w:id="1579" w:name="_Toc475016891"/>
      <w:bookmarkStart w:id="1580" w:name="_Toc166693679"/>
      <w:bookmarkEnd w:id="1575"/>
      <w:r w:rsidRPr="007D3559">
        <w:t>All OR criteria</w:t>
      </w:r>
      <w:bookmarkEnd w:id="1576"/>
      <w:bookmarkEnd w:id="1577"/>
      <w:bookmarkEnd w:id="1578"/>
      <w:bookmarkEnd w:id="1579"/>
      <w:bookmarkEnd w:id="1580"/>
    </w:p>
    <w:p w14:paraId="38934CE6" w14:textId="77777777" w:rsidR="00F77003" w:rsidRPr="007D3559" w:rsidRDefault="00F77003" w:rsidP="0055042E">
      <w:pPr>
        <w:pStyle w:val="BodyText"/>
      </w:pPr>
      <w:r w:rsidRPr="007D3559">
        <w:t xml:space="preserve">If all the criteria you set up are OR criteria, then any one of them that is met causes the charge, posting or document to be generated, the clause used or the event to require review or </w:t>
      </w:r>
      <w:proofErr w:type="spellStart"/>
      <w:r w:rsidRPr="007D3559">
        <w:t>authorisation</w:t>
      </w:r>
      <w:proofErr w:type="spellEnd"/>
      <w:r w:rsidRPr="007D3559">
        <w:t>.</w:t>
      </w:r>
    </w:p>
    <w:p w14:paraId="38934CE7" w14:textId="77777777" w:rsidR="00F77003" w:rsidRPr="007D3559" w:rsidRDefault="00F77003" w:rsidP="00F77003">
      <w:pPr>
        <w:pStyle w:val="Heading3"/>
      </w:pPr>
      <w:bookmarkStart w:id="1581" w:name="O_28260"/>
      <w:bookmarkStart w:id="1582" w:name="_Toc325710041"/>
      <w:bookmarkStart w:id="1583" w:name="_Toc388518488"/>
      <w:bookmarkStart w:id="1584" w:name="_Toc411442449"/>
      <w:bookmarkStart w:id="1585" w:name="_Toc475016892"/>
      <w:bookmarkStart w:id="1586" w:name="_Toc166693680"/>
      <w:bookmarkEnd w:id="1581"/>
      <w:r w:rsidRPr="007D3559">
        <w:t xml:space="preserve">Mixed AND </w:t>
      </w:r>
      <w:proofErr w:type="spellStart"/>
      <w:r w:rsidRPr="007D3559">
        <w:t>and</w:t>
      </w:r>
      <w:proofErr w:type="spellEnd"/>
      <w:r w:rsidRPr="007D3559">
        <w:t xml:space="preserve"> OR conditions</w:t>
      </w:r>
      <w:bookmarkEnd w:id="1582"/>
      <w:bookmarkEnd w:id="1583"/>
      <w:bookmarkEnd w:id="1584"/>
      <w:bookmarkEnd w:id="1585"/>
      <w:bookmarkEnd w:id="1586"/>
    </w:p>
    <w:p w14:paraId="38934CE8" w14:textId="77777777" w:rsidR="00F77003" w:rsidRPr="007D3559" w:rsidRDefault="00F77003" w:rsidP="0055042E">
      <w:pPr>
        <w:pStyle w:val="BodyText"/>
      </w:pPr>
      <w:r w:rsidRPr="007D3559">
        <w:t xml:space="preserve">For mixed criteria, if you do not set up any brackets yourself, </w:t>
      </w:r>
      <w:r w:rsidR="00AC60B2" w:rsidRPr="007D3559">
        <w:t xml:space="preserve">the system </w:t>
      </w:r>
      <w:r w:rsidRPr="007D3559">
        <w:t>evaluates the criteria from left to right, as shown in the following examples.</w:t>
      </w:r>
    </w:p>
    <w:p w14:paraId="38934CE9" w14:textId="77777777" w:rsidR="00F77003" w:rsidRPr="007D3559" w:rsidRDefault="00F77003" w:rsidP="002C3A68">
      <w:pPr>
        <w:pStyle w:val="NoSpaceAfter"/>
      </w:pPr>
      <w:r w:rsidRPr="007D3559">
        <w:t>1. If you set up four criteria in the following way:</w:t>
      </w:r>
    </w:p>
    <w:tbl>
      <w:tblPr>
        <w:tblStyle w:val="TableGrid"/>
        <w:tblW w:w="9086" w:type="dxa"/>
        <w:tblLayout w:type="fixed"/>
        <w:tblLook w:val="0020" w:firstRow="1" w:lastRow="0" w:firstColumn="0" w:lastColumn="0" w:noHBand="0" w:noVBand="0"/>
      </w:tblPr>
      <w:tblGrid>
        <w:gridCol w:w="2153"/>
        <w:gridCol w:w="6933"/>
      </w:tblGrid>
      <w:tr w:rsidR="00B46073" w:rsidRPr="007D3559" w14:paraId="38934CEC"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CEA" w14:textId="77777777" w:rsidR="00B46073" w:rsidRPr="007D3559" w:rsidRDefault="00F805F8" w:rsidP="005D4351">
            <w:pPr>
              <w:pStyle w:val="TableHead"/>
            </w:pPr>
            <w:r w:rsidRPr="007D3559">
              <w:t>Condition</w:t>
            </w:r>
          </w:p>
        </w:tc>
        <w:tc>
          <w:tcPr>
            <w:tcW w:w="6933" w:type="dxa"/>
          </w:tcPr>
          <w:p w14:paraId="38934CEB" w14:textId="77777777" w:rsidR="00B46073" w:rsidRPr="007D3559" w:rsidRDefault="00F805F8" w:rsidP="005D4351">
            <w:pPr>
              <w:pStyle w:val="TableHead"/>
            </w:pPr>
            <w:r w:rsidRPr="007D3559">
              <w:t>Criteria</w:t>
            </w:r>
          </w:p>
        </w:tc>
      </w:tr>
      <w:tr w:rsidR="00F77003" w:rsidRPr="007D3559" w14:paraId="38934CE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CED" w14:textId="77777777" w:rsidR="00F77003" w:rsidRPr="007D3559" w:rsidRDefault="00F77003" w:rsidP="009A1E3F">
            <w:pPr>
              <w:pStyle w:val="TableText"/>
            </w:pPr>
          </w:p>
        </w:tc>
        <w:tc>
          <w:tcPr>
            <w:tcW w:w="6933" w:type="dxa"/>
          </w:tcPr>
          <w:p w14:paraId="38934CEE" w14:textId="77777777" w:rsidR="00F77003" w:rsidRPr="007D3559" w:rsidRDefault="00F77003" w:rsidP="009A1E3F">
            <w:pPr>
              <w:pStyle w:val="TableText"/>
            </w:pPr>
            <w:r w:rsidRPr="007D3559">
              <w:t>Criterion A</w:t>
            </w:r>
          </w:p>
        </w:tc>
      </w:tr>
      <w:tr w:rsidR="00F77003" w:rsidRPr="007D3559" w14:paraId="38934CF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CF0" w14:textId="77777777" w:rsidR="00F77003" w:rsidRPr="007D3559" w:rsidRDefault="00F77003" w:rsidP="009A1E3F">
            <w:pPr>
              <w:pStyle w:val="TableText"/>
            </w:pPr>
            <w:r w:rsidRPr="007D3559">
              <w:t>OR</w:t>
            </w:r>
          </w:p>
        </w:tc>
        <w:tc>
          <w:tcPr>
            <w:tcW w:w="6933" w:type="dxa"/>
          </w:tcPr>
          <w:p w14:paraId="38934CF1" w14:textId="77777777" w:rsidR="00F77003" w:rsidRPr="007D3559" w:rsidRDefault="00F77003" w:rsidP="009A1E3F">
            <w:pPr>
              <w:pStyle w:val="TableText"/>
            </w:pPr>
            <w:r w:rsidRPr="007D3559">
              <w:t>Criterion B</w:t>
            </w:r>
          </w:p>
        </w:tc>
      </w:tr>
      <w:tr w:rsidR="00F77003" w:rsidRPr="007D3559" w14:paraId="38934CF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CF3" w14:textId="77777777" w:rsidR="00F77003" w:rsidRPr="007D3559" w:rsidRDefault="00F77003" w:rsidP="009A1E3F">
            <w:pPr>
              <w:pStyle w:val="TableText"/>
            </w:pPr>
            <w:r w:rsidRPr="007D3559">
              <w:t>OR</w:t>
            </w:r>
          </w:p>
        </w:tc>
        <w:tc>
          <w:tcPr>
            <w:tcW w:w="6933" w:type="dxa"/>
          </w:tcPr>
          <w:p w14:paraId="38934CF4" w14:textId="77777777" w:rsidR="00F77003" w:rsidRPr="007D3559" w:rsidRDefault="00F77003" w:rsidP="009A1E3F">
            <w:pPr>
              <w:pStyle w:val="TableText"/>
            </w:pPr>
            <w:r w:rsidRPr="007D3559">
              <w:t>Criterion C</w:t>
            </w:r>
          </w:p>
        </w:tc>
      </w:tr>
      <w:tr w:rsidR="00F77003" w:rsidRPr="007D3559" w14:paraId="38934CF8"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CF6" w14:textId="77777777" w:rsidR="00F77003" w:rsidRPr="007D3559" w:rsidRDefault="00F77003" w:rsidP="009A1E3F">
            <w:pPr>
              <w:pStyle w:val="TableText"/>
            </w:pPr>
            <w:r w:rsidRPr="007D3559">
              <w:t>AND</w:t>
            </w:r>
          </w:p>
        </w:tc>
        <w:tc>
          <w:tcPr>
            <w:tcW w:w="6933" w:type="dxa"/>
          </w:tcPr>
          <w:p w14:paraId="38934CF7" w14:textId="77777777" w:rsidR="00F77003" w:rsidRPr="007D3559" w:rsidRDefault="00F77003" w:rsidP="009A1E3F">
            <w:pPr>
              <w:pStyle w:val="TableText"/>
            </w:pPr>
            <w:r w:rsidRPr="007D3559">
              <w:t>Criterion D</w:t>
            </w:r>
          </w:p>
        </w:tc>
      </w:tr>
    </w:tbl>
    <w:p w14:paraId="38934CF9" w14:textId="77777777" w:rsidR="00F77003" w:rsidRPr="007D3559" w:rsidRDefault="00AC60B2" w:rsidP="0055042E">
      <w:pPr>
        <w:pStyle w:val="BodyText"/>
      </w:pPr>
      <w:r w:rsidRPr="007D3559">
        <w:t xml:space="preserve">The system </w:t>
      </w:r>
      <w:r w:rsidR="00F77003" w:rsidRPr="007D3559">
        <w:t>creates the following formula for evaluation:</w:t>
      </w:r>
    </w:p>
    <w:p w14:paraId="38934CFA" w14:textId="77777777" w:rsidR="00F77003" w:rsidRPr="007D3559" w:rsidRDefault="00F77003" w:rsidP="00085495">
      <w:pPr>
        <w:pStyle w:val="CodeSnippet"/>
      </w:pPr>
      <w:r w:rsidRPr="007D3559">
        <w:tab/>
        <w:t>(((A OR B) OR C) AND D)</w:t>
      </w:r>
    </w:p>
    <w:p w14:paraId="38934CFB" w14:textId="77777777" w:rsidR="00F77003" w:rsidRPr="007D3559" w:rsidRDefault="00F77003" w:rsidP="0055042E">
      <w:pPr>
        <w:pStyle w:val="BodyText"/>
      </w:pPr>
      <w:r w:rsidRPr="007D3559">
        <w:t xml:space="preserve">Either of the first three criteria plus the last criterion must be met for the charge, posting or document to be generated, the clause used or the event to require review or </w:t>
      </w:r>
      <w:proofErr w:type="spellStart"/>
      <w:r w:rsidRPr="007D3559">
        <w:t>authorisation</w:t>
      </w:r>
      <w:proofErr w:type="spellEnd"/>
      <w:r w:rsidRPr="007D3559">
        <w:t>.</w:t>
      </w:r>
    </w:p>
    <w:p w14:paraId="38934CFC" w14:textId="77777777" w:rsidR="00F77003" w:rsidRPr="007D3559" w:rsidRDefault="00F77003" w:rsidP="002C3A68">
      <w:pPr>
        <w:pStyle w:val="NoSpaceAfter"/>
      </w:pPr>
      <w:r w:rsidRPr="007D3559">
        <w:t>2. If you set up four criteria in the following way:</w:t>
      </w:r>
    </w:p>
    <w:tbl>
      <w:tblPr>
        <w:tblStyle w:val="TableGrid"/>
        <w:tblW w:w="9086" w:type="dxa"/>
        <w:tblLayout w:type="fixed"/>
        <w:tblLook w:val="0020" w:firstRow="1" w:lastRow="0" w:firstColumn="0" w:lastColumn="0" w:noHBand="0" w:noVBand="0"/>
      </w:tblPr>
      <w:tblGrid>
        <w:gridCol w:w="2153"/>
        <w:gridCol w:w="6933"/>
      </w:tblGrid>
      <w:tr w:rsidR="002C3A68" w:rsidRPr="007D3559" w14:paraId="38934CFF"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CFD" w14:textId="77777777" w:rsidR="002C3A68" w:rsidRPr="007D3559" w:rsidRDefault="00F805F8" w:rsidP="005D4351">
            <w:pPr>
              <w:pStyle w:val="TableHead"/>
            </w:pPr>
            <w:r w:rsidRPr="007D3559">
              <w:lastRenderedPageBreak/>
              <w:t>Condition</w:t>
            </w:r>
          </w:p>
        </w:tc>
        <w:tc>
          <w:tcPr>
            <w:tcW w:w="6933" w:type="dxa"/>
          </w:tcPr>
          <w:p w14:paraId="38934CFE" w14:textId="77777777" w:rsidR="002C3A68" w:rsidRPr="007D3559" w:rsidRDefault="00F805F8" w:rsidP="005D4351">
            <w:pPr>
              <w:pStyle w:val="TableHead"/>
            </w:pPr>
            <w:r w:rsidRPr="007D3559">
              <w:t>Criteria</w:t>
            </w:r>
          </w:p>
        </w:tc>
      </w:tr>
      <w:tr w:rsidR="00F77003" w:rsidRPr="007D3559" w14:paraId="38934D02"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D00" w14:textId="77777777" w:rsidR="00F77003" w:rsidRPr="007D3559" w:rsidRDefault="00F77003" w:rsidP="009A1E3F">
            <w:pPr>
              <w:pStyle w:val="TableText"/>
            </w:pPr>
          </w:p>
        </w:tc>
        <w:tc>
          <w:tcPr>
            <w:tcW w:w="6933" w:type="dxa"/>
          </w:tcPr>
          <w:p w14:paraId="38934D01" w14:textId="77777777" w:rsidR="00F77003" w:rsidRPr="007D3559" w:rsidRDefault="00F77003" w:rsidP="009A1E3F">
            <w:pPr>
              <w:pStyle w:val="TableText"/>
            </w:pPr>
            <w:r w:rsidRPr="007D3559">
              <w:t>Criterion A</w:t>
            </w:r>
          </w:p>
        </w:tc>
      </w:tr>
      <w:tr w:rsidR="00F77003" w:rsidRPr="007D3559" w14:paraId="38934D05"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D03" w14:textId="77777777" w:rsidR="00F77003" w:rsidRPr="007D3559" w:rsidRDefault="00F77003" w:rsidP="009A1E3F">
            <w:pPr>
              <w:pStyle w:val="TableText"/>
            </w:pPr>
            <w:r w:rsidRPr="007D3559">
              <w:t>OR</w:t>
            </w:r>
          </w:p>
        </w:tc>
        <w:tc>
          <w:tcPr>
            <w:tcW w:w="6933" w:type="dxa"/>
          </w:tcPr>
          <w:p w14:paraId="38934D04" w14:textId="77777777" w:rsidR="00F77003" w:rsidRPr="007D3559" w:rsidRDefault="00F77003" w:rsidP="009A1E3F">
            <w:pPr>
              <w:pStyle w:val="TableText"/>
            </w:pPr>
            <w:r w:rsidRPr="007D3559">
              <w:t>Criterion B</w:t>
            </w:r>
          </w:p>
        </w:tc>
      </w:tr>
      <w:tr w:rsidR="00F77003" w:rsidRPr="007D3559" w14:paraId="38934D08"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D06" w14:textId="77777777" w:rsidR="00F77003" w:rsidRPr="007D3559" w:rsidRDefault="00F77003" w:rsidP="009A1E3F">
            <w:pPr>
              <w:pStyle w:val="TableText"/>
            </w:pPr>
            <w:r w:rsidRPr="007D3559">
              <w:t>AND</w:t>
            </w:r>
          </w:p>
        </w:tc>
        <w:tc>
          <w:tcPr>
            <w:tcW w:w="6933" w:type="dxa"/>
          </w:tcPr>
          <w:p w14:paraId="38934D07" w14:textId="77777777" w:rsidR="00F77003" w:rsidRPr="007D3559" w:rsidRDefault="00F77003" w:rsidP="009A1E3F">
            <w:pPr>
              <w:pStyle w:val="TableText"/>
            </w:pPr>
            <w:r w:rsidRPr="007D3559">
              <w:t>Criterion C</w:t>
            </w:r>
          </w:p>
        </w:tc>
      </w:tr>
      <w:tr w:rsidR="00F77003" w:rsidRPr="007D3559" w14:paraId="38934D0B"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D09" w14:textId="77777777" w:rsidR="00F77003" w:rsidRPr="007D3559" w:rsidRDefault="00F77003" w:rsidP="009A1E3F">
            <w:pPr>
              <w:pStyle w:val="TableText"/>
            </w:pPr>
            <w:r w:rsidRPr="007D3559">
              <w:t>OR</w:t>
            </w:r>
          </w:p>
        </w:tc>
        <w:tc>
          <w:tcPr>
            <w:tcW w:w="6933" w:type="dxa"/>
          </w:tcPr>
          <w:p w14:paraId="38934D0A" w14:textId="77777777" w:rsidR="00F77003" w:rsidRPr="007D3559" w:rsidRDefault="00F77003" w:rsidP="009A1E3F">
            <w:pPr>
              <w:pStyle w:val="TableText"/>
            </w:pPr>
            <w:r w:rsidRPr="007D3559">
              <w:t>Criterion D</w:t>
            </w:r>
          </w:p>
        </w:tc>
      </w:tr>
    </w:tbl>
    <w:p w14:paraId="38934D0C" w14:textId="77777777" w:rsidR="00F77003" w:rsidRPr="007D3559" w:rsidRDefault="00AC60B2" w:rsidP="0055042E">
      <w:pPr>
        <w:pStyle w:val="BodyText"/>
      </w:pPr>
      <w:r w:rsidRPr="007D3559">
        <w:t xml:space="preserve">The system </w:t>
      </w:r>
      <w:r w:rsidR="00F77003" w:rsidRPr="007D3559">
        <w:t>creates the following formula for evaluation:</w:t>
      </w:r>
    </w:p>
    <w:p w14:paraId="38934D0D" w14:textId="77777777" w:rsidR="00F77003" w:rsidRPr="007D3559" w:rsidRDefault="00F77003" w:rsidP="00085495">
      <w:pPr>
        <w:pStyle w:val="CodeSnippet"/>
      </w:pPr>
      <w:r w:rsidRPr="007D3559">
        <w:tab/>
        <w:t>(((A OR B) AND C) OR D)</w:t>
      </w:r>
    </w:p>
    <w:p w14:paraId="38934D0E" w14:textId="77777777" w:rsidR="00F77003" w:rsidRPr="007D3559" w:rsidRDefault="00F77003" w:rsidP="0055042E">
      <w:pPr>
        <w:pStyle w:val="BodyText"/>
      </w:pPr>
      <w:r w:rsidRPr="007D3559">
        <w:t xml:space="preserve">Either of the first two criteria plus the third, or the fourth criterion, must be met for the charge, posting or document to be generated, the clause used or the event to require review or </w:t>
      </w:r>
      <w:proofErr w:type="spellStart"/>
      <w:r w:rsidRPr="007D3559">
        <w:t>authorisation</w:t>
      </w:r>
      <w:proofErr w:type="spellEnd"/>
      <w:r w:rsidRPr="007D3559">
        <w:t>.</w:t>
      </w:r>
    </w:p>
    <w:p w14:paraId="38934D0F" w14:textId="77777777" w:rsidR="00F77003" w:rsidRPr="007D3559" w:rsidRDefault="00F77003" w:rsidP="0055042E">
      <w:pPr>
        <w:pStyle w:val="BodyText"/>
      </w:pPr>
      <w:r w:rsidRPr="007D3559">
        <w:t>If the four criteria are expressed as follows:</w:t>
      </w:r>
    </w:p>
    <w:p w14:paraId="38934D10" w14:textId="77777777" w:rsidR="00F77003" w:rsidRPr="007D3559" w:rsidRDefault="00F77003" w:rsidP="00085495">
      <w:pPr>
        <w:pStyle w:val="CodeSnippet"/>
      </w:pPr>
      <w:r w:rsidRPr="007D3559">
        <w:tab/>
        <w:t>((A OR B) AND (C OR D))</w:t>
      </w:r>
    </w:p>
    <w:p w14:paraId="38934D12" w14:textId="66073B66" w:rsidR="00582212" w:rsidRPr="007D3559" w:rsidRDefault="00F77003" w:rsidP="00F3069A">
      <w:pPr>
        <w:pStyle w:val="BodyText"/>
        <w:rPr>
          <w:rFonts w:eastAsia="Times New Roman" w:cs="Arial"/>
          <w:szCs w:val="18"/>
        </w:rPr>
      </w:pPr>
      <w:r w:rsidRPr="007D3559">
        <w:t>then the result is there same even though the formulae are different. The expression is true if either of the first criteria plus either of the third or fourth criterion are met.</w:t>
      </w:r>
    </w:p>
    <w:p w14:paraId="38934D13" w14:textId="77777777" w:rsidR="00F77003" w:rsidRPr="007D3559" w:rsidRDefault="00F77003" w:rsidP="002C3A68">
      <w:pPr>
        <w:pStyle w:val="NoSpaceAfter"/>
      </w:pPr>
      <w:r w:rsidRPr="007D3559">
        <w:t>3. If you set up 6 criteria in the following way:</w:t>
      </w:r>
    </w:p>
    <w:tbl>
      <w:tblPr>
        <w:tblStyle w:val="TableGrid"/>
        <w:tblW w:w="9086" w:type="dxa"/>
        <w:tblLayout w:type="fixed"/>
        <w:tblLook w:val="0020" w:firstRow="1" w:lastRow="0" w:firstColumn="0" w:lastColumn="0" w:noHBand="0" w:noVBand="0"/>
      </w:tblPr>
      <w:tblGrid>
        <w:gridCol w:w="2153"/>
        <w:gridCol w:w="6933"/>
      </w:tblGrid>
      <w:tr w:rsidR="002C3A68" w:rsidRPr="007D3559" w14:paraId="38934D16"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38934D14" w14:textId="77777777" w:rsidR="002C3A68" w:rsidRPr="007D3559" w:rsidRDefault="00F805F8" w:rsidP="005D4351">
            <w:pPr>
              <w:pStyle w:val="TableHead"/>
            </w:pPr>
            <w:r w:rsidRPr="007D3559">
              <w:t>Condition</w:t>
            </w:r>
          </w:p>
        </w:tc>
        <w:tc>
          <w:tcPr>
            <w:tcW w:w="6933" w:type="dxa"/>
          </w:tcPr>
          <w:p w14:paraId="38934D15" w14:textId="77777777" w:rsidR="002C3A68" w:rsidRPr="007D3559" w:rsidRDefault="00F805F8" w:rsidP="005D4351">
            <w:pPr>
              <w:pStyle w:val="TableHead"/>
            </w:pPr>
            <w:r w:rsidRPr="007D3559">
              <w:t>Criteria</w:t>
            </w:r>
          </w:p>
        </w:tc>
      </w:tr>
      <w:tr w:rsidR="00F77003" w:rsidRPr="007D3559" w14:paraId="38934D19"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D17" w14:textId="77777777" w:rsidR="00F77003" w:rsidRPr="007D3559" w:rsidRDefault="00F77003" w:rsidP="009A1E3F">
            <w:pPr>
              <w:pStyle w:val="TableText"/>
            </w:pPr>
          </w:p>
        </w:tc>
        <w:tc>
          <w:tcPr>
            <w:tcW w:w="6933" w:type="dxa"/>
          </w:tcPr>
          <w:p w14:paraId="38934D18" w14:textId="77777777" w:rsidR="00F77003" w:rsidRPr="007D3559" w:rsidRDefault="00F77003" w:rsidP="009A1E3F">
            <w:pPr>
              <w:pStyle w:val="TableText"/>
            </w:pPr>
            <w:r w:rsidRPr="007D3559">
              <w:t>Criterion A</w:t>
            </w:r>
          </w:p>
        </w:tc>
      </w:tr>
      <w:tr w:rsidR="00F77003" w:rsidRPr="007D3559" w14:paraId="38934D1C"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D1A" w14:textId="77777777" w:rsidR="00F77003" w:rsidRPr="007D3559" w:rsidRDefault="00F77003" w:rsidP="009A1E3F">
            <w:pPr>
              <w:pStyle w:val="TableText"/>
            </w:pPr>
            <w:r w:rsidRPr="007D3559">
              <w:t>AND</w:t>
            </w:r>
          </w:p>
        </w:tc>
        <w:tc>
          <w:tcPr>
            <w:tcW w:w="6933" w:type="dxa"/>
          </w:tcPr>
          <w:p w14:paraId="38934D1B" w14:textId="77777777" w:rsidR="00F77003" w:rsidRPr="007D3559" w:rsidRDefault="00F77003" w:rsidP="009A1E3F">
            <w:pPr>
              <w:pStyle w:val="TableText"/>
            </w:pPr>
            <w:r w:rsidRPr="007D3559">
              <w:t>Criterion B</w:t>
            </w:r>
          </w:p>
        </w:tc>
      </w:tr>
      <w:tr w:rsidR="00F77003" w:rsidRPr="007D3559" w14:paraId="38934D1F"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D1D" w14:textId="77777777" w:rsidR="00F77003" w:rsidRPr="007D3559" w:rsidRDefault="00F77003" w:rsidP="009A1E3F">
            <w:pPr>
              <w:pStyle w:val="TableText"/>
            </w:pPr>
            <w:r w:rsidRPr="007D3559">
              <w:t>AND</w:t>
            </w:r>
          </w:p>
        </w:tc>
        <w:tc>
          <w:tcPr>
            <w:tcW w:w="6933" w:type="dxa"/>
          </w:tcPr>
          <w:p w14:paraId="38934D1E" w14:textId="77777777" w:rsidR="00F77003" w:rsidRPr="007D3559" w:rsidRDefault="00F77003" w:rsidP="009A1E3F">
            <w:pPr>
              <w:pStyle w:val="TableText"/>
            </w:pPr>
            <w:r w:rsidRPr="007D3559">
              <w:t>Criterion C</w:t>
            </w:r>
          </w:p>
        </w:tc>
      </w:tr>
      <w:tr w:rsidR="00F77003" w:rsidRPr="007D3559" w14:paraId="38934D22"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D20" w14:textId="77777777" w:rsidR="00F77003" w:rsidRPr="007D3559" w:rsidRDefault="00F77003" w:rsidP="009A1E3F">
            <w:pPr>
              <w:pStyle w:val="TableText"/>
            </w:pPr>
            <w:r w:rsidRPr="007D3559">
              <w:t>AND</w:t>
            </w:r>
          </w:p>
        </w:tc>
        <w:tc>
          <w:tcPr>
            <w:tcW w:w="6933" w:type="dxa"/>
          </w:tcPr>
          <w:p w14:paraId="38934D21" w14:textId="77777777" w:rsidR="00F77003" w:rsidRPr="007D3559" w:rsidRDefault="00F77003" w:rsidP="009A1E3F">
            <w:pPr>
              <w:pStyle w:val="TableText"/>
            </w:pPr>
            <w:r w:rsidRPr="007D3559">
              <w:t>Criterion D</w:t>
            </w:r>
          </w:p>
        </w:tc>
      </w:tr>
      <w:tr w:rsidR="00F77003" w:rsidRPr="007D3559" w14:paraId="38934D25" w14:textId="77777777" w:rsidTr="005D4351">
        <w:trPr>
          <w:cnfStyle w:val="000000100000" w:firstRow="0" w:lastRow="0" w:firstColumn="0" w:lastColumn="0" w:oddVBand="0" w:evenVBand="0" w:oddHBand="1" w:evenHBand="0" w:firstRowFirstColumn="0" w:firstRowLastColumn="0" w:lastRowFirstColumn="0" w:lastRowLastColumn="0"/>
        </w:trPr>
        <w:tc>
          <w:tcPr>
            <w:tcW w:w="2153" w:type="dxa"/>
          </w:tcPr>
          <w:p w14:paraId="38934D23" w14:textId="77777777" w:rsidR="00F77003" w:rsidRPr="007D3559" w:rsidRDefault="00F77003" w:rsidP="009A1E3F">
            <w:pPr>
              <w:pStyle w:val="TableText"/>
            </w:pPr>
            <w:r w:rsidRPr="007D3559">
              <w:t>OR</w:t>
            </w:r>
          </w:p>
        </w:tc>
        <w:tc>
          <w:tcPr>
            <w:tcW w:w="6933" w:type="dxa"/>
          </w:tcPr>
          <w:p w14:paraId="38934D24" w14:textId="77777777" w:rsidR="00F77003" w:rsidRPr="007D3559" w:rsidRDefault="00F77003" w:rsidP="009A1E3F">
            <w:pPr>
              <w:pStyle w:val="TableText"/>
            </w:pPr>
            <w:r w:rsidRPr="007D3559">
              <w:t>Criterion E</w:t>
            </w:r>
          </w:p>
        </w:tc>
      </w:tr>
      <w:tr w:rsidR="00F77003" w:rsidRPr="007D3559" w14:paraId="38934D28" w14:textId="77777777" w:rsidTr="005D4351">
        <w:trPr>
          <w:cnfStyle w:val="000000010000" w:firstRow="0" w:lastRow="0" w:firstColumn="0" w:lastColumn="0" w:oddVBand="0" w:evenVBand="0" w:oddHBand="0" w:evenHBand="1" w:firstRowFirstColumn="0" w:firstRowLastColumn="0" w:lastRowFirstColumn="0" w:lastRowLastColumn="0"/>
        </w:trPr>
        <w:tc>
          <w:tcPr>
            <w:tcW w:w="2153" w:type="dxa"/>
          </w:tcPr>
          <w:p w14:paraId="38934D26" w14:textId="77777777" w:rsidR="00F77003" w:rsidRPr="007D3559" w:rsidRDefault="00F77003" w:rsidP="009A1E3F">
            <w:pPr>
              <w:pStyle w:val="TableText"/>
            </w:pPr>
            <w:r w:rsidRPr="007D3559">
              <w:t>AND</w:t>
            </w:r>
          </w:p>
        </w:tc>
        <w:tc>
          <w:tcPr>
            <w:tcW w:w="6933" w:type="dxa"/>
          </w:tcPr>
          <w:p w14:paraId="38934D27" w14:textId="77777777" w:rsidR="00F77003" w:rsidRPr="007D3559" w:rsidRDefault="00F77003" w:rsidP="009A1E3F">
            <w:pPr>
              <w:pStyle w:val="TableText"/>
            </w:pPr>
            <w:r w:rsidRPr="007D3559">
              <w:t>Criterion F</w:t>
            </w:r>
          </w:p>
        </w:tc>
      </w:tr>
    </w:tbl>
    <w:p w14:paraId="38934D29" w14:textId="77777777" w:rsidR="00F77003" w:rsidRPr="007D3559" w:rsidRDefault="00AC60B2" w:rsidP="00F805F8">
      <w:pPr>
        <w:pStyle w:val="NoSpaceAfter"/>
      </w:pPr>
      <w:r w:rsidRPr="007D3559">
        <w:t xml:space="preserve">The system </w:t>
      </w:r>
      <w:r w:rsidR="00F77003" w:rsidRPr="007D3559">
        <w:t>creates the following formula for evaluation:</w:t>
      </w:r>
    </w:p>
    <w:p w14:paraId="38934D2A" w14:textId="77777777" w:rsidR="00F77003" w:rsidRPr="007D3559" w:rsidRDefault="00F77003" w:rsidP="00085495">
      <w:pPr>
        <w:pStyle w:val="CodeSnippet"/>
      </w:pPr>
      <w:r w:rsidRPr="007D3559">
        <w:tab/>
        <w:t>(((A OR B) AND C) AND (D OR(E AND F)))</w:t>
      </w:r>
    </w:p>
    <w:p w14:paraId="38934D2B" w14:textId="77777777" w:rsidR="00F77003" w:rsidRPr="007D3559" w:rsidRDefault="00F77003" w:rsidP="0055042E">
      <w:pPr>
        <w:pStyle w:val="BodyText"/>
      </w:pPr>
      <w:r w:rsidRPr="007D3559">
        <w:t xml:space="preserve">The expression is true if either A, B, C and D are met or A, B, C, E and F are met for the charge, posting or document to be generated, the clause used or the event to require review or </w:t>
      </w:r>
      <w:proofErr w:type="spellStart"/>
      <w:r w:rsidRPr="007D3559">
        <w:t>authorisation</w:t>
      </w:r>
      <w:proofErr w:type="spellEnd"/>
      <w:r w:rsidRPr="007D3559">
        <w:t>.</w:t>
      </w:r>
    </w:p>
    <w:p w14:paraId="38934D2C" w14:textId="77777777" w:rsidR="00F77003" w:rsidRPr="007D3559" w:rsidRDefault="00F77003" w:rsidP="00F77003">
      <w:pPr>
        <w:pStyle w:val="Heading1"/>
      </w:pPr>
      <w:bookmarkStart w:id="1587" w:name="_Toc325710042"/>
      <w:bookmarkStart w:id="1588" w:name="_Toc341179349"/>
      <w:bookmarkStart w:id="1589" w:name="_Toc388518489"/>
      <w:bookmarkStart w:id="1590" w:name="_Toc389224665"/>
      <w:bookmarkStart w:id="1591" w:name="_Toc411442450"/>
      <w:bookmarkStart w:id="1592" w:name="_Toc475016893"/>
      <w:bookmarkStart w:id="1593" w:name="_Toc166693681"/>
      <w:r w:rsidRPr="007D3559">
        <w:lastRenderedPageBreak/>
        <w:t>Appendix B System Options</w:t>
      </w:r>
      <w:bookmarkEnd w:id="1587"/>
      <w:bookmarkEnd w:id="1588"/>
      <w:bookmarkEnd w:id="1589"/>
      <w:bookmarkEnd w:id="1590"/>
      <w:bookmarkEnd w:id="1591"/>
      <w:bookmarkEnd w:id="1592"/>
      <w:bookmarkEnd w:id="1593"/>
    </w:p>
    <w:p w14:paraId="38934D2D" w14:textId="77777777" w:rsidR="00F77003" w:rsidRPr="007D3559" w:rsidRDefault="00F77003" w:rsidP="0055042E">
      <w:pPr>
        <w:pStyle w:val="BodyText"/>
      </w:pPr>
      <w:bookmarkStart w:id="1594" w:name="_Toc341179350"/>
      <w:r w:rsidRPr="007D3559">
        <w:t xml:space="preserve">This appendix lists all the system options used to control different aspects of </w:t>
      </w:r>
      <w:r w:rsidR="00AC60B2" w:rsidRPr="007D3559">
        <w:t>the system</w:t>
      </w:r>
      <w:r w:rsidRPr="007D3559">
        <w:t xml:space="preserve">'s behaviour. These are shown in tables, grouped </w:t>
      </w:r>
      <w:r w:rsidR="002C3A68" w:rsidRPr="007D3559">
        <w:t>by</w:t>
      </w:r>
      <w:r w:rsidR="00D079F0" w:rsidRPr="007D3559">
        <w:t xml:space="preserve"> the level or area they control</w:t>
      </w:r>
      <w:r w:rsidR="002C3A68" w:rsidRPr="007D3559">
        <w:t>:</w:t>
      </w:r>
    </w:p>
    <w:p w14:paraId="38934D2E" w14:textId="77777777" w:rsidR="00F77003" w:rsidRPr="007D3559" w:rsidRDefault="00F77003" w:rsidP="00655665">
      <w:pPr>
        <w:pStyle w:val="BulletLevel1"/>
      </w:pPr>
      <w:r w:rsidRPr="007D3559">
        <w:t xml:space="preserve">ZONE </w:t>
      </w:r>
    </w:p>
    <w:p w14:paraId="38934D2F" w14:textId="77777777" w:rsidR="00F77003" w:rsidRPr="007D3559" w:rsidRDefault="00F77003" w:rsidP="00655665">
      <w:pPr>
        <w:pStyle w:val="BulletLevel2"/>
      </w:pPr>
      <w:r w:rsidRPr="007D3559">
        <w:t xml:space="preserve">Zone Product </w:t>
      </w:r>
    </w:p>
    <w:p w14:paraId="38934D30" w14:textId="77777777" w:rsidR="00F77003" w:rsidRPr="007D3559" w:rsidRDefault="00F77003" w:rsidP="00655665">
      <w:pPr>
        <w:pStyle w:val="BulletLevel2"/>
      </w:pPr>
      <w:r w:rsidRPr="007D3559">
        <w:t>Zone General</w:t>
      </w:r>
    </w:p>
    <w:p w14:paraId="38934D31" w14:textId="77777777" w:rsidR="00F77003" w:rsidRPr="007D3559" w:rsidRDefault="00F77003" w:rsidP="00655665">
      <w:pPr>
        <w:pStyle w:val="BulletLevel1"/>
      </w:pPr>
      <w:r w:rsidRPr="007D3559">
        <w:t>Services</w:t>
      </w:r>
    </w:p>
    <w:p w14:paraId="38934D32" w14:textId="77777777" w:rsidR="00F77003" w:rsidRPr="007D3559" w:rsidRDefault="00F77003" w:rsidP="00655665">
      <w:pPr>
        <w:pStyle w:val="BulletLevel1"/>
      </w:pPr>
      <w:r w:rsidRPr="007D3559">
        <w:t xml:space="preserve">Corporate Access Systems </w:t>
      </w:r>
    </w:p>
    <w:p w14:paraId="38934D33" w14:textId="77777777" w:rsidR="00F77003" w:rsidRPr="007D3559" w:rsidRDefault="00F77003" w:rsidP="00655665">
      <w:pPr>
        <w:pStyle w:val="BulletLevel1"/>
      </w:pPr>
      <w:r w:rsidRPr="007D3559">
        <w:t xml:space="preserve">Branch Options </w:t>
      </w:r>
    </w:p>
    <w:p w14:paraId="38934D34" w14:textId="77777777" w:rsidR="00F77003" w:rsidRPr="007D3559" w:rsidRDefault="00F77003" w:rsidP="00655665">
      <w:pPr>
        <w:pStyle w:val="BulletLevel2"/>
      </w:pPr>
      <w:r w:rsidRPr="007D3559">
        <w:t xml:space="preserve">Major Processing options </w:t>
      </w:r>
    </w:p>
    <w:p w14:paraId="38934D35" w14:textId="77777777" w:rsidR="00F77003" w:rsidRPr="007D3559" w:rsidRDefault="00F77003" w:rsidP="00655665">
      <w:pPr>
        <w:pStyle w:val="BulletLevel2"/>
      </w:pPr>
      <w:r w:rsidRPr="007D3559">
        <w:t xml:space="preserve">Trade Finance options </w:t>
      </w:r>
    </w:p>
    <w:p w14:paraId="38934D36" w14:textId="77777777" w:rsidR="00F77003" w:rsidRPr="007D3559" w:rsidRDefault="00F77003" w:rsidP="00655665">
      <w:pPr>
        <w:pStyle w:val="BulletLevel1"/>
      </w:pPr>
      <w:proofErr w:type="spellStart"/>
      <w:r w:rsidRPr="007D3559">
        <w:t>ProductOptions</w:t>
      </w:r>
      <w:proofErr w:type="spellEnd"/>
      <w:r w:rsidRPr="007D3559">
        <w:t>/</w:t>
      </w:r>
      <w:proofErr w:type="spellStart"/>
      <w:r w:rsidRPr="007D3559">
        <w:t>SystemOptions</w:t>
      </w:r>
      <w:proofErr w:type="spellEnd"/>
    </w:p>
    <w:p w14:paraId="38934D37" w14:textId="77777777" w:rsidR="00F77003" w:rsidRPr="007D3559" w:rsidRDefault="00F77003" w:rsidP="00655665">
      <w:pPr>
        <w:pStyle w:val="BulletLevel2"/>
      </w:pPr>
      <w:r w:rsidRPr="007D3559">
        <w:t>Branch General</w:t>
      </w:r>
    </w:p>
    <w:p w14:paraId="38934D38" w14:textId="77777777" w:rsidR="00F77003" w:rsidRPr="007D3559" w:rsidRDefault="00F77003" w:rsidP="00655665">
      <w:pPr>
        <w:pStyle w:val="BulletLevel2"/>
      </w:pPr>
      <w:r w:rsidRPr="007D3559">
        <w:t>Branch Product</w:t>
      </w:r>
    </w:p>
    <w:p w14:paraId="38934D39" w14:textId="77777777" w:rsidR="00922637" w:rsidRPr="007D3559" w:rsidRDefault="00922637" w:rsidP="0055042E">
      <w:pPr>
        <w:pStyle w:val="BodyText"/>
      </w:pPr>
      <w:bookmarkStart w:id="1595" w:name="_Toc388518490"/>
      <w:bookmarkStart w:id="1596" w:name="_Toc389224666"/>
    </w:p>
    <w:p w14:paraId="38934D3A" w14:textId="5310282D" w:rsidR="00922637" w:rsidRPr="007D3559" w:rsidRDefault="00922637" w:rsidP="0055042E">
      <w:pPr>
        <w:pStyle w:val="BodyText"/>
      </w:pPr>
      <w:r w:rsidRPr="007D3559">
        <w:t xml:space="preserve">All the system options referenced in this Appendix have an identifier and a value. For further information on setting or changing the values refer to </w:t>
      </w:r>
      <w:r w:rsidR="00C27025" w:rsidRPr="007D3559">
        <w:fldChar w:fldCharType="begin" w:fldLock="1"/>
      </w:r>
      <w:r w:rsidRPr="007D3559">
        <w:instrText xml:space="preserve"> REF _Ref404525316 \h </w:instrText>
      </w:r>
      <w:r w:rsidR="00C27025" w:rsidRPr="007D3559">
        <w:fldChar w:fldCharType="separate"/>
      </w:r>
      <w:r w:rsidR="00314205" w:rsidRPr="007D3559">
        <w:t>General System Definition and Branch Options/Service Mappings</w:t>
      </w:r>
      <w:r w:rsidR="00C27025" w:rsidRPr="007D3559">
        <w:fldChar w:fldCharType="end"/>
      </w:r>
      <w:r w:rsidRPr="007D3559">
        <w:t>.</w:t>
      </w:r>
    </w:p>
    <w:p w14:paraId="38934D3B" w14:textId="77777777" w:rsidR="00F77003" w:rsidRPr="007D3559" w:rsidRDefault="00F77003" w:rsidP="00F77003">
      <w:pPr>
        <w:pStyle w:val="Heading2"/>
      </w:pPr>
      <w:bookmarkStart w:id="1597" w:name="_Toc411442451"/>
      <w:bookmarkStart w:id="1598" w:name="_Toc475016894"/>
      <w:bookmarkStart w:id="1599" w:name="_Ref139960727"/>
      <w:bookmarkStart w:id="1600" w:name="_Toc166693682"/>
      <w:r w:rsidRPr="007D3559">
        <w:t>Zone Options</w:t>
      </w:r>
      <w:bookmarkEnd w:id="1594"/>
      <w:bookmarkEnd w:id="1595"/>
      <w:bookmarkEnd w:id="1596"/>
      <w:bookmarkEnd w:id="1597"/>
      <w:bookmarkEnd w:id="1598"/>
      <w:bookmarkEnd w:id="1599"/>
      <w:bookmarkEnd w:id="1600"/>
    </w:p>
    <w:p w14:paraId="38934D3C" w14:textId="77777777" w:rsidR="00D079F0" w:rsidRPr="007D3559" w:rsidRDefault="00D079F0" w:rsidP="0001745B">
      <w:r w:rsidRPr="007D3559">
        <w:t>Zone options are applied to all Main Banking Entities operating within the zone.</w:t>
      </w:r>
    </w:p>
    <w:p w14:paraId="38934D3D" w14:textId="77777777" w:rsidR="00D079F0" w:rsidRPr="007D3559" w:rsidRDefault="00D079F0" w:rsidP="0001745B">
      <w:r w:rsidRPr="007D3559">
        <w:t xml:space="preserve">Select menu option General System </w:t>
      </w:r>
      <w:proofErr w:type="spellStart"/>
      <w:r w:rsidRPr="007D3559">
        <w:t>Definition|Zone</w:t>
      </w:r>
      <w:proofErr w:type="spellEnd"/>
      <w:r w:rsidRPr="007D3559">
        <w:t xml:space="preserve"> Options.</w:t>
      </w:r>
    </w:p>
    <w:p w14:paraId="38934D3E" w14:textId="77777777" w:rsidR="00F77003" w:rsidRPr="007D3559" w:rsidRDefault="00582212" w:rsidP="00F77003">
      <w:pPr>
        <w:pStyle w:val="Heading3"/>
      </w:pPr>
      <w:bookmarkStart w:id="1601" w:name="_Toc341179351"/>
      <w:bookmarkStart w:id="1602" w:name="_Toc388518491"/>
      <w:bookmarkStart w:id="1603" w:name="_Toc411442452"/>
      <w:bookmarkStart w:id="1604" w:name="_Toc475016895"/>
      <w:bookmarkStart w:id="1605" w:name="_Toc166693683"/>
      <w:r w:rsidRPr="007D3559">
        <w:t>Zone Product O</w:t>
      </w:r>
      <w:r w:rsidR="00F77003" w:rsidRPr="007D3559">
        <w:t>ptions</w:t>
      </w:r>
      <w:bookmarkEnd w:id="1601"/>
      <w:bookmarkEnd w:id="1602"/>
      <w:bookmarkEnd w:id="1603"/>
      <w:bookmarkEnd w:id="1604"/>
      <w:bookmarkEnd w:id="1605"/>
    </w:p>
    <w:p w14:paraId="38934D3F" w14:textId="77777777" w:rsidR="00D079F0" w:rsidRPr="007D3559" w:rsidRDefault="00D079F0" w:rsidP="0001745B">
      <w:r w:rsidRPr="007D3559">
        <w:t>These can be set as zone level settings for each product within the zone</w:t>
      </w:r>
      <w:r w:rsidR="005C582A" w:rsidRPr="007D3559">
        <w:t>:</w:t>
      </w:r>
    </w:p>
    <w:tbl>
      <w:tblPr>
        <w:tblStyle w:val="TableGrid"/>
        <w:tblW w:w="9086" w:type="dxa"/>
        <w:tblLayout w:type="fixed"/>
        <w:tblLook w:val="0020" w:firstRow="1" w:lastRow="0" w:firstColumn="0" w:lastColumn="0" w:noHBand="0" w:noVBand="0"/>
      </w:tblPr>
      <w:tblGrid>
        <w:gridCol w:w="3323"/>
        <w:gridCol w:w="5763"/>
      </w:tblGrid>
      <w:tr w:rsidR="00F77003" w:rsidRPr="007D3559" w14:paraId="38934D42"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4D40" w14:textId="77777777" w:rsidR="00F77003" w:rsidRPr="007D3559" w:rsidRDefault="00F77003" w:rsidP="005D4351">
            <w:pPr>
              <w:pStyle w:val="TableHead"/>
            </w:pPr>
            <w:r w:rsidRPr="007D3559">
              <w:t>Identifier</w:t>
            </w:r>
          </w:p>
        </w:tc>
        <w:tc>
          <w:tcPr>
            <w:tcW w:w="5763" w:type="dxa"/>
          </w:tcPr>
          <w:p w14:paraId="38934D41" w14:textId="77777777" w:rsidR="00F77003" w:rsidRPr="007D3559" w:rsidRDefault="00F77003" w:rsidP="005D4351">
            <w:pPr>
              <w:pStyle w:val="TableHead"/>
            </w:pPr>
            <w:r w:rsidRPr="007D3559">
              <w:t xml:space="preserve">What the </w:t>
            </w:r>
            <w:r w:rsidR="002C3A68" w:rsidRPr="007D3559">
              <w:t>P</w:t>
            </w:r>
            <w:r w:rsidRPr="007D3559">
              <w:t xml:space="preserve">arameter </w:t>
            </w:r>
            <w:r w:rsidR="002C3A68" w:rsidRPr="007D3559">
              <w:t>C</w:t>
            </w:r>
            <w:r w:rsidRPr="007D3559">
              <w:t>ontrols</w:t>
            </w:r>
          </w:p>
        </w:tc>
      </w:tr>
      <w:tr w:rsidR="00F77003" w:rsidRPr="007D3559" w14:paraId="38934D44" w14:textId="77777777" w:rsidTr="005D4351">
        <w:trPr>
          <w:cnfStyle w:val="000000100000" w:firstRow="0" w:lastRow="0" w:firstColumn="0" w:lastColumn="0" w:oddVBand="0" w:evenVBand="0" w:oddHBand="1" w:evenHBand="0" w:firstRowFirstColumn="0" w:firstRowLastColumn="0" w:lastRowFirstColumn="0" w:lastRowLastColumn="0"/>
        </w:trPr>
        <w:tc>
          <w:tcPr>
            <w:tcW w:w="9086" w:type="dxa"/>
            <w:gridSpan w:val="2"/>
          </w:tcPr>
          <w:p w14:paraId="38934D43" w14:textId="77777777" w:rsidR="00F77003" w:rsidRPr="007D3559" w:rsidRDefault="00F77003" w:rsidP="009A1E3F">
            <w:pPr>
              <w:pStyle w:val="TableText"/>
            </w:pPr>
            <w:r w:rsidRPr="007D3559">
              <w:t>General</w:t>
            </w:r>
          </w:p>
        </w:tc>
      </w:tr>
      <w:tr w:rsidR="00F77003" w:rsidRPr="007D3559" w14:paraId="38934D4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4D45" w14:textId="77777777" w:rsidR="00F77003" w:rsidRPr="007D3559" w:rsidRDefault="00F77003" w:rsidP="009A1E3F">
            <w:pPr>
              <w:pStyle w:val="TableText"/>
            </w:pPr>
            <w:proofErr w:type="spellStart"/>
            <w:r w:rsidRPr="007D3559">
              <w:t>LongName</w:t>
            </w:r>
            <w:proofErr w:type="spellEnd"/>
          </w:p>
        </w:tc>
        <w:tc>
          <w:tcPr>
            <w:tcW w:w="5763" w:type="dxa"/>
          </w:tcPr>
          <w:p w14:paraId="38934D46" w14:textId="77777777" w:rsidR="00F77003" w:rsidRPr="007D3559" w:rsidRDefault="00F77003" w:rsidP="009A1E3F">
            <w:pPr>
              <w:pStyle w:val="TableText"/>
            </w:pPr>
            <w:r w:rsidRPr="007D3559">
              <w:t xml:space="preserve">The long name for the Product </w:t>
            </w:r>
          </w:p>
        </w:tc>
      </w:tr>
      <w:tr w:rsidR="00F77003" w:rsidRPr="007D3559" w14:paraId="38934D4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4D48" w14:textId="77777777" w:rsidR="00F77003" w:rsidRPr="007D3559" w:rsidRDefault="00F77003" w:rsidP="009A1E3F">
            <w:pPr>
              <w:pStyle w:val="TableText"/>
            </w:pPr>
            <w:proofErr w:type="spellStart"/>
            <w:r w:rsidRPr="007D3559">
              <w:t>ShortName</w:t>
            </w:r>
            <w:proofErr w:type="spellEnd"/>
          </w:p>
        </w:tc>
        <w:tc>
          <w:tcPr>
            <w:tcW w:w="5763" w:type="dxa"/>
          </w:tcPr>
          <w:p w14:paraId="38934D49" w14:textId="77777777" w:rsidR="00F77003" w:rsidRPr="007D3559" w:rsidRDefault="00F77003" w:rsidP="009A1E3F">
            <w:pPr>
              <w:pStyle w:val="TableText"/>
            </w:pPr>
            <w:r w:rsidRPr="007D3559">
              <w:t>The alphanumeric short name of the product.</w:t>
            </w:r>
          </w:p>
          <w:p w14:paraId="38934D4A" w14:textId="77777777" w:rsidR="00F77003" w:rsidRPr="007D3559" w:rsidRDefault="00F77003" w:rsidP="009A1E3F">
            <w:pPr>
              <w:pStyle w:val="TableText"/>
            </w:pPr>
            <w:r w:rsidRPr="007D3559">
              <w:t xml:space="preserve">The short name is used internally only, on menus and browsers to identify the product during system tailoring and product processing, </w:t>
            </w:r>
            <w:proofErr w:type="gramStart"/>
            <w:r w:rsidRPr="007D3559">
              <w:t>and also</w:t>
            </w:r>
            <w:proofErr w:type="gramEnd"/>
            <w:r w:rsidRPr="007D3559">
              <w:t xml:space="preserve"> on internal reports. It does not appear on customer documentation.</w:t>
            </w:r>
          </w:p>
        </w:tc>
      </w:tr>
    </w:tbl>
    <w:p w14:paraId="38934D4C" w14:textId="3E7EA035" w:rsidR="00C03A7E" w:rsidRPr="007D3559" w:rsidRDefault="00C03A7E" w:rsidP="0055042E">
      <w:pPr>
        <w:pStyle w:val="BodyText"/>
        <w:rPr>
          <w:rFonts w:eastAsiaTheme="majorEastAsia" w:cstheme="majorBidi"/>
          <w:sz w:val="28"/>
        </w:rPr>
      </w:pPr>
      <w:bookmarkStart w:id="1606" w:name="_Toc388518492"/>
    </w:p>
    <w:p w14:paraId="38934D4D" w14:textId="77777777" w:rsidR="00F77003" w:rsidRPr="007D3559" w:rsidRDefault="000C68BF" w:rsidP="00F77003">
      <w:pPr>
        <w:pStyle w:val="Heading3"/>
      </w:pPr>
      <w:bookmarkStart w:id="1607" w:name="_Toc411442453"/>
      <w:bookmarkStart w:id="1608" w:name="_Toc475016896"/>
      <w:bookmarkStart w:id="1609" w:name="_Ref75419952"/>
      <w:bookmarkStart w:id="1610" w:name="_Ref75420006"/>
      <w:bookmarkStart w:id="1611" w:name="_Ref80969978"/>
      <w:bookmarkStart w:id="1612" w:name="_Toc166693684"/>
      <w:r w:rsidRPr="007D3559">
        <w:t>Zone General O</w:t>
      </w:r>
      <w:r w:rsidR="00F77003" w:rsidRPr="007D3559">
        <w:t>ptions</w:t>
      </w:r>
      <w:bookmarkEnd w:id="1606"/>
      <w:bookmarkEnd w:id="1607"/>
      <w:bookmarkEnd w:id="1608"/>
      <w:bookmarkEnd w:id="1609"/>
      <w:bookmarkEnd w:id="1610"/>
      <w:bookmarkEnd w:id="1611"/>
      <w:bookmarkEnd w:id="1612"/>
    </w:p>
    <w:tbl>
      <w:tblPr>
        <w:tblStyle w:val="TableGrid"/>
        <w:tblW w:w="9086" w:type="dxa"/>
        <w:tblLayout w:type="fixed"/>
        <w:tblLook w:val="0020" w:firstRow="1" w:lastRow="0" w:firstColumn="0" w:lastColumn="0" w:noHBand="0" w:noVBand="0"/>
      </w:tblPr>
      <w:tblGrid>
        <w:gridCol w:w="3323"/>
        <w:gridCol w:w="1409"/>
        <w:gridCol w:w="4323"/>
        <w:gridCol w:w="31"/>
      </w:tblGrid>
      <w:tr w:rsidR="00F77003" w:rsidRPr="007D3559" w14:paraId="38934D50" w14:textId="77777777" w:rsidTr="00B82680">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4D4E" w14:textId="77777777" w:rsidR="00F77003" w:rsidRPr="007D3559" w:rsidRDefault="00F77003" w:rsidP="005D4351">
            <w:pPr>
              <w:pStyle w:val="TableHead"/>
            </w:pPr>
            <w:r w:rsidRPr="007D3559">
              <w:t>Identifier</w:t>
            </w:r>
          </w:p>
        </w:tc>
        <w:tc>
          <w:tcPr>
            <w:tcW w:w="5763" w:type="dxa"/>
            <w:gridSpan w:val="3"/>
          </w:tcPr>
          <w:p w14:paraId="38934D4F" w14:textId="77777777" w:rsidR="00F77003" w:rsidRPr="007D3559" w:rsidRDefault="00F77003" w:rsidP="005D4351">
            <w:pPr>
              <w:pStyle w:val="TableHead"/>
            </w:pPr>
            <w:r w:rsidRPr="007D3559">
              <w:t xml:space="preserve">What the </w:t>
            </w:r>
            <w:r w:rsidR="002C3A68" w:rsidRPr="007D3559">
              <w:t>Parameter C</w:t>
            </w:r>
            <w:r w:rsidRPr="007D3559">
              <w:t>ontrols</w:t>
            </w:r>
          </w:p>
        </w:tc>
      </w:tr>
      <w:tr w:rsidR="00F77003" w:rsidRPr="007D3559" w14:paraId="38934D53" w14:textId="77777777" w:rsidTr="005D4351">
        <w:trPr>
          <w:cnfStyle w:val="000000100000" w:firstRow="0" w:lastRow="0" w:firstColumn="0" w:lastColumn="0" w:oddVBand="0" w:evenVBand="0" w:oddHBand="1" w:evenHBand="0" w:firstRowFirstColumn="0" w:firstRowLastColumn="0" w:lastRowFirstColumn="0" w:lastRowLastColumn="0"/>
          <w:trHeight w:val="442"/>
        </w:trPr>
        <w:tc>
          <w:tcPr>
            <w:tcW w:w="3323" w:type="dxa"/>
          </w:tcPr>
          <w:p w14:paraId="38934D51" w14:textId="77777777" w:rsidR="00F77003" w:rsidRPr="007D3559" w:rsidRDefault="00F77003" w:rsidP="009A1E3F">
            <w:pPr>
              <w:pStyle w:val="TableText"/>
            </w:pPr>
            <w:proofErr w:type="spellStart"/>
            <w:r w:rsidRPr="007D3559">
              <w:t>AllowChargeTypeLinkage</w:t>
            </w:r>
            <w:proofErr w:type="spellEnd"/>
          </w:p>
        </w:tc>
        <w:tc>
          <w:tcPr>
            <w:tcW w:w="5763" w:type="dxa"/>
            <w:gridSpan w:val="3"/>
          </w:tcPr>
          <w:p w14:paraId="38934D52" w14:textId="77777777" w:rsidR="00F77003" w:rsidRPr="007D3559" w:rsidRDefault="00F77003" w:rsidP="009A1E3F">
            <w:pPr>
              <w:pStyle w:val="TableText"/>
            </w:pPr>
            <w:r w:rsidRPr="007D3559">
              <w:t>If the flag is checked (Yes), linked charges functionality is implemented.</w:t>
            </w:r>
          </w:p>
        </w:tc>
      </w:tr>
      <w:tr w:rsidR="00F77003" w:rsidRPr="007D3559" w14:paraId="38934D56"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54" w14:textId="77777777" w:rsidR="00F77003" w:rsidRPr="007D3559" w:rsidRDefault="00F77003" w:rsidP="009A1E3F">
            <w:pPr>
              <w:pStyle w:val="TableText"/>
            </w:pPr>
            <w:proofErr w:type="spellStart"/>
            <w:r w:rsidRPr="007D3559">
              <w:t>AllowClauseToExceedMaximum</w:t>
            </w:r>
            <w:proofErr w:type="spellEnd"/>
          </w:p>
        </w:tc>
        <w:tc>
          <w:tcPr>
            <w:tcW w:w="5763" w:type="dxa"/>
            <w:gridSpan w:val="3"/>
          </w:tcPr>
          <w:p w14:paraId="38934D55" w14:textId="77777777" w:rsidR="00F77003" w:rsidRPr="007D3559" w:rsidRDefault="00F77003" w:rsidP="009A1E3F">
            <w:pPr>
              <w:pStyle w:val="TableText"/>
            </w:pPr>
            <w:r w:rsidRPr="007D3559">
              <w:t xml:space="preserve">If the flag is checked (Yes), then if an expanded clause exceeds the maximum size expected, </w:t>
            </w:r>
            <w:r w:rsidR="00AC60B2" w:rsidRPr="007D3559">
              <w:t xml:space="preserve">the system </w:t>
            </w:r>
            <w:r w:rsidRPr="007D3559">
              <w:t>will not produce an error message.</w:t>
            </w:r>
          </w:p>
        </w:tc>
      </w:tr>
      <w:tr w:rsidR="00F77003" w:rsidRPr="007D3559" w14:paraId="38934D59"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57" w14:textId="77777777" w:rsidR="00F77003" w:rsidRPr="007D3559" w:rsidRDefault="00F77003" w:rsidP="009A1E3F">
            <w:pPr>
              <w:pStyle w:val="TableText"/>
            </w:pPr>
            <w:proofErr w:type="spellStart"/>
            <w:r w:rsidRPr="007D3559">
              <w:t>AllowCustomerSuspensionInput</w:t>
            </w:r>
            <w:proofErr w:type="spellEnd"/>
          </w:p>
        </w:tc>
        <w:tc>
          <w:tcPr>
            <w:tcW w:w="5763" w:type="dxa"/>
            <w:gridSpan w:val="3"/>
          </w:tcPr>
          <w:p w14:paraId="38934D58" w14:textId="77777777" w:rsidR="00F77003" w:rsidRPr="007D3559" w:rsidRDefault="00F77003" w:rsidP="009A1E3F">
            <w:pPr>
              <w:pStyle w:val="TableText"/>
            </w:pPr>
            <w:r w:rsidRPr="007D3559">
              <w:t>If the flag is checked (Yes), a Suspended flag is available when entering and amending customer details, allowing individual customers to be flagged as suspended.</w:t>
            </w:r>
          </w:p>
        </w:tc>
      </w:tr>
      <w:tr w:rsidR="00F77003" w:rsidRPr="007D3559" w14:paraId="38934D5C"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5A" w14:textId="77777777" w:rsidR="00F77003" w:rsidRPr="007D3559" w:rsidRDefault="00F77003" w:rsidP="009A1E3F">
            <w:pPr>
              <w:pStyle w:val="TableText"/>
            </w:pPr>
            <w:proofErr w:type="spellStart"/>
            <w:r w:rsidRPr="007D3559">
              <w:t>AllowMultipleReportCopies</w:t>
            </w:r>
            <w:proofErr w:type="spellEnd"/>
          </w:p>
        </w:tc>
        <w:tc>
          <w:tcPr>
            <w:tcW w:w="5763" w:type="dxa"/>
            <w:gridSpan w:val="3"/>
          </w:tcPr>
          <w:p w14:paraId="38934D5B" w14:textId="77777777" w:rsidR="00F77003" w:rsidRPr="007D3559" w:rsidRDefault="00F77003" w:rsidP="009A1E3F">
            <w:pPr>
              <w:pStyle w:val="TableText"/>
            </w:pPr>
            <w:r w:rsidRPr="007D3559">
              <w:t xml:space="preserve">Check the flag (Yes) to implement functionality that allows you to specify multiple copies of reports to different printers when </w:t>
            </w:r>
            <w:r w:rsidRPr="007D3559">
              <w:lastRenderedPageBreak/>
              <w:t>scheduling reports to run during overnight processing; and to view which printer(s) the report will be produced on.</w:t>
            </w:r>
          </w:p>
        </w:tc>
      </w:tr>
      <w:tr w:rsidR="00F77003" w:rsidRPr="007D3559" w14:paraId="38934D5F"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5D" w14:textId="77777777" w:rsidR="00F77003" w:rsidRPr="007D3559" w:rsidRDefault="00F77003" w:rsidP="009A1E3F">
            <w:pPr>
              <w:pStyle w:val="TableText"/>
            </w:pPr>
            <w:proofErr w:type="spellStart"/>
            <w:r w:rsidRPr="007D3559">
              <w:lastRenderedPageBreak/>
              <w:t>AllowReplaceAttachedDocs</w:t>
            </w:r>
            <w:proofErr w:type="spellEnd"/>
          </w:p>
        </w:tc>
        <w:tc>
          <w:tcPr>
            <w:tcW w:w="5763" w:type="dxa"/>
            <w:gridSpan w:val="3"/>
          </w:tcPr>
          <w:p w14:paraId="38934D5E" w14:textId="77777777" w:rsidR="00F77003" w:rsidRPr="007D3559" w:rsidRDefault="00F77003" w:rsidP="009A1E3F">
            <w:pPr>
              <w:pStyle w:val="TableText"/>
            </w:pPr>
            <w:r w:rsidRPr="007D3559">
              <w:t>If the flag is checked (Yes), then the functionality used to specify the commercial and financial documents supporting a transaction will include the Replace button. This allows documents to be replaced with previous versions being held for information purposes.</w:t>
            </w:r>
          </w:p>
        </w:tc>
      </w:tr>
      <w:tr w:rsidR="00F77003" w:rsidRPr="007D3559" w14:paraId="38934D62" w14:textId="77777777" w:rsidTr="005D4351">
        <w:trPr>
          <w:cnfStyle w:val="000000010000" w:firstRow="0" w:lastRow="0" w:firstColumn="0" w:lastColumn="0" w:oddVBand="0" w:evenVBand="0" w:oddHBand="0" w:evenHBand="1" w:firstRowFirstColumn="0" w:firstRowLastColumn="0" w:lastRowFirstColumn="0" w:lastRowLastColumn="0"/>
          <w:trHeight w:val="280"/>
        </w:trPr>
        <w:tc>
          <w:tcPr>
            <w:tcW w:w="3323" w:type="dxa"/>
          </w:tcPr>
          <w:p w14:paraId="38934D60" w14:textId="77777777" w:rsidR="00F77003" w:rsidRPr="007D3559" w:rsidRDefault="00F77003" w:rsidP="009A1E3F">
            <w:pPr>
              <w:pStyle w:val="TableText"/>
            </w:pPr>
            <w:proofErr w:type="spellStart"/>
            <w:r w:rsidRPr="007D3559">
              <w:t>BaseCurrency</w:t>
            </w:r>
            <w:proofErr w:type="spellEnd"/>
          </w:p>
        </w:tc>
        <w:tc>
          <w:tcPr>
            <w:tcW w:w="5763" w:type="dxa"/>
            <w:gridSpan w:val="3"/>
          </w:tcPr>
          <w:p w14:paraId="38934D61" w14:textId="77777777" w:rsidR="00F77003" w:rsidRPr="007D3559" w:rsidRDefault="00F77003" w:rsidP="009A1E3F">
            <w:pPr>
              <w:pStyle w:val="TableText"/>
            </w:pPr>
            <w:r w:rsidRPr="007D3559">
              <w:t>Reserved for upgrade processing</w:t>
            </w:r>
            <w:r w:rsidR="00582212" w:rsidRPr="007D3559">
              <w:t>.</w:t>
            </w:r>
          </w:p>
        </w:tc>
      </w:tr>
      <w:tr w:rsidR="00F77003" w:rsidRPr="007D3559" w14:paraId="38934D65"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63" w14:textId="77777777" w:rsidR="00F77003" w:rsidRPr="007D3559" w:rsidRDefault="00F77003" w:rsidP="009A1E3F">
            <w:pPr>
              <w:pStyle w:val="TableText"/>
            </w:pPr>
            <w:proofErr w:type="spellStart"/>
            <w:r w:rsidRPr="007D3559">
              <w:t>BatchConditionalPrintOnRelease</w:t>
            </w:r>
            <w:proofErr w:type="spellEnd"/>
          </w:p>
        </w:tc>
        <w:tc>
          <w:tcPr>
            <w:tcW w:w="5763" w:type="dxa"/>
            <w:gridSpan w:val="3"/>
          </w:tcPr>
          <w:p w14:paraId="38934D64" w14:textId="77777777" w:rsidR="00F77003" w:rsidRPr="007D3559" w:rsidRDefault="00F77003" w:rsidP="009A1E3F">
            <w:pPr>
              <w:pStyle w:val="TableText"/>
            </w:pPr>
            <w:r w:rsidRPr="007D3559">
              <w:t>If the flag is checked (Yes), then during overnight processing, when an event is released, all documents will be printed, regardless of the setting of the Print On Release flag.</w:t>
            </w:r>
          </w:p>
        </w:tc>
      </w:tr>
      <w:tr w:rsidR="00F77003" w:rsidRPr="007D3559" w14:paraId="38934D68"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66" w14:textId="77777777" w:rsidR="00F77003" w:rsidRPr="007D3559" w:rsidRDefault="00F77003" w:rsidP="009A1E3F">
            <w:pPr>
              <w:pStyle w:val="TableText"/>
            </w:pPr>
            <w:proofErr w:type="spellStart"/>
            <w:r w:rsidRPr="007D3559">
              <w:t>BatchErrorReportDisplayed</w:t>
            </w:r>
            <w:proofErr w:type="spellEnd"/>
          </w:p>
        </w:tc>
        <w:tc>
          <w:tcPr>
            <w:tcW w:w="5763" w:type="dxa"/>
            <w:gridSpan w:val="3"/>
          </w:tcPr>
          <w:p w14:paraId="38934D67" w14:textId="77777777" w:rsidR="00F77003" w:rsidRPr="007D3559" w:rsidRDefault="00F77003" w:rsidP="009A1E3F">
            <w:pPr>
              <w:pStyle w:val="TableText"/>
            </w:pPr>
            <w:r w:rsidRPr="007D3559">
              <w:t>If the flag is checked (Yes), batch error details window is displayed when the bank runs only a sin</w:t>
            </w:r>
            <w:r w:rsidR="00582212" w:rsidRPr="007D3559">
              <w:t>gle processing Cycle End of Day.</w:t>
            </w:r>
          </w:p>
        </w:tc>
      </w:tr>
      <w:tr w:rsidR="00F77003" w:rsidRPr="007D3559" w14:paraId="38934D6B"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69" w14:textId="77777777" w:rsidR="00F77003" w:rsidRPr="007D3559" w:rsidRDefault="00F77003" w:rsidP="009A1E3F">
            <w:pPr>
              <w:pStyle w:val="TableText"/>
            </w:pPr>
            <w:proofErr w:type="spellStart"/>
            <w:r w:rsidRPr="007D3559">
              <w:t>BatchLogLimit</w:t>
            </w:r>
            <w:proofErr w:type="spellEnd"/>
          </w:p>
        </w:tc>
        <w:tc>
          <w:tcPr>
            <w:tcW w:w="5763" w:type="dxa"/>
            <w:gridSpan w:val="3"/>
          </w:tcPr>
          <w:p w14:paraId="38934D6A" w14:textId="77777777" w:rsidR="00F77003" w:rsidRPr="007D3559" w:rsidRDefault="00F77003" w:rsidP="009A1E3F">
            <w:pPr>
              <w:pStyle w:val="TableText"/>
            </w:pPr>
            <w:r w:rsidRPr="007D3559">
              <w:t>Sets a limit to the number of errors/problems logged by batch error reporting. The default value is 250. If the number of errors/problems exceeds the amount set here, the message 'Too many errors/warnings' will appear.</w:t>
            </w:r>
          </w:p>
        </w:tc>
      </w:tr>
      <w:tr w:rsidR="00F77003" w:rsidRPr="007D3559" w14:paraId="38934D6E"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6C" w14:textId="77777777" w:rsidR="00F77003" w:rsidRPr="007D3559" w:rsidRDefault="00F77003" w:rsidP="009A1E3F">
            <w:pPr>
              <w:pStyle w:val="TableText"/>
            </w:pPr>
            <w:proofErr w:type="spellStart"/>
            <w:r w:rsidRPr="007D3559">
              <w:t>BatchLogPeriod</w:t>
            </w:r>
            <w:proofErr w:type="spellEnd"/>
          </w:p>
        </w:tc>
        <w:tc>
          <w:tcPr>
            <w:tcW w:w="5763" w:type="dxa"/>
            <w:gridSpan w:val="3"/>
          </w:tcPr>
          <w:p w14:paraId="38934D6D" w14:textId="77777777" w:rsidR="00F77003" w:rsidRPr="007D3559" w:rsidRDefault="00F77003" w:rsidP="009A1E3F">
            <w:pPr>
              <w:pStyle w:val="TableText"/>
            </w:pPr>
            <w:r w:rsidRPr="007D3559">
              <w:t>Sets the number of days for which batch error reporting information will be retained. The default is 5.</w:t>
            </w:r>
          </w:p>
        </w:tc>
      </w:tr>
      <w:tr w:rsidR="00F77003" w:rsidRPr="007D3559" w14:paraId="38934D71" w14:textId="77777777" w:rsidTr="005D4351">
        <w:trPr>
          <w:cnfStyle w:val="000000100000" w:firstRow="0" w:lastRow="0" w:firstColumn="0" w:lastColumn="0" w:oddVBand="0" w:evenVBand="0" w:oddHBand="1" w:evenHBand="0" w:firstRowFirstColumn="0" w:firstRowLastColumn="0" w:lastRowFirstColumn="0" w:lastRowLastColumn="0"/>
          <w:trHeight w:val="379"/>
        </w:trPr>
        <w:tc>
          <w:tcPr>
            <w:tcW w:w="3323" w:type="dxa"/>
          </w:tcPr>
          <w:p w14:paraId="38934D6F" w14:textId="77777777" w:rsidR="00F77003" w:rsidRPr="007D3559" w:rsidRDefault="00F77003" w:rsidP="009A1E3F">
            <w:pPr>
              <w:pStyle w:val="TableText"/>
            </w:pPr>
            <w:proofErr w:type="spellStart"/>
            <w:r w:rsidRPr="007D3559">
              <w:t>CalendarUnexpectedHolidays</w:t>
            </w:r>
            <w:proofErr w:type="spellEnd"/>
          </w:p>
        </w:tc>
        <w:tc>
          <w:tcPr>
            <w:tcW w:w="5763" w:type="dxa"/>
            <w:gridSpan w:val="3"/>
          </w:tcPr>
          <w:p w14:paraId="38934D70" w14:textId="77777777" w:rsidR="00F77003" w:rsidRPr="007D3559" w:rsidRDefault="00F77003" w:rsidP="009A1E3F">
            <w:pPr>
              <w:pStyle w:val="TableText"/>
            </w:pPr>
            <w:r w:rsidRPr="007D3559">
              <w:t>Reserved</w:t>
            </w:r>
            <w:r w:rsidR="00582212" w:rsidRPr="007D3559">
              <w:t>.</w:t>
            </w:r>
          </w:p>
        </w:tc>
      </w:tr>
      <w:tr w:rsidR="00F77003" w:rsidRPr="007D3559" w14:paraId="38934D74"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72" w14:textId="77777777" w:rsidR="00F77003" w:rsidRPr="007D3559" w:rsidRDefault="00F77003" w:rsidP="009A1E3F">
            <w:pPr>
              <w:pStyle w:val="TableText"/>
            </w:pPr>
            <w:proofErr w:type="spellStart"/>
            <w:r w:rsidRPr="007D3559">
              <w:t>ChargePercentageSchedule</w:t>
            </w:r>
            <w:proofErr w:type="spellEnd"/>
          </w:p>
        </w:tc>
        <w:tc>
          <w:tcPr>
            <w:tcW w:w="5763" w:type="dxa"/>
            <w:gridSpan w:val="3"/>
          </w:tcPr>
          <w:p w14:paraId="38934D73" w14:textId="77777777" w:rsidR="00F77003" w:rsidRPr="007D3559" w:rsidRDefault="00F77003" w:rsidP="009A1E3F">
            <w:pPr>
              <w:pStyle w:val="TableText"/>
            </w:pPr>
            <w:r w:rsidRPr="007D3559">
              <w:t>If the flag is checked (Yes), customer-specific charge percentage schedule functionality is implemented.</w:t>
            </w:r>
          </w:p>
        </w:tc>
      </w:tr>
      <w:tr w:rsidR="00F77003" w:rsidRPr="007D3559" w14:paraId="38934D77"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75" w14:textId="77777777" w:rsidR="00F77003" w:rsidRPr="007D3559" w:rsidRDefault="00F77003" w:rsidP="009A1E3F">
            <w:pPr>
              <w:pStyle w:val="TableText"/>
            </w:pPr>
            <w:proofErr w:type="spellStart"/>
            <w:r w:rsidRPr="007D3559">
              <w:t>DateRangeSeparator</w:t>
            </w:r>
            <w:proofErr w:type="spellEnd"/>
          </w:p>
        </w:tc>
        <w:tc>
          <w:tcPr>
            <w:tcW w:w="5763" w:type="dxa"/>
            <w:gridSpan w:val="3"/>
          </w:tcPr>
          <w:p w14:paraId="38934D76" w14:textId="77777777" w:rsidR="00F77003" w:rsidRPr="007D3559" w:rsidRDefault="00F77003" w:rsidP="009A1E3F">
            <w:pPr>
              <w:pStyle w:val="TableText"/>
            </w:pPr>
            <w:r w:rsidRPr="007D3559">
              <w:t>The single character used to indicate date ranges. It must not be the same as the date separator</w:t>
            </w:r>
            <w:r w:rsidR="00582212" w:rsidRPr="007D3559">
              <w:t>.</w:t>
            </w:r>
          </w:p>
        </w:tc>
      </w:tr>
      <w:tr w:rsidR="00B93D96" w:rsidRPr="007D3559" w14:paraId="62AC7306"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4859768C" w14:textId="0A257B29" w:rsidR="00B93D96" w:rsidRPr="007D3559" w:rsidRDefault="00B93D96" w:rsidP="009A1E3F">
            <w:pPr>
              <w:pStyle w:val="TableText"/>
            </w:pPr>
            <w:r w:rsidRPr="00B93D96">
              <w:t>DefaultIssuingBankContactForMT798</w:t>
            </w:r>
          </w:p>
        </w:tc>
        <w:tc>
          <w:tcPr>
            <w:tcW w:w="5763" w:type="dxa"/>
            <w:gridSpan w:val="3"/>
          </w:tcPr>
          <w:p w14:paraId="2B25C2BC" w14:textId="30408DEC" w:rsidR="00B93D96" w:rsidRPr="007D3559" w:rsidRDefault="00B93D96" w:rsidP="00CE665F">
            <w:pPr>
              <w:pStyle w:val="TableText"/>
            </w:pPr>
            <w:r w:rsidRPr="00B93D96">
              <w:t>Specifies the issuing bank contact to be used by default for events created via incoming SWIFT MT79SCORE messages. Lines will be separated by comma and will have a max of 4x35.</w:t>
            </w:r>
          </w:p>
        </w:tc>
      </w:tr>
      <w:tr w:rsidR="008C12D3" w:rsidRPr="007D3559" w14:paraId="38934D7C"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78" w14:textId="77777777" w:rsidR="008C12D3" w:rsidRPr="007D3559" w:rsidRDefault="008C12D3" w:rsidP="009A1E3F">
            <w:pPr>
              <w:pStyle w:val="TableText"/>
            </w:pPr>
            <w:proofErr w:type="spellStart"/>
            <w:r w:rsidRPr="007D3559">
              <w:t>DefaultMasterRetentionPeriod</w:t>
            </w:r>
            <w:proofErr w:type="spellEnd"/>
          </w:p>
        </w:tc>
        <w:tc>
          <w:tcPr>
            <w:tcW w:w="5763" w:type="dxa"/>
            <w:gridSpan w:val="3"/>
          </w:tcPr>
          <w:p w14:paraId="38934D79" w14:textId="77777777" w:rsidR="008C12D3" w:rsidRPr="007D3559" w:rsidRDefault="008C12D3" w:rsidP="00CE665F">
            <w:pPr>
              <w:pStyle w:val="TableText"/>
            </w:pPr>
            <w:r w:rsidRPr="007D3559">
              <w:t xml:space="preserve">The period a booked off master is retained before being eligible for deletion within the EOD action Delete Booked off masters. </w:t>
            </w:r>
          </w:p>
          <w:p w14:paraId="38934D7A" w14:textId="77777777" w:rsidR="008C12D3" w:rsidRPr="007D3559" w:rsidRDefault="008C12D3" w:rsidP="00CE665F">
            <w:pPr>
              <w:pStyle w:val="TableText"/>
            </w:pPr>
            <w:r w:rsidRPr="007D3559">
              <w:t xml:space="preserve">Zone transaction data is backed up in </w:t>
            </w:r>
            <w:proofErr w:type="spellStart"/>
            <w:r w:rsidRPr="007D3559">
              <w:t>synchronisation</w:t>
            </w:r>
            <w:proofErr w:type="spellEnd"/>
            <w:r w:rsidRPr="007D3559">
              <w:t xml:space="preserve"> with this period.</w:t>
            </w:r>
          </w:p>
          <w:p w14:paraId="38934D7B" w14:textId="38CBA9E9" w:rsidR="008C12D3" w:rsidRPr="007D3559" w:rsidRDefault="008C12D3" w:rsidP="009A1E3F">
            <w:pPr>
              <w:pStyle w:val="TableText"/>
            </w:pPr>
            <w:r w:rsidRPr="007D3559">
              <w:t>The period set here is the default for the zone. The Branch Option Master Retention Period provides the ability to set longer retention periods by region and product where required.</w:t>
            </w:r>
          </w:p>
        </w:tc>
      </w:tr>
      <w:tr w:rsidR="00F77003" w:rsidRPr="007D3559" w14:paraId="38934D7F"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7D" w14:textId="77777777" w:rsidR="00F77003" w:rsidRPr="007D3559" w:rsidRDefault="00F77003" w:rsidP="009A1E3F">
            <w:pPr>
              <w:pStyle w:val="TableText"/>
            </w:pPr>
            <w:proofErr w:type="spellStart"/>
            <w:r w:rsidRPr="007D3559">
              <w:t>DeletedSWIFTRetainPeriod</w:t>
            </w:r>
            <w:proofErr w:type="spellEnd"/>
          </w:p>
        </w:tc>
        <w:tc>
          <w:tcPr>
            <w:tcW w:w="5763" w:type="dxa"/>
            <w:gridSpan w:val="3"/>
          </w:tcPr>
          <w:p w14:paraId="38934D7E" w14:textId="77777777" w:rsidR="00F77003" w:rsidRPr="007D3559" w:rsidRDefault="00F77003" w:rsidP="009A1E3F">
            <w:pPr>
              <w:pStyle w:val="TableText"/>
            </w:pPr>
            <w:r w:rsidRPr="007D3559">
              <w:t>Defines a retention period for deleted SWIFT messages. Enter the number of days for which these messages should be retained.</w:t>
            </w:r>
          </w:p>
        </w:tc>
      </w:tr>
      <w:tr w:rsidR="00F77003" w:rsidRPr="007D3559" w14:paraId="38934D82"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80" w14:textId="77777777" w:rsidR="00F77003" w:rsidRPr="007D3559" w:rsidRDefault="00F77003" w:rsidP="009A1E3F">
            <w:pPr>
              <w:pStyle w:val="TableText"/>
            </w:pPr>
            <w:proofErr w:type="spellStart"/>
            <w:r w:rsidRPr="007D3559">
              <w:t>DfrChgAExpectedIncome</w:t>
            </w:r>
            <w:proofErr w:type="spellEnd"/>
          </w:p>
        </w:tc>
        <w:tc>
          <w:tcPr>
            <w:tcW w:w="5763" w:type="dxa"/>
            <w:gridSpan w:val="3"/>
          </w:tcPr>
          <w:p w14:paraId="38934D81" w14:textId="77777777" w:rsidR="00F77003" w:rsidRPr="007D3559" w:rsidRDefault="00F77003" w:rsidP="009A1E3F">
            <w:pPr>
              <w:pStyle w:val="TableText"/>
            </w:pPr>
            <w:r w:rsidRPr="007D3559">
              <w:t>Determines whether expected future charge payments should be treated as expected income before being paid. If set to Yes, the accounts to be used for this expected income can be specified when defining charge types</w:t>
            </w:r>
            <w:r w:rsidR="00582212" w:rsidRPr="007D3559">
              <w:t>.</w:t>
            </w:r>
          </w:p>
        </w:tc>
      </w:tr>
      <w:tr w:rsidR="00F77003" w:rsidRPr="007D3559" w14:paraId="38934D85" w14:textId="77777777" w:rsidTr="005D4351">
        <w:trPr>
          <w:cnfStyle w:val="000000010000" w:firstRow="0" w:lastRow="0" w:firstColumn="0" w:lastColumn="0" w:oddVBand="0" w:evenVBand="0" w:oddHBand="0" w:evenHBand="1" w:firstRowFirstColumn="0" w:firstRowLastColumn="0" w:lastRowFirstColumn="0" w:lastRowLastColumn="0"/>
          <w:trHeight w:val="298"/>
        </w:trPr>
        <w:tc>
          <w:tcPr>
            <w:tcW w:w="3323" w:type="dxa"/>
          </w:tcPr>
          <w:p w14:paraId="38934D83" w14:textId="77777777" w:rsidR="00F77003" w:rsidRPr="007D3559" w:rsidRDefault="00F77003" w:rsidP="009A1E3F">
            <w:pPr>
              <w:pStyle w:val="TableText"/>
            </w:pPr>
            <w:proofErr w:type="spellStart"/>
            <w:r w:rsidRPr="007D3559">
              <w:t>DepartmentalLimitsInstalled</w:t>
            </w:r>
            <w:proofErr w:type="spellEnd"/>
          </w:p>
        </w:tc>
        <w:tc>
          <w:tcPr>
            <w:tcW w:w="5763" w:type="dxa"/>
            <w:gridSpan w:val="3"/>
          </w:tcPr>
          <w:p w14:paraId="38934D84" w14:textId="77777777" w:rsidR="00F77003" w:rsidRPr="007D3559" w:rsidRDefault="00F77003" w:rsidP="009A1E3F">
            <w:pPr>
              <w:pStyle w:val="TableText"/>
            </w:pPr>
            <w:r w:rsidRPr="007D3559">
              <w:t>If set to yes, performing departmental limit checks are allowed.</w:t>
            </w:r>
          </w:p>
        </w:tc>
      </w:tr>
      <w:tr w:rsidR="00B93D96" w:rsidRPr="007D3559" w14:paraId="5542F24D"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74B1D58C" w14:textId="5CF751A5" w:rsidR="00B93D96" w:rsidRPr="007D3559" w:rsidRDefault="00B93D96" w:rsidP="009A1E3F">
            <w:pPr>
              <w:pStyle w:val="TableText"/>
            </w:pPr>
            <w:proofErr w:type="spellStart"/>
            <w:r w:rsidRPr="00B93D96">
              <w:t>DirectSWIFTSCORESupport</w:t>
            </w:r>
            <w:proofErr w:type="spellEnd"/>
          </w:p>
        </w:tc>
        <w:tc>
          <w:tcPr>
            <w:tcW w:w="5763" w:type="dxa"/>
            <w:gridSpan w:val="3"/>
          </w:tcPr>
          <w:p w14:paraId="655A5385" w14:textId="52BDD05B" w:rsidR="00B93D96" w:rsidRPr="007D3559" w:rsidRDefault="00B93D96" w:rsidP="009A1E3F">
            <w:pPr>
              <w:pStyle w:val="TableText"/>
            </w:pPr>
            <w:r w:rsidRPr="00B93D96">
              <w:t>If the value is set to Yes, T</w:t>
            </w:r>
            <w:r w:rsidR="003F0C28">
              <w:t>rade Innovation</w:t>
            </w:r>
            <w:r w:rsidRPr="00B93D96">
              <w:t xml:space="preserve"> will process SWIFT SCORE MT798 messages directly without interfacing with MM. This includes both incoming and outgoing MT798 SCORE messages.</w:t>
            </w:r>
          </w:p>
        </w:tc>
      </w:tr>
      <w:tr w:rsidR="00F77003" w:rsidRPr="007D3559" w14:paraId="38934D88"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86" w14:textId="77777777" w:rsidR="00F77003" w:rsidRPr="007D3559" w:rsidRDefault="00F77003" w:rsidP="009A1E3F">
            <w:pPr>
              <w:pStyle w:val="TableText"/>
            </w:pPr>
            <w:proofErr w:type="spellStart"/>
            <w:r w:rsidRPr="007D3559">
              <w:t>DisableSwiftAuto</w:t>
            </w:r>
            <w:proofErr w:type="spellEnd"/>
          </w:p>
        </w:tc>
        <w:tc>
          <w:tcPr>
            <w:tcW w:w="5763" w:type="dxa"/>
            <w:gridSpan w:val="3"/>
          </w:tcPr>
          <w:p w14:paraId="38934D87" w14:textId="2C30E12C" w:rsidR="00F77003" w:rsidRPr="007D3559" w:rsidRDefault="00F77003" w:rsidP="009A1E3F">
            <w:pPr>
              <w:pStyle w:val="TableText"/>
            </w:pPr>
            <w:r w:rsidRPr="007D3559">
              <w:t xml:space="preserve">If set to Yes, incoming SWIFT messages will not automatically pre-processed when refresh button in the SWIFT browser is </w:t>
            </w:r>
            <w:r w:rsidR="00A30237">
              <w:t>click</w:t>
            </w:r>
            <w:r w:rsidRPr="007D3559">
              <w:t>ed</w:t>
            </w:r>
            <w:r w:rsidR="00582212" w:rsidRPr="007D3559">
              <w:t>.</w:t>
            </w:r>
          </w:p>
        </w:tc>
      </w:tr>
      <w:tr w:rsidR="00F77003" w:rsidRPr="007D3559" w14:paraId="38934D8C"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89" w14:textId="77777777" w:rsidR="00F77003" w:rsidRPr="007D3559" w:rsidRDefault="00F77003" w:rsidP="009A1E3F">
            <w:pPr>
              <w:pStyle w:val="TableText"/>
            </w:pPr>
            <w:proofErr w:type="spellStart"/>
            <w:r w:rsidRPr="007D3559">
              <w:t>DisallowConcurrentEventRelease</w:t>
            </w:r>
            <w:proofErr w:type="spellEnd"/>
          </w:p>
        </w:tc>
        <w:tc>
          <w:tcPr>
            <w:tcW w:w="5763" w:type="dxa"/>
            <w:gridSpan w:val="3"/>
          </w:tcPr>
          <w:p w14:paraId="38934D8A" w14:textId="77777777" w:rsidR="00F77003" w:rsidRPr="007D3559" w:rsidRDefault="00F77003" w:rsidP="009A1E3F">
            <w:pPr>
              <w:pStyle w:val="TableText"/>
            </w:pPr>
            <w:r w:rsidRPr="007D3559">
              <w:t xml:space="preserve">If one or more other events have been completed for a transaction since data capture for a particular event was completed, </w:t>
            </w:r>
            <w:r w:rsidR="00AC60B2" w:rsidRPr="007D3559">
              <w:t xml:space="preserve">the system </w:t>
            </w:r>
            <w:r w:rsidRPr="007D3559">
              <w:t>displays a message during the verification phase listing those events. This system option controls whether the message produced is a warning message or an error message.</w:t>
            </w:r>
          </w:p>
          <w:p w14:paraId="38934D8B" w14:textId="77777777" w:rsidR="00F77003" w:rsidRPr="007D3559" w:rsidRDefault="00F77003" w:rsidP="009A1E3F">
            <w:pPr>
              <w:pStyle w:val="TableText"/>
            </w:pPr>
            <w:r w:rsidRPr="007D3559">
              <w:t xml:space="preserve">If the flag is checked (Yes), </w:t>
            </w:r>
            <w:r w:rsidR="00AC60B2" w:rsidRPr="007D3559">
              <w:t xml:space="preserve">the system </w:t>
            </w:r>
            <w:r w:rsidRPr="007D3559">
              <w:t xml:space="preserve">produces an error message, meaning that the event must be rejected and returned to </w:t>
            </w:r>
            <w:r w:rsidR="003C08F7" w:rsidRPr="007D3559">
              <w:t>a</w:t>
            </w:r>
            <w:r w:rsidR="003C08F7">
              <w:t xml:space="preserve"> </w:t>
            </w:r>
            <w:r w:rsidR="003C08F7" w:rsidRPr="007D3559">
              <w:t>data</w:t>
            </w:r>
            <w:r w:rsidRPr="007D3559">
              <w:t xml:space="preserve"> capture step. Otherwise a warning message is produced, which can be overridden.</w:t>
            </w:r>
          </w:p>
        </w:tc>
      </w:tr>
      <w:tr w:rsidR="00F77003" w:rsidRPr="007D3559" w14:paraId="38934D93"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8D" w14:textId="77777777" w:rsidR="00F77003" w:rsidRPr="007D3559" w:rsidRDefault="00F77003" w:rsidP="009A1E3F">
            <w:pPr>
              <w:pStyle w:val="TableText"/>
            </w:pPr>
            <w:proofErr w:type="spellStart"/>
            <w:r w:rsidRPr="007D3559">
              <w:lastRenderedPageBreak/>
              <w:t>DocumentProductionInput</w:t>
            </w:r>
            <w:proofErr w:type="spellEnd"/>
          </w:p>
        </w:tc>
        <w:tc>
          <w:tcPr>
            <w:tcW w:w="5763" w:type="dxa"/>
            <w:gridSpan w:val="3"/>
          </w:tcPr>
          <w:p w14:paraId="38934D8E" w14:textId="77777777" w:rsidR="00F77003" w:rsidRPr="007D3559" w:rsidRDefault="00F77003" w:rsidP="009A1E3F">
            <w:pPr>
              <w:pStyle w:val="TableText"/>
            </w:pPr>
            <w:r w:rsidRPr="007D3559">
              <w:t>Used to provide the default value when defining what documents are to be produced at the end of the data capture phase. Valid values are:</w:t>
            </w:r>
          </w:p>
          <w:p w14:paraId="38934D8F" w14:textId="77777777" w:rsidR="00F77003" w:rsidRPr="007D3559" w:rsidRDefault="00F77003" w:rsidP="00661FCE">
            <w:pPr>
              <w:pStyle w:val="TableBullet1"/>
            </w:pPr>
            <w:r w:rsidRPr="007D3559">
              <w:t>None</w:t>
            </w:r>
          </w:p>
          <w:p w14:paraId="38934D90" w14:textId="77777777" w:rsidR="00F77003" w:rsidRPr="007D3559" w:rsidRDefault="00F77003" w:rsidP="00661FCE">
            <w:pPr>
              <w:pStyle w:val="TableBullet1"/>
            </w:pPr>
            <w:r w:rsidRPr="007D3559">
              <w:t>Complete Set</w:t>
            </w:r>
          </w:p>
          <w:p w14:paraId="38934D91" w14:textId="77777777" w:rsidR="00F77003" w:rsidRPr="007D3559" w:rsidRDefault="00F77003" w:rsidP="00661FCE">
            <w:pPr>
              <w:pStyle w:val="TableBullet1"/>
            </w:pPr>
            <w:r w:rsidRPr="007D3559">
              <w:t>Internal copy only</w:t>
            </w:r>
          </w:p>
          <w:p w14:paraId="38934D92" w14:textId="77777777" w:rsidR="00F77003" w:rsidRPr="007D3559" w:rsidRDefault="00F77003" w:rsidP="00661FCE">
            <w:pPr>
              <w:pStyle w:val="TableBullet1"/>
            </w:pPr>
            <w:r w:rsidRPr="007D3559">
              <w:t>One of each document only</w:t>
            </w:r>
          </w:p>
        </w:tc>
      </w:tr>
      <w:tr w:rsidR="00F77003" w:rsidRPr="007D3559" w14:paraId="38934D9A"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94" w14:textId="77777777" w:rsidR="00F77003" w:rsidRPr="007D3559" w:rsidRDefault="00F77003" w:rsidP="009A1E3F">
            <w:pPr>
              <w:pStyle w:val="TableText"/>
            </w:pPr>
            <w:proofErr w:type="spellStart"/>
            <w:r w:rsidRPr="007D3559">
              <w:t>DocumentProductionRelease</w:t>
            </w:r>
            <w:proofErr w:type="spellEnd"/>
          </w:p>
        </w:tc>
        <w:tc>
          <w:tcPr>
            <w:tcW w:w="5763" w:type="dxa"/>
            <w:gridSpan w:val="3"/>
          </w:tcPr>
          <w:p w14:paraId="38934D95" w14:textId="77777777" w:rsidR="00F77003" w:rsidRPr="007D3559" w:rsidRDefault="00F77003" w:rsidP="009A1E3F">
            <w:pPr>
              <w:pStyle w:val="TableText"/>
            </w:pPr>
            <w:r w:rsidRPr="007D3559">
              <w:t>Used to provide the default value when defining what documents are to be produced at the end of the data capture phase. Valid values are:</w:t>
            </w:r>
          </w:p>
          <w:p w14:paraId="38934D96" w14:textId="77777777" w:rsidR="00F77003" w:rsidRPr="007D3559" w:rsidRDefault="00F77003" w:rsidP="00661FCE">
            <w:pPr>
              <w:pStyle w:val="TableBullet1"/>
            </w:pPr>
            <w:r w:rsidRPr="007D3559">
              <w:t>None</w:t>
            </w:r>
          </w:p>
          <w:p w14:paraId="38934D97" w14:textId="77777777" w:rsidR="00F77003" w:rsidRPr="007D3559" w:rsidRDefault="00F77003" w:rsidP="00661FCE">
            <w:pPr>
              <w:pStyle w:val="TableBullet1"/>
            </w:pPr>
            <w:r w:rsidRPr="007D3559">
              <w:t>Complete Set</w:t>
            </w:r>
          </w:p>
          <w:p w14:paraId="38934D98" w14:textId="77777777" w:rsidR="00F77003" w:rsidRPr="007D3559" w:rsidRDefault="00F77003" w:rsidP="00661FCE">
            <w:pPr>
              <w:pStyle w:val="TableBullet1"/>
            </w:pPr>
            <w:r w:rsidRPr="007D3559">
              <w:t>Internal copy only</w:t>
            </w:r>
          </w:p>
          <w:p w14:paraId="38934D99" w14:textId="77777777" w:rsidR="00F77003" w:rsidRPr="007D3559" w:rsidRDefault="00F77003" w:rsidP="00661FCE">
            <w:pPr>
              <w:pStyle w:val="TableBullet1"/>
            </w:pPr>
            <w:r w:rsidRPr="007D3559">
              <w:t>One of each document only</w:t>
            </w:r>
          </w:p>
        </w:tc>
      </w:tr>
      <w:tr w:rsidR="00F77003" w:rsidRPr="007D3559" w14:paraId="38934D9D"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9B" w14:textId="77777777" w:rsidR="00F77003" w:rsidRPr="007D3559" w:rsidRDefault="00F77003" w:rsidP="009A1E3F">
            <w:pPr>
              <w:pStyle w:val="TableText"/>
            </w:pPr>
            <w:proofErr w:type="spellStart"/>
            <w:r w:rsidRPr="007D3559">
              <w:t>DocumentRetentionDays</w:t>
            </w:r>
            <w:proofErr w:type="spellEnd"/>
          </w:p>
        </w:tc>
        <w:tc>
          <w:tcPr>
            <w:tcW w:w="5763" w:type="dxa"/>
            <w:gridSpan w:val="3"/>
          </w:tcPr>
          <w:p w14:paraId="38934D9C" w14:textId="77777777" w:rsidR="00F77003" w:rsidRPr="007D3559" w:rsidRDefault="00F77003" w:rsidP="009A1E3F">
            <w:pPr>
              <w:pStyle w:val="TableText"/>
            </w:pPr>
            <w:r w:rsidRPr="007D3559">
              <w:t>Specify the number of days customer documents are to remain on the document server after being successfully completed (or flagged for deletion) before being deleted.</w:t>
            </w:r>
          </w:p>
        </w:tc>
      </w:tr>
      <w:tr w:rsidR="00F77003" w:rsidRPr="007D3559" w14:paraId="38934DA0"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9E" w14:textId="77777777" w:rsidR="00F77003" w:rsidRPr="007D3559" w:rsidRDefault="00F77003" w:rsidP="009A1E3F">
            <w:pPr>
              <w:pStyle w:val="TableText"/>
            </w:pPr>
            <w:proofErr w:type="spellStart"/>
            <w:r w:rsidRPr="007D3559">
              <w:t>DownloadSchedulesFromBackOffice</w:t>
            </w:r>
            <w:proofErr w:type="spellEnd"/>
          </w:p>
        </w:tc>
        <w:tc>
          <w:tcPr>
            <w:tcW w:w="5763" w:type="dxa"/>
            <w:gridSpan w:val="3"/>
          </w:tcPr>
          <w:p w14:paraId="38934D9F" w14:textId="77777777" w:rsidR="00F77003" w:rsidRPr="007D3559" w:rsidRDefault="00F77003" w:rsidP="009A1E3F">
            <w:pPr>
              <w:pStyle w:val="TableText"/>
            </w:pPr>
            <w:r w:rsidRPr="007D3559">
              <w:t>If the flag is checked (Yes), customer-specific charge and interest schedules will be downloaded from the back office system.</w:t>
            </w:r>
          </w:p>
        </w:tc>
      </w:tr>
      <w:tr w:rsidR="00F77003" w:rsidRPr="007D3559" w14:paraId="38934DA3"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A1" w14:textId="77777777" w:rsidR="00F77003" w:rsidRPr="007D3559" w:rsidRDefault="00F77003" w:rsidP="009A1E3F">
            <w:pPr>
              <w:pStyle w:val="TableText"/>
            </w:pPr>
            <w:proofErr w:type="spellStart"/>
            <w:r w:rsidRPr="007D3559">
              <w:t>EmailPrinter</w:t>
            </w:r>
            <w:proofErr w:type="spellEnd"/>
          </w:p>
        </w:tc>
        <w:tc>
          <w:tcPr>
            <w:tcW w:w="5763" w:type="dxa"/>
            <w:gridSpan w:val="3"/>
          </w:tcPr>
          <w:p w14:paraId="38934DA2" w14:textId="77777777" w:rsidR="00F77003" w:rsidRPr="007D3559" w:rsidRDefault="00F77003" w:rsidP="009A1E3F">
            <w:pPr>
              <w:pStyle w:val="TableText"/>
            </w:pPr>
            <w:r w:rsidRPr="007D3559">
              <w:t>A document printer type to identify the printer that will be used for e-mail templates that do not have a document printer type associated with them.</w:t>
            </w:r>
          </w:p>
        </w:tc>
      </w:tr>
      <w:tr w:rsidR="00F77003" w:rsidRPr="007D3559" w14:paraId="38934DA6" w14:textId="77777777" w:rsidTr="005D4351">
        <w:trPr>
          <w:cnfStyle w:val="000000100000" w:firstRow="0" w:lastRow="0" w:firstColumn="0" w:lastColumn="0" w:oddVBand="0" w:evenVBand="0" w:oddHBand="1" w:evenHBand="0" w:firstRowFirstColumn="0" w:firstRowLastColumn="0" w:lastRowFirstColumn="0" w:lastRowLastColumn="0"/>
          <w:trHeight w:val="289"/>
        </w:trPr>
        <w:tc>
          <w:tcPr>
            <w:tcW w:w="3323" w:type="dxa"/>
          </w:tcPr>
          <w:p w14:paraId="38934DA4" w14:textId="77777777" w:rsidR="00F77003" w:rsidRPr="007D3559" w:rsidRDefault="00F77003" w:rsidP="009A1E3F">
            <w:pPr>
              <w:pStyle w:val="TableText"/>
            </w:pPr>
            <w:proofErr w:type="spellStart"/>
            <w:r w:rsidRPr="007D3559">
              <w:t>EMUStartDate</w:t>
            </w:r>
            <w:proofErr w:type="spellEnd"/>
          </w:p>
        </w:tc>
        <w:tc>
          <w:tcPr>
            <w:tcW w:w="5763" w:type="dxa"/>
            <w:gridSpan w:val="3"/>
          </w:tcPr>
          <w:p w14:paraId="38934DA5" w14:textId="77777777" w:rsidR="00F77003" w:rsidRPr="007D3559" w:rsidRDefault="00F77003" w:rsidP="009A1E3F">
            <w:pPr>
              <w:pStyle w:val="TableText"/>
            </w:pPr>
            <w:r w:rsidRPr="007D3559">
              <w:t>The start date for EMU (which was 1/1/1999).</w:t>
            </w:r>
          </w:p>
        </w:tc>
      </w:tr>
      <w:tr w:rsidR="00F77003" w:rsidRPr="007D3559" w14:paraId="38934DA9"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A7" w14:textId="77777777" w:rsidR="00F77003" w:rsidRPr="007D3559" w:rsidRDefault="00F77003" w:rsidP="009A1E3F">
            <w:pPr>
              <w:pStyle w:val="TableText"/>
            </w:pPr>
            <w:proofErr w:type="spellStart"/>
            <w:r w:rsidRPr="007D3559">
              <w:t>EnableSeparateCostOfFunds</w:t>
            </w:r>
            <w:proofErr w:type="spellEnd"/>
          </w:p>
        </w:tc>
        <w:tc>
          <w:tcPr>
            <w:tcW w:w="5763" w:type="dxa"/>
            <w:gridSpan w:val="3"/>
          </w:tcPr>
          <w:p w14:paraId="38934DA8" w14:textId="77777777" w:rsidR="00F77003" w:rsidRPr="007D3559" w:rsidRDefault="00F77003" w:rsidP="009A1E3F">
            <w:pPr>
              <w:pStyle w:val="TableText"/>
            </w:pPr>
            <w:r w:rsidRPr="007D3559">
              <w:t>If the flag is checked (Yes), then functionality will be enabled, allowing relevant financing transactions to be linked to an export credit agency as they are created.</w:t>
            </w:r>
          </w:p>
        </w:tc>
      </w:tr>
      <w:tr w:rsidR="003C0BA4" w:rsidRPr="007D3559" w14:paraId="18C81DF6"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65553BA7" w14:textId="3404E7AB" w:rsidR="003C0BA4" w:rsidRPr="007D3559" w:rsidRDefault="003C0BA4" w:rsidP="009A1E3F">
            <w:pPr>
              <w:pStyle w:val="TableText"/>
            </w:pPr>
            <w:proofErr w:type="spellStart"/>
            <w:r>
              <w:t>EnableUndertakings</w:t>
            </w:r>
            <w:proofErr w:type="spellEnd"/>
          </w:p>
        </w:tc>
        <w:tc>
          <w:tcPr>
            <w:tcW w:w="5763" w:type="dxa"/>
            <w:gridSpan w:val="3"/>
          </w:tcPr>
          <w:p w14:paraId="11DE50A2" w14:textId="75F3CA31" w:rsidR="003C0BA4" w:rsidRPr="007D3559" w:rsidRDefault="003C0BA4" w:rsidP="009A1E3F">
            <w:pPr>
              <w:pStyle w:val="TableText"/>
            </w:pPr>
            <w:r w:rsidRPr="003C0BA4">
              <w:t>If set to Yes, introduces additional functionality for the processing of Guarantees, Standbys and Dependent undertakings</w:t>
            </w:r>
          </w:p>
        </w:tc>
      </w:tr>
      <w:tr w:rsidR="003C0BA4" w:rsidRPr="007D3559" w14:paraId="73C1F9A4"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539C3A0F" w14:textId="644CFA90" w:rsidR="003C0BA4" w:rsidRDefault="003C0BA4" w:rsidP="009A1E3F">
            <w:pPr>
              <w:pStyle w:val="TableText"/>
            </w:pPr>
            <w:proofErr w:type="spellStart"/>
            <w:r w:rsidRPr="003C0BA4">
              <w:t>EnableEnhancedSBGPayments</w:t>
            </w:r>
            <w:proofErr w:type="spellEnd"/>
          </w:p>
        </w:tc>
        <w:tc>
          <w:tcPr>
            <w:tcW w:w="5763" w:type="dxa"/>
            <w:gridSpan w:val="3"/>
          </w:tcPr>
          <w:p w14:paraId="2B6C45E4" w14:textId="597DF7A5" w:rsidR="003C0BA4" w:rsidRPr="003C0BA4" w:rsidRDefault="003C0BA4" w:rsidP="009A1E3F">
            <w:pPr>
              <w:pStyle w:val="TableText"/>
            </w:pPr>
            <w:r w:rsidRPr="003C0BA4">
              <w:t>If set to Yes, additional Demand details can be entered as part of processing claims/presentations. If set to No, the standard input fields are available</w:t>
            </w:r>
          </w:p>
        </w:tc>
      </w:tr>
      <w:tr w:rsidR="00F77003" w:rsidRPr="007D3559" w14:paraId="38934DAC"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AA" w14:textId="77777777" w:rsidR="00F77003" w:rsidRPr="007D3559" w:rsidRDefault="00F77003" w:rsidP="009A1E3F">
            <w:pPr>
              <w:pStyle w:val="TableText"/>
            </w:pPr>
            <w:proofErr w:type="spellStart"/>
            <w:r w:rsidRPr="007D3559">
              <w:t>EventBrowserSortByEventType</w:t>
            </w:r>
            <w:proofErr w:type="spellEnd"/>
          </w:p>
        </w:tc>
        <w:tc>
          <w:tcPr>
            <w:tcW w:w="5763" w:type="dxa"/>
            <w:gridSpan w:val="3"/>
          </w:tcPr>
          <w:p w14:paraId="38934DAB" w14:textId="77777777" w:rsidR="00F77003" w:rsidRPr="007D3559" w:rsidRDefault="00F77003" w:rsidP="009A1E3F">
            <w:pPr>
              <w:pStyle w:val="TableText"/>
            </w:pPr>
            <w:r w:rsidRPr="007D3559">
              <w:t>Check this flag (Yes) to enable the Order By field in the Masters window when viewing event-level information. The Order By field allows users to specify whether events are to be listed by your bank's reference or by event type.</w:t>
            </w:r>
          </w:p>
        </w:tc>
      </w:tr>
      <w:tr w:rsidR="00F77003" w:rsidRPr="007D3559" w14:paraId="38934DB0"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AD" w14:textId="77777777" w:rsidR="00F77003" w:rsidRPr="007D3559" w:rsidRDefault="00F77003" w:rsidP="009A1E3F">
            <w:pPr>
              <w:pStyle w:val="TableText"/>
            </w:pPr>
            <w:proofErr w:type="spellStart"/>
            <w:r w:rsidRPr="007D3559">
              <w:t>EventBrowserSortedByElapsedTime</w:t>
            </w:r>
            <w:proofErr w:type="spellEnd"/>
          </w:p>
        </w:tc>
        <w:tc>
          <w:tcPr>
            <w:tcW w:w="5763" w:type="dxa"/>
            <w:gridSpan w:val="3"/>
          </w:tcPr>
          <w:p w14:paraId="38934DAE" w14:textId="77777777" w:rsidR="00F77003" w:rsidRPr="007D3559" w:rsidRDefault="00F77003" w:rsidP="009A1E3F">
            <w:pPr>
              <w:pStyle w:val="TableText"/>
            </w:pPr>
            <w:r w:rsidRPr="007D3559">
              <w:t>Controls the order of items in the Open Master Browser when the display is at event level.</w:t>
            </w:r>
          </w:p>
          <w:p w14:paraId="38934DAF" w14:textId="77777777" w:rsidR="00F77003" w:rsidRPr="007D3559" w:rsidRDefault="00F77003" w:rsidP="009A1E3F">
            <w:pPr>
              <w:pStyle w:val="TableText"/>
            </w:pPr>
            <w:r w:rsidRPr="007D3559">
              <w:t>If this is set to Yes, items will be sorted by reference or event type (see the previous system option) within elapsed time within priority. If it is set to No they will be sorted by reference or event type within priority.</w:t>
            </w:r>
          </w:p>
        </w:tc>
      </w:tr>
      <w:tr w:rsidR="00F77003" w:rsidRPr="007D3559" w14:paraId="38934DB3"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B1" w14:textId="77777777" w:rsidR="00F77003" w:rsidRPr="007D3559" w:rsidRDefault="00F77003" w:rsidP="006F632F">
            <w:pPr>
              <w:pStyle w:val="TableText"/>
            </w:pPr>
            <w:proofErr w:type="spellStart"/>
            <w:r w:rsidRPr="007D3559">
              <w:t>External</w:t>
            </w:r>
            <w:r w:rsidR="00677F8A" w:rsidRPr="007D3559">
              <w:t>Reporting</w:t>
            </w:r>
            <w:r w:rsidRPr="007D3559">
              <w:t>DMS</w:t>
            </w:r>
            <w:r w:rsidR="006F632F" w:rsidRPr="007D3559">
              <w:t>ID</w:t>
            </w:r>
            <w:proofErr w:type="spellEnd"/>
          </w:p>
        </w:tc>
        <w:tc>
          <w:tcPr>
            <w:tcW w:w="5763" w:type="dxa"/>
            <w:gridSpan w:val="3"/>
          </w:tcPr>
          <w:p w14:paraId="38934DB2" w14:textId="77777777" w:rsidR="00F77003" w:rsidRPr="007D3559" w:rsidRDefault="00F77003" w:rsidP="009A1E3F">
            <w:pPr>
              <w:pStyle w:val="TableText"/>
            </w:pPr>
            <w:r w:rsidRPr="007D3559">
              <w:t xml:space="preserve">Used to </w:t>
            </w:r>
            <w:r w:rsidR="004D6549" w:rsidRPr="007D3559">
              <w:t xml:space="preserve">define </w:t>
            </w:r>
            <w:r w:rsidR="00677F8A" w:rsidRPr="007D3559">
              <w:t>the name of the</w:t>
            </w:r>
            <w:r w:rsidRPr="007D3559">
              <w:t xml:space="preserve"> bank's external </w:t>
            </w:r>
            <w:r w:rsidR="00677F8A" w:rsidRPr="007D3559">
              <w:t>D</w:t>
            </w:r>
            <w:r w:rsidRPr="007D3559">
              <w:t xml:space="preserve">ocument </w:t>
            </w:r>
            <w:r w:rsidR="00677F8A" w:rsidRPr="007D3559">
              <w:t>M</w:t>
            </w:r>
            <w:r w:rsidRPr="007D3559">
              <w:t xml:space="preserve">anagement </w:t>
            </w:r>
            <w:r w:rsidR="00677F8A" w:rsidRPr="007D3559">
              <w:t>S</w:t>
            </w:r>
            <w:r w:rsidRPr="007D3559">
              <w:t>ystem (DMS)</w:t>
            </w:r>
            <w:r w:rsidR="00677F8A" w:rsidRPr="007D3559">
              <w:t xml:space="preserve"> to store generated reports</w:t>
            </w:r>
            <w:r w:rsidRPr="007D3559">
              <w:t xml:space="preserve">. </w:t>
            </w:r>
            <w:r w:rsidR="00677F8A" w:rsidRPr="007D3559">
              <w:t>When this system option is not added, the Internal Document Management System (DMS) is used to store reports</w:t>
            </w:r>
            <w:r w:rsidRPr="007D3559">
              <w:t>.</w:t>
            </w:r>
          </w:p>
        </w:tc>
      </w:tr>
      <w:tr w:rsidR="00677F8A" w:rsidRPr="007D3559" w14:paraId="38934DB6"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B4" w14:textId="77777777" w:rsidR="00677F8A" w:rsidRPr="007D3559" w:rsidRDefault="00677F8A" w:rsidP="009A1E3F">
            <w:pPr>
              <w:pStyle w:val="TableText"/>
            </w:pPr>
            <w:proofErr w:type="spellStart"/>
            <w:r w:rsidRPr="007D3559">
              <w:t>ExternalTemplatesDMSID</w:t>
            </w:r>
            <w:proofErr w:type="spellEnd"/>
          </w:p>
        </w:tc>
        <w:tc>
          <w:tcPr>
            <w:tcW w:w="5763" w:type="dxa"/>
            <w:gridSpan w:val="3"/>
          </w:tcPr>
          <w:p w14:paraId="38934DB5" w14:textId="77777777" w:rsidR="00677F8A" w:rsidRPr="007D3559" w:rsidRDefault="00677F8A" w:rsidP="009A1E3F">
            <w:pPr>
              <w:pStyle w:val="TableText"/>
            </w:pPr>
            <w:r w:rsidRPr="007D3559">
              <w:t>Used to define the name of the bank's external Document Management System (DMS) to store document templ</w:t>
            </w:r>
            <w:r w:rsidR="0070793A" w:rsidRPr="007D3559">
              <w:t>at</w:t>
            </w:r>
            <w:r w:rsidRPr="007D3559">
              <w:t>es. When this system option is not added, the Internal Document Management System (DMS) is used to store templates.</w:t>
            </w:r>
          </w:p>
        </w:tc>
      </w:tr>
      <w:tr w:rsidR="00F77003" w:rsidRPr="007D3559" w14:paraId="38934DB9"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B7" w14:textId="77777777" w:rsidR="00F77003" w:rsidRPr="007D3559" w:rsidRDefault="00F77003" w:rsidP="009A1E3F">
            <w:pPr>
              <w:pStyle w:val="TableText"/>
            </w:pPr>
            <w:proofErr w:type="spellStart"/>
            <w:r w:rsidRPr="007D3559">
              <w:t>FaxPrinter</w:t>
            </w:r>
            <w:proofErr w:type="spellEnd"/>
          </w:p>
        </w:tc>
        <w:tc>
          <w:tcPr>
            <w:tcW w:w="5763" w:type="dxa"/>
            <w:gridSpan w:val="3"/>
          </w:tcPr>
          <w:p w14:paraId="38934DB8" w14:textId="77777777" w:rsidR="00F77003" w:rsidRPr="007D3559" w:rsidRDefault="00F77003" w:rsidP="009A1E3F">
            <w:pPr>
              <w:pStyle w:val="TableText"/>
            </w:pPr>
            <w:r w:rsidRPr="007D3559">
              <w:t>A document printer type to identify the printer that will be used for fax templates that do not have a document printer type associated with them.</w:t>
            </w:r>
          </w:p>
        </w:tc>
      </w:tr>
      <w:tr w:rsidR="00F77003" w:rsidRPr="007D3559" w14:paraId="38934DBC" w14:textId="77777777" w:rsidTr="005D4351">
        <w:trPr>
          <w:cnfStyle w:val="000000010000" w:firstRow="0" w:lastRow="0" w:firstColumn="0" w:lastColumn="0" w:oddVBand="0" w:evenVBand="0" w:oddHBand="0" w:evenHBand="1" w:firstRowFirstColumn="0" w:firstRowLastColumn="0" w:lastRowFirstColumn="0" w:lastRowLastColumn="0"/>
          <w:trHeight w:val="298"/>
        </w:trPr>
        <w:tc>
          <w:tcPr>
            <w:tcW w:w="3323" w:type="dxa"/>
          </w:tcPr>
          <w:p w14:paraId="38934DBA" w14:textId="77777777" w:rsidR="00F77003" w:rsidRPr="007D3559" w:rsidRDefault="00F77003" w:rsidP="009A1E3F">
            <w:pPr>
              <w:pStyle w:val="TableText"/>
            </w:pPr>
            <w:proofErr w:type="spellStart"/>
            <w:r w:rsidRPr="007D3559">
              <w:t>FinanceExtractsDirectory</w:t>
            </w:r>
            <w:proofErr w:type="spellEnd"/>
          </w:p>
        </w:tc>
        <w:tc>
          <w:tcPr>
            <w:tcW w:w="5763" w:type="dxa"/>
            <w:gridSpan w:val="3"/>
          </w:tcPr>
          <w:p w14:paraId="38934DBB" w14:textId="77777777" w:rsidR="00F77003" w:rsidRPr="007D3559" w:rsidRDefault="00F77003" w:rsidP="009A1E3F">
            <w:pPr>
              <w:pStyle w:val="TableText"/>
            </w:pPr>
            <w:r w:rsidRPr="007D3559">
              <w:t>Defines the directory to be used to hold financing extracts.</w:t>
            </w:r>
          </w:p>
        </w:tc>
      </w:tr>
      <w:tr w:rsidR="00F77003" w:rsidRPr="007D3559" w14:paraId="38934DBF"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BD" w14:textId="77777777" w:rsidR="00F77003" w:rsidRPr="007D3559" w:rsidRDefault="00F77003" w:rsidP="009A1E3F">
            <w:pPr>
              <w:pStyle w:val="TableText"/>
            </w:pPr>
            <w:proofErr w:type="spellStart"/>
            <w:r w:rsidRPr="007D3559">
              <w:lastRenderedPageBreak/>
              <w:t>FinanceExtractsPeriod</w:t>
            </w:r>
            <w:proofErr w:type="spellEnd"/>
          </w:p>
        </w:tc>
        <w:tc>
          <w:tcPr>
            <w:tcW w:w="5763" w:type="dxa"/>
            <w:gridSpan w:val="3"/>
          </w:tcPr>
          <w:p w14:paraId="38934DBE" w14:textId="77777777" w:rsidR="00F77003" w:rsidRPr="007D3559" w:rsidRDefault="00F77003" w:rsidP="009A1E3F">
            <w:pPr>
              <w:pStyle w:val="TableText"/>
            </w:pPr>
            <w:r w:rsidRPr="007D3559">
              <w:t>The reporting period for the projection of financing extracts. The default value will be '6M' - six months.</w:t>
            </w:r>
          </w:p>
        </w:tc>
      </w:tr>
      <w:tr w:rsidR="00F77003" w:rsidRPr="007D3559" w14:paraId="38934DC3"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C0" w14:textId="77777777" w:rsidR="00F77003" w:rsidRPr="007D3559" w:rsidRDefault="00F77003" w:rsidP="009A1E3F">
            <w:pPr>
              <w:pStyle w:val="TableText"/>
            </w:pPr>
            <w:proofErr w:type="spellStart"/>
            <w:r w:rsidRPr="007D3559">
              <w:t>GenerateNFMSequence</w:t>
            </w:r>
            <w:proofErr w:type="spellEnd"/>
          </w:p>
        </w:tc>
        <w:tc>
          <w:tcPr>
            <w:tcW w:w="5763" w:type="dxa"/>
            <w:gridSpan w:val="3"/>
          </w:tcPr>
          <w:p w14:paraId="38934DC1" w14:textId="77777777" w:rsidR="00F77003" w:rsidRPr="007D3559" w:rsidRDefault="00F77003" w:rsidP="009A1E3F">
            <w:pPr>
              <w:pStyle w:val="TableText"/>
            </w:pPr>
            <w:r w:rsidRPr="007D3559">
              <w:t>Determines whether the system will generate a unique reference number for each netted funds movement produced.</w:t>
            </w:r>
          </w:p>
          <w:p w14:paraId="38934DC2" w14:textId="77777777" w:rsidR="00F77003" w:rsidRPr="007D3559" w:rsidRDefault="00F77003" w:rsidP="009A1E3F">
            <w:pPr>
              <w:pStyle w:val="TableText"/>
            </w:pPr>
            <w:r w:rsidRPr="007D3559">
              <w:t>If checked (Yes), a number in a sequence from 1 to 9999999 is generated for each netted funds movement. These reference numbers can be used in Pay and Receive documents.</w:t>
            </w:r>
          </w:p>
        </w:tc>
      </w:tr>
      <w:tr w:rsidR="00F77003" w:rsidRPr="007D3559" w14:paraId="38934DC6"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C4" w14:textId="77777777" w:rsidR="00F77003" w:rsidRPr="007D3559" w:rsidRDefault="00F77003" w:rsidP="009A1E3F">
            <w:pPr>
              <w:pStyle w:val="TableText"/>
            </w:pPr>
            <w:r w:rsidRPr="007D3559">
              <w:t>GW01-GW05</w:t>
            </w:r>
          </w:p>
        </w:tc>
        <w:tc>
          <w:tcPr>
            <w:tcW w:w="5763" w:type="dxa"/>
            <w:gridSpan w:val="3"/>
          </w:tcPr>
          <w:p w14:paraId="38934DC5" w14:textId="77777777" w:rsidR="00F77003" w:rsidRPr="007D3559" w:rsidRDefault="00F77003" w:rsidP="009A1E3F">
            <w:pPr>
              <w:pStyle w:val="TableText"/>
            </w:pPr>
            <w:r w:rsidRPr="007D3559">
              <w:t>Used as extra data fields in customisation to return details of the branch. It must match the names used in the repository file relating to the customisation and customer gateway interface service changes.</w:t>
            </w:r>
          </w:p>
        </w:tc>
      </w:tr>
      <w:tr w:rsidR="00F77003" w:rsidRPr="007D3559" w14:paraId="38934DC9"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C7" w14:textId="77777777" w:rsidR="00F77003" w:rsidRPr="007D3559" w:rsidRDefault="00F77003" w:rsidP="009A1E3F">
            <w:pPr>
              <w:pStyle w:val="TableText"/>
            </w:pPr>
            <w:proofErr w:type="spellStart"/>
            <w:r w:rsidRPr="007D3559">
              <w:t>ISOCountryCodesUsed</w:t>
            </w:r>
            <w:proofErr w:type="spellEnd"/>
          </w:p>
        </w:tc>
        <w:tc>
          <w:tcPr>
            <w:tcW w:w="5763" w:type="dxa"/>
            <w:gridSpan w:val="3"/>
          </w:tcPr>
          <w:p w14:paraId="38934DC8" w14:textId="77777777" w:rsidR="00F77003" w:rsidRPr="007D3559" w:rsidRDefault="00F77003" w:rsidP="009A1E3F">
            <w:pPr>
              <w:pStyle w:val="TableText"/>
            </w:pPr>
            <w:r w:rsidRPr="007D3559">
              <w:t>Check this flag if the country codes used by your system correspond to the ISO official country code list. If this flag is checked (Yes) validation will be carried out on tag 50 option F to ensure that it holds a valid country code, as defined on the ISO list.</w:t>
            </w:r>
          </w:p>
        </w:tc>
      </w:tr>
      <w:tr w:rsidR="00F77003" w:rsidRPr="007D3559" w14:paraId="38934DCC" w14:textId="77777777" w:rsidTr="005D4351">
        <w:trPr>
          <w:cnfStyle w:val="000000100000" w:firstRow="0" w:lastRow="0" w:firstColumn="0" w:lastColumn="0" w:oddVBand="0" w:evenVBand="0" w:oddHBand="1" w:evenHBand="0" w:firstRowFirstColumn="0" w:firstRowLastColumn="0" w:lastRowFirstColumn="0" w:lastRowLastColumn="0"/>
          <w:trHeight w:val="271"/>
        </w:trPr>
        <w:tc>
          <w:tcPr>
            <w:tcW w:w="3323" w:type="dxa"/>
          </w:tcPr>
          <w:p w14:paraId="38934DCA" w14:textId="77777777" w:rsidR="00F77003" w:rsidRPr="007D3559" w:rsidRDefault="00F77003" w:rsidP="009A1E3F">
            <w:pPr>
              <w:pStyle w:val="TableText"/>
            </w:pPr>
            <w:proofErr w:type="spellStart"/>
            <w:r w:rsidRPr="007D3559">
              <w:t>JournalEntriesRetentionPeriod</w:t>
            </w:r>
            <w:proofErr w:type="spellEnd"/>
          </w:p>
        </w:tc>
        <w:tc>
          <w:tcPr>
            <w:tcW w:w="5763" w:type="dxa"/>
            <w:gridSpan w:val="3"/>
          </w:tcPr>
          <w:p w14:paraId="38934DCB" w14:textId="77777777" w:rsidR="00F77003" w:rsidRPr="007D3559" w:rsidRDefault="00F77003" w:rsidP="009A1E3F">
            <w:pPr>
              <w:pStyle w:val="TableText"/>
            </w:pPr>
            <w:r w:rsidRPr="007D3559">
              <w:t>The length of time for which journal entries will be held on the system before being deleted during overnight housekeeping processing.</w:t>
            </w:r>
          </w:p>
        </w:tc>
      </w:tr>
      <w:tr w:rsidR="00F77003" w:rsidRPr="007D3559" w14:paraId="38934DCF" w14:textId="77777777" w:rsidTr="005D4351">
        <w:trPr>
          <w:cnfStyle w:val="000000010000" w:firstRow="0" w:lastRow="0" w:firstColumn="0" w:lastColumn="0" w:oddVBand="0" w:evenVBand="0" w:oddHBand="0" w:evenHBand="1" w:firstRowFirstColumn="0" w:firstRowLastColumn="0" w:lastRowFirstColumn="0" w:lastRowLastColumn="0"/>
          <w:trHeight w:val="334"/>
        </w:trPr>
        <w:tc>
          <w:tcPr>
            <w:tcW w:w="3323" w:type="dxa"/>
          </w:tcPr>
          <w:p w14:paraId="38934DCD" w14:textId="77777777" w:rsidR="00F77003" w:rsidRPr="007D3559" w:rsidRDefault="00F77003" w:rsidP="009A1E3F">
            <w:pPr>
              <w:pStyle w:val="TableText"/>
            </w:pPr>
            <w:proofErr w:type="spellStart"/>
            <w:r w:rsidRPr="007D3559">
              <w:t>LocalCurrency</w:t>
            </w:r>
            <w:proofErr w:type="spellEnd"/>
          </w:p>
        </w:tc>
        <w:tc>
          <w:tcPr>
            <w:tcW w:w="5763" w:type="dxa"/>
            <w:gridSpan w:val="3"/>
          </w:tcPr>
          <w:p w14:paraId="38934DCE" w14:textId="77777777" w:rsidR="00F77003" w:rsidRPr="007D3559" w:rsidRDefault="00F77003" w:rsidP="009A1E3F">
            <w:pPr>
              <w:pStyle w:val="TableText"/>
            </w:pPr>
            <w:r w:rsidRPr="007D3559">
              <w:t>Reserved for upgrade processing</w:t>
            </w:r>
            <w:r w:rsidR="005C582A" w:rsidRPr="007D3559">
              <w:t>.</w:t>
            </w:r>
          </w:p>
        </w:tc>
      </w:tr>
      <w:tr w:rsidR="00F77003" w:rsidRPr="007D3559" w14:paraId="38934DD2"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D0" w14:textId="77777777" w:rsidR="00F77003" w:rsidRPr="007D3559" w:rsidRDefault="00F77003" w:rsidP="009A1E3F">
            <w:pPr>
              <w:pStyle w:val="TableText"/>
            </w:pPr>
            <w:proofErr w:type="spellStart"/>
            <w:r w:rsidRPr="007D3559">
              <w:t>MailPrinter</w:t>
            </w:r>
            <w:proofErr w:type="spellEnd"/>
          </w:p>
        </w:tc>
        <w:tc>
          <w:tcPr>
            <w:tcW w:w="5763" w:type="dxa"/>
            <w:gridSpan w:val="3"/>
          </w:tcPr>
          <w:p w14:paraId="38934DD1" w14:textId="77777777" w:rsidR="00F77003" w:rsidRPr="007D3559" w:rsidRDefault="00F77003" w:rsidP="009A1E3F">
            <w:pPr>
              <w:pStyle w:val="TableText"/>
            </w:pPr>
            <w:r w:rsidRPr="007D3559">
              <w:t>A document printer type to identify the printer that will be used for mail templates that do not have a document printer type associated with them.</w:t>
            </w:r>
          </w:p>
        </w:tc>
      </w:tr>
      <w:tr w:rsidR="00F77003" w:rsidRPr="007D3559" w14:paraId="38934DD5"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D3" w14:textId="77777777" w:rsidR="00F77003" w:rsidRPr="007D3559" w:rsidRDefault="00F77003" w:rsidP="009A1E3F">
            <w:pPr>
              <w:pStyle w:val="TableText"/>
            </w:pPr>
            <w:proofErr w:type="spellStart"/>
            <w:r w:rsidRPr="007D3559">
              <w:t>MailTransferMthd</w:t>
            </w:r>
            <w:proofErr w:type="spellEnd"/>
          </w:p>
        </w:tc>
        <w:tc>
          <w:tcPr>
            <w:tcW w:w="5763" w:type="dxa"/>
            <w:gridSpan w:val="3"/>
          </w:tcPr>
          <w:p w14:paraId="38934DD4" w14:textId="77777777" w:rsidR="00F77003" w:rsidRPr="007D3559" w:rsidRDefault="00F77003" w:rsidP="009A1E3F">
            <w:pPr>
              <w:pStyle w:val="TableText"/>
            </w:pPr>
            <w:r w:rsidRPr="007D3559">
              <w:t>The default transfer method used for mail transfers when new party details are added to an event using a free format name and address, rather than a SWIFT BIC address.</w:t>
            </w:r>
          </w:p>
        </w:tc>
      </w:tr>
      <w:tr w:rsidR="00CB62C2" w:rsidRPr="007D3559" w14:paraId="38934DD8"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D6" w14:textId="77777777" w:rsidR="00CB62C2" w:rsidRPr="00CB62C2" w:rsidRDefault="00C27025" w:rsidP="009A1E3F">
            <w:pPr>
              <w:pStyle w:val="TableText"/>
              <w:rPr>
                <w:rFonts w:cs="Arial"/>
                <w:szCs w:val="18"/>
              </w:rPr>
            </w:pPr>
            <w:proofErr w:type="spellStart"/>
            <w:r w:rsidRPr="002A6F5B">
              <w:rPr>
                <w:rStyle w:val="text-default"/>
                <w:rFonts w:cs="Arial" w:hint="eastAsia"/>
                <w:color w:val="333333"/>
                <w:szCs w:val="18"/>
              </w:rPr>
              <w:t>MakerCheckerRequired</w:t>
            </w:r>
            <w:proofErr w:type="spellEnd"/>
          </w:p>
        </w:tc>
        <w:tc>
          <w:tcPr>
            <w:tcW w:w="5763" w:type="dxa"/>
            <w:gridSpan w:val="3"/>
          </w:tcPr>
          <w:p w14:paraId="38934DD7" w14:textId="77777777" w:rsidR="00CB62C2" w:rsidRPr="007D3559" w:rsidRDefault="00CB62C2" w:rsidP="009A1E3F">
            <w:pPr>
              <w:pStyle w:val="TableText"/>
            </w:pPr>
            <w:r w:rsidRPr="00CB62C2">
              <w:t xml:space="preserve">If set to Yes, the Maker Checker application is made available (to those users to whom it is assigned). This allows changes to Customer and Branch related data to be entered and held for subsequent </w:t>
            </w:r>
            <w:proofErr w:type="spellStart"/>
            <w:r w:rsidRPr="00CB62C2">
              <w:t>authorisation</w:t>
            </w:r>
            <w:proofErr w:type="spellEnd"/>
            <w:r w:rsidRPr="00CB62C2">
              <w:t xml:space="preserve"> by one or more users before being applied to the system. If set to No, the existing functions are used to maintain the data without Maker Checker.</w:t>
            </w:r>
          </w:p>
        </w:tc>
      </w:tr>
      <w:tr w:rsidR="00CB62C2" w:rsidRPr="007D3559" w14:paraId="38934DDB"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D9" w14:textId="77777777" w:rsidR="00CB62C2" w:rsidRPr="007D3559" w:rsidRDefault="00CB62C2" w:rsidP="009A1E3F">
            <w:pPr>
              <w:pStyle w:val="TableText"/>
            </w:pPr>
            <w:proofErr w:type="spellStart"/>
            <w:r w:rsidRPr="00CB62C2">
              <w:t>MakerCheckerRetentionPeriod</w:t>
            </w:r>
            <w:proofErr w:type="spellEnd"/>
          </w:p>
        </w:tc>
        <w:tc>
          <w:tcPr>
            <w:tcW w:w="5763" w:type="dxa"/>
            <w:gridSpan w:val="3"/>
          </w:tcPr>
          <w:p w14:paraId="38934DDA" w14:textId="77777777" w:rsidR="00CB62C2" w:rsidRPr="007D3559" w:rsidRDefault="00CB62C2" w:rsidP="009A1E3F">
            <w:pPr>
              <w:pStyle w:val="TableText"/>
            </w:pPr>
            <w:r w:rsidRPr="00CB62C2">
              <w:t>The period for which Approved or Rejected maker checker items are retained before being deleted as part of Housekeeping. Enter a number followed by D for Day(s), W for Week(s), M for Month(s), Q for Quarter(s), Y for Year(s)</w:t>
            </w:r>
          </w:p>
        </w:tc>
      </w:tr>
      <w:tr w:rsidR="00CB62C2" w:rsidRPr="007D3559" w14:paraId="38934DDE"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DC" w14:textId="77777777" w:rsidR="00CB62C2" w:rsidRPr="00143565" w:rsidRDefault="00640013">
            <w:pPr>
              <w:pStyle w:val="TableText"/>
              <w:rPr>
                <w:rFonts w:cs="Arial"/>
                <w:szCs w:val="18"/>
              </w:rPr>
            </w:pPr>
            <w:proofErr w:type="spellStart"/>
            <w:r w:rsidRPr="00640013">
              <w:rPr>
                <w:rFonts w:cs="Arial"/>
                <w:szCs w:val="18"/>
              </w:rPr>
              <w:t>MakerCheckerNoOfAuthorisersBranch</w:t>
            </w:r>
            <w:proofErr w:type="spellEnd"/>
          </w:p>
        </w:tc>
        <w:tc>
          <w:tcPr>
            <w:tcW w:w="5763" w:type="dxa"/>
            <w:gridSpan w:val="3"/>
          </w:tcPr>
          <w:p w14:paraId="38934DDD" w14:textId="77777777" w:rsidR="00CB62C2" w:rsidRPr="00143565" w:rsidRDefault="00C27025" w:rsidP="009A1E3F">
            <w:pPr>
              <w:pStyle w:val="TableText"/>
              <w:rPr>
                <w:rFonts w:cs="Arial"/>
                <w:szCs w:val="18"/>
              </w:rPr>
            </w:pPr>
            <w:r w:rsidRPr="002A6F5B">
              <w:rPr>
                <w:rStyle w:val="text-default"/>
                <w:rFonts w:cs="Arial" w:hint="eastAsia"/>
                <w:color w:val="333333"/>
                <w:szCs w:val="18"/>
              </w:rPr>
              <w:t xml:space="preserve">The number of different users needed to </w:t>
            </w:r>
            <w:proofErr w:type="spellStart"/>
            <w:r w:rsidRPr="002A6F5B">
              <w:rPr>
                <w:rStyle w:val="text-default"/>
                <w:rFonts w:cs="Arial" w:hint="eastAsia"/>
                <w:color w:val="333333"/>
                <w:szCs w:val="18"/>
              </w:rPr>
              <w:t>authorise</w:t>
            </w:r>
            <w:proofErr w:type="spellEnd"/>
            <w:r w:rsidRPr="002A6F5B">
              <w:rPr>
                <w:rStyle w:val="text-default"/>
                <w:rFonts w:cs="Arial" w:hint="eastAsia"/>
                <w:color w:val="333333"/>
                <w:szCs w:val="18"/>
              </w:rPr>
              <w:t xml:space="preserve"> a Branch related tailoring item before it can be applied to the system.</w:t>
            </w:r>
          </w:p>
        </w:tc>
      </w:tr>
      <w:tr w:rsidR="00CB62C2" w:rsidRPr="007D3559" w14:paraId="38934DE1"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DF" w14:textId="77777777" w:rsidR="00CB62C2" w:rsidRPr="007D3559" w:rsidRDefault="00143565">
            <w:pPr>
              <w:pStyle w:val="TableText"/>
            </w:pPr>
            <w:proofErr w:type="spellStart"/>
            <w:r w:rsidRPr="00143565">
              <w:t>MakerCheckerNoOfAuthorisers</w:t>
            </w:r>
            <w:r>
              <w:t>Customer</w:t>
            </w:r>
            <w:proofErr w:type="spellEnd"/>
          </w:p>
        </w:tc>
        <w:tc>
          <w:tcPr>
            <w:tcW w:w="5763" w:type="dxa"/>
            <w:gridSpan w:val="3"/>
          </w:tcPr>
          <w:p w14:paraId="38934DE0" w14:textId="77777777" w:rsidR="00CB62C2" w:rsidRPr="007D3559" w:rsidRDefault="00CB62C2" w:rsidP="009A1E3F">
            <w:pPr>
              <w:pStyle w:val="TableText"/>
            </w:pPr>
            <w:r w:rsidRPr="00CB62C2">
              <w:t xml:space="preserve">The number of different users needed to </w:t>
            </w:r>
            <w:proofErr w:type="spellStart"/>
            <w:r w:rsidRPr="00CB62C2">
              <w:t>authorise</w:t>
            </w:r>
            <w:proofErr w:type="spellEnd"/>
            <w:r w:rsidRPr="00CB62C2">
              <w:t xml:space="preserve"> a Customer related tailoring item before it can be applied to the system.</w:t>
            </w:r>
          </w:p>
        </w:tc>
      </w:tr>
      <w:tr w:rsidR="00CB62C2" w:rsidRPr="007D3559" w14:paraId="38934DE4"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E2" w14:textId="77777777" w:rsidR="00CB62C2" w:rsidRPr="007D3559" w:rsidRDefault="00143565" w:rsidP="009A1E3F">
            <w:pPr>
              <w:pStyle w:val="TableText"/>
            </w:pPr>
            <w:proofErr w:type="spellStart"/>
            <w:r w:rsidRPr="00143565">
              <w:t>MakerCheckerNoOfAuthorisersZone</w:t>
            </w:r>
            <w:proofErr w:type="spellEnd"/>
          </w:p>
        </w:tc>
        <w:tc>
          <w:tcPr>
            <w:tcW w:w="5763" w:type="dxa"/>
            <w:gridSpan w:val="3"/>
          </w:tcPr>
          <w:p w14:paraId="38934DE3" w14:textId="77777777" w:rsidR="00CB62C2" w:rsidRPr="007D3559" w:rsidRDefault="00CB62C2" w:rsidP="009A1E3F">
            <w:pPr>
              <w:pStyle w:val="TableText"/>
            </w:pPr>
            <w:r w:rsidRPr="00CB62C2">
              <w:t xml:space="preserve">The number of different users needed to </w:t>
            </w:r>
            <w:proofErr w:type="spellStart"/>
            <w:r w:rsidRPr="00CB62C2">
              <w:t>authorise</w:t>
            </w:r>
            <w:proofErr w:type="spellEnd"/>
            <w:r w:rsidRPr="00CB62C2">
              <w:t xml:space="preserve"> a zone level tailoring item before it can be applied to the system.</w:t>
            </w:r>
          </w:p>
        </w:tc>
      </w:tr>
      <w:tr w:rsidR="00F77003" w:rsidRPr="007D3559" w14:paraId="38934DE8"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E5" w14:textId="77777777" w:rsidR="00F77003" w:rsidRPr="007D3559" w:rsidRDefault="00F77003" w:rsidP="009A1E3F">
            <w:pPr>
              <w:pStyle w:val="TableText"/>
            </w:pPr>
            <w:proofErr w:type="spellStart"/>
            <w:r w:rsidRPr="007D3559">
              <w:t>ManuallyEnterERI</w:t>
            </w:r>
            <w:proofErr w:type="spellEnd"/>
          </w:p>
        </w:tc>
        <w:tc>
          <w:tcPr>
            <w:tcW w:w="5763" w:type="dxa"/>
            <w:gridSpan w:val="3"/>
          </w:tcPr>
          <w:p w14:paraId="38934DE6" w14:textId="77777777" w:rsidR="00F77003" w:rsidRPr="007D3559" w:rsidRDefault="00F77003" w:rsidP="009A1E3F">
            <w:pPr>
              <w:pStyle w:val="TableText"/>
            </w:pPr>
            <w:r w:rsidRPr="007D3559">
              <w:t>Controls whether ERI (OCMT) details are to be manually entered by the user or (as now) automatically determined by the system.</w:t>
            </w:r>
          </w:p>
          <w:p w14:paraId="38934DE7" w14:textId="77777777" w:rsidR="00F77003" w:rsidRPr="007D3559" w:rsidRDefault="00F77003" w:rsidP="009A1E3F">
            <w:pPr>
              <w:pStyle w:val="TableText"/>
            </w:pPr>
            <w:r w:rsidRPr="007D3559">
              <w:t>If the flag is checked (Yes), then all ERI-impacted messages (MT400, 742, 768, 752, 754 and 756) will not automatically include OCMT details. These details will need to be manually entered in one or more text fields intended for tag 72 of outward SWIFT messages.</w:t>
            </w:r>
          </w:p>
        </w:tc>
      </w:tr>
      <w:tr w:rsidR="00F77003" w:rsidRPr="007D3559" w14:paraId="38934DED"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E9" w14:textId="77777777" w:rsidR="00F77003" w:rsidRPr="007D3559" w:rsidRDefault="00F77003" w:rsidP="009A1E3F">
            <w:pPr>
              <w:pStyle w:val="TableText"/>
            </w:pPr>
            <w:proofErr w:type="spellStart"/>
            <w:r w:rsidRPr="007D3559">
              <w:t>MasterBrowserRowLimit</w:t>
            </w:r>
            <w:proofErr w:type="spellEnd"/>
          </w:p>
        </w:tc>
        <w:tc>
          <w:tcPr>
            <w:tcW w:w="5763" w:type="dxa"/>
            <w:gridSpan w:val="3"/>
          </w:tcPr>
          <w:p w14:paraId="38BF22C5" w14:textId="62D51DA3" w:rsidR="006422F6" w:rsidRDefault="006422F6" w:rsidP="006422F6">
            <w:pPr>
              <w:pStyle w:val="TableText"/>
            </w:pPr>
            <w:r>
              <w:t>Sets the maximum number of rows which will be returned in the Master browser. If the Dashboard is used, this will also set the Dashboard work in progress and diary items list limits. The default is 50.</w:t>
            </w:r>
          </w:p>
          <w:p w14:paraId="49E6920D" w14:textId="6B9313EA" w:rsidR="006422F6" w:rsidRDefault="006422F6" w:rsidP="006422F6">
            <w:pPr>
              <w:pStyle w:val="TableText"/>
            </w:pPr>
            <w:r>
              <w:t>On selection, a warning message is displayed if the system finds more rows than the number entered here.</w:t>
            </w:r>
          </w:p>
          <w:p w14:paraId="38934DEC" w14:textId="2D7DD3CA" w:rsidR="00F77003" w:rsidRPr="007D3559" w:rsidRDefault="006422F6" w:rsidP="006422F6">
            <w:pPr>
              <w:pStyle w:val="TableText"/>
            </w:pPr>
            <w:r>
              <w:t>If you change the default, take into account that increasing the row limit can significantly increase memory usage during searches.</w:t>
            </w:r>
          </w:p>
        </w:tc>
      </w:tr>
      <w:tr w:rsidR="00F77003" w:rsidRPr="007D3559" w14:paraId="38934DF0"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EE" w14:textId="77777777" w:rsidR="00F77003" w:rsidRPr="007D3559" w:rsidRDefault="00F77003" w:rsidP="009A1E3F">
            <w:pPr>
              <w:pStyle w:val="TableText"/>
            </w:pPr>
            <w:proofErr w:type="spellStart"/>
            <w:r w:rsidRPr="007D3559">
              <w:t>MatchPartialSWIFTBIC</w:t>
            </w:r>
            <w:proofErr w:type="spellEnd"/>
          </w:p>
        </w:tc>
        <w:tc>
          <w:tcPr>
            <w:tcW w:w="5763" w:type="dxa"/>
            <w:gridSpan w:val="3"/>
          </w:tcPr>
          <w:p w14:paraId="38934DEF" w14:textId="77777777" w:rsidR="00F77003" w:rsidRPr="007D3559" w:rsidRDefault="00F77003" w:rsidP="009A1E3F">
            <w:pPr>
              <w:pStyle w:val="TableText"/>
            </w:pPr>
            <w:r w:rsidRPr="007D3559">
              <w:t xml:space="preserve">If the flag is checked (Yes), where a full match for a customer is not found, the system will determine the customer from the SWIFT BIC bank, </w:t>
            </w:r>
            <w:proofErr w:type="gramStart"/>
            <w:r w:rsidRPr="007D3559">
              <w:t>country</w:t>
            </w:r>
            <w:proofErr w:type="gramEnd"/>
            <w:r w:rsidRPr="007D3559">
              <w:t xml:space="preserve"> and location.</w:t>
            </w:r>
          </w:p>
        </w:tc>
      </w:tr>
      <w:tr w:rsidR="00F77003" w:rsidRPr="007D3559" w14:paraId="38934DF3"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F1" w14:textId="77777777" w:rsidR="00F77003" w:rsidRPr="007D3559" w:rsidRDefault="00F77003" w:rsidP="009A1E3F">
            <w:pPr>
              <w:pStyle w:val="TableText"/>
            </w:pPr>
            <w:r w:rsidRPr="007D3559">
              <w:lastRenderedPageBreak/>
              <w:t>MT103Tag33CountryList</w:t>
            </w:r>
          </w:p>
        </w:tc>
        <w:tc>
          <w:tcPr>
            <w:tcW w:w="5763" w:type="dxa"/>
            <w:gridSpan w:val="3"/>
          </w:tcPr>
          <w:p w14:paraId="38934DF2" w14:textId="77777777" w:rsidR="00F77003" w:rsidRPr="007D3559" w:rsidRDefault="00F77003" w:rsidP="009A1E3F">
            <w:pPr>
              <w:pStyle w:val="TableText"/>
            </w:pPr>
            <w:r w:rsidRPr="007D3559">
              <w:t>A list of country codes, separated by a comma (no space). If the sender's or receiver's BIC addresses are within this list, then MT103 tag 33 is mandatory.</w:t>
            </w:r>
          </w:p>
        </w:tc>
      </w:tr>
      <w:tr w:rsidR="00B93D96" w:rsidRPr="007D3559" w14:paraId="35747C91"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5196E60D" w14:textId="15DD27E5" w:rsidR="00B93D96" w:rsidRPr="007D3559" w:rsidRDefault="00B93D96" w:rsidP="009A1E3F">
            <w:pPr>
              <w:pStyle w:val="TableText"/>
            </w:pPr>
            <w:r w:rsidRPr="00B93D96">
              <w:t>MT798ScoreConfigurableTRN</w:t>
            </w:r>
          </w:p>
        </w:tc>
        <w:tc>
          <w:tcPr>
            <w:tcW w:w="5763" w:type="dxa"/>
            <w:gridSpan w:val="3"/>
          </w:tcPr>
          <w:p w14:paraId="25046A73" w14:textId="378689AB" w:rsidR="00B93D96" w:rsidRPr="007D3559" w:rsidRDefault="00B93D96" w:rsidP="009A1E3F">
            <w:pPr>
              <w:pStyle w:val="TableText"/>
            </w:pPr>
            <w:r w:rsidRPr="00B93D96">
              <w:t>If set to Yes, the TRN and bank reference number of MT798 Score messages will be set using a configurable reference set up in System Tailoring</w:t>
            </w:r>
          </w:p>
        </w:tc>
      </w:tr>
      <w:tr w:rsidR="00E373FC" w:rsidRPr="007D3559" w14:paraId="440A4D60"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5DC115A0" w14:textId="0CA0E8B5" w:rsidR="00E373FC" w:rsidRPr="007D3559" w:rsidRDefault="00E373FC" w:rsidP="00E373FC">
            <w:pPr>
              <w:pStyle w:val="TableText"/>
            </w:pPr>
            <w:proofErr w:type="spellStart"/>
            <w:r w:rsidRPr="00F14515">
              <w:t>MXSWIFTVersion</w:t>
            </w:r>
            <w:proofErr w:type="spellEnd"/>
          </w:p>
        </w:tc>
        <w:tc>
          <w:tcPr>
            <w:tcW w:w="5763" w:type="dxa"/>
            <w:gridSpan w:val="3"/>
          </w:tcPr>
          <w:p w14:paraId="53677BEE" w14:textId="2F217C3F" w:rsidR="00E373FC" w:rsidRPr="007D3559" w:rsidRDefault="00E373FC" w:rsidP="00E373FC">
            <w:pPr>
              <w:pStyle w:val="TableText"/>
            </w:pPr>
            <w:r w:rsidRPr="00F14515">
              <w:t>Specifies which version of SWIFT to use for MX outgoing messages</w:t>
            </w:r>
          </w:p>
        </w:tc>
      </w:tr>
      <w:tr w:rsidR="00E373FC" w:rsidRPr="007D3559" w14:paraId="38934DF6"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F4" w14:textId="77777777" w:rsidR="00E373FC" w:rsidRPr="007D3559" w:rsidRDefault="00E373FC" w:rsidP="00E373FC">
            <w:pPr>
              <w:pStyle w:val="TableText"/>
            </w:pPr>
            <w:proofErr w:type="spellStart"/>
            <w:r w:rsidRPr="007D3559">
              <w:t>NumberOfEventTypesRetained</w:t>
            </w:r>
            <w:proofErr w:type="spellEnd"/>
          </w:p>
        </w:tc>
        <w:tc>
          <w:tcPr>
            <w:tcW w:w="5763" w:type="dxa"/>
            <w:gridSpan w:val="3"/>
          </w:tcPr>
          <w:p w14:paraId="38934DF5" w14:textId="77777777" w:rsidR="00E373FC" w:rsidRPr="007D3559" w:rsidRDefault="00E373FC" w:rsidP="00E373FC">
            <w:pPr>
              <w:pStyle w:val="TableText"/>
            </w:pPr>
            <w:r w:rsidRPr="007D3559">
              <w:t>This is the maximum number of event types whose mappings will be kept in memory.</w:t>
            </w:r>
          </w:p>
        </w:tc>
      </w:tr>
      <w:tr w:rsidR="00E373FC" w:rsidRPr="007D3559" w14:paraId="38934DF9"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F7" w14:textId="77777777" w:rsidR="00E373FC" w:rsidRPr="007D3559" w:rsidRDefault="00E373FC" w:rsidP="00E373FC">
            <w:pPr>
              <w:pStyle w:val="TableText"/>
            </w:pPr>
            <w:proofErr w:type="spellStart"/>
            <w:r w:rsidRPr="007D3559">
              <w:t>OutputToFileAppendsDate</w:t>
            </w:r>
            <w:proofErr w:type="spellEnd"/>
          </w:p>
        </w:tc>
        <w:tc>
          <w:tcPr>
            <w:tcW w:w="5763" w:type="dxa"/>
            <w:gridSpan w:val="3"/>
          </w:tcPr>
          <w:p w14:paraId="38934DF8" w14:textId="77777777" w:rsidR="00E373FC" w:rsidRPr="007D3559" w:rsidRDefault="00E373FC" w:rsidP="00E373FC">
            <w:pPr>
              <w:pStyle w:val="TableText"/>
            </w:pPr>
            <w:r w:rsidRPr="007D3559">
              <w:t>If the flag is checked (Yes), the processing date will be inserted into the report file names. This is to ensure that files output during batch processing are not overwritten each time batch processing is run.</w:t>
            </w:r>
          </w:p>
        </w:tc>
      </w:tr>
      <w:tr w:rsidR="00E373FC" w:rsidRPr="007D3559" w14:paraId="4525F136"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1F08CEAD" w14:textId="67D8C77F" w:rsidR="00E373FC" w:rsidRPr="007D3559" w:rsidRDefault="00E373FC" w:rsidP="00E373FC">
            <w:pPr>
              <w:pStyle w:val="TableText"/>
            </w:pPr>
            <w:proofErr w:type="spellStart"/>
            <w:r w:rsidRPr="008F1037">
              <w:t>OverrideWarningsInDiarisedEvents</w:t>
            </w:r>
            <w:proofErr w:type="spellEnd"/>
          </w:p>
        </w:tc>
        <w:tc>
          <w:tcPr>
            <w:tcW w:w="5763" w:type="dxa"/>
            <w:gridSpan w:val="3"/>
          </w:tcPr>
          <w:p w14:paraId="2FED7ECB" w14:textId="5A8F8C39" w:rsidR="00E373FC" w:rsidRPr="007D3559" w:rsidRDefault="00E373FC" w:rsidP="00E373FC">
            <w:pPr>
              <w:pStyle w:val="TableText"/>
            </w:pPr>
            <w:r w:rsidRPr="008F1037">
              <w:t xml:space="preserve">Override automatically warning messages produced for </w:t>
            </w:r>
            <w:proofErr w:type="spellStart"/>
            <w:r w:rsidRPr="008F1037">
              <w:t>diarised</w:t>
            </w:r>
            <w:proofErr w:type="spellEnd"/>
            <w:r w:rsidRPr="008F1037">
              <w:t xml:space="preserve"> events</w:t>
            </w:r>
          </w:p>
        </w:tc>
      </w:tr>
      <w:tr w:rsidR="00E373FC" w:rsidRPr="007D3559" w14:paraId="38934DFC"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DFA" w14:textId="77777777" w:rsidR="00E373FC" w:rsidRPr="007D3559" w:rsidRDefault="00E373FC" w:rsidP="00E373FC">
            <w:pPr>
              <w:pStyle w:val="TableText"/>
            </w:pPr>
            <w:proofErr w:type="spellStart"/>
            <w:r w:rsidRPr="007D3559">
              <w:t>OverrideWarningsInBatchMode</w:t>
            </w:r>
            <w:proofErr w:type="spellEnd"/>
          </w:p>
        </w:tc>
        <w:tc>
          <w:tcPr>
            <w:tcW w:w="5763" w:type="dxa"/>
            <w:gridSpan w:val="3"/>
          </w:tcPr>
          <w:p w14:paraId="38934DFB" w14:textId="77777777" w:rsidR="00E373FC" w:rsidRPr="007D3559" w:rsidRDefault="00E373FC" w:rsidP="00E373FC">
            <w:pPr>
              <w:pStyle w:val="TableText"/>
            </w:pPr>
            <w:r w:rsidRPr="007D3559">
              <w:t>Some diary events can be configured to complete automatically during overnight processing, without requiring manual intervention. However, if a warning message is generated for an event, it is prevented from completing automatically. If you check this flag (Yes), then warning messages generated for events configured to complete automatically will be overridden.</w:t>
            </w:r>
          </w:p>
        </w:tc>
      </w:tr>
      <w:tr w:rsidR="00E373FC" w:rsidRPr="007D3559" w14:paraId="38934DFF"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DFD" w14:textId="77777777" w:rsidR="00E373FC" w:rsidRPr="007D3559" w:rsidRDefault="00E373FC" w:rsidP="00E373FC">
            <w:pPr>
              <w:pStyle w:val="TableText"/>
            </w:pPr>
            <w:proofErr w:type="spellStart"/>
            <w:r w:rsidRPr="007D3559">
              <w:t>PrintRecordRetainDays</w:t>
            </w:r>
            <w:proofErr w:type="spellEnd"/>
          </w:p>
        </w:tc>
        <w:tc>
          <w:tcPr>
            <w:tcW w:w="5763" w:type="dxa"/>
            <w:gridSpan w:val="3"/>
          </w:tcPr>
          <w:p w14:paraId="38934DFE" w14:textId="77777777" w:rsidR="00E373FC" w:rsidRPr="007D3559" w:rsidRDefault="00E373FC" w:rsidP="00E373FC">
            <w:pPr>
              <w:pStyle w:val="TableText"/>
            </w:pPr>
            <w:r w:rsidRPr="007D3559">
              <w:t>Specify the number of days customer documents are to remain on the document server after being successfully completed (or flagged for deletion) before being deleted.</w:t>
            </w:r>
          </w:p>
        </w:tc>
      </w:tr>
      <w:tr w:rsidR="00E373FC" w:rsidRPr="007D3559" w14:paraId="38934E02"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00" w14:textId="77777777" w:rsidR="00E373FC" w:rsidRPr="007D3559" w:rsidRDefault="00E373FC" w:rsidP="00E373FC">
            <w:pPr>
              <w:pStyle w:val="TableText"/>
            </w:pPr>
            <w:proofErr w:type="spellStart"/>
            <w:r w:rsidRPr="007D3559">
              <w:t>QueryLimit</w:t>
            </w:r>
            <w:proofErr w:type="spellEnd"/>
          </w:p>
        </w:tc>
        <w:tc>
          <w:tcPr>
            <w:tcW w:w="5763" w:type="dxa"/>
            <w:gridSpan w:val="3"/>
          </w:tcPr>
          <w:p w14:paraId="38934E01" w14:textId="77777777" w:rsidR="00E373FC" w:rsidRPr="007D3559" w:rsidRDefault="00E373FC" w:rsidP="00E373FC">
            <w:pPr>
              <w:pStyle w:val="TableText"/>
            </w:pPr>
            <w:r w:rsidRPr="007D3559">
              <w:t>Defines the maximum number of rows to be returned</w:t>
            </w:r>
            <w:r>
              <w:t xml:space="preserve"> when service browsers are used </w:t>
            </w:r>
            <w:r w:rsidRPr="007D3559">
              <w:t>e.g. Customer, Account or Standing Settlements.</w:t>
            </w:r>
          </w:p>
        </w:tc>
      </w:tr>
      <w:tr w:rsidR="00E373FC" w:rsidRPr="007D3559" w14:paraId="38934E07" w14:textId="77777777" w:rsidTr="005D4351">
        <w:trPr>
          <w:cnfStyle w:val="000000010000" w:firstRow="0" w:lastRow="0" w:firstColumn="0" w:lastColumn="0" w:oddVBand="0" w:evenVBand="0" w:oddHBand="0" w:evenHBand="1" w:firstRowFirstColumn="0" w:firstRowLastColumn="0" w:lastRowFirstColumn="0" w:lastRowLastColumn="0"/>
          <w:trHeight w:val="172"/>
        </w:trPr>
        <w:tc>
          <w:tcPr>
            <w:tcW w:w="3323" w:type="dxa"/>
          </w:tcPr>
          <w:p w14:paraId="38934E03" w14:textId="77777777" w:rsidR="00E373FC" w:rsidRPr="007D3559" w:rsidRDefault="00E373FC" w:rsidP="00E373FC">
            <w:pPr>
              <w:pStyle w:val="TableText"/>
            </w:pPr>
            <w:proofErr w:type="spellStart"/>
            <w:r w:rsidRPr="007D3559">
              <w:t>ReimbRefMatchExclusions</w:t>
            </w:r>
            <w:proofErr w:type="spellEnd"/>
          </w:p>
        </w:tc>
        <w:tc>
          <w:tcPr>
            <w:tcW w:w="5763" w:type="dxa"/>
            <w:gridSpan w:val="3"/>
          </w:tcPr>
          <w:p w14:paraId="38934E04" w14:textId="77777777" w:rsidR="00E373FC" w:rsidRPr="007D3559" w:rsidRDefault="00E373FC" w:rsidP="00E373FC">
            <w:pPr>
              <w:pStyle w:val="TableText"/>
            </w:pPr>
            <w:r w:rsidRPr="007D3559">
              <w:t>Allows your bank to set up a list of characters and symbols that are to be excluded from consideration when the system is attempting to match the reference on incoming MT740 (tag 20), MT742 (tag 21) and MT747(tag 20) against references for existing reimbursement authorities. This allows 'fuzzy matching', and is intended to avoid the creation of duplicate master records.</w:t>
            </w:r>
          </w:p>
          <w:p w14:paraId="38934E05" w14:textId="77777777" w:rsidR="00E373FC" w:rsidRPr="007D3559" w:rsidRDefault="00E373FC" w:rsidP="00E373FC">
            <w:pPr>
              <w:pStyle w:val="TableText"/>
            </w:pPr>
            <w:r w:rsidRPr="007D3559">
              <w:t>Enter each of the characters or symbols, separated by a semi-colon, with no spaces. For example:</w:t>
            </w:r>
          </w:p>
          <w:p w14:paraId="38934E06" w14:textId="77777777" w:rsidR="00E373FC" w:rsidRPr="007D3559" w:rsidRDefault="00E373FC" w:rsidP="00E373FC">
            <w:pPr>
              <w:pStyle w:val="TableText"/>
            </w:pPr>
            <w:r w:rsidRPr="007D3559">
              <w:t>DC;DPC;PDC;-;#</w:t>
            </w:r>
          </w:p>
        </w:tc>
      </w:tr>
      <w:tr w:rsidR="00E373FC" w:rsidRPr="007D3559" w14:paraId="38934E0A" w14:textId="77777777" w:rsidTr="005D4351">
        <w:trPr>
          <w:cnfStyle w:val="000000100000" w:firstRow="0" w:lastRow="0" w:firstColumn="0" w:lastColumn="0" w:oddVBand="0" w:evenVBand="0" w:oddHBand="1" w:evenHBand="0" w:firstRowFirstColumn="0" w:firstRowLastColumn="0" w:lastRowFirstColumn="0" w:lastRowLastColumn="0"/>
          <w:trHeight w:val="181"/>
        </w:trPr>
        <w:tc>
          <w:tcPr>
            <w:tcW w:w="3323" w:type="dxa"/>
          </w:tcPr>
          <w:p w14:paraId="38934E08" w14:textId="77777777" w:rsidR="00E373FC" w:rsidRPr="007D3559" w:rsidRDefault="00E373FC" w:rsidP="00E373FC">
            <w:pPr>
              <w:pStyle w:val="TableText"/>
            </w:pPr>
            <w:proofErr w:type="spellStart"/>
            <w:r w:rsidRPr="007D3559">
              <w:t>ReportExtractFieldSeparator</w:t>
            </w:r>
            <w:proofErr w:type="spellEnd"/>
          </w:p>
        </w:tc>
        <w:tc>
          <w:tcPr>
            <w:tcW w:w="5763" w:type="dxa"/>
            <w:gridSpan w:val="3"/>
          </w:tcPr>
          <w:p w14:paraId="38934E09" w14:textId="77777777" w:rsidR="00E373FC" w:rsidRPr="007D3559" w:rsidRDefault="00E373FC" w:rsidP="00E373FC">
            <w:pPr>
              <w:pStyle w:val="TableText"/>
            </w:pPr>
            <w:r w:rsidRPr="007D3559">
              <w:t>Obsolete.</w:t>
            </w:r>
          </w:p>
        </w:tc>
      </w:tr>
      <w:tr w:rsidR="00E373FC" w:rsidRPr="007D3559" w14:paraId="38934E0D"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0B" w14:textId="77777777" w:rsidR="00E373FC" w:rsidRPr="007D3559" w:rsidRDefault="00E373FC" w:rsidP="00E373FC">
            <w:pPr>
              <w:pStyle w:val="TableText"/>
            </w:pPr>
            <w:proofErr w:type="spellStart"/>
            <w:r w:rsidRPr="002A6F5B">
              <w:rPr>
                <w:rFonts w:hint="eastAsia"/>
              </w:rPr>
              <w:t>SCFAutoCreateAnchorParty</w:t>
            </w:r>
            <w:proofErr w:type="spellEnd"/>
          </w:p>
        </w:tc>
        <w:tc>
          <w:tcPr>
            <w:tcW w:w="5763" w:type="dxa"/>
            <w:gridSpan w:val="3"/>
          </w:tcPr>
          <w:p w14:paraId="38934E0C" w14:textId="77777777" w:rsidR="00E373FC" w:rsidRPr="007D3559" w:rsidRDefault="00E373FC" w:rsidP="00E373FC">
            <w:pPr>
              <w:pStyle w:val="TableText"/>
            </w:pPr>
            <w:r w:rsidRPr="002A6F5B">
              <w:t>If set to ‘Yes’ system will automatically create anchor party upon creation of a programme.</w:t>
            </w:r>
          </w:p>
        </w:tc>
      </w:tr>
      <w:tr w:rsidR="00E373FC" w:rsidRPr="007D3559" w14:paraId="38934E10"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0E" w14:textId="77777777" w:rsidR="00E373FC" w:rsidRPr="007D3559" w:rsidRDefault="00E373FC" w:rsidP="00E373FC">
            <w:pPr>
              <w:pStyle w:val="TableText"/>
            </w:pPr>
            <w:proofErr w:type="spellStart"/>
            <w:r w:rsidRPr="007D3559">
              <w:t>SDKVersionStandard</w:t>
            </w:r>
            <w:proofErr w:type="spellEnd"/>
          </w:p>
        </w:tc>
        <w:tc>
          <w:tcPr>
            <w:tcW w:w="5763" w:type="dxa"/>
            <w:gridSpan w:val="3"/>
          </w:tcPr>
          <w:p w14:paraId="38934E0F" w14:textId="77777777" w:rsidR="00E373FC" w:rsidRPr="007D3559" w:rsidRDefault="00E373FC" w:rsidP="00E373FC">
            <w:pPr>
              <w:pStyle w:val="TableText"/>
            </w:pPr>
            <w:r w:rsidRPr="007D3559">
              <w:t>If set to Yes, features available with Software Development Kit (SDK) Standard are available. Tailored standard step sequential workflows can be configured for products and events within the branch hierarchy. *** SDK Standard must be licensed to use this option ***.</w:t>
            </w:r>
          </w:p>
        </w:tc>
      </w:tr>
      <w:tr w:rsidR="00E373FC" w:rsidRPr="007D3559" w14:paraId="38934E13"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11" w14:textId="77777777" w:rsidR="00E373FC" w:rsidRPr="007D3559" w:rsidRDefault="00E373FC" w:rsidP="00E373FC">
            <w:pPr>
              <w:pStyle w:val="TableText"/>
            </w:pPr>
            <w:proofErr w:type="spellStart"/>
            <w:r w:rsidRPr="007D3559">
              <w:t>SDKVersionAdvanced</w:t>
            </w:r>
            <w:proofErr w:type="spellEnd"/>
          </w:p>
        </w:tc>
        <w:tc>
          <w:tcPr>
            <w:tcW w:w="5763" w:type="dxa"/>
            <w:gridSpan w:val="3"/>
          </w:tcPr>
          <w:p w14:paraId="38934E12" w14:textId="77777777" w:rsidR="00E373FC" w:rsidRPr="007D3559" w:rsidRDefault="00E373FC" w:rsidP="00E373FC">
            <w:pPr>
              <w:pStyle w:val="TableText"/>
            </w:pPr>
            <w:r w:rsidRPr="007D3559">
              <w:t>If set to Yes, features available with Software Development Kit (SDK) Advanced are available. Tailored step workflows</w:t>
            </w:r>
            <w:r>
              <w:t>, includin</w:t>
            </w:r>
            <w:r w:rsidRPr="007D3559">
              <w:t>g parallel workflow streams can be configured for products and events within the branch hierarchy. *** SDK Advanced must be licensed to use this option ***.</w:t>
            </w:r>
          </w:p>
        </w:tc>
      </w:tr>
      <w:tr w:rsidR="00E373FC" w:rsidRPr="007D3559" w14:paraId="38934E16"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14" w14:textId="77777777" w:rsidR="00E373FC" w:rsidRPr="007D3559" w:rsidRDefault="00E373FC" w:rsidP="00E373FC">
            <w:pPr>
              <w:pStyle w:val="TableText"/>
            </w:pPr>
            <w:proofErr w:type="spellStart"/>
            <w:r w:rsidRPr="007D3559">
              <w:t>SendUnfixedDealsInAuth</w:t>
            </w:r>
            <w:proofErr w:type="spellEnd"/>
          </w:p>
        </w:tc>
        <w:tc>
          <w:tcPr>
            <w:tcW w:w="5763" w:type="dxa"/>
            <w:gridSpan w:val="3"/>
          </w:tcPr>
          <w:p w14:paraId="38934E15" w14:textId="77777777" w:rsidR="00E373FC" w:rsidRPr="007D3559" w:rsidRDefault="00E373FC" w:rsidP="00E373FC">
            <w:pPr>
              <w:pStyle w:val="TableText"/>
            </w:pPr>
            <w:r w:rsidRPr="007D3559">
              <w:t>If set to Yes, FX deals waiting for rate fixing will be released when the event is authorized.</w:t>
            </w:r>
          </w:p>
        </w:tc>
      </w:tr>
      <w:tr w:rsidR="00E373FC" w:rsidRPr="007D3559" w14:paraId="38934E19"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17" w14:textId="77777777" w:rsidR="00E373FC" w:rsidRPr="007D3559" w:rsidRDefault="00E373FC" w:rsidP="00E373FC">
            <w:pPr>
              <w:pStyle w:val="TableText"/>
            </w:pPr>
            <w:proofErr w:type="spellStart"/>
            <w:r w:rsidRPr="007D3559">
              <w:t>SentSWIFTMsgsRetentionPeriod</w:t>
            </w:r>
            <w:proofErr w:type="spellEnd"/>
          </w:p>
        </w:tc>
        <w:tc>
          <w:tcPr>
            <w:tcW w:w="5763" w:type="dxa"/>
            <w:gridSpan w:val="3"/>
          </w:tcPr>
          <w:p w14:paraId="38934E18" w14:textId="77777777" w:rsidR="00E373FC" w:rsidRPr="007D3559" w:rsidRDefault="00E373FC" w:rsidP="00E373FC">
            <w:pPr>
              <w:pStyle w:val="TableText"/>
            </w:pPr>
            <w:r w:rsidRPr="007D3559">
              <w:t xml:space="preserve">Sent SWIFT message retention period. Defines the period e.g. 3D,1W,1M for which sent SWIFT messages are retained before being deleted by housekeeping. </w:t>
            </w:r>
          </w:p>
        </w:tc>
      </w:tr>
      <w:tr w:rsidR="00E373FC" w:rsidRPr="007D3559" w14:paraId="38934E1C"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1A" w14:textId="77777777" w:rsidR="00E373FC" w:rsidRPr="007D3559" w:rsidRDefault="00E373FC" w:rsidP="00E373FC">
            <w:pPr>
              <w:pStyle w:val="TableText"/>
            </w:pPr>
            <w:proofErr w:type="spellStart"/>
            <w:r w:rsidRPr="007D3559">
              <w:t>SentTelexMsgsRetentionPeriod</w:t>
            </w:r>
            <w:proofErr w:type="spellEnd"/>
          </w:p>
        </w:tc>
        <w:tc>
          <w:tcPr>
            <w:tcW w:w="5763" w:type="dxa"/>
            <w:gridSpan w:val="3"/>
          </w:tcPr>
          <w:p w14:paraId="38934E1B" w14:textId="56105ACA" w:rsidR="00E373FC" w:rsidRPr="007D3559" w:rsidRDefault="00E373FC" w:rsidP="00E373FC">
            <w:pPr>
              <w:pStyle w:val="TableText"/>
            </w:pPr>
            <w:r w:rsidRPr="007D3559">
              <w:t>Sent Telex message retention period. Defines the peri</w:t>
            </w:r>
            <w:r>
              <w:t>od e.g. 3D,1W,1M for which sent</w:t>
            </w:r>
            <w:r w:rsidRPr="007D3559">
              <w:t xml:space="preserve"> Telex messages are retained before being deleted by housekeeping.</w:t>
            </w:r>
          </w:p>
        </w:tc>
      </w:tr>
      <w:tr w:rsidR="00E373FC" w:rsidRPr="007D3559" w14:paraId="38934E1F"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1D" w14:textId="77777777" w:rsidR="00E373FC" w:rsidRPr="007D3559" w:rsidRDefault="00E373FC" w:rsidP="00E373FC">
            <w:pPr>
              <w:pStyle w:val="TableText"/>
            </w:pPr>
            <w:proofErr w:type="spellStart"/>
            <w:r w:rsidRPr="007D3559">
              <w:lastRenderedPageBreak/>
              <w:t>ShowTagsOnSWIFTMessages</w:t>
            </w:r>
            <w:proofErr w:type="spellEnd"/>
          </w:p>
        </w:tc>
        <w:tc>
          <w:tcPr>
            <w:tcW w:w="5763" w:type="dxa"/>
            <w:gridSpan w:val="3"/>
          </w:tcPr>
          <w:p w14:paraId="38934E1E" w14:textId="77777777" w:rsidR="00E373FC" w:rsidRPr="007D3559" w:rsidRDefault="00E373FC" w:rsidP="00E373FC">
            <w:pPr>
              <w:pStyle w:val="TableText"/>
            </w:pPr>
            <w:r w:rsidRPr="007D3559">
              <w:t>Used to determine whether, by default, SWIFT message tags should or should not be shown when a SWIFT message is opened for viewing. If the flag is checked (Yes), tags will be shown by default.</w:t>
            </w:r>
          </w:p>
        </w:tc>
      </w:tr>
      <w:tr w:rsidR="00E373FC" w:rsidRPr="007D3559" w14:paraId="34A8AAE6"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10278723" w14:textId="1AAD26D6" w:rsidR="00E373FC" w:rsidRPr="001F48B4" w:rsidRDefault="00E373FC" w:rsidP="00E373FC">
            <w:pPr>
              <w:pStyle w:val="TableText"/>
              <w:rPr>
                <w:szCs w:val="18"/>
              </w:rPr>
            </w:pPr>
            <w:proofErr w:type="spellStart"/>
            <w:r w:rsidRPr="001F48B4">
              <w:rPr>
                <w:rStyle w:val="Strong"/>
                <w:szCs w:val="18"/>
              </w:rPr>
              <w:t>StopRefreshOfMasterPane</w:t>
            </w:r>
            <w:proofErr w:type="spellEnd"/>
          </w:p>
        </w:tc>
        <w:tc>
          <w:tcPr>
            <w:tcW w:w="5763" w:type="dxa"/>
            <w:gridSpan w:val="3"/>
          </w:tcPr>
          <w:p w14:paraId="5778141E" w14:textId="5364855B" w:rsidR="00E373FC" w:rsidRPr="001F48B4" w:rsidRDefault="00E373FC" w:rsidP="00E373FC">
            <w:pPr>
              <w:pStyle w:val="TableText"/>
              <w:rPr>
                <w:szCs w:val="18"/>
              </w:rPr>
            </w:pPr>
            <w:r w:rsidRPr="00FF1708">
              <w:rPr>
                <w:rFonts w:cs="Arial"/>
                <w:color w:val="000000"/>
                <w:szCs w:val="18"/>
                <w:shd w:val="clear" w:color="auto" w:fill="CCE9F1"/>
              </w:rPr>
              <w:t>If set to Yes</w:t>
            </w:r>
            <w:r>
              <w:rPr>
                <w:rFonts w:cs="Arial"/>
                <w:color w:val="000000"/>
                <w:szCs w:val="18"/>
                <w:shd w:val="clear" w:color="auto" w:fill="CCE9F1"/>
              </w:rPr>
              <w:t>,</w:t>
            </w:r>
            <w:r w:rsidRPr="00FF1708">
              <w:rPr>
                <w:rFonts w:cs="Arial"/>
                <w:color w:val="000000"/>
                <w:szCs w:val="18"/>
                <w:shd w:val="clear" w:color="auto" w:fill="CCE9F1"/>
              </w:rPr>
              <w:t xml:space="preserve"> the Event history, Notes, Our Charges and Other Charges are not displayed automatically. Users will need to manually click </w:t>
            </w:r>
            <w:r>
              <w:rPr>
                <w:rFonts w:cs="Arial"/>
                <w:color w:val="000000"/>
                <w:szCs w:val="18"/>
                <w:shd w:val="clear" w:color="auto" w:fill="CCE9F1"/>
              </w:rPr>
              <w:t>R</w:t>
            </w:r>
            <w:r w:rsidRPr="00FF1708">
              <w:rPr>
                <w:rFonts w:cs="Arial"/>
                <w:color w:val="000000"/>
                <w:szCs w:val="18"/>
                <w:shd w:val="clear" w:color="auto" w:fill="CCE9F1"/>
              </w:rPr>
              <w:t>efresh.</w:t>
            </w:r>
          </w:p>
        </w:tc>
      </w:tr>
      <w:tr w:rsidR="00E373FC" w:rsidRPr="007D3559" w14:paraId="38934E22"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20" w14:textId="77777777" w:rsidR="00E373FC" w:rsidRPr="007D3559" w:rsidRDefault="00E373FC" w:rsidP="00E373FC">
            <w:pPr>
              <w:pStyle w:val="TableText"/>
            </w:pPr>
            <w:r>
              <w:t>SWIFT2016On</w:t>
            </w:r>
          </w:p>
        </w:tc>
        <w:tc>
          <w:tcPr>
            <w:tcW w:w="5763" w:type="dxa"/>
            <w:gridSpan w:val="3"/>
          </w:tcPr>
          <w:p w14:paraId="38934E21" w14:textId="77777777" w:rsidR="00E373FC" w:rsidRPr="007D3559" w:rsidRDefault="00E373FC" w:rsidP="00E373FC">
            <w:pPr>
              <w:pStyle w:val="TableText"/>
            </w:pPr>
            <w:r w:rsidRPr="00AD10B5">
              <w:t>Check the flag (Yes) to implement SWIFT 20</w:t>
            </w:r>
            <w:r>
              <w:t>16</w:t>
            </w:r>
            <w:r w:rsidRPr="00AD10B5">
              <w:t xml:space="preserve"> features</w:t>
            </w:r>
          </w:p>
        </w:tc>
      </w:tr>
      <w:tr w:rsidR="00E373FC" w:rsidRPr="007D3559" w14:paraId="38934E25" w14:textId="77777777" w:rsidTr="005D4351">
        <w:trPr>
          <w:cnfStyle w:val="000000100000" w:firstRow="0" w:lastRow="0" w:firstColumn="0" w:lastColumn="0" w:oddVBand="0" w:evenVBand="0" w:oddHBand="1" w:evenHBand="0" w:firstRowFirstColumn="0" w:firstRowLastColumn="0" w:lastRowFirstColumn="0" w:lastRowLastColumn="0"/>
          <w:trHeight w:val="280"/>
        </w:trPr>
        <w:tc>
          <w:tcPr>
            <w:tcW w:w="3323" w:type="dxa"/>
          </w:tcPr>
          <w:p w14:paraId="38934E23" w14:textId="77777777" w:rsidR="00E373FC" w:rsidRPr="007D3559" w:rsidRDefault="00E373FC" w:rsidP="00E373FC">
            <w:pPr>
              <w:pStyle w:val="TableText"/>
            </w:pPr>
            <w:r w:rsidRPr="007D3559">
              <w:t>SpecialOption1</w:t>
            </w:r>
          </w:p>
        </w:tc>
        <w:tc>
          <w:tcPr>
            <w:tcW w:w="5763" w:type="dxa"/>
            <w:gridSpan w:val="3"/>
          </w:tcPr>
          <w:p w14:paraId="38934E24" w14:textId="77777777" w:rsidR="00E373FC" w:rsidRPr="007D3559" w:rsidRDefault="00E373FC" w:rsidP="00E373FC">
            <w:pPr>
              <w:pStyle w:val="TableText"/>
            </w:pPr>
            <w:r w:rsidRPr="007D3559">
              <w:t xml:space="preserve">This option is reserved for special use. </w:t>
            </w:r>
          </w:p>
        </w:tc>
      </w:tr>
      <w:tr w:rsidR="00E373FC" w:rsidRPr="007D3559" w14:paraId="1BD91076" w14:textId="77777777" w:rsidTr="005D4351">
        <w:trPr>
          <w:cnfStyle w:val="000000010000" w:firstRow="0" w:lastRow="0" w:firstColumn="0" w:lastColumn="0" w:oddVBand="0" w:evenVBand="0" w:oddHBand="0" w:evenHBand="1" w:firstRowFirstColumn="0" w:firstRowLastColumn="0" w:lastRowFirstColumn="0" w:lastRowLastColumn="0"/>
          <w:trHeight w:val="280"/>
        </w:trPr>
        <w:tc>
          <w:tcPr>
            <w:tcW w:w="3323" w:type="dxa"/>
          </w:tcPr>
          <w:p w14:paraId="5AAD7041" w14:textId="69D82F38" w:rsidR="00E373FC" w:rsidRPr="007D3559" w:rsidRDefault="00E373FC" w:rsidP="00E373FC">
            <w:pPr>
              <w:pStyle w:val="TableText"/>
            </w:pPr>
            <w:proofErr w:type="spellStart"/>
            <w:r w:rsidRPr="002A376A">
              <w:t>SuppressDashboardRowLimitWarning</w:t>
            </w:r>
            <w:proofErr w:type="spellEnd"/>
          </w:p>
        </w:tc>
        <w:tc>
          <w:tcPr>
            <w:tcW w:w="5763" w:type="dxa"/>
            <w:gridSpan w:val="3"/>
          </w:tcPr>
          <w:p w14:paraId="4AB84FC5" w14:textId="28F89F9F" w:rsidR="00E373FC" w:rsidRPr="007D3559" w:rsidRDefault="00E373FC" w:rsidP="00E373FC">
            <w:pPr>
              <w:pStyle w:val="TableText"/>
            </w:pPr>
            <w:r w:rsidRPr="002A376A">
              <w:t xml:space="preserve">If the flag is unchecked (No), the Dashboard shares the display limit set in </w:t>
            </w:r>
            <w:proofErr w:type="spellStart"/>
            <w:r w:rsidRPr="002A376A">
              <w:t>MasterBrowserRowLimit</w:t>
            </w:r>
            <w:proofErr w:type="spellEnd"/>
            <w:r w:rsidRPr="002A376A">
              <w:t>. This applies to the Dashboard work in progress and diary items limit lists. A warning is displayed if the system finds more rows than the limit set. If the flag is checked (Yes), the limit is still applied but no warning is displayed.</w:t>
            </w:r>
          </w:p>
        </w:tc>
      </w:tr>
      <w:tr w:rsidR="00E373FC" w:rsidRPr="007D3559" w14:paraId="38934E28" w14:textId="77777777" w:rsidTr="005D4351">
        <w:trPr>
          <w:cnfStyle w:val="000000100000" w:firstRow="0" w:lastRow="0" w:firstColumn="0" w:lastColumn="0" w:oddVBand="0" w:evenVBand="0" w:oddHBand="1" w:evenHBand="0" w:firstRowFirstColumn="0" w:firstRowLastColumn="0" w:lastRowFirstColumn="0" w:lastRowLastColumn="0"/>
          <w:trHeight w:val="271"/>
        </w:trPr>
        <w:tc>
          <w:tcPr>
            <w:tcW w:w="3323" w:type="dxa"/>
          </w:tcPr>
          <w:p w14:paraId="38934E26" w14:textId="71D809C4" w:rsidR="00E373FC" w:rsidRPr="007D3559" w:rsidRDefault="00E373FC" w:rsidP="00E373FC">
            <w:pPr>
              <w:pStyle w:val="TableText"/>
            </w:pPr>
            <w:proofErr w:type="spellStart"/>
            <w:r w:rsidRPr="007D3559">
              <w:t>SuspendFileLocation</w:t>
            </w:r>
            <w:proofErr w:type="spellEnd"/>
          </w:p>
        </w:tc>
        <w:tc>
          <w:tcPr>
            <w:tcW w:w="5763" w:type="dxa"/>
            <w:gridSpan w:val="3"/>
          </w:tcPr>
          <w:p w14:paraId="38934E27" w14:textId="77777777" w:rsidR="00E373FC" w:rsidRPr="007D3559" w:rsidRDefault="00E373FC" w:rsidP="00E373FC">
            <w:pPr>
              <w:pStyle w:val="TableText"/>
            </w:pPr>
            <w:r w:rsidRPr="007D3559">
              <w:t>Obsolete.</w:t>
            </w:r>
          </w:p>
        </w:tc>
      </w:tr>
      <w:tr w:rsidR="00E373FC" w:rsidRPr="007D3559" w14:paraId="38934E2B"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29" w14:textId="77777777" w:rsidR="00E373FC" w:rsidRPr="007D3559" w:rsidRDefault="00E373FC" w:rsidP="00E373FC">
            <w:pPr>
              <w:pStyle w:val="TableText"/>
            </w:pPr>
            <w:proofErr w:type="spellStart"/>
            <w:r w:rsidRPr="007D3559">
              <w:t>SwiftTransferMthd</w:t>
            </w:r>
            <w:proofErr w:type="spellEnd"/>
          </w:p>
        </w:tc>
        <w:tc>
          <w:tcPr>
            <w:tcW w:w="5763" w:type="dxa"/>
            <w:gridSpan w:val="3"/>
          </w:tcPr>
          <w:p w14:paraId="38934E2A" w14:textId="77777777" w:rsidR="00E373FC" w:rsidRPr="007D3559" w:rsidRDefault="00E373FC" w:rsidP="00E373FC">
            <w:pPr>
              <w:pStyle w:val="TableText"/>
            </w:pPr>
            <w:r w:rsidRPr="007D3559">
              <w:t>The default transfer method used for customers defined as using a SWIFT address when adding new party details to an event.</w:t>
            </w:r>
          </w:p>
        </w:tc>
      </w:tr>
      <w:tr w:rsidR="00E373FC" w:rsidRPr="007D3559" w14:paraId="12B470E7"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203F9446" w14:textId="6C53CFC1" w:rsidR="00E373FC" w:rsidRPr="007D3559" w:rsidRDefault="00E373FC" w:rsidP="00E373FC">
            <w:pPr>
              <w:pStyle w:val="TableText"/>
            </w:pPr>
            <w:proofErr w:type="spellStart"/>
            <w:r>
              <w:t>SWIFTBICGetFirstFrmMultipleCust</w:t>
            </w:r>
            <w:proofErr w:type="spellEnd"/>
          </w:p>
        </w:tc>
        <w:tc>
          <w:tcPr>
            <w:tcW w:w="5763" w:type="dxa"/>
            <w:gridSpan w:val="3"/>
          </w:tcPr>
          <w:p w14:paraId="4227FA27" w14:textId="43A21B21" w:rsidR="00E373FC" w:rsidRPr="007D3559" w:rsidRDefault="00E373FC" w:rsidP="00E373FC">
            <w:pPr>
              <w:pStyle w:val="TableText"/>
            </w:pPr>
            <w:r w:rsidRPr="003E76FF">
              <w:t>If set to Yes, the first customer to match the SWIFT BIC assigned to multiple customers will be used. If set to No, the SWIFT BIC will not be matched to a customer and an action item will be shown stating that the SWIFT BIC is assigned to multiple customers.</w:t>
            </w:r>
          </w:p>
        </w:tc>
      </w:tr>
      <w:tr w:rsidR="00E373FC" w:rsidRPr="007D3559" w14:paraId="38934E2E" w14:textId="77777777" w:rsidTr="005D4351">
        <w:trPr>
          <w:cnfStyle w:val="000000010000" w:firstRow="0" w:lastRow="0" w:firstColumn="0" w:lastColumn="0" w:oddVBand="0" w:evenVBand="0" w:oddHBand="0" w:evenHBand="1" w:firstRowFirstColumn="0" w:firstRowLastColumn="0" w:lastRowFirstColumn="0" w:lastRowLastColumn="0"/>
          <w:trHeight w:val="262"/>
        </w:trPr>
        <w:tc>
          <w:tcPr>
            <w:tcW w:w="3323" w:type="dxa"/>
          </w:tcPr>
          <w:p w14:paraId="38934E2C" w14:textId="77777777" w:rsidR="00E373FC" w:rsidRPr="007D3559" w:rsidRDefault="00E373FC" w:rsidP="00E373FC">
            <w:pPr>
              <w:pStyle w:val="TableText"/>
            </w:pPr>
            <w:proofErr w:type="spellStart"/>
            <w:r w:rsidRPr="007D3559">
              <w:t>SWIFTBICPlusIBANFeatures</w:t>
            </w:r>
            <w:proofErr w:type="spellEnd"/>
          </w:p>
        </w:tc>
        <w:tc>
          <w:tcPr>
            <w:tcW w:w="5763" w:type="dxa"/>
            <w:gridSpan w:val="3"/>
          </w:tcPr>
          <w:p w14:paraId="38934E2D" w14:textId="77777777" w:rsidR="00E373FC" w:rsidRPr="007D3559" w:rsidRDefault="00E373FC" w:rsidP="00E373FC">
            <w:pPr>
              <w:pStyle w:val="TableText"/>
            </w:pPr>
            <w:r w:rsidRPr="007D3559">
              <w:t xml:space="preserve">If set to Yes then the </w:t>
            </w:r>
            <w:proofErr w:type="spellStart"/>
            <w:r w:rsidRPr="007D3559">
              <w:t>SWIFTBICPlusIBAN</w:t>
            </w:r>
            <w:proofErr w:type="spellEnd"/>
            <w:r w:rsidRPr="007D3559">
              <w:t xml:space="preserve"> will be used.</w:t>
            </w:r>
          </w:p>
        </w:tc>
      </w:tr>
      <w:tr w:rsidR="00E373FC" w:rsidRPr="007D3559" w14:paraId="38934E37"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2F" w14:textId="77777777" w:rsidR="00E373FC" w:rsidRPr="007D3559" w:rsidRDefault="00E373FC" w:rsidP="00E373FC">
            <w:pPr>
              <w:pStyle w:val="TableText"/>
            </w:pPr>
            <w:proofErr w:type="spellStart"/>
            <w:r w:rsidRPr="007D3559">
              <w:t>SWIFTCharacterTranslate</w:t>
            </w:r>
            <w:proofErr w:type="spellEnd"/>
          </w:p>
        </w:tc>
        <w:tc>
          <w:tcPr>
            <w:tcW w:w="5763" w:type="dxa"/>
            <w:gridSpan w:val="3"/>
          </w:tcPr>
          <w:p w14:paraId="38934E30" w14:textId="77777777" w:rsidR="00E373FC" w:rsidRPr="007D3559" w:rsidRDefault="00E373FC" w:rsidP="00E373FC">
            <w:pPr>
              <w:pStyle w:val="TableText"/>
            </w:pPr>
            <w:r w:rsidRPr="007D3559">
              <w:t>Specifies the substitution values for characters outside the permitted SWIFT character set. The information is specified in the following way:</w:t>
            </w:r>
          </w:p>
          <w:p w14:paraId="38934E31" w14:textId="77777777" w:rsidR="00E373FC" w:rsidRPr="007D3559" w:rsidRDefault="00E373FC" w:rsidP="00E373FC">
            <w:pPr>
              <w:pStyle w:val="TableBullet1"/>
            </w:pPr>
            <w:r w:rsidRPr="007D3559">
              <w:t>c=s</w:t>
            </w:r>
          </w:p>
          <w:p w14:paraId="38934E32" w14:textId="77777777" w:rsidR="00E373FC" w:rsidRPr="007D3559" w:rsidRDefault="00E373FC" w:rsidP="00E373FC">
            <w:pPr>
              <w:pStyle w:val="TableBullet1"/>
            </w:pPr>
            <w:r w:rsidRPr="007D3559">
              <w:t>or</w:t>
            </w:r>
          </w:p>
          <w:p w14:paraId="38934E33" w14:textId="77777777" w:rsidR="00E373FC" w:rsidRPr="007D3559" w:rsidRDefault="00E373FC" w:rsidP="00E373FC">
            <w:pPr>
              <w:pStyle w:val="TableBullet1"/>
            </w:pPr>
            <w:r w:rsidRPr="007D3559">
              <w:t>c=&lt;s&gt;</w:t>
            </w:r>
          </w:p>
          <w:p w14:paraId="38934E34" w14:textId="77777777" w:rsidR="00E373FC" w:rsidRPr="007D3559" w:rsidRDefault="00E373FC" w:rsidP="00E373FC">
            <w:pPr>
              <w:pStyle w:val="TableText"/>
            </w:pPr>
            <w:r w:rsidRPr="007D3559">
              <w:t>where c is the character to replace and s is the substitute value. The s format results in a straightforward substitution of one character for the other, while the &lt;s&gt; format inserts a space either side of the substituted character.</w:t>
            </w:r>
          </w:p>
          <w:p w14:paraId="38934E35" w14:textId="77777777" w:rsidR="00E373FC" w:rsidRPr="007D3559" w:rsidRDefault="00E373FC" w:rsidP="00E373FC">
            <w:pPr>
              <w:pStyle w:val="TableText"/>
            </w:pPr>
            <w:r w:rsidRPr="007D3559">
              <w:t>Entries are comma-separated. For example:</w:t>
            </w:r>
          </w:p>
          <w:p w14:paraId="38934E36" w14:textId="77777777" w:rsidR="00E373FC" w:rsidRPr="007D3559" w:rsidRDefault="00E373FC" w:rsidP="00E373FC">
            <w:pPr>
              <w:pStyle w:val="TableText"/>
            </w:pPr>
            <w:r w:rsidRPr="007D3559">
              <w:t>&amp;=+,%=pct,@=&lt;at&gt;</w:t>
            </w:r>
          </w:p>
        </w:tc>
      </w:tr>
      <w:tr w:rsidR="00E373FC" w:rsidRPr="007D3559" w14:paraId="38934E3A"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38" w14:textId="77777777" w:rsidR="00E373FC" w:rsidRPr="007D3559" w:rsidRDefault="00E373FC" w:rsidP="00E373FC">
            <w:pPr>
              <w:pStyle w:val="TableText"/>
            </w:pPr>
            <w:proofErr w:type="spellStart"/>
            <w:r w:rsidRPr="007D3559">
              <w:t>SWIFTInExceptionRules</w:t>
            </w:r>
            <w:proofErr w:type="spellEnd"/>
          </w:p>
        </w:tc>
        <w:tc>
          <w:tcPr>
            <w:tcW w:w="5763" w:type="dxa"/>
            <w:gridSpan w:val="3"/>
          </w:tcPr>
          <w:p w14:paraId="38934E39" w14:textId="77777777" w:rsidR="00E373FC" w:rsidRPr="007D3559" w:rsidRDefault="00E373FC" w:rsidP="00E373FC">
            <w:pPr>
              <w:pStyle w:val="TableText"/>
            </w:pPr>
            <w:r w:rsidRPr="007D3559">
              <w:t xml:space="preserve">If the flag is checked (Yes), the system tailoring application's </w:t>
            </w:r>
            <w:proofErr w:type="spellStart"/>
            <w:r w:rsidRPr="007D3559">
              <w:t>Event|In</w:t>
            </w:r>
            <w:proofErr w:type="spellEnd"/>
            <w:r w:rsidRPr="007D3559">
              <w:t xml:space="preserve"> SWIFT Exceptions menu option will be enabled. This allows you to set up a list of phrases which, if found in tag 72 of incoming SWIFT MT740 and MT747 messages, will cause the tag to be flagged as 'Actioned'.</w:t>
            </w:r>
          </w:p>
        </w:tc>
      </w:tr>
      <w:tr w:rsidR="00E373FC" w:rsidRPr="007D3559" w14:paraId="38934E3D"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3B" w14:textId="77777777" w:rsidR="00E373FC" w:rsidRPr="007D3559" w:rsidRDefault="00E373FC" w:rsidP="00E373FC">
            <w:pPr>
              <w:pStyle w:val="TableText"/>
            </w:pPr>
            <w:proofErr w:type="spellStart"/>
            <w:r w:rsidRPr="007D3559">
              <w:t>SWIFTTransliterationHeader</w:t>
            </w:r>
            <w:proofErr w:type="spellEnd"/>
          </w:p>
        </w:tc>
        <w:tc>
          <w:tcPr>
            <w:tcW w:w="5763" w:type="dxa"/>
            <w:gridSpan w:val="3"/>
          </w:tcPr>
          <w:p w14:paraId="38934E3C" w14:textId="77777777" w:rsidR="00E373FC" w:rsidRPr="007D3559" w:rsidRDefault="00E373FC" w:rsidP="00E373FC">
            <w:pPr>
              <w:pStyle w:val="TableText"/>
            </w:pPr>
            <w:r w:rsidRPr="007D3559">
              <w:t xml:space="preserve">This value is used in conjunction with the value in the system option </w:t>
            </w:r>
            <w:proofErr w:type="spellStart"/>
            <w:r w:rsidRPr="007D3559">
              <w:t>SWIFTTransliterationRef</w:t>
            </w:r>
            <w:proofErr w:type="spellEnd"/>
            <w:r w:rsidRPr="007D3559">
              <w:t xml:space="preserve"> to identify incoming SWIFT messages as transliterated. The value entered here is matched against tag 113 of incoming SWIFT messages.</w:t>
            </w:r>
          </w:p>
        </w:tc>
      </w:tr>
      <w:tr w:rsidR="00E373FC" w:rsidRPr="007D3559" w14:paraId="38934E40"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3E" w14:textId="77777777" w:rsidR="00E373FC" w:rsidRPr="007D3559" w:rsidRDefault="00E373FC" w:rsidP="00E373FC">
            <w:pPr>
              <w:pStyle w:val="TableText"/>
            </w:pPr>
            <w:proofErr w:type="spellStart"/>
            <w:r w:rsidRPr="007D3559">
              <w:t>SWIFTTransliterationIgnore</w:t>
            </w:r>
            <w:proofErr w:type="spellEnd"/>
          </w:p>
        </w:tc>
        <w:tc>
          <w:tcPr>
            <w:tcW w:w="5763" w:type="dxa"/>
            <w:gridSpan w:val="3"/>
          </w:tcPr>
          <w:p w14:paraId="38934E3F" w14:textId="77777777" w:rsidR="00E373FC" w:rsidRPr="007D3559" w:rsidRDefault="00E373FC" w:rsidP="00E373FC">
            <w:pPr>
              <w:pStyle w:val="TableText"/>
            </w:pPr>
            <w:r w:rsidRPr="007D3559">
              <w:t>The character used to indicate the start and end of passages of text in SWIFT messages that are not to be transliterated.</w:t>
            </w:r>
          </w:p>
        </w:tc>
      </w:tr>
      <w:tr w:rsidR="00E373FC" w:rsidRPr="007D3559" w14:paraId="38934E43"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41" w14:textId="77777777" w:rsidR="00E373FC" w:rsidRPr="007D3559" w:rsidRDefault="00E373FC" w:rsidP="00E373FC">
            <w:pPr>
              <w:pStyle w:val="TableText"/>
            </w:pPr>
            <w:proofErr w:type="spellStart"/>
            <w:r w:rsidRPr="007D3559">
              <w:t>SWIFTTransliterationRef</w:t>
            </w:r>
            <w:proofErr w:type="spellEnd"/>
          </w:p>
        </w:tc>
        <w:tc>
          <w:tcPr>
            <w:tcW w:w="5763" w:type="dxa"/>
            <w:gridSpan w:val="3"/>
          </w:tcPr>
          <w:p w14:paraId="38934E42" w14:textId="77777777" w:rsidR="00E373FC" w:rsidRPr="007D3559" w:rsidRDefault="00E373FC" w:rsidP="00E373FC">
            <w:pPr>
              <w:pStyle w:val="TableText"/>
            </w:pPr>
            <w:r w:rsidRPr="007D3559">
              <w:t>The character used to indicate that a SWIFT message has been transliterated. This character is placed in the first position of the SWIFT message's tag 20. It is used for inward and outgoing SWIFT messages.</w:t>
            </w:r>
          </w:p>
        </w:tc>
      </w:tr>
      <w:tr w:rsidR="00E373FC" w:rsidRPr="007D3559" w14:paraId="38934E47" w14:textId="77777777" w:rsidTr="005D4351">
        <w:trPr>
          <w:cnfStyle w:val="000000010000" w:firstRow="0" w:lastRow="0" w:firstColumn="0" w:lastColumn="0" w:oddVBand="0" w:evenVBand="0" w:oddHBand="0" w:evenHBand="1" w:firstRowFirstColumn="0" w:firstRowLastColumn="0" w:lastRowFirstColumn="0" w:lastRowLastColumn="0"/>
          <w:trHeight w:val="85"/>
        </w:trPr>
        <w:tc>
          <w:tcPr>
            <w:tcW w:w="3323" w:type="dxa"/>
          </w:tcPr>
          <w:p w14:paraId="38934E44" w14:textId="77777777" w:rsidR="00E373FC" w:rsidRPr="007D3559" w:rsidRDefault="00E373FC" w:rsidP="00E373FC">
            <w:pPr>
              <w:pStyle w:val="TableText"/>
            </w:pPr>
            <w:proofErr w:type="spellStart"/>
            <w:r w:rsidRPr="007D3559">
              <w:t>SWIFTTransliterationRUR</w:t>
            </w:r>
            <w:proofErr w:type="spellEnd"/>
          </w:p>
        </w:tc>
        <w:tc>
          <w:tcPr>
            <w:tcW w:w="5763" w:type="dxa"/>
            <w:gridSpan w:val="3"/>
          </w:tcPr>
          <w:p w14:paraId="38934E45" w14:textId="77777777" w:rsidR="00E373FC" w:rsidRPr="007D3559" w:rsidRDefault="00E373FC" w:rsidP="00E373FC">
            <w:pPr>
              <w:pStyle w:val="TableText"/>
            </w:pPr>
            <w:r w:rsidRPr="007D3559">
              <w:t>Implements the system's SWIFT transliteration functionality and contains the value that is placed in tag 113 of outgoing SWIFT messages to indicate the RUR conversion rule used to transliterate them.</w:t>
            </w:r>
          </w:p>
          <w:p w14:paraId="38934E46" w14:textId="77777777" w:rsidR="00E373FC" w:rsidRPr="007D3559" w:rsidRDefault="00E373FC" w:rsidP="00E373FC">
            <w:pPr>
              <w:pStyle w:val="TableText"/>
            </w:pPr>
            <w:r w:rsidRPr="007D3559">
              <w:t>Setting up a value using this system option implements the system's SWIFT transliteration functionality.</w:t>
            </w:r>
          </w:p>
        </w:tc>
      </w:tr>
      <w:tr w:rsidR="00E373FC" w:rsidRPr="007D3559" w14:paraId="38934E4A"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48" w14:textId="77777777" w:rsidR="00E373FC" w:rsidRPr="007D3559" w:rsidRDefault="00E373FC" w:rsidP="00E373FC">
            <w:pPr>
              <w:pStyle w:val="TableText"/>
            </w:pPr>
            <w:proofErr w:type="spellStart"/>
            <w:r w:rsidRPr="007D3559">
              <w:lastRenderedPageBreak/>
              <w:t>SWIFTUpperCase</w:t>
            </w:r>
            <w:proofErr w:type="spellEnd"/>
          </w:p>
        </w:tc>
        <w:tc>
          <w:tcPr>
            <w:tcW w:w="5763" w:type="dxa"/>
            <w:gridSpan w:val="3"/>
          </w:tcPr>
          <w:p w14:paraId="38934E49" w14:textId="77777777" w:rsidR="00E373FC" w:rsidRPr="007D3559" w:rsidRDefault="00E373FC" w:rsidP="00E373FC">
            <w:pPr>
              <w:pStyle w:val="TableText"/>
            </w:pPr>
            <w:r w:rsidRPr="007D3559">
              <w:t>If the flag is checked (Yes), the system will convert SWIFT messages to uppercase characters.</w:t>
            </w:r>
          </w:p>
        </w:tc>
      </w:tr>
      <w:tr w:rsidR="00E373FC" w:rsidRPr="007D3559" w14:paraId="6533912F"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5E3B6A74" w14:textId="73EB55B2" w:rsidR="00E373FC" w:rsidRPr="007D3559" w:rsidRDefault="00E373FC" w:rsidP="00E373FC">
            <w:pPr>
              <w:pStyle w:val="TableText"/>
            </w:pPr>
            <w:proofErr w:type="spellStart"/>
            <w:r>
              <w:t>SWIFTVersion</w:t>
            </w:r>
            <w:proofErr w:type="spellEnd"/>
          </w:p>
        </w:tc>
        <w:tc>
          <w:tcPr>
            <w:tcW w:w="5763" w:type="dxa"/>
            <w:gridSpan w:val="3"/>
          </w:tcPr>
          <w:p w14:paraId="286FD463" w14:textId="2048768D" w:rsidR="00E373FC" w:rsidRPr="007D3559" w:rsidRDefault="00E373FC" w:rsidP="00E373FC">
            <w:pPr>
              <w:pStyle w:val="TableText"/>
            </w:pPr>
            <w:r w:rsidRPr="001F3CA6">
              <w:rPr>
                <w:rFonts w:hint="eastAsia"/>
              </w:rPr>
              <w:t xml:space="preserve">Specifies which version of SWIFT </w:t>
            </w:r>
            <w:r>
              <w:t xml:space="preserve">release </w:t>
            </w:r>
            <w:r w:rsidRPr="001F3CA6">
              <w:rPr>
                <w:rFonts w:hint="eastAsia"/>
              </w:rPr>
              <w:t xml:space="preserve">to use for outgoing </w:t>
            </w:r>
            <w:r>
              <w:t xml:space="preserve">and incoming </w:t>
            </w:r>
            <w:r w:rsidRPr="001F3CA6">
              <w:rPr>
                <w:rFonts w:hint="eastAsia"/>
              </w:rPr>
              <w:t>messages</w:t>
            </w:r>
          </w:p>
        </w:tc>
      </w:tr>
      <w:tr w:rsidR="00E373FC" w:rsidRPr="007D3559" w14:paraId="38934E4E"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4B" w14:textId="77777777" w:rsidR="00E373FC" w:rsidRPr="007D3559" w:rsidRDefault="00E373FC" w:rsidP="00E373FC">
            <w:pPr>
              <w:pStyle w:val="TableText"/>
            </w:pPr>
            <w:r w:rsidRPr="007D3559">
              <w:t>Tag52AInputBranch</w:t>
            </w:r>
          </w:p>
        </w:tc>
        <w:tc>
          <w:tcPr>
            <w:tcW w:w="5763" w:type="dxa"/>
            <w:gridSpan w:val="3"/>
          </w:tcPr>
          <w:p w14:paraId="38934E4C" w14:textId="77777777" w:rsidR="00E373FC" w:rsidRPr="007D3559" w:rsidRDefault="00E373FC" w:rsidP="00E373FC">
            <w:pPr>
              <w:pStyle w:val="TableText"/>
            </w:pPr>
            <w:r w:rsidRPr="007D3559">
              <w:t>Causes the system to use input branch information in tag 52 in messages of type MT103, MT202 and MT205.</w:t>
            </w:r>
          </w:p>
          <w:p w14:paraId="38934E4D" w14:textId="77777777" w:rsidR="00E373FC" w:rsidRPr="007D3559" w:rsidRDefault="00E373FC" w:rsidP="00E373FC">
            <w:pPr>
              <w:pStyle w:val="TableText"/>
            </w:pPr>
            <w:r w:rsidRPr="007D3559">
              <w:t>If the flag is checked (Yes), the system uses input branch information to set tag 52. If the input branch has a SWIFT BIC address then standard SWIFT functionality is used to set tag 52A. If the input branch has no SWIFT address then the system places the input branch name and address into tag 52D instead.</w:t>
            </w:r>
          </w:p>
        </w:tc>
      </w:tr>
      <w:tr w:rsidR="00E373FC" w:rsidRPr="007D3559" w14:paraId="38934E51" w14:textId="77777777" w:rsidTr="005D4351">
        <w:trPr>
          <w:cnfStyle w:val="000000010000" w:firstRow="0" w:lastRow="0" w:firstColumn="0" w:lastColumn="0" w:oddVBand="0" w:evenVBand="0" w:oddHBand="0" w:evenHBand="1" w:firstRowFirstColumn="0" w:firstRowLastColumn="0" w:lastRowFirstColumn="0" w:lastRowLastColumn="0"/>
          <w:trHeight w:val="481"/>
        </w:trPr>
        <w:tc>
          <w:tcPr>
            <w:tcW w:w="3323" w:type="dxa"/>
          </w:tcPr>
          <w:p w14:paraId="38934E4F" w14:textId="77777777" w:rsidR="00E373FC" w:rsidRPr="007D3559" w:rsidRDefault="00E373FC" w:rsidP="00E373FC">
            <w:pPr>
              <w:pStyle w:val="TableText"/>
            </w:pPr>
            <w:proofErr w:type="spellStart"/>
            <w:r w:rsidRPr="007D3559">
              <w:t>TakeOnTransactionsFromLegacySystem</w:t>
            </w:r>
            <w:proofErr w:type="spellEnd"/>
          </w:p>
        </w:tc>
        <w:tc>
          <w:tcPr>
            <w:tcW w:w="5763" w:type="dxa"/>
            <w:gridSpan w:val="3"/>
          </w:tcPr>
          <w:p w14:paraId="38934E50" w14:textId="77777777" w:rsidR="00E373FC" w:rsidRPr="007D3559" w:rsidRDefault="00E373FC" w:rsidP="00E373FC">
            <w:pPr>
              <w:pStyle w:val="TableText"/>
            </w:pPr>
            <w:r w:rsidRPr="007D3559">
              <w:t>If the flag is checked (Yes), then the system functionality to support the incorporation of legacy-system transactions into the system is implemented.</w:t>
            </w:r>
          </w:p>
        </w:tc>
      </w:tr>
      <w:tr w:rsidR="00E373FC" w:rsidRPr="007D3559" w14:paraId="38934E58" w14:textId="77777777" w:rsidTr="005D4351">
        <w:trPr>
          <w:cnfStyle w:val="000000100000" w:firstRow="0" w:lastRow="0" w:firstColumn="0" w:lastColumn="0" w:oddVBand="0" w:evenVBand="0" w:oddHBand="1" w:evenHBand="0" w:firstRowFirstColumn="0" w:firstRowLastColumn="0" w:lastRowFirstColumn="0" w:lastRowLastColumn="0"/>
          <w:trHeight w:val="481"/>
        </w:trPr>
        <w:tc>
          <w:tcPr>
            <w:tcW w:w="3323" w:type="dxa"/>
          </w:tcPr>
          <w:p w14:paraId="38934E52" w14:textId="77777777" w:rsidR="00E373FC" w:rsidRPr="007D3559" w:rsidRDefault="00E373FC" w:rsidP="00E373FC">
            <w:pPr>
              <w:pStyle w:val="TableText"/>
            </w:pPr>
            <w:proofErr w:type="spellStart"/>
            <w:r w:rsidRPr="007D3559">
              <w:t>TelexInSwiftQ</w:t>
            </w:r>
            <w:proofErr w:type="spellEnd"/>
          </w:p>
        </w:tc>
        <w:tc>
          <w:tcPr>
            <w:tcW w:w="5763" w:type="dxa"/>
            <w:gridSpan w:val="3"/>
          </w:tcPr>
          <w:p w14:paraId="38934E53" w14:textId="77777777" w:rsidR="00E373FC" w:rsidRPr="007D3559" w:rsidRDefault="00E373FC" w:rsidP="00E373FC">
            <w:pPr>
              <w:pStyle w:val="TableText"/>
            </w:pPr>
            <w:r w:rsidRPr="007D3559">
              <w:t>Allow messages being sent via telex to be output via the SWIFT message queue. This facility allows your bank to intercept these messages and pass them on to the appropriate system outside the system.</w:t>
            </w:r>
          </w:p>
          <w:p w14:paraId="38934E54" w14:textId="77777777" w:rsidR="00E373FC" w:rsidRPr="007D3559" w:rsidRDefault="00E373FC" w:rsidP="00E373FC">
            <w:pPr>
              <w:pStyle w:val="TableText"/>
            </w:pPr>
            <w:r w:rsidRPr="007D3559">
              <w:t>If the flag is checked (Yes), the system will put any message sent using a transfer method which has an advice format of Telex into the SWIFT Out message queue.</w:t>
            </w:r>
          </w:p>
          <w:p w14:paraId="38934E55" w14:textId="77777777" w:rsidR="00E373FC" w:rsidRPr="007D3559" w:rsidRDefault="00E373FC" w:rsidP="00E373FC">
            <w:pPr>
              <w:pStyle w:val="TableText"/>
            </w:pPr>
            <w:r w:rsidRPr="007D3559">
              <w:t>Additionally, the system will place the telex number and answer back fields into the header of the message prefixed with TX/ and with a suffix of /XN, as follows:</w:t>
            </w:r>
          </w:p>
          <w:p w14:paraId="38934E56" w14:textId="77777777" w:rsidR="00E373FC" w:rsidRPr="007D3559" w:rsidRDefault="00E373FC" w:rsidP="00E373FC">
            <w:pPr>
              <w:pStyle w:val="TableText"/>
            </w:pPr>
            <w:r w:rsidRPr="007D3559">
              <w:t>{1:F01KAPIGB4LX9980000000000}{2:I700TX/Telexnumber/Answerback/XN}{4:</w:t>
            </w:r>
          </w:p>
          <w:p w14:paraId="38934E57" w14:textId="77777777" w:rsidR="00E373FC" w:rsidRPr="007D3559" w:rsidRDefault="00E373FC" w:rsidP="00E373FC">
            <w:pPr>
              <w:pStyle w:val="TableText"/>
            </w:pPr>
            <w:r w:rsidRPr="007D3559">
              <w:t>This allows the TX/…/XN to be used to identify messages that require further special processing.</w:t>
            </w:r>
          </w:p>
        </w:tc>
      </w:tr>
      <w:tr w:rsidR="00E373FC" w:rsidRPr="007D3559" w14:paraId="38934E5B" w14:textId="77777777" w:rsidTr="005D4351">
        <w:trPr>
          <w:cnfStyle w:val="000000010000" w:firstRow="0" w:lastRow="0" w:firstColumn="0" w:lastColumn="0" w:oddVBand="0" w:evenVBand="0" w:oddHBand="0" w:evenHBand="1" w:firstRowFirstColumn="0" w:firstRowLastColumn="0" w:lastRowFirstColumn="0" w:lastRowLastColumn="0"/>
          <w:trHeight w:val="370"/>
        </w:trPr>
        <w:tc>
          <w:tcPr>
            <w:tcW w:w="3323" w:type="dxa"/>
          </w:tcPr>
          <w:p w14:paraId="38934E59" w14:textId="77777777" w:rsidR="00E373FC" w:rsidRPr="007D3559" w:rsidRDefault="00E373FC" w:rsidP="00E373FC">
            <w:pPr>
              <w:pStyle w:val="TableText"/>
            </w:pPr>
            <w:proofErr w:type="spellStart"/>
            <w:r w:rsidRPr="007D3559">
              <w:t>TenorStartDefaultToAfter</w:t>
            </w:r>
            <w:proofErr w:type="spellEnd"/>
          </w:p>
        </w:tc>
        <w:tc>
          <w:tcPr>
            <w:tcW w:w="5763" w:type="dxa"/>
            <w:gridSpan w:val="3"/>
          </w:tcPr>
          <w:p w14:paraId="38934E5A" w14:textId="77777777" w:rsidR="00E373FC" w:rsidRPr="007D3559" w:rsidRDefault="00E373FC" w:rsidP="00E373FC">
            <w:pPr>
              <w:pStyle w:val="TableText"/>
            </w:pPr>
            <w:r w:rsidRPr="007D3559">
              <w:t>Sets the tenor default start day. The possible values are:</w:t>
            </w:r>
          </w:p>
        </w:tc>
      </w:tr>
      <w:tr w:rsidR="00E373FC" w:rsidRPr="007D3559" w14:paraId="38934E5F"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481"/>
        </w:trPr>
        <w:tc>
          <w:tcPr>
            <w:tcW w:w="3323" w:type="dxa"/>
          </w:tcPr>
          <w:p w14:paraId="38934E5C" w14:textId="77777777" w:rsidR="00E373FC" w:rsidRPr="007D3559" w:rsidRDefault="00E373FC" w:rsidP="00E373FC">
            <w:pPr>
              <w:pStyle w:val="TableText"/>
            </w:pPr>
          </w:p>
        </w:tc>
        <w:tc>
          <w:tcPr>
            <w:tcW w:w="1409" w:type="dxa"/>
          </w:tcPr>
          <w:p w14:paraId="38934E5D" w14:textId="77777777" w:rsidR="00E373FC" w:rsidRPr="007D3559" w:rsidRDefault="00E373FC" w:rsidP="00E373FC">
            <w:pPr>
              <w:pStyle w:val="TableText"/>
            </w:pPr>
            <w:r w:rsidRPr="007D3559">
              <w:t>Y:'After'</w:t>
            </w:r>
          </w:p>
        </w:tc>
        <w:tc>
          <w:tcPr>
            <w:tcW w:w="4323" w:type="dxa"/>
          </w:tcPr>
          <w:p w14:paraId="38934E5E" w14:textId="77777777" w:rsidR="00E373FC" w:rsidRPr="007D3559" w:rsidRDefault="00E373FC" w:rsidP="00E373FC">
            <w:pPr>
              <w:pStyle w:val="TableText"/>
            </w:pPr>
            <w:r w:rsidRPr="007D3559">
              <w:t>The tenor will exclude the start date.</w:t>
            </w:r>
          </w:p>
        </w:tc>
      </w:tr>
      <w:tr w:rsidR="00E373FC" w:rsidRPr="007D3559" w14:paraId="38934E63"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481"/>
        </w:trPr>
        <w:tc>
          <w:tcPr>
            <w:tcW w:w="3323" w:type="dxa"/>
          </w:tcPr>
          <w:p w14:paraId="38934E60" w14:textId="77777777" w:rsidR="00E373FC" w:rsidRPr="007D3559" w:rsidRDefault="00E373FC" w:rsidP="00E373FC">
            <w:pPr>
              <w:pStyle w:val="TableText"/>
            </w:pPr>
          </w:p>
        </w:tc>
        <w:tc>
          <w:tcPr>
            <w:tcW w:w="1409" w:type="dxa"/>
          </w:tcPr>
          <w:p w14:paraId="38934E61" w14:textId="77777777" w:rsidR="00E373FC" w:rsidRPr="007D3559" w:rsidRDefault="00E373FC" w:rsidP="00E373FC">
            <w:pPr>
              <w:pStyle w:val="TableText"/>
            </w:pPr>
            <w:r w:rsidRPr="007D3559">
              <w:t>N:'From (inclusive)'</w:t>
            </w:r>
          </w:p>
        </w:tc>
        <w:tc>
          <w:tcPr>
            <w:tcW w:w="4323" w:type="dxa"/>
          </w:tcPr>
          <w:p w14:paraId="38934E62" w14:textId="77777777" w:rsidR="00E373FC" w:rsidRPr="007D3559" w:rsidRDefault="00E373FC" w:rsidP="00E373FC">
            <w:pPr>
              <w:pStyle w:val="TableText"/>
            </w:pPr>
            <w:r w:rsidRPr="007D3559">
              <w:t>The tenor will include the start date.</w:t>
            </w:r>
          </w:p>
        </w:tc>
      </w:tr>
      <w:tr w:rsidR="00E373FC" w:rsidRPr="007D3559" w14:paraId="38934E67"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481"/>
        </w:trPr>
        <w:tc>
          <w:tcPr>
            <w:tcW w:w="3323" w:type="dxa"/>
          </w:tcPr>
          <w:p w14:paraId="38934E64" w14:textId="77777777" w:rsidR="00E373FC" w:rsidRPr="007D3559" w:rsidRDefault="00E373FC" w:rsidP="00E373FC">
            <w:pPr>
              <w:pStyle w:val="TableText"/>
            </w:pPr>
          </w:p>
        </w:tc>
        <w:tc>
          <w:tcPr>
            <w:tcW w:w="1409" w:type="dxa"/>
          </w:tcPr>
          <w:p w14:paraId="38934E65" w14:textId="77777777" w:rsidR="00E373FC" w:rsidRPr="007D3559" w:rsidRDefault="00E373FC" w:rsidP="00E373FC">
            <w:pPr>
              <w:pStyle w:val="TableText"/>
            </w:pPr>
            <w:r w:rsidRPr="007D3559">
              <w:t>E:'From (exclusive)'</w:t>
            </w:r>
          </w:p>
        </w:tc>
        <w:tc>
          <w:tcPr>
            <w:tcW w:w="4323" w:type="dxa"/>
          </w:tcPr>
          <w:p w14:paraId="38934E66" w14:textId="77777777" w:rsidR="00E373FC" w:rsidRPr="007D3559" w:rsidRDefault="00E373FC" w:rsidP="00E373FC">
            <w:pPr>
              <w:pStyle w:val="TableText"/>
            </w:pPr>
            <w:r w:rsidRPr="007D3559">
              <w:t>The tenor will exclude the start day. If you do not set this system option, the system uses this value as the tenor default start date.</w:t>
            </w:r>
          </w:p>
        </w:tc>
      </w:tr>
      <w:tr w:rsidR="00E373FC" w:rsidRPr="007D3559" w14:paraId="38934E6E"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481"/>
        </w:trPr>
        <w:tc>
          <w:tcPr>
            <w:tcW w:w="3323" w:type="dxa"/>
          </w:tcPr>
          <w:p w14:paraId="38934E68" w14:textId="77777777" w:rsidR="00E373FC" w:rsidRPr="007D3559" w:rsidRDefault="00E373FC" w:rsidP="00E373FC">
            <w:pPr>
              <w:pStyle w:val="TableText"/>
            </w:pPr>
            <w:proofErr w:type="spellStart"/>
            <w:r w:rsidRPr="007D3559">
              <w:t>UrgentPayTransferMethod</w:t>
            </w:r>
            <w:proofErr w:type="spellEnd"/>
          </w:p>
        </w:tc>
        <w:tc>
          <w:tcPr>
            <w:tcW w:w="5732" w:type="dxa"/>
            <w:gridSpan w:val="2"/>
          </w:tcPr>
          <w:p w14:paraId="38934E69" w14:textId="77777777" w:rsidR="00E373FC" w:rsidRPr="007D3559" w:rsidRDefault="00E373FC" w:rsidP="00E373FC">
            <w:pPr>
              <w:pStyle w:val="TableText"/>
            </w:pPr>
            <w:r w:rsidRPr="007D3559">
              <w:t>Specifies a transfer method that identifies a SWIFT pay funds transfer message as urgent.</w:t>
            </w:r>
          </w:p>
          <w:p w14:paraId="38934E6A" w14:textId="77777777" w:rsidR="00E373FC" w:rsidRPr="007D3559" w:rsidRDefault="00E373FC" w:rsidP="00E373FC">
            <w:pPr>
              <w:pStyle w:val="TableText"/>
            </w:pPr>
            <w:r w:rsidRPr="007D3559">
              <w:t>If this value is set to the code of an existing transfer method, that transfer method will set the SWIFT priority to 1 when a pay advice is released with that transfer method.</w:t>
            </w:r>
          </w:p>
          <w:p w14:paraId="38934E6B" w14:textId="77777777" w:rsidR="00E373FC" w:rsidRPr="007D3559" w:rsidRDefault="00E373FC" w:rsidP="00E373FC">
            <w:pPr>
              <w:pStyle w:val="TableText"/>
            </w:pPr>
            <w:r w:rsidRPr="007D3559">
              <w:t>For example, the transfer methods set up on your system may include the following:</w:t>
            </w:r>
          </w:p>
          <w:p w14:paraId="38934E6C" w14:textId="77777777" w:rsidR="00E373FC" w:rsidRPr="007D3559" w:rsidRDefault="00E373FC" w:rsidP="00E373FC">
            <w:pPr>
              <w:pStyle w:val="TableText"/>
            </w:pPr>
            <w:r w:rsidRPr="007D3559">
              <w:t>SW = SWIFT</w:t>
            </w:r>
            <w:r w:rsidRPr="007D3559">
              <w:br/>
              <w:t>SU = Urgent SWIFT</w:t>
            </w:r>
          </w:p>
          <w:p w14:paraId="38934E6D" w14:textId="77777777" w:rsidR="00E373FC" w:rsidRPr="007D3559" w:rsidRDefault="00E373FC" w:rsidP="00E373FC">
            <w:pPr>
              <w:pStyle w:val="TableText"/>
            </w:pPr>
            <w:r w:rsidRPr="007D3559">
              <w:t>Setting this option to SU means that any message sent with a transfer method of SU will have SWIFT priority 1.</w:t>
            </w:r>
          </w:p>
        </w:tc>
      </w:tr>
      <w:tr w:rsidR="00E373FC" w:rsidRPr="007D3559" w14:paraId="38934E71"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481"/>
        </w:trPr>
        <w:tc>
          <w:tcPr>
            <w:tcW w:w="3323" w:type="dxa"/>
          </w:tcPr>
          <w:p w14:paraId="38934E6F" w14:textId="77777777" w:rsidR="00E373FC" w:rsidRPr="007D3559" w:rsidRDefault="00E373FC" w:rsidP="00E373FC">
            <w:pPr>
              <w:pStyle w:val="TableText"/>
            </w:pPr>
            <w:proofErr w:type="spellStart"/>
            <w:r w:rsidRPr="007D3559">
              <w:t>UserCaptureReview</w:t>
            </w:r>
            <w:proofErr w:type="spellEnd"/>
          </w:p>
        </w:tc>
        <w:tc>
          <w:tcPr>
            <w:tcW w:w="5732" w:type="dxa"/>
            <w:gridSpan w:val="2"/>
          </w:tcPr>
          <w:p w14:paraId="38934E70" w14:textId="77777777" w:rsidR="00E373FC" w:rsidRPr="007D3559" w:rsidRDefault="00E373FC" w:rsidP="00E373FC">
            <w:pPr>
              <w:pStyle w:val="TableText"/>
            </w:pPr>
            <w:r w:rsidRPr="007D3559">
              <w:t>If set to No, a user may undertake input or exchange steps as a maker. Other users are required for each subsequent checker review step sequentially up to release. If set to Yes, the same user may undertake maker and checker steps.</w:t>
            </w:r>
          </w:p>
        </w:tc>
      </w:tr>
      <w:tr w:rsidR="00E373FC" w:rsidRPr="007D3559" w14:paraId="38934E74"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481"/>
        </w:trPr>
        <w:tc>
          <w:tcPr>
            <w:tcW w:w="3323" w:type="dxa"/>
          </w:tcPr>
          <w:p w14:paraId="38934E72" w14:textId="77777777" w:rsidR="00E373FC" w:rsidRPr="007D3559" w:rsidRDefault="00E373FC" w:rsidP="00E373FC">
            <w:pPr>
              <w:pStyle w:val="TableText"/>
            </w:pPr>
            <w:proofErr w:type="spellStart"/>
            <w:r w:rsidRPr="007D3559">
              <w:t>UseEnhancedSecurity</w:t>
            </w:r>
            <w:proofErr w:type="spellEnd"/>
          </w:p>
        </w:tc>
        <w:tc>
          <w:tcPr>
            <w:tcW w:w="5732" w:type="dxa"/>
            <w:gridSpan w:val="2"/>
          </w:tcPr>
          <w:p w14:paraId="38934E73" w14:textId="77777777" w:rsidR="00E373FC" w:rsidRPr="007D3559" w:rsidRDefault="00E373FC" w:rsidP="00E373FC">
            <w:pPr>
              <w:pStyle w:val="TableText"/>
            </w:pPr>
            <w:r w:rsidRPr="007D3559">
              <w:t>Check the flag (Yes) to implement the system's enhanced security features to control user access to events by the amount involved. Set this to Yes to implement the enhanced security.</w:t>
            </w:r>
          </w:p>
        </w:tc>
      </w:tr>
      <w:tr w:rsidR="00E373FC" w:rsidRPr="007D3559" w14:paraId="38934E7A"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481"/>
        </w:trPr>
        <w:tc>
          <w:tcPr>
            <w:tcW w:w="3323" w:type="dxa"/>
          </w:tcPr>
          <w:p w14:paraId="38934E75" w14:textId="77777777" w:rsidR="00E373FC" w:rsidRPr="007D3559" w:rsidRDefault="00E373FC" w:rsidP="00E373FC">
            <w:pPr>
              <w:pStyle w:val="TableText"/>
            </w:pPr>
            <w:proofErr w:type="spellStart"/>
            <w:r w:rsidRPr="007D3559">
              <w:lastRenderedPageBreak/>
              <w:t>UseSwiftBIC</w:t>
            </w:r>
            <w:proofErr w:type="spellEnd"/>
          </w:p>
        </w:tc>
        <w:tc>
          <w:tcPr>
            <w:tcW w:w="5732" w:type="dxa"/>
            <w:gridSpan w:val="2"/>
          </w:tcPr>
          <w:p w14:paraId="38934E76" w14:textId="77777777" w:rsidR="00E373FC" w:rsidRPr="007D3559" w:rsidRDefault="00E373FC" w:rsidP="00E373FC">
            <w:pPr>
              <w:pStyle w:val="TableText"/>
            </w:pPr>
            <w:r w:rsidRPr="007D3559">
              <w:t>Specify whether SWIFT BIC addresses should be validated against the SWIFT BIC file as they are entered into input fields. By default the box is unchecked and the BIC file is not used.</w:t>
            </w:r>
          </w:p>
          <w:p w14:paraId="38934E77" w14:textId="1B447239" w:rsidR="00E373FC" w:rsidRPr="007D3559" w:rsidRDefault="00E373FC" w:rsidP="00E373FC">
            <w:pPr>
              <w:pStyle w:val="TableText"/>
            </w:pPr>
            <w:r w:rsidRPr="007D3559">
              <w:t xml:space="preserve">An additional field, displayed when you </w:t>
            </w:r>
            <w:r>
              <w:t>click</w:t>
            </w:r>
            <w:r w:rsidRPr="007D3559">
              <w:t xml:space="preserve"> </w:t>
            </w:r>
            <w:r w:rsidRPr="007D3559">
              <w:rPr>
                <w:b/>
              </w:rPr>
              <w:t>Others</w:t>
            </w:r>
            <w:r w:rsidRPr="007D3559">
              <w:t>, enables you to indicate whether the SWIFT BIC file should be used to retrieve SWIFT-compatible branch name and address details or not. This is called the Use SWIFT BIC for Branch Address.</w:t>
            </w:r>
          </w:p>
          <w:p w14:paraId="38934E78" w14:textId="77777777" w:rsidR="00E373FC" w:rsidRPr="007D3559" w:rsidRDefault="00E373FC" w:rsidP="00E373FC">
            <w:pPr>
              <w:pStyle w:val="TableText"/>
            </w:pPr>
            <w:r w:rsidRPr="007D3559">
              <w:t>If this field is checked, then, whenever the system prepares a SWIFT MT103 message for transmission, it uses the branch code to find the SWIFT BIC address for the branch. It then extracts the name and address details for the branch from the SWIFT BIC file and places them in the Ordering Customer fields of the MT103.</w:t>
            </w:r>
          </w:p>
          <w:p w14:paraId="38934E79" w14:textId="77777777" w:rsidR="00E373FC" w:rsidRPr="007D3559" w:rsidRDefault="00E373FC" w:rsidP="00E373FC">
            <w:pPr>
              <w:pStyle w:val="TableText"/>
            </w:pPr>
            <w:r w:rsidRPr="007D3559">
              <w:t>By default the box is not checked and the SWIFT BIC file is not used.</w:t>
            </w:r>
          </w:p>
        </w:tc>
      </w:tr>
      <w:tr w:rsidR="00E373FC" w:rsidRPr="007D3559" w14:paraId="38934E7D"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481"/>
        </w:trPr>
        <w:tc>
          <w:tcPr>
            <w:tcW w:w="3323" w:type="dxa"/>
          </w:tcPr>
          <w:p w14:paraId="38934E7B" w14:textId="77777777" w:rsidR="00E373FC" w:rsidRPr="007D3559" w:rsidRDefault="00E373FC" w:rsidP="00E373FC">
            <w:pPr>
              <w:pStyle w:val="TableText"/>
            </w:pPr>
            <w:proofErr w:type="spellStart"/>
            <w:r w:rsidRPr="007D3559">
              <w:t>UseSWIFTBICFileFirst</w:t>
            </w:r>
            <w:proofErr w:type="spellEnd"/>
          </w:p>
        </w:tc>
        <w:tc>
          <w:tcPr>
            <w:tcW w:w="5732" w:type="dxa"/>
            <w:gridSpan w:val="2"/>
          </w:tcPr>
          <w:p w14:paraId="38934E7C" w14:textId="77777777" w:rsidR="00E373FC" w:rsidRPr="007D3559" w:rsidRDefault="00E373FC" w:rsidP="00E373FC">
            <w:pPr>
              <w:pStyle w:val="TableText"/>
            </w:pPr>
            <w:r w:rsidRPr="007D3559">
              <w:t>If the flag is checked (Yes), then when a party is entered using a SWIFT BIC address, the system will look for the address in the SWIFT BIC file before the customer file.</w:t>
            </w:r>
          </w:p>
        </w:tc>
      </w:tr>
      <w:tr w:rsidR="00E373FC" w:rsidRPr="007D3559" w14:paraId="38934E80"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481"/>
        </w:trPr>
        <w:tc>
          <w:tcPr>
            <w:tcW w:w="3323" w:type="dxa"/>
          </w:tcPr>
          <w:p w14:paraId="38934E7E" w14:textId="77777777" w:rsidR="00E373FC" w:rsidRPr="007D3559" w:rsidRDefault="00E373FC" w:rsidP="00E373FC">
            <w:pPr>
              <w:pStyle w:val="TableText"/>
            </w:pPr>
            <w:proofErr w:type="spellStart"/>
            <w:r w:rsidRPr="007D3559">
              <w:t>ViewChangesLineCount</w:t>
            </w:r>
            <w:proofErr w:type="spellEnd"/>
          </w:p>
        </w:tc>
        <w:tc>
          <w:tcPr>
            <w:tcW w:w="5732" w:type="dxa"/>
            <w:gridSpan w:val="2"/>
          </w:tcPr>
          <w:p w14:paraId="38934E7F" w14:textId="111AE45C" w:rsidR="00E373FC" w:rsidRPr="007D3559" w:rsidRDefault="00E373FC" w:rsidP="00E373FC">
            <w:pPr>
              <w:pStyle w:val="TableText"/>
            </w:pPr>
            <w:r w:rsidRPr="007D3559">
              <w:t xml:space="preserve">Controls the number of lines displayed for free-format narrative fields that have been amended during amendment and adjustment events when the user </w:t>
            </w:r>
            <w:proofErr w:type="spellStart"/>
            <w:r>
              <w:t>click</w:t>
            </w:r>
            <w:r w:rsidRPr="007D3559">
              <w:t>es</w:t>
            </w:r>
            <w:proofErr w:type="spellEnd"/>
            <w:r w:rsidRPr="007D3559">
              <w:t xml:space="preserve"> </w:t>
            </w:r>
            <w:r w:rsidRPr="007D3559">
              <w:rPr>
                <w:b/>
              </w:rPr>
              <w:t>Changes</w:t>
            </w:r>
            <w:r w:rsidRPr="007D3559">
              <w:t xml:space="preserve"> to see details of changes made in that event (and when the event is opened for review and </w:t>
            </w:r>
            <w:proofErr w:type="spellStart"/>
            <w:r w:rsidRPr="007D3559">
              <w:t>authorisation</w:t>
            </w:r>
            <w:proofErr w:type="spellEnd"/>
            <w:r w:rsidRPr="007D3559">
              <w:t>).</w:t>
            </w:r>
          </w:p>
        </w:tc>
      </w:tr>
      <w:tr w:rsidR="00E373FC" w:rsidRPr="007D3559" w14:paraId="38934E83"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298"/>
        </w:trPr>
        <w:tc>
          <w:tcPr>
            <w:tcW w:w="3323" w:type="dxa"/>
          </w:tcPr>
          <w:p w14:paraId="38934E81" w14:textId="77777777" w:rsidR="00E373FC" w:rsidRPr="007D3559" w:rsidRDefault="00E373FC" w:rsidP="00E373FC">
            <w:pPr>
              <w:pStyle w:val="TableText"/>
            </w:pPr>
            <w:proofErr w:type="spellStart"/>
            <w:r w:rsidRPr="007D3559">
              <w:t>WordDocInfoCSVFileCycle</w:t>
            </w:r>
            <w:proofErr w:type="spellEnd"/>
          </w:p>
        </w:tc>
        <w:tc>
          <w:tcPr>
            <w:tcW w:w="5732" w:type="dxa"/>
            <w:gridSpan w:val="2"/>
          </w:tcPr>
          <w:p w14:paraId="38934E82" w14:textId="77777777" w:rsidR="00E373FC" w:rsidRPr="007D3559" w:rsidRDefault="00E373FC" w:rsidP="00E373FC">
            <w:pPr>
              <w:pStyle w:val="TableText"/>
            </w:pPr>
            <w:r w:rsidRPr="007D3559">
              <w:t>Obsolete.</w:t>
            </w:r>
          </w:p>
        </w:tc>
      </w:tr>
      <w:tr w:rsidR="00E373FC" w:rsidRPr="007D3559" w14:paraId="38934E86" w14:textId="77777777" w:rsidTr="005D4351">
        <w:trPr>
          <w:gridAfter w:val="1"/>
          <w:cnfStyle w:val="000000100000" w:firstRow="0" w:lastRow="0" w:firstColumn="0" w:lastColumn="0" w:oddVBand="0" w:evenVBand="0" w:oddHBand="1" w:evenHBand="0" w:firstRowFirstColumn="0" w:firstRowLastColumn="0" w:lastRowFirstColumn="0" w:lastRowLastColumn="0"/>
          <w:wAfter w:w="31" w:type="dxa"/>
          <w:trHeight w:val="307"/>
        </w:trPr>
        <w:tc>
          <w:tcPr>
            <w:tcW w:w="3323" w:type="dxa"/>
          </w:tcPr>
          <w:p w14:paraId="38934E84" w14:textId="77777777" w:rsidR="00E373FC" w:rsidRPr="007D3559" w:rsidRDefault="00E373FC" w:rsidP="00E373FC">
            <w:pPr>
              <w:pStyle w:val="TableText"/>
            </w:pPr>
            <w:proofErr w:type="spellStart"/>
            <w:r w:rsidRPr="007D3559">
              <w:t>WordDocInfoCSVFileOff</w:t>
            </w:r>
            <w:proofErr w:type="spellEnd"/>
          </w:p>
        </w:tc>
        <w:tc>
          <w:tcPr>
            <w:tcW w:w="5732" w:type="dxa"/>
            <w:gridSpan w:val="2"/>
          </w:tcPr>
          <w:p w14:paraId="38934E85" w14:textId="77777777" w:rsidR="00E373FC" w:rsidRPr="007D3559" w:rsidRDefault="00E373FC" w:rsidP="00E373FC">
            <w:pPr>
              <w:pStyle w:val="TableText"/>
            </w:pPr>
            <w:r w:rsidRPr="007D3559">
              <w:t>Obsolete.</w:t>
            </w:r>
          </w:p>
        </w:tc>
      </w:tr>
      <w:tr w:rsidR="00E373FC" w:rsidRPr="007D3559" w14:paraId="38934E89" w14:textId="77777777" w:rsidTr="005D4351">
        <w:trPr>
          <w:gridAfter w:val="1"/>
          <w:cnfStyle w:val="000000010000" w:firstRow="0" w:lastRow="0" w:firstColumn="0" w:lastColumn="0" w:oddVBand="0" w:evenVBand="0" w:oddHBand="0" w:evenHBand="1" w:firstRowFirstColumn="0" w:firstRowLastColumn="0" w:lastRowFirstColumn="0" w:lastRowLastColumn="0"/>
          <w:wAfter w:w="31" w:type="dxa"/>
          <w:trHeight w:val="481"/>
        </w:trPr>
        <w:tc>
          <w:tcPr>
            <w:tcW w:w="3323" w:type="dxa"/>
          </w:tcPr>
          <w:p w14:paraId="38934E87" w14:textId="77777777" w:rsidR="00E373FC" w:rsidRPr="007D3559" w:rsidRDefault="00E373FC" w:rsidP="00E373FC">
            <w:pPr>
              <w:pStyle w:val="TableText"/>
            </w:pPr>
            <w:proofErr w:type="spellStart"/>
            <w:r w:rsidRPr="007D3559">
              <w:t>WriteReciprocityStatistics</w:t>
            </w:r>
            <w:proofErr w:type="spellEnd"/>
          </w:p>
        </w:tc>
        <w:tc>
          <w:tcPr>
            <w:tcW w:w="5732" w:type="dxa"/>
            <w:gridSpan w:val="2"/>
          </w:tcPr>
          <w:p w14:paraId="38934E88" w14:textId="77777777" w:rsidR="00E373FC" w:rsidRPr="007D3559" w:rsidRDefault="00E373FC" w:rsidP="00E373FC">
            <w:pPr>
              <w:pStyle w:val="TableText"/>
            </w:pPr>
            <w:r w:rsidRPr="007D3559">
              <w:t>If the flag is checked (Yes), reciprocity statistics will be written on release of an event.</w:t>
            </w:r>
          </w:p>
        </w:tc>
      </w:tr>
    </w:tbl>
    <w:p w14:paraId="5D522EB3" w14:textId="624FD3CD" w:rsidR="00E80A17" w:rsidRDefault="00E80A17">
      <w:pPr>
        <w:spacing w:after="200" w:line="276" w:lineRule="auto"/>
        <w:rPr>
          <w:rFonts w:eastAsiaTheme="majorEastAsia" w:cstheme="majorBidi"/>
          <w:bCs/>
          <w:sz w:val="24"/>
        </w:rPr>
      </w:pPr>
      <w:bookmarkStart w:id="1613" w:name="_Toc388518493"/>
      <w:bookmarkStart w:id="1614" w:name="_Toc411442454"/>
      <w:bookmarkStart w:id="1615" w:name="_Toc475016897"/>
    </w:p>
    <w:p w14:paraId="38934E8A" w14:textId="192FE433" w:rsidR="00F77003" w:rsidRPr="007D3559" w:rsidRDefault="00F77003" w:rsidP="00F77003">
      <w:pPr>
        <w:pStyle w:val="Heading3"/>
      </w:pPr>
      <w:bookmarkStart w:id="1616" w:name="_Ref139368425"/>
      <w:bookmarkStart w:id="1617" w:name="_Toc166693685"/>
      <w:r w:rsidRPr="007D3559">
        <w:t xml:space="preserve">Service </w:t>
      </w:r>
      <w:r w:rsidR="00D079F0" w:rsidRPr="007D3559">
        <w:t>O</w:t>
      </w:r>
      <w:r w:rsidRPr="007D3559">
        <w:t>ptions</w:t>
      </w:r>
      <w:bookmarkEnd w:id="1613"/>
      <w:bookmarkEnd w:id="1614"/>
      <w:bookmarkEnd w:id="1615"/>
      <w:bookmarkEnd w:id="1616"/>
      <w:bookmarkEnd w:id="1617"/>
    </w:p>
    <w:p w14:paraId="38934E8B" w14:textId="17F5B642" w:rsidR="00D079F0" w:rsidRPr="007D3559" w:rsidRDefault="00D079F0" w:rsidP="00D079F0">
      <w:r w:rsidRPr="007D3559">
        <w:t xml:space="preserve">These options apply to the behaviour of the services provided by </w:t>
      </w:r>
      <w:r w:rsidR="003F0C28">
        <w:t>Trade Innovation</w:t>
      </w:r>
      <w:r w:rsidRPr="007D3559">
        <w:t>.</w:t>
      </w:r>
    </w:p>
    <w:p w14:paraId="38934E8C" w14:textId="77777777" w:rsidR="00D079F0" w:rsidRPr="007D3559" w:rsidRDefault="00D079F0" w:rsidP="00D079F0">
      <w:r w:rsidRPr="007D3559">
        <w:t xml:space="preserve">Select menu option General Branch </w:t>
      </w:r>
      <w:proofErr w:type="spellStart"/>
      <w:r w:rsidRPr="007D3559">
        <w:t>Definition|Branch</w:t>
      </w:r>
      <w:proofErr w:type="spellEnd"/>
      <w:r w:rsidRPr="007D3559">
        <w:t xml:space="preserve"> Options/Service Mappings.</w:t>
      </w:r>
    </w:p>
    <w:p w14:paraId="38934E8D" w14:textId="77777777" w:rsidR="00A13B2D" w:rsidRPr="007D3559" w:rsidRDefault="00A13B2D" w:rsidP="00D079F0"/>
    <w:p w14:paraId="38934E8E" w14:textId="77777777" w:rsidR="00A13B2D" w:rsidRPr="007D3559" w:rsidRDefault="00A13B2D" w:rsidP="00D079F0">
      <w:r w:rsidRPr="007D3559">
        <w:t>This displays a list indicating which services are mapped to which branches and Main Banking Entities.</w:t>
      </w:r>
    </w:p>
    <w:p w14:paraId="38934E8F" w14:textId="33CA6804" w:rsidR="00A13B2D" w:rsidRPr="007D3559" w:rsidRDefault="00E80A17" w:rsidP="00D079F0">
      <w:r w:rsidRPr="00E80A17">
        <w:t xml:space="preserve"> </w:t>
      </w:r>
      <w:r>
        <w:rPr>
          <w:noProof/>
        </w:rPr>
        <w:drawing>
          <wp:inline distT="0" distB="0" distL="0" distR="0" wp14:anchorId="7BD52EDD" wp14:editId="2F63962A">
            <wp:extent cx="5264150" cy="3405425"/>
            <wp:effectExtent l="0" t="0" r="0" b="5080"/>
            <wp:docPr id="220" name="Picture 220" descr="P7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P7561#yIS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1763" cy="3410350"/>
                    </a:xfrm>
                    <a:prstGeom prst="rect">
                      <a:avLst/>
                    </a:prstGeom>
                    <a:noFill/>
                    <a:ln>
                      <a:noFill/>
                    </a:ln>
                  </pic:spPr>
                </pic:pic>
              </a:graphicData>
            </a:graphic>
          </wp:inline>
        </w:drawing>
      </w:r>
    </w:p>
    <w:p w14:paraId="38934E91" w14:textId="77777777" w:rsidR="00D079F0" w:rsidRPr="007D3559" w:rsidRDefault="00A13B2D" w:rsidP="00851DE9">
      <w:pPr>
        <w:pStyle w:val="BodyText"/>
      </w:pPr>
      <w:r w:rsidRPr="007D3559">
        <w:lastRenderedPageBreak/>
        <w:t>The service options available are service specific.</w:t>
      </w:r>
    </w:p>
    <w:p w14:paraId="38934E93" w14:textId="1F3EF83B" w:rsidR="005F3D90" w:rsidRPr="007D3559" w:rsidRDefault="00A13B2D" w:rsidP="0001745B">
      <w:r w:rsidRPr="007D3559">
        <w:t xml:space="preserve">Select a service from the list for an MBE or branch and then </w:t>
      </w:r>
      <w:r w:rsidR="00A30237">
        <w:t>click</w:t>
      </w:r>
      <w:r w:rsidRPr="007D3559">
        <w:t xml:space="preserve"> the </w:t>
      </w:r>
      <w:r w:rsidRPr="00851DE9">
        <w:rPr>
          <w:b/>
        </w:rPr>
        <w:t>Service Options</w:t>
      </w:r>
      <w:r w:rsidRPr="007D3559">
        <w:t xml:space="preserve"> button. This displays a list of the </w:t>
      </w:r>
      <w:r w:rsidR="005F3D90" w:rsidRPr="007D3559">
        <w:t>already mapped options for the selected MBE or branch. In this example the service options for the accounts service</w:t>
      </w:r>
      <w:r w:rsidR="005C582A" w:rsidRPr="007D3559">
        <w:t>:</w:t>
      </w:r>
    </w:p>
    <w:p w14:paraId="38934E95" w14:textId="338E84BB" w:rsidR="00A13B2D" w:rsidRPr="007D3559" w:rsidRDefault="008D4A26" w:rsidP="0001745B">
      <w:r>
        <w:rPr>
          <w:noProof/>
        </w:rPr>
        <w:drawing>
          <wp:inline distT="0" distB="0" distL="0" distR="0" wp14:anchorId="1E8A6C29" wp14:editId="5B8AE799">
            <wp:extent cx="5346700" cy="3042394"/>
            <wp:effectExtent l="0" t="0" r="6350" b="5715"/>
            <wp:docPr id="221" name="Picture 221" descr="P75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P7564#yIS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49598" cy="3044043"/>
                    </a:xfrm>
                    <a:prstGeom prst="rect">
                      <a:avLst/>
                    </a:prstGeom>
                    <a:noFill/>
                    <a:ln>
                      <a:noFill/>
                    </a:ln>
                  </pic:spPr>
                </pic:pic>
              </a:graphicData>
            </a:graphic>
          </wp:inline>
        </w:drawing>
      </w:r>
    </w:p>
    <w:p w14:paraId="38934E96" w14:textId="77777777" w:rsidR="00A13B2D" w:rsidRPr="007D3559" w:rsidRDefault="00A13B2D" w:rsidP="0001745B">
      <w:r w:rsidRPr="007D3559">
        <w:t>The table below indicates which service the options are available for</w:t>
      </w:r>
      <w:r w:rsidR="005C582A" w:rsidRPr="007D3559">
        <w:t>:</w:t>
      </w:r>
    </w:p>
    <w:tbl>
      <w:tblPr>
        <w:tblStyle w:val="TableGrid"/>
        <w:tblW w:w="9205" w:type="dxa"/>
        <w:tblLayout w:type="fixed"/>
        <w:tblLook w:val="0020" w:firstRow="1" w:lastRow="0" w:firstColumn="0" w:lastColumn="0" w:noHBand="0" w:noVBand="0"/>
      </w:tblPr>
      <w:tblGrid>
        <w:gridCol w:w="1613"/>
        <w:gridCol w:w="2776"/>
        <w:gridCol w:w="13"/>
        <w:gridCol w:w="4803"/>
      </w:tblGrid>
      <w:tr w:rsidR="00F77003" w:rsidRPr="007D3559" w14:paraId="38934E9A" w14:textId="77777777" w:rsidTr="00557E08">
        <w:trPr>
          <w:cnfStyle w:val="100000000000" w:firstRow="1" w:lastRow="0" w:firstColumn="0" w:lastColumn="0" w:oddVBand="0" w:evenVBand="0" w:oddHBand="0" w:evenHBand="0" w:firstRowFirstColumn="0" w:firstRowLastColumn="0" w:lastRowFirstColumn="0" w:lastRowLastColumn="0"/>
          <w:trHeight w:val="432"/>
          <w:tblHeader/>
        </w:trPr>
        <w:tc>
          <w:tcPr>
            <w:tcW w:w="876" w:type="pct"/>
            <w:noWrap/>
          </w:tcPr>
          <w:p w14:paraId="38934E97" w14:textId="77777777" w:rsidR="00F77003" w:rsidRPr="007D3559" w:rsidRDefault="00F77003" w:rsidP="005D4351">
            <w:pPr>
              <w:pStyle w:val="TableHead"/>
            </w:pPr>
            <w:r w:rsidRPr="007D3559">
              <w:t>Service</w:t>
            </w:r>
          </w:p>
        </w:tc>
        <w:tc>
          <w:tcPr>
            <w:tcW w:w="1508" w:type="pct"/>
            <w:noWrap/>
          </w:tcPr>
          <w:p w14:paraId="38934E98" w14:textId="77777777" w:rsidR="00F77003" w:rsidRPr="007D3559" w:rsidRDefault="00F77003" w:rsidP="005D4351">
            <w:pPr>
              <w:pStyle w:val="TableHead"/>
            </w:pPr>
            <w:r w:rsidRPr="007D3559">
              <w:t>Identifier</w:t>
            </w:r>
          </w:p>
        </w:tc>
        <w:tc>
          <w:tcPr>
            <w:tcW w:w="2616" w:type="pct"/>
            <w:gridSpan w:val="2"/>
            <w:noWrap/>
          </w:tcPr>
          <w:p w14:paraId="38934E99" w14:textId="77777777" w:rsidR="00F77003" w:rsidRPr="007D3559" w:rsidRDefault="00F77003" w:rsidP="005D4351">
            <w:pPr>
              <w:pStyle w:val="TableHead"/>
            </w:pPr>
            <w:r w:rsidRPr="007D3559">
              <w:t xml:space="preserve">What the </w:t>
            </w:r>
            <w:r w:rsidR="00B9517A" w:rsidRPr="007D3559">
              <w:t>Parameter C</w:t>
            </w:r>
            <w:r w:rsidRPr="007D3559">
              <w:t>ontrols</w:t>
            </w:r>
          </w:p>
        </w:tc>
      </w:tr>
      <w:tr w:rsidR="00FF7FEE" w:rsidRPr="007D3559" w14:paraId="38934EA2"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9B" w14:textId="77777777" w:rsidR="00FF7FEE" w:rsidRPr="007D3559" w:rsidRDefault="00FF7FEE" w:rsidP="007D3559">
            <w:pPr>
              <w:pStyle w:val="TableText"/>
            </w:pPr>
            <w:r w:rsidRPr="007D3559">
              <w:t>Account balance</w:t>
            </w:r>
          </w:p>
        </w:tc>
        <w:tc>
          <w:tcPr>
            <w:tcW w:w="1508" w:type="pct"/>
            <w:noWrap/>
          </w:tcPr>
          <w:p w14:paraId="38934E9C" w14:textId="77777777" w:rsidR="00FF7FEE" w:rsidRPr="007D3559" w:rsidRDefault="00FF7FEE" w:rsidP="007D3559">
            <w:pPr>
              <w:pStyle w:val="TableText"/>
              <w:rPr>
                <w:rStyle w:val="text-default"/>
              </w:rPr>
            </w:pPr>
            <w:proofErr w:type="spellStart"/>
            <w:r w:rsidRPr="007D3559">
              <w:rPr>
                <w:rStyle w:val="text-default"/>
              </w:rPr>
              <w:t>AccountBalanceCheckType</w:t>
            </w:r>
            <w:proofErr w:type="spellEnd"/>
          </w:p>
        </w:tc>
        <w:tc>
          <w:tcPr>
            <w:tcW w:w="2616" w:type="pct"/>
            <w:gridSpan w:val="2"/>
            <w:noWrap/>
          </w:tcPr>
          <w:p w14:paraId="38934E9D" w14:textId="77777777" w:rsidR="00FF7FEE" w:rsidRPr="007D3559" w:rsidRDefault="00FF7FEE" w:rsidP="007D3559">
            <w:pPr>
              <w:pStyle w:val="TableText"/>
              <w:rPr>
                <w:rStyle w:val="text-default"/>
              </w:rPr>
            </w:pPr>
            <w:r w:rsidRPr="007D3559">
              <w:rPr>
                <w:rStyle w:val="text-default"/>
              </w:rPr>
              <w:t>Defines the service to be used when doing available balance checking. If not set, the '</w:t>
            </w:r>
            <w:proofErr w:type="spellStart"/>
            <w:r w:rsidRPr="007D3559">
              <w:rPr>
                <w:rStyle w:val="text-default"/>
              </w:rPr>
              <w:t>AvailBal</w:t>
            </w:r>
            <w:proofErr w:type="spellEnd"/>
            <w:r w:rsidRPr="007D3559">
              <w:rPr>
                <w:rStyle w:val="text-default"/>
              </w:rPr>
              <w:t>' service is used.</w:t>
            </w:r>
          </w:p>
          <w:p w14:paraId="38934E9E" w14:textId="77777777" w:rsidR="00FF7FEE" w:rsidRPr="007D3559" w:rsidRDefault="00FF7FEE" w:rsidP="006746BC">
            <w:pPr>
              <w:pStyle w:val="TableText"/>
              <w:spacing w:after="0"/>
              <w:rPr>
                <w:rStyle w:val="text-default"/>
              </w:rPr>
            </w:pPr>
            <w:r w:rsidRPr="007D3559">
              <w:rPr>
                <w:rStyle w:val="text-default"/>
              </w:rPr>
              <w:t>Available options are</w:t>
            </w:r>
            <w:r w:rsidR="005C582A" w:rsidRPr="007D3559">
              <w:rPr>
                <w:rStyle w:val="text-default"/>
              </w:rPr>
              <w:t>:</w:t>
            </w:r>
          </w:p>
          <w:p w14:paraId="38934E9F" w14:textId="77777777" w:rsidR="00FF7FEE" w:rsidRPr="007D3559" w:rsidRDefault="00FF7FEE" w:rsidP="00655665">
            <w:pPr>
              <w:pStyle w:val="BulletLevel1"/>
              <w:rPr>
                <w:rStyle w:val="text-default"/>
              </w:rPr>
            </w:pPr>
            <w:proofErr w:type="spellStart"/>
            <w:r w:rsidRPr="007D3559">
              <w:rPr>
                <w:rStyle w:val="text-default"/>
              </w:rPr>
              <w:t>AvailBal</w:t>
            </w:r>
            <w:proofErr w:type="spellEnd"/>
            <w:r w:rsidRPr="007D3559">
              <w:rPr>
                <w:rStyle w:val="text-default"/>
              </w:rPr>
              <w:t xml:space="preserve"> service</w:t>
            </w:r>
          </w:p>
          <w:p w14:paraId="38934EA0" w14:textId="77777777" w:rsidR="00FF7FEE" w:rsidRPr="007D3559" w:rsidRDefault="00FF7FEE" w:rsidP="00655665">
            <w:pPr>
              <w:pStyle w:val="BulletLevel1"/>
              <w:rPr>
                <w:rStyle w:val="text-default"/>
              </w:rPr>
            </w:pPr>
            <w:proofErr w:type="spellStart"/>
            <w:r w:rsidRPr="007D3559">
              <w:rPr>
                <w:rStyle w:val="text-default"/>
              </w:rPr>
              <w:t>BalanceCreditCheck</w:t>
            </w:r>
            <w:proofErr w:type="spellEnd"/>
            <w:r w:rsidRPr="007D3559">
              <w:rPr>
                <w:rStyle w:val="text-default"/>
              </w:rPr>
              <w:t xml:space="preserve"> service </w:t>
            </w:r>
          </w:p>
          <w:p w14:paraId="38934EA1" w14:textId="77777777" w:rsidR="00FF7FEE" w:rsidRPr="007D3559" w:rsidRDefault="00FF7FEE" w:rsidP="00655665">
            <w:pPr>
              <w:pStyle w:val="BulletLevel1"/>
              <w:rPr>
                <w:rStyle w:val="text-default"/>
              </w:rPr>
            </w:pPr>
            <w:r w:rsidRPr="007D3559">
              <w:rPr>
                <w:rStyle w:val="text-default"/>
              </w:rPr>
              <w:t>None</w:t>
            </w:r>
          </w:p>
        </w:tc>
      </w:tr>
      <w:tr w:rsidR="00FF7FEE" w:rsidRPr="007D3559" w14:paraId="38934EA6"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A3" w14:textId="77777777" w:rsidR="00FF7FEE" w:rsidRPr="007D3559" w:rsidRDefault="00FF7FEE" w:rsidP="009A1E3F">
            <w:pPr>
              <w:pStyle w:val="TableText"/>
            </w:pPr>
            <w:r w:rsidRPr="007D3559">
              <w:t>Account balance</w:t>
            </w:r>
          </w:p>
        </w:tc>
        <w:tc>
          <w:tcPr>
            <w:tcW w:w="1508" w:type="pct"/>
            <w:noWrap/>
          </w:tcPr>
          <w:p w14:paraId="38934EA4" w14:textId="77777777" w:rsidR="00FF7FEE" w:rsidRPr="007D3559" w:rsidRDefault="00FF7FEE" w:rsidP="009A1E3F">
            <w:pPr>
              <w:pStyle w:val="TableText"/>
            </w:pPr>
            <w:proofErr w:type="spellStart"/>
            <w:r w:rsidRPr="007D3559">
              <w:rPr>
                <w:rStyle w:val="text-default"/>
              </w:rPr>
              <w:t>AdditionalAvailableBalanceNetting</w:t>
            </w:r>
            <w:proofErr w:type="spellEnd"/>
          </w:p>
        </w:tc>
        <w:tc>
          <w:tcPr>
            <w:tcW w:w="2616" w:type="pct"/>
            <w:gridSpan w:val="2"/>
            <w:noWrap/>
          </w:tcPr>
          <w:p w14:paraId="38934EA5" w14:textId="77777777" w:rsidR="00FF7FEE" w:rsidRPr="007D3559" w:rsidRDefault="00FF7FEE">
            <w:pPr>
              <w:pStyle w:val="TableText"/>
            </w:pPr>
            <w:r w:rsidRPr="007D3559">
              <w:rPr>
                <w:rStyle w:val="text-default"/>
              </w:rPr>
              <w:t>Defines whether the netted postings are re-netted for the purposes of available balance. This has the effect of netting postings by account and value date only (whereas bank applied netting rules through customisation may result in separate netted postings for the same account)</w:t>
            </w:r>
          </w:p>
        </w:tc>
      </w:tr>
      <w:tr w:rsidR="00FF7FEE" w:rsidRPr="007D3559" w14:paraId="38934EAA"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A7" w14:textId="77777777" w:rsidR="00FF7FEE" w:rsidRPr="007D3559" w:rsidRDefault="00FF7FEE" w:rsidP="009A1E3F">
            <w:pPr>
              <w:pStyle w:val="TableText"/>
            </w:pPr>
            <w:r w:rsidRPr="007D3559">
              <w:t>Account balance</w:t>
            </w:r>
          </w:p>
        </w:tc>
        <w:tc>
          <w:tcPr>
            <w:tcW w:w="1508" w:type="pct"/>
            <w:noWrap/>
          </w:tcPr>
          <w:p w14:paraId="38934EA8" w14:textId="77777777" w:rsidR="00FF7FEE" w:rsidRPr="007D3559" w:rsidRDefault="00FF7FEE" w:rsidP="009A1E3F">
            <w:pPr>
              <w:pStyle w:val="TableText"/>
            </w:pPr>
            <w:proofErr w:type="spellStart"/>
            <w:r w:rsidRPr="007D3559">
              <w:t>BackOfficeAPIValidateBalance</w:t>
            </w:r>
            <w:proofErr w:type="spellEnd"/>
          </w:p>
        </w:tc>
        <w:tc>
          <w:tcPr>
            <w:tcW w:w="2616" w:type="pct"/>
            <w:gridSpan w:val="2"/>
            <w:noWrap/>
          </w:tcPr>
          <w:p w14:paraId="38934EA9" w14:textId="77777777" w:rsidR="00FF7FEE" w:rsidRPr="007D3559" w:rsidRDefault="00FF7FEE" w:rsidP="009A1E3F">
            <w:pPr>
              <w:pStyle w:val="TableText"/>
            </w:pPr>
            <w:r w:rsidRPr="007D3559">
              <w:t xml:space="preserve">If set to Yes, a single </w:t>
            </w:r>
            <w:proofErr w:type="spellStart"/>
            <w:r w:rsidRPr="007D3559">
              <w:t>AccountBalance</w:t>
            </w:r>
            <w:proofErr w:type="spellEnd"/>
            <w:r w:rsidRPr="007D3559">
              <w:t xml:space="preserve"> API check will be performed on all postings generated by an event to the same account and for the same value date regardless of how they are </w:t>
            </w:r>
            <w:proofErr w:type="gramStart"/>
            <w:r w:rsidRPr="007D3559">
              <w:t>actually netted</w:t>
            </w:r>
            <w:proofErr w:type="gramEnd"/>
            <w:r w:rsidRPr="007D3559">
              <w:t>.</w:t>
            </w:r>
          </w:p>
        </w:tc>
      </w:tr>
      <w:tr w:rsidR="00FF7FEE" w:rsidRPr="007D3559" w14:paraId="38934EAE"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AB" w14:textId="77777777" w:rsidR="00FF7FEE" w:rsidRPr="007D3559" w:rsidRDefault="00FF7FEE" w:rsidP="009A1E3F">
            <w:pPr>
              <w:pStyle w:val="TableText"/>
            </w:pPr>
            <w:r w:rsidRPr="007D3559">
              <w:t>Account balance</w:t>
            </w:r>
          </w:p>
        </w:tc>
        <w:tc>
          <w:tcPr>
            <w:tcW w:w="1508" w:type="pct"/>
            <w:noWrap/>
          </w:tcPr>
          <w:p w14:paraId="38934EAC" w14:textId="77777777" w:rsidR="00FF7FEE" w:rsidRPr="007D3559" w:rsidRDefault="00FF7FEE" w:rsidP="009A1E3F">
            <w:pPr>
              <w:pStyle w:val="TableText"/>
            </w:pPr>
            <w:proofErr w:type="spellStart"/>
            <w:r w:rsidRPr="007D3559">
              <w:t>BalanceCheckDrCr</w:t>
            </w:r>
            <w:proofErr w:type="spellEnd"/>
          </w:p>
        </w:tc>
        <w:tc>
          <w:tcPr>
            <w:tcW w:w="2616" w:type="pct"/>
            <w:gridSpan w:val="2"/>
            <w:noWrap/>
          </w:tcPr>
          <w:p w14:paraId="38934EAD" w14:textId="77777777" w:rsidR="00FF7FEE" w:rsidRPr="007D3559" w:rsidRDefault="00A77D4F">
            <w:pPr>
              <w:pStyle w:val="TableText"/>
            </w:pPr>
            <w:r w:rsidRPr="007D3559">
              <w:t xml:space="preserve">Defines whether the </w:t>
            </w:r>
            <w:r w:rsidR="00FF7FEE" w:rsidRPr="007D3559">
              <w:t>system is to request an available balance check for credit postings as well as debit postings.</w:t>
            </w:r>
          </w:p>
        </w:tc>
      </w:tr>
      <w:tr w:rsidR="00FF7FEE" w:rsidRPr="007D3559" w14:paraId="38934EB2"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AF" w14:textId="77777777" w:rsidR="00FF7FEE" w:rsidRPr="007D3559" w:rsidRDefault="00FF7FEE" w:rsidP="009A1E3F">
            <w:pPr>
              <w:pStyle w:val="TableText"/>
            </w:pPr>
            <w:r w:rsidRPr="007D3559">
              <w:t>Account balance</w:t>
            </w:r>
          </w:p>
        </w:tc>
        <w:tc>
          <w:tcPr>
            <w:tcW w:w="1508" w:type="pct"/>
            <w:noWrap/>
          </w:tcPr>
          <w:p w14:paraId="38934EB0" w14:textId="77777777" w:rsidR="00FF7FEE" w:rsidRPr="007D3559" w:rsidRDefault="00FF7FEE" w:rsidP="009A1E3F">
            <w:pPr>
              <w:pStyle w:val="TableText"/>
            </w:pPr>
            <w:proofErr w:type="spellStart"/>
            <w:r w:rsidRPr="007D3559">
              <w:t>BalanceCheckPostings</w:t>
            </w:r>
            <w:proofErr w:type="spellEnd"/>
          </w:p>
        </w:tc>
        <w:tc>
          <w:tcPr>
            <w:tcW w:w="2616" w:type="pct"/>
            <w:gridSpan w:val="2"/>
            <w:noWrap/>
          </w:tcPr>
          <w:p w14:paraId="38934EB1" w14:textId="77777777" w:rsidR="00FF7FEE" w:rsidRPr="007D3559" w:rsidRDefault="00FF7FEE" w:rsidP="009A1E3F">
            <w:pPr>
              <w:pStyle w:val="TableText"/>
            </w:pPr>
            <w:r w:rsidRPr="007D3559">
              <w:t>Check this box if the system is to request an available balance check for future value dated postings, not just those due on or before today.</w:t>
            </w:r>
          </w:p>
        </w:tc>
      </w:tr>
      <w:tr w:rsidR="00FF7FEE" w:rsidRPr="007D3559" w14:paraId="38934EB6"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B3" w14:textId="77777777" w:rsidR="00FF7FEE" w:rsidRPr="007D3559" w:rsidRDefault="00FF7FEE" w:rsidP="009A1E3F">
            <w:pPr>
              <w:pStyle w:val="TableText"/>
            </w:pPr>
            <w:r w:rsidRPr="007D3559">
              <w:t>Accounts</w:t>
            </w:r>
          </w:p>
        </w:tc>
        <w:tc>
          <w:tcPr>
            <w:tcW w:w="1508" w:type="pct"/>
            <w:noWrap/>
          </w:tcPr>
          <w:p w14:paraId="38934EB4" w14:textId="77777777" w:rsidR="00FF7FEE" w:rsidRPr="007D3559" w:rsidRDefault="00FF7FEE" w:rsidP="009A1E3F">
            <w:pPr>
              <w:pStyle w:val="TableText"/>
            </w:pPr>
            <w:proofErr w:type="spellStart"/>
            <w:r w:rsidRPr="007D3559">
              <w:t>AccountBackValueDays</w:t>
            </w:r>
            <w:proofErr w:type="spellEnd"/>
          </w:p>
        </w:tc>
        <w:tc>
          <w:tcPr>
            <w:tcW w:w="2616" w:type="pct"/>
            <w:gridSpan w:val="2"/>
            <w:noWrap/>
          </w:tcPr>
          <w:p w14:paraId="38934EB5" w14:textId="77777777" w:rsidR="00FF7FEE" w:rsidRPr="007D3559" w:rsidRDefault="00FF7FEE" w:rsidP="009A1E3F">
            <w:pPr>
              <w:pStyle w:val="TableText"/>
            </w:pPr>
            <w:r w:rsidRPr="007D3559">
              <w:t xml:space="preserve">The maximum number of days in the past that an account can be back-valued when opened. Specify </w:t>
            </w:r>
            <w:proofErr w:type="gramStart"/>
            <w:r w:rsidRPr="007D3559">
              <w:t>a number of</w:t>
            </w:r>
            <w:proofErr w:type="gramEnd"/>
            <w:r w:rsidRPr="007D3559">
              <w:t xml:space="preserve"> days from 01 to 99.</w:t>
            </w:r>
          </w:p>
        </w:tc>
      </w:tr>
      <w:tr w:rsidR="00FF7FEE" w:rsidRPr="007D3559" w14:paraId="38934EBD"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B7" w14:textId="77777777" w:rsidR="00FF7FEE" w:rsidRPr="007D3559" w:rsidRDefault="00FF7FEE" w:rsidP="009A1E3F">
            <w:pPr>
              <w:pStyle w:val="TableText"/>
            </w:pPr>
            <w:r w:rsidRPr="007D3559">
              <w:t>Accounts</w:t>
            </w:r>
          </w:p>
        </w:tc>
        <w:tc>
          <w:tcPr>
            <w:tcW w:w="1508" w:type="pct"/>
            <w:noWrap/>
          </w:tcPr>
          <w:p w14:paraId="38934EB8" w14:textId="77777777" w:rsidR="00FF7FEE" w:rsidRPr="007D3559" w:rsidRDefault="00FF7FEE" w:rsidP="009A1E3F">
            <w:pPr>
              <w:pStyle w:val="TableText"/>
            </w:pPr>
            <w:proofErr w:type="spellStart"/>
            <w:r w:rsidRPr="007D3559">
              <w:t>AccountInputFormat</w:t>
            </w:r>
            <w:proofErr w:type="spellEnd"/>
          </w:p>
        </w:tc>
        <w:tc>
          <w:tcPr>
            <w:tcW w:w="2616" w:type="pct"/>
            <w:gridSpan w:val="2"/>
            <w:noWrap/>
          </w:tcPr>
          <w:p w14:paraId="38934EB9" w14:textId="77777777" w:rsidR="00FF7FEE" w:rsidRPr="007D3559" w:rsidRDefault="00FF7FEE" w:rsidP="006746BC">
            <w:pPr>
              <w:pStyle w:val="TableText"/>
              <w:spacing w:after="0"/>
            </w:pPr>
            <w:r w:rsidRPr="007D3559">
              <w:t>Specify which of the following account numbers the system is to use for input and display:</w:t>
            </w:r>
          </w:p>
          <w:p w14:paraId="38934EBA" w14:textId="77777777" w:rsidR="00FF7FEE" w:rsidRPr="007D3559" w:rsidRDefault="00FF7FEE" w:rsidP="00661FCE">
            <w:pPr>
              <w:pStyle w:val="TableBullet1"/>
            </w:pPr>
            <w:r w:rsidRPr="007D3559">
              <w:t>The internal account number</w:t>
            </w:r>
          </w:p>
          <w:p w14:paraId="38934EBB" w14:textId="77777777" w:rsidR="00FF7FEE" w:rsidRPr="007D3559" w:rsidRDefault="00FF7FEE" w:rsidP="00661FCE">
            <w:pPr>
              <w:pStyle w:val="TableBullet1"/>
            </w:pPr>
            <w:r w:rsidRPr="007D3559">
              <w:t>The back office account number</w:t>
            </w:r>
          </w:p>
          <w:p w14:paraId="38934EBC" w14:textId="77777777" w:rsidR="00FF7FEE" w:rsidRPr="007D3559" w:rsidRDefault="00FF7FEE" w:rsidP="00661FCE">
            <w:pPr>
              <w:pStyle w:val="TableBullet1"/>
            </w:pPr>
            <w:r w:rsidRPr="007D3559">
              <w:t>The external account number</w:t>
            </w:r>
          </w:p>
        </w:tc>
      </w:tr>
      <w:tr w:rsidR="00FF7FEE" w:rsidRPr="007D3559" w14:paraId="38934EC1"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BE" w14:textId="77777777" w:rsidR="00FF7FEE" w:rsidRPr="007D3559" w:rsidRDefault="00FF7FEE" w:rsidP="009A1E3F">
            <w:pPr>
              <w:pStyle w:val="TableText"/>
            </w:pPr>
            <w:r w:rsidRPr="007D3559">
              <w:lastRenderedPageBreak/>
              <w:t>Accounts</w:t>
            </w:r>
          </w:p>
        </w:tc>
        <w:tc>
          <w:tcPr>
            <w:tcW w:w="1508" w:type="pct"/>
            <w:noWrap/>
          </w:tcPr>
          <w:p w14:paraId="38934EBF" w14:textId="77777777" w:rsidR="00FF7FEE" w:rsidRPr="007D3559" w:rsidRDefault="00FF7FEE" w:rsidP="009A1E3F">
            <w:pPr>
              <w:pStyle w:val="TableText"/>
            </w:pPr>
            <w:proofErr w:type="spellStart"/>
            <w:r w:rsidRPr="007D3559">
              <w:t>AccountsSilentOpen</w:t>
            </w:r>
            <w:proofErr w:type="spellEnd"/>
          </w:p>
        </w:tc>
        <w:tc>
          <w:tcPr>
            <w:tcW w:w="2616" w:type="pct"/>
            <w:gridSpan w:val="2"/>
            <w:noWrap/>
          </w:tcPr>
          <w:p w14:paraId="38934EC0" w14:textId="37E114D2" w:rsidR="00FF7FEE" w:rsidRPr="007D3559" w:rsidRDefault="00D60B44" w:rsidP="009A1E3F">
            <w:pPr>
              <w:pStyle w:val="TableText"/>
            </w:pPr>
            <w:r w:rsidRPr="00D60B44">
              <w:t xml:space="preserve">If set to Yes, </w:t>
            </w:r>
            <w:r>
              <w:t>Trade Innovation</w:t>
            </w:r>
            <w:r w:rsidRPr="00D60B44">
              <w:t xml:space="preserve"> will attempt to open host accounts without user intervention. If set to No, the user will need to open the account via the postings or settlements processes. This option does not apply during EOD, except for SP and SK accounts when </w:t>
            </w:r>
            <w:proofErr w:type="spellStart"/>
            <w:r w:rsidRPr="00D60B44">
              <w:t>AllowAutoOpenSPandSKAccountsInBatch</w:t>
            </w:r>
            <w:proofErr w:type="spellEnd"/>
            <w:r w:rsidRPr="00D60B44">
              <w:t xml:space="preserve"> is set to Yes.</w:t>
            </w:r>
          </w:p>
        </w:tc>
      </w:tr>
      <w:tr w:rsidR="00EC211B" w:rsidRPr="007D3559" w14:paraId="61666D82" w14:textId="77777777" w:rsidTr="0085625B">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2A46E2E9" w14:textId="77777777" w:rsidR="00EC211B" w:rsidRPr="007D3559" w:rsidRDefault="00EC211B" w:rsidP="0085625B">
            <w:pPr>
              <w:pStyle w:val="TableText"/>
            </w:pPr>
            <w:r>
              <w:t>Accounts</w:t>
            </w:r>
          </w:p>
        </w:tc>
        <w:tc>
          <w:tcPr>
            <w:tcW w:w="1508" w:type="pct"/>
            <w:noWrap/>
          </w:tcPr>
          <w:p w14:paraId="7C7BD2A4" w14:textId="77777777" w:rsidR="00EC211B" w:rsidRPr="007D3559" w:rsidRDefault="00EC211B" w:rsidP="0085625B">
            <w:pPr>
              <w:pStyle w:val="TableText"/>
            </w:pPr>
            <w:proofErr w:type="spellStart"/>
            <w:r w:rsidRPr="008C0DFC">
              <w:t>AllowAutoOpenSPandSKAccountsInBatch</w:t>
            </w:r>
            <w:proofErr w:type="spellEnd"/>
          </w:p>
        </w:tc>
        <w:tc>
          <w:tcPr>
            <w:tcW w:w="2616" w:type="pct"/>
            <w:gridSpan w:val="2"/>
            <w:noWrap/>
          </w:tcPr>
          <w:p w14:paraId="354CE127" w14:textId="77777777" w:rsidR="00EC211B" w:rsidRPr="001B7856" w:rsidRDefault="00EC211B" w:rsidP="0085625B">
            <w:pPr>
              <w:pStyle w:val="TableText"/>
            </w:pPr>
            <w:r w:rsidRPr="008C0DFC">
              <w:t xml:space="preserve">If set to Yes, the system will allow auto open of SP and SK accounts during Periodic charge accruals batch processing. This requires either </w:t>
            </w:r>
            <w:proofErr w:type="spellStart"/>
            <w:r w:rsidRPr="008C0DFC">
              <w:t>AccountsSilentOpen</w:t>
            </w:r>
            <w:proofErr w:type="spellEnd"/>
            <w:r w:rsidRPr="008C0DFC">
              <w:t xml:space="preserve"> or </w:t>
            </w:r>
            <w:proofErr w:type="spellStart"/>
            <w:r w:rsidRPr="008C0DFC">
              <w:t>AutoOpenAllAccounts</w:t>
            </w:r>
            <w:proofErr w:type="spellEnd"/>
            <w:r w:rsidRPr="008C0DFC">
              <w:t xml:space="preserve"> to be set to Yes</w:t>
            </w:r>
            <w:r>
              <w:t>.</w:t>
            </w:r>
          </w:p>
        </w:tc>
      </w:tr>
      <w:tr w:rsidR="00FF7FEE" w:rsidRPr="007D3559" w14:paraId="38934EC5"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C2" w14:textId="77777777" w:rsidR="00FF7FEE" w:rsidRPr="007D3559" w:rsidRDefault="00FF7FEE" w:rsidP="009A1E3F">
            <w:pPr>
              <w:pStyle w:val="TableText"/>
            </w:pPr>
            <w:r w:rsidRPr="007D3559">
              <w:t>Accounts</w:t>
            </w:r>
          </w:p>
        </w:tc>
        <w:tc>
          <w:tcPr>
            <w:tcW w:w="1508" w:type="pct"/>
            <w:noWrap/>
          </w:tcPr>
          <w:p w14:paraId="38934EC3" w14:textId="77777777" w:rsidR="00FF7FEE" w:rsidRPr="007D3559" w:rsidRDefault="00FF7FEE" w:rsidP="009A1E3F">
            <w:pPr>
              <w:pStyle w:val="TableText"/>
            </w:pPr>
            <w:proofErr w:type="spellStart"/>
            <w:r w:rsidRPr="007D3559">
              <w:t>AllowOtherAccounts</w:t>
            </w:r>
            <w:proofErr w:type="spellEnd"/>
          </w:p>
        </w:tc>
        <w:tc>
          <w:tcPr>
            <w:tcW w:w="2616" w:type="pct"/>
            <w:gridSpan w:val="2"/>
            <w:noWrap/>
          </w:tcPr>
          <w:p w14:paraId="38934EC4" w14:textId="77777777" w:rsidR="00FF7FEE" w:rsidRPr="007D3559" w:rsidRDefault="00FF7FEE" w:rsidP="009A1E3F">
            <w:pPr>
              <w:pStyle w:val="TableText"/>
            </w:pPr>
            <w:r w:rsidRPr="007D3559">
              <w:t>If the flag is checked (Yes), the 'Other Account' option will be enabled when defining settlement instructions, allowing users to define a settlement account that is not held in the system. Settlement account used is based on SP669.</w:t>
            </w:r>
          </w:p>
        </w:tc>
      </w:tr>
      <w:tr w:rsidR="00FF7FEE" w:rsidRPr="007D3559" w14:paraId="38934ECA"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C6" w14:textId="77777777" w:rsidR="00FF7FEE" w:rsidRPr="007D3559" w:rsidRDefault="00FF7FEE" w:rsidP="009A1E3F">
            <w:pPr>
              <w:pStyle w:val="TableText"/>
            </w:pPr>
            <w:r w:rsidRPr="007D3559">
              <w:t>Accounts</w:t>
            </w:r>
          </w:p>
        </w:tc>
        <w:tc>
          <w:tcPr>
            <w:tcW w:w="1508" w:type="pct"/>
            <w:noWrap/>
          </w:tcPr>
          <w:p w14:paraId="38934EC7" w14:textId="77777777" w:rsidR="00FF7FEE" w:rsidRPr="007D3559" w:rsidRDefault="00FF7FEE" w:rsidP="009A1E3F">
            <w:pPr>
              <w:pStyle w:val="TableText"/>
            </w:pPr>
            <w:proofErr w:type="spellStart"/>
            <w:r w:rsidRPr="007D3559">
              <w:t>AutoOpenAllAccounts</w:t>
            </w:r>
            <w:proofErr w:type="spellEnd"/>
          </w:p>
        </w:tc>
        <w:tc>
          <w:tcPr>
            <w:tcW w:w="2616" w:type="pct"/>
            <w:gridSpan w:val="2"/>
            <w:noWrap/>
          </w:tcPr>
          <w:p w14:paraId="38934EC9" w14:textId="39FB1375" w:rsidR="00FF7FEE" w:rsidRPr="007D3559" w:rsidRDefault="00914DB4" w:rsidP="006746BC">
            <w:pPr>
              <w:pStyle w:val="TableText"/>
              <w:spacing w:before="0"/>
            </w:pPr>
            <w:r w:rsidRPr="00914DB4">
              <w:t xml:space="preserve">If set to Yes, the system will automatically open any accounts without user intervention. This option does not apply during EOD, except for SP and SK accounts when </w:t>
            </w:r>
            <w:proofErr w:type="spellStart"/>
            <w:r w:rsidRPr="00914DB4">
              <w:t>AllowAutoOpenSPandSKAccountsInBatch</w:t>
            </w:r>
            <w:proofErr w:type="spellEnd"/>
            <w:r w:rsidRPr="00914DB4">
              <w:t xml:space="preserve"> is set to Yes.</w:t>
            </w:r>
          </w:p>
        </w:tc>
      </w:tr>
      <w:tr w:rsidR="001B7856" w:rsidRPr="007D3559" w14:paraId="38934ECE"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CB" w14:textId="77777777" w:rsidR="001B7856" w:rsidRPr="007D3559" w:rsidRDefault="001B7856" w:rsidP="001B7856">
            <w:pPr>
              <w:pStyle w:val="TableText"/>
            </w:pPr>
            <w:r w:rsidRPr="007D3559">
              <w:t>Accounts</w:t>
            </w:r>
          </w:p>
        </w:tc>
        <w:tc>
          <w:tcPr>
            <w:tcW w:w="1508" w:type="pct"/>
            <w:noWrap/>
          </w:tcPr>
          <w:p w14:paraId="38934ECC" w14:textId="77777777" w:rsidR="001B7856" w:rsidRPr="007D3559" w:rsidRDefault="001B7856" w:rsidP="001B7856">
            <w:pPr>
              <w:pStyle w:val="TableText"/>
            </w:pPr>
            <w:proofErr w:type="spellStart"/>
            <w:r w:rsidRPr="007D3559">
              <w:t>AutoOpenInternalAcc</w:t>
            </w:r>
            <w:proofErr w:type="spellEnd"/>
          </w:p>
        </w:tc>
        <w:tc>
          <w:tcPr>
            <w:tcW w:w="2616" w:type="pct"/>
            <w:gridSpan w:val="2"/>
            <w:noWrap/>
          </w:tcPr>
          <w:p w14:paraId="38934ECD" w14:textId="096534CC" w:rsidR="001B7856" w:rsidRPr="007D3559" w:rsidRDefault="00BD6015" w:rsidP="001B7856">
            <w:pPr>
              <w:pStyle w:val="TableText"/>
            </w:pPr>
            <w:r w:rsidRPr="00BD6015">
              <w:t>If set to Yes, this indicates that Back office is responsible for auto opening internal accounts. The system passes basic account information on postings for the back office to open the account. No accounts are opened in Trade Innovation.</w:t>
            </w:r>
          </w:p>
        </w:tc>
      </w:tr>
      <w:tr w:rsidR="001B7856" w:rsidRPr="007D3559" w14:paraId="38934ED2"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CF" w14:textId="77777777" w:rsidR="001B7856" w:rsidRPr="007D3559" w:rsidRDefault="001B7856" w:rsidP="001B7856">
            <w:pPr>
              <w:pStyle w:val="TableText"/>
            </w:pPr>
            <w:r w:rsidRPr="007D3559">
              <w:t>Accounts</w:t>
            </w:r>
          </w:p>
        </w:tc>
        <w:tc>
          <w:tcPr>
            <w:tcW w:w="1508" w:type="pct"/>
            <w:noWrap/>
          </w:tcPr>
          <w:p w14:paraId="38934ED0" w14:textId="77777777" w:rsidR="001B7856" w:rsidRPr="007D3559" w:rsidRDefault="001B7856" w:rsidP="001B7856">
            <w:pPr>
              <w:pStyle w:val="TableText"/>
            </w:pPr>
            <w:proofErr w:type="spellStart"/>
            <w:r w:rsidRPr="007D3559">
              <w:t>ExternalAccNoFromExternalSystem</w:t>
            </w:r>
            <w:proofErr w:type="spellEnd"/>
          </w:p>
        </w:tc>
        <w:tc>
          <w:tcPr>
            <w:tcW w:w="2616" w:type="pct"/>
            <w:gridSpan w:val="2"/>
            <w:noWrap/>
          </w:tcPr>
          <w:p w14:paraId="38934ED1" w14:textId="77777777" w:rsidR="001B7856" w:rsidRPr="007D3559" w:rsidRDefault="001B7856" w:rsidP="001B7856">
            <w:pPr>
              <w:pStyle w:val="TableText"/>
            </w:pPr>
            <w:r w:rsidRPr="007D3559">
              <w:t>If set to Yes, the External account number is determined by the account service when opening accounts. If set to No, the user can enter details of the external account number.</w:t>
            </w:r>
          </w:p>
        </w:tc>
      </w:tr>
      <w:tr w:rsidR="001B7856" w:rsidRPr="007D3559" w14:paraId="38934ED6"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D3" w14:textId="77777777" w:rsidR="001B7856" w:rsidRPr="007D3559" w:rsidRDefault="001B7856" w:rsidP="001B7856">
            <w:pPr>
              <w:pStyle w:val="TableText"/>
            </w:pPr>
            <w:r w:rsidRPr="007D3559">
              <w:t>Accounts</w:t>
            </w:r>
          </w:p>
        </w:tc>
        <w:tc>
          <w:tcPr>
            <w:tcW w:w="1508" w:type="pct"/>
            <w:noWrap/>
          </w:tcPr>
          <w:p w14:paraId="38934ED4" w14:textId="77777777" w:rsidR="001B7856" w:rsidRPr="007D3559" w:rsidRDefault="001B7856" w:rsidP="001B7856">
            <w:pPr>
              <w:pStyle w:val="TableText"/>
            </w:pPr>
            <w:proofErr w:type="spellStart"/>
            <w:r w:rsidRPr="007D3559">
              <w:t>IBANAccNoFromExternalSystem</w:t>
            </w:r>
            <w:proofErr w:type="spellEnd"/>
          </w:p>
        </w:tc>
        <w:tc>
          <w:tcPr>
            <w:tcW w:w="2616" w:type="pct"/>
            <w:gridSpan w:val="2"/>
            <w:noWrap/>
          </w:tcPr>
          <w:p w14:paraId="38934ED5" w14:textId="77777777" w:rsidR="001B7856" w:rsidRPr="007D3559" w:rsidRDefault="001B7856" w:rsidP="001B7856">
            <w:pPr>
              <w:pStyle w:val="TableText"/>
            </w:pPr>
            <w:r w:rsidRPr="007D3559">
              <w:t>If set to Yes, the IBAN account number is determined by the account service when opening accounts. If set to No, the user can enter details of the IBAN account number.</w:t>
            </w:r>
          </w:p>
        </w:tc>
      </w:tr>
      <w:tr w:rsidR="001B7856" w:rsidRPr="007D3559" w14:paraId="38934EDA" w14:textId="77777777" w:rsidTr="005D4351">
        <w:trPr>
          <w:cnfStyle w:val="000000100000" w:firstRow="0" w:lastRow="0" w:firstColumn="0" w:lastColumn="0" w:oddVBand="0" w:evenVBand="0" w:oddHBand="1" w:evenHBand="0" w:firstRowFirstColumn="0" w:firstRowLastColumn="0" w:lastRowFirstColumn="0" w:lastRowLastColumn="0"/>
          <w:trHeight w:val="478"/>
        </w:trPr>
        <w:tc>
          <w:tcPr>
            <w:tcW w:w="876" w:type="pct"/>
            <w:noWrap/>
          </w:tcPr>
          <w:p w14:paraId="38934ED7" w14:textId="77777777" w:rsidR="001B7856" w:rsidRPr="007D3559" w:rsidRDefault="001B7856" w:rsidP="001B7856">
            <w:pPr>
              <w:pStyle w:val="TableText"/>
            </w:pPr>
            <w:r w:rsidRPr="007D3559">
              <w:t>Accounts</w:t>
            </w:r>
          </w:p>
        </w:tc>
        <w:tc>
          <w:tcPr>
            <w:tcW w:w="1508" w:type="pct"/>
            <w:noWrap/>
          </w:tcPr>
          <w:p w14:paraId="38934ED8" w14:textId="77777777" w:rsidR="001B7856" w:rsidRPr="007D3559" w:rsidRDefault="001B7856" w:rsidP="001B7856">
            <w:pPr>
              <w:pStyle w:val="TableText"/>
            </w:pPr>
            <w:proofErr w:type="spellStart"/>
            <w:r w:rsidRPr="007D3559">
              <w:t>IgnoreDuplicateExtAcct</w:t>
            </w:r>
            <w:proofErr w:type="spellEnd"/>
          </w:p>
        </w:tc>
        <w:tc>
          <w:tcPr>
            <w:tcW w:w="2616" w:type="pct"/>
            <w:gridSpan w:val="2"/>
            <w:noWrap/>
          </w:tcPr>
          <w:p w14:paraId="38934ED9" w14:textId="77777777" w:rsidR="001B7856" w:rsidRPr="007D3559" w:rsidRDefault="001B7856" w:rsidP="001B7856">
            <w:pPr>
              <w:pStyle w:val="TableText"/>
            </w:pPr>
            <w:r w:rsidRPr="007D3559">
              <w:t>If set to yes, validation for duplicate external accounts is disabled.</w:t>
            </w:r>
          </w:p>
        </w:tc>
      </w:tr>
      <w:tr w:rsidR="001B7856" w:rsidRPr="007D3559" w14:paraId="38934EE0"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DB" w14:textId="77777777" w:rsidR="001B7856" w:rsidRPr="007D3559" w:rsidRDefault="001B7856" w:rsidP="001B7856">
            <w:pPr>
              <w:pStyle w:val="TableText"/>
            </w:pPr>
            <w:r w:rsidRPr="007D3559">
              <w:t>Accounts</w:t>
            </w:r>
          </w:p>
        </w:tc>
        <w:tc>
          <w:tcPr>
            <w:tcW w:w="1508" w:type="pct"/>
            <w:noWrap/>
          </w:tcPr>
          <w:p w14:paraId="38934EDC" w14:textId="77777777" w:rsidR="001B7856" w:rsidRPr="007D3559" w:rsidRDefault="001B7856" w:rsidP="001B7856">
            <w:pPr>
              <w:pStyle w:val="TableText"/>
            </w:pPr>
            <w:proofErr w:type="spellStart"/>
            <w:r w:rsidRPr="007D3559">
              <w:t>OtherAccountCurrency</w:t>
            </w:r>
            <w:proofErr w:type="spellEnd"/>
          </w:p>
        </w:tc>
        <w:tc>
          <w:tcPr>
            <w:tcW w:w="2616" w:type="pct"/>
            <w:gridSpan w:val="2"/>
            <w:noWrap/>
          </w:tcPr>
          <w:p w14:paraId="38934EDD" w14:textId="77777777" w:rsidR="001B7856" w:rsidRPr="007D3559" w:rsidRDefault="001B7856" w:rsidP="001B7856">
            <w:pPr>
              <w:pStyle w:val="TableText"/>
            </w:pPr>
            <w:r w:rsidRPr="007D3559">
              <w:t xml:space="preserve">If </w:t>
            </w:r>
            <w:proofErr w:type="spellStart"/>
            <w:r w:rsidRPr="007D3559">
              <w:t>AllowOtherAccounts</w:t>
            </w:r>
            <w:proofErr w:type="spellEnd"/>
            <w:r w:rsidRPr="007D3559">
              <w:t xml:space="preserve"> is set to Yes, this option is used to specify the currencies in which 'Other 'accounts can be entered. </w:t>
            </w:r>
          </w:p>
          <w:p w14:paraId="38934EDE" w14:textId="77777777" w:rsidR="001B7856" w:rsidRPr="007D3559" w:rsidRDefault="001B7856" w:rsidP="001B7856">
            <w:pPr>
              <w:pStyle w:val="TableText"/>
              <w:spacing w:before="0"/>
            </w:pPr>
            <w:r w:rsidRPr="007D3559">
              <w:t>You can specify ALL, allowing 'Other' accounts to be entered when settling any currency.</w:t>
            </w:r>
          </w:p>
          <w:p w14:paraId="38934EDF" w14:textId="77777777" w:rsidR="001B7856" w:rsidRPr="007D3559" w:rsidRDefault="001B7856" w:rsidP="001B7856">
            <w:pPr>
              <w:pStyle w:val="TableText"/>
              <w:spacing w:before="0"/>
            </w:pPr>
            <w:r w:rsidRPr="007D3559">
              <w:t xml:space="preserve">Or you can enter the code of a single currency, and 'Other' accounts can be used only when settling in that </w:t>
            </w:r>
            <w:proofErr w:type="gramStart"/>
            <w:r w:rsidRPr="007D3559">
              <w:t>particular currency</w:t>
            </w:r>
            <w:proofErr w:type="gramEnd"/>
            <w:r w:rsidRPr="007D3559">
              <w:t>.</w:t>
            </w:r>
          </w:p>
        </w:tc>
      </w:tr>
      <w:tr w:rsidR="001B7856" w:rsidRPr="007D3559" w14:paraId="38934EE4"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E1" w14:textId="77777777" w:rsidR="001B7856" w:rsidRPr="007D3559" w:rsidRDefault="001B7856" w:rsidP="001B7856">
            <w:pPr>
              <w:pStyle w:val="TableText"/>
            </w:pPr>
            <w:r w:rsidRPr="007D3559">
              <w:t>Accounts</w:t>
            </w:r>
          </w:p>
        </w:tc>
        <w:tc>
          <w:tcPr>
            <w:tcW w:w="1508" w:type="pct"/>
            <w:noWrap/>
          </w:tcPr>
          <w:p w14:paraId="38934EE2" w14:textId="77777777" w:rsidR="001B7856" w:rsidRPr="007D3559" w:rsidRDefault="001B7856" w:rsidP="001B7856">
            <w:pPr>
              <w:pStyle w:val="TableText"/>
            </w:pPr>
            <w:proofErr w:type="spellStart"/>
            <w:r w:rsidRPr="007D3559">
              <w:t>OtherAccountValidBasic</w:t>
            </w:r>
            <w:proofErr w:type="spellEnd"/>
          </w:p>
        </w:tc>
        <w:tc>
          <w:tcPr>
            <w:tcW w:w="2616" w:type="pct"/>
            <w:gridSpan w:val="2"/>
            <w:noWrap/>
          </w:tcPr>
          <w:p w14:paraId="38934EE3" w14:textId="77777777" w:rsidR="001B7856" w:rsidRPr="007D3559" w:rsidRDefault="001B7856" w:rsidP="001B7856">
            <w:pPr>
              <w:pStyle w:val="TableText"/>
            </w:pPr>
            <w:r w:rsidRPr="007D3559">
              <w:t xml:space="preserve">If </w:t>
            </w:r>
            <w:proofErr w:type="spellStart"/>
            <w:r w:rsidRPr="007D3559">
              <w:t>AllowOtherAccounts</w:t>
            </w:r>
            <w:proofErr w:type="spellEnd"/>
            <w:r w:rsidRPr="007D3559">
              <w:t xml:space="preserve"> is set to Yes, this option is used to define the maximum length of account numbers entered when 'Other Account' is selected.</w:t>
            </w:r>
          </w:p>
        </w:tc>
      </w:tr>
      <w:tr w:rsidR="001B7856" w:rsidRPr="007D3559" w14:paraId="38934EE8"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E5" w14:textId="77777777" w:rsidR="001B7856" w:rsidRPr="007D3559" w:rsidRDefault="001B7856" w:rsidP="001B7856">
            <w:pPr>
              <w:pStyle w:val="TableText"/>
            </w:pPr>
            <w:r w:rsidRPr="007D3559">
              <w:t>Accounts</w:t>
            </w:r>
          </w:p>
        </w:tc>
        <w:tc>
          <w:tcPr>
            <w:tcW w:w="1508" w:type="pct"/>
            <w:noWrap/>
          </w:tcPr>
          <w:p w14:paraId="38934EE6" w14:textId="77777777" w:rsidR="001B7856" w:rsidRPr="007D3559" w:rsidRDefault="001B7856" w:rsidP="001B7856">
            <w:pPr>
              <w:pStyle w:val="TableText"/>
            </w:pPr>
            <w:proofErr w:type="spellStart"/>
            <w:r w:rsidRPr="007D3559">
              <w:t>OtherAccountValidCheckDigit</w:t>
            </w:r>
            <w:proofErr w:type="spellEnd"/>
          </w:p>
        </w:tc>
        <w:tc>
          <w:tcPr>
            <w:tcW w:w="2616" w:type="pct"/>
            <w:gridSpan w:val="2"/>
            <w:noWrap/>
          </w:tcPr>
          <w:p w14:paraId="38934EE7" w14:textId="77777777" w:rsidR="001B7856" w:rsidRPr="007D3559" w:rsidRDefault="001B7856" w:rsidP="001B7856">
            <w:pPr>
              <w:pStyle w:val="TableText"/>
            </w:pPr>
            <w:r w:rsidRPr="007D3559">
              <w:t xml:space="preserve">If </w:t>
            </w:r>
            <w:proofErr w:type="spellStart"/>
            <w:r w:rsidRPr="007D3559">
              <w:t>AllowOtherAccounts</w:t>
            </w:r>
            <w:proofErr w:type="spellEnd"/>
            <w:r w:rsidRPr="007D3559">
              <w:t xml:space="preserve"> is set to Yes, this option is used to specify whether check digit processing will be performed on account numbers entered when 'Other Account' is required. Check the flag (Yes) if check digit processing is to be carried out.</w:t>
            </w:r>
          </w:p>
        </w:tc>
      </w:tr>
      <w:tr w:rsidR="001B7856" w:rsidRPr="002A6FEE" w14:paraId="38934EEC"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E9" w14:textId="77777777" w:rsidR="001B7856" w:rsidRPr="002A6FEE" w:rsidRDefault="001B7856" w:rsidP="001B7856">
            <w:pPr>
              <w:pStyle w:val="TableText"/>
            </w:pPr>
            <w:r w:rsidRPr="002A6FEE">
              <w:t>Accounts</w:t>
            </w:r>
          </w:p>
        </w:tc>
        <w:tc>
          <w:tcPr>
            <w:tcW w:w="1508" w:type="pct"/>
            <w:noWrap/>
          </w:tcPr>
          <w:p w14:paraId="38934EEA" w14:textId="77777777" w:rsidR="001B7856" w:rsidRPr="002A6FEE" w:rsidRDefault="001B7856" w:rsidP="001B7856">
            <w:pPr>
              <w:pStyle w:val="TableText"/>
            </w:pPr>
            <w:proofErr w:type="spellStart"/>
            <w:r w:rsidRPr="002A6FEE">
              <w:t>UseLocalData</w:t>
            </w:r>
            <w:proofErr w:type="spellEnd"/>
          </w:p>
        </w:tc>
        <w:tc>
          <w:tcPr>
            <w:tcW w:w="2616" w:type="pct"/>
            <w:gridSpan w:val="2"/>
            <w:noWrap/>
          </w:tcPr>
          <w:p w14:paraId="38934EEB" w14:textId="5BF64C05" w:rsidR="001B7856" w:rsidRPr="002A6FEE" w:rsidRDefault="001B7856" w:rsidP="001B7856">
            <w:pPr>
              <w:pStyle w:val="TableText"/>
            </w:pPr>
            <w:r w:rsidRPr="002A6FEE">
              <w:t>This option is normally only used where the Accounts external service is temporarily unavailable. If set to Yes, the system will allow you to use account details that have been downloaded through previous service calls and are held in the T</w:t>
            </w:r>
            <w:r>
              <w:t>rade Innovation</w:t>
            </w:r>
            <w:r w:rsidRPr="002A6FEE">
              <w:t xml:space="preserve"> database. This allows transaction input to continue using previously retrieved accounts only (and no service calls are made). Any new accounts required can only be retrieved/used when the service becomes available again.</w:t>
            </w:r>
          </w:p>
        </w:tc>
      </w:tr>
      <w:tr w:rsidR="00F77707" w:rsidRPr="002A6FEE" w14:paraId="5578E1FC"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7C79DE90" w14:textId="7FFDBF61" w:rsidR="00F77707" w:rsidRPr="002A6FEE" w:rsidRDefault="00F77707" w:rsidP="00F77707">
            <w:pPr>
              <w:pStyle w:val="TableText"/>
            </w:pPr>
            <w:r w:rsidRPr="007D3559">
              <w:lastRenderedPageBreak/>
              <w:t>Customer</w:t>
            </w:r>
          </w:p>
        </w:tc>
        <w:tc>
          <w:tcPr>
            <w:tcW w:w="1508" w:type="pct"/>
            <w:noWrap/>
          </w:tcPr>
          <w:p w14:paraId="6A5C33D8" w14:textId="44A3EE77" w:rsidR="00F77707" w:rsidRPr="002A6FEE" w:rsidRDefault="00F77707" w:rsidP="00F77707">
            <w:pPr>
              <w:pStyle w:val="TableText"/>
            </w:pPr>
            <w:proofErr w:type="spellStart"/>
            <w:r w:rsidRPr="00D517D4">
              <w:t>AmendFormattedAddressAllowed</w:t>
            </w:r>
            <w:proofErr w:type="spellEnd"/>
          </w:p>
        </w:tc>
        <w:tc>
          <w:tcPr>
            <w:tcW w:w="2616" w:type="pct"/>
            <w:gridSpan w:val="2"/>
            <w:noWrap/>
          </w:tcPr>
          <w:p w14:paraId="6E3DD748" w14:textId="7DD19102" w:rsidR="00F77707" w:rsidRPr="002A6FEE" w:rsidRDefault="00F77707" w:rsidP="00F77707">
            <w:pPr>
              <w:pStyle w:val="TableText"/>
            </w:pPr>
            <w:r>
              <w:t xml:space="preserve">This option is used when the Party name and address format is required to be rearranged in the transaction. </w:t>
            </w:r>
            <w:r w:rsidRPr="00D517D4">
              <w:t>If</w:t>
            </w:r>
            <w:r>
              <w:t xml:space="preserve"> value is</w:t>
            </w:r>
            <w:r w:rsidRPr="00D517D4">
              <w:t xml:space="preserve"> set to Yes, user can modify the formatted address</w:t>
            </w:r>
            <w:r>
              <w:t xml:space="preserve"> under the Party details pane in</w:t>
            </w:r>
            <w:r w:rsidRPr="00D517D4">
              <w:t xml:space="preserve"> the transaction</w:t>
            </w:r>
            <w:r>
              <w:t>. If value is set to No, the formatted address will be read-only</w:t>
            </w:r>
            <w:r w:rsidR="00627F93">
              <w:t>,</w:t>
            </w:r>
            <w:r>
              <w:t xml:space="preserve"> however structured name and address fields can be modified. The default value is set to No.</w:t>
            </w:r>
          </w:p>
        </w:tc>
      </w:tr>
      <w:tr w:rsidR="00F77707" w:rsidRPr="007D3559" w14:paraId="38934EF0"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ED" w14:textId="77777777" w:rsidR="00F77707" w:rsidRPr="007D3559" w:rsidRDefault="00F77707" w:rsidP="00F77707">
            <w:pPr>
              <w:pStyle w:val="TableText"/>
            </w:pPr>
            <w:r w:rsidRPr="007D3559">
              <w:t>Customer</w:t>
            </w:r>
          </w:p>
        </w:tc>
        <w:tc>
          <w:tcPr>
            <w:tcW w:w="1508" w:type="pct"/>
            <w:noWrap/>
          </w:tcPr>
          <w:p w14:paraId="38934EEE" w14:textId="77777777" w:rsidR="00F77707" w:rsidRPr="007D3559" w:rsidRDefault="00F77707" w:rsidP="00F77707">
            <w:pPr>
              <w:pStyle w:val="TableText"/>
            </w:pPr>
            <w:proofErr w:type="spellStart"/>
            <w:r w:rsidRPr="007D3559">
              <w:t>CustomersProtected</w:t>
            </w:r>
            <w:proofErr w:type="spellEnd"/>
          </w:p>
        </w:tc>
        <w:tc>
          <w:tcPr>
            <w:tcW w:w="2616" w:type="pct"/>
            <w:gridSpan w:val="2"/>
            <w:noWrap/>
          </w:tcPr>
          <w:p w14:paraId="38934EEF" w14:textId="77777777" w:rsidR="00F77707" w:rsidRPr="007D3559" w:rsidRDefault="00F77707" w:rsidP="00F77707">
            <w:pPr>
              <w:pStyle w:val="TableText"/>
            </w:pPr>
            <w:r w:rsidRPr="007D3559">
              <w:t>If set to Yes, the customer details retrieved from the external service will be protected from user input. If set to No, the details retrieved will be input capable (unprotected).</w:t>
            </w:r>
          </w:p>
        </w:tc>
      </w:tr>
      <w:tr w:rsidR="00F77707" w:rsidRPr="007D3559" w14:paraId="38934EF4"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F1" w14:textId="77777777" w:rsidR="00F77707" w:rsidRPr="007D3559" w:rsidRDefault="00F77707" w:rsidP="00F77707">
            <w:pPr>
              <w:pStyle w:val="TableText"/>
            </w:pPr>
            <w:r w:rsidRPr="007D3559">
              <w:t>Customer</w:t>
            </w:r>
          </w:p>
        </w:tc>
        <w:tc>
          <w:tcPr>
            <w:tcW w:w="1508" w:type="pct"/>
            <w:noWrap/>
          </w:tcPr>
          <w:p w14:paraId="38934EF2" w14:textId="77777777" w:rsidR="00F77707" w:rsidRPr="007D3559" w:rsidRDefault="00F77707" w:rsidP="00F77707">
            <w:pPr>
              <w:pStyle w:val="TableText"/>
            </w:pPr>
            <w:proofErr w:type="spellStart"/>
            <w:r w:rsidRPr="007D3559">
              <w:t>LocalAddressesAllowed</w:t>
            </w:r>
            <w:proofErr w:type="spellEnd"/>
          </w:p>
        </w:tc>
        <w:tc>
          <w:tcPr>
            <w:tcW w:w="2616" w:type="pct"/>
            <w:gridSpan w:val="2"/>
            <w:noWrap/>
          </w:tcPr>
          <w:p w14:paraId="38934EF3" w14:textId="77777777" w:rsidR="00F77707" w:rsidRPr="007D3559" w:rsidRDefault="00F77707" w:rsidP="00F77707">
            <w:pPr>
              <w:pStyle w:val="TableText"/>
            </w:pPr>
            <w:r w:rsidRPr="007D3559">
              <w:t>If set to Yes, a flag will be made available on the party details screen, within a full defining event, allowing a different address, for the party, to be entered, against the transaction. If set to No, the flag will not be available.</w:t>
            </w:r>
          </w:p>
        </w:tc>
      </w:tr>
      <w:tr w:rsidR="00F77707" w:rsidRPr="007D3559" w14:paraId="38934EF8"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EF5" w14:textId="77777777" w:rsidR="00F77707" w:rsidRPr="007D3559" w:rsidRDefault="00F77707" w:rsidP="00F77707">
            <w:pPr>
              <w:pStyle w:val="TableText"/>
            </w:pPr>
            <w:r w:rsidRPr="007D3559">
              <w:t>Customer</w:t>
            </w:r>
          </w:p>
        </w:tc>
        <w:tc>
          <w:tcPr>
            <w:tcW w:w="1508" w:type="pct"/>
            <w:noWrap/>
          </w:tcPr>
          <w:p w14:paraId="38934EF6" w14:textId="77777777" w:rsidR="00F77707" w:rsidRPr="007D3559" w:rsidRDefault="00F77707" w:rsidP="00F77707">
            <w:pPr>
              <w:pStyle w:val="TableText"/>
            </w:pPr>
            <w:proofErr w:type="spellStart"/>
            <w:r w:rsidRPr="007D3559">
              <w:t>LocalCustomersAllowed</w:t>
            </w:r>
            <w:proofErr w:type="spellEnd"/>
          </w:p>
        </w:tc>
        <w:tc>
          <w:tcPr>
            <w:tcW w:w="2616" w:type="pct"/>
            <w:gridSpan w:val="2"/>
            <w:noWrap/>
          </w:tcPr>
          <w:p w14:paraId="38934EF7" w14:textId="4EA1A4E2" w:rsidR="00F77707" w:rsidRPr="007D3559" w:rsidRDefault="00F77707" w:rsidP="00F77707">
            <w:pPr>
              <w:pStyle w:val="TableText"/>
            </w:pPr>
            <w:r w:rsidRPr="007D3559">
              <w:t>If set to Yes, this will allow users to add Local Customers to the T</w:t>
            </w:r>
            <w:r>
              <w:t>rade Innovation</w:t>
            </w:r>
            <w:r w:rsidRPr="007D3559">
              <w:t xml:space="preserve"> customer database. Allowing users to browse on, and select, Local Customers in the system. If the system option is set to No, then standard T</w:t>
            </w:r>
            <w:r>
              <w:t xml:space="preserve">rade </w:t>
            </w:r>
            <w:r w:rsidRPr="007D3559">
              <w:t>I</w:t>
            </w:r>
            <w:r>
              <w:t>nnovation</w:t>
            </w:r>
            <w:r w:rsidRPr="007D3559">
              <w:t xml:space="preserve"> functionality will apply.</w:t>
            </w:r>
          </w:p>
        </w:tc>
      </w:tr>
      <w:tr w:rsidR="00F77707" w:rsidRPr="002A6FEE" w14:paraId="38934EFE"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F9" w14:textId="77777777" w:rsidR="00F77707" w:rsidRPr="002A6FEE" w:rsidRDefault="00F77707" w:rsidP="00F77707">
            <w:pPr>
              <w:pStyle w:val="TableText"/>
            </w:pPr>
            <w:r w:rsidRPr="002A6FEE">
              <w:t>Customer</w:t>
            </w:r>
          </w:p>
        </w:tc>
        <w:tc>
          <w:tcPr>
            <w:tcW w:w="1508" w:type="pct"/>
            <w:noWrap/>
          </w:tcPr>
          <w:p w14:paraId="38934EFA" w14:textId="77777777" w:rsidR="00F77707" w:rsidRPr="002A6FEE" w:rsidRDefault="00F77707" w:rsidP="00F77707">
            <w:pPr>
              <w:pStyle w:val="TableText"/>
            </w:pPr>
            <w:proofErr w:type="spellStart"/>
            <w:r w:rsidRPr="002A6FEE">
              <w:t>NameInCustomerAddress</w:t>
            </w:r>
            <w:proofErr w:type="spellEnd"/>
          </w:p>
        </w:tc>
        <w:tc>
          <w:tcPr>
            <w:tcW w:w="2616" w:type="pct"/>
            <w:gridSpan w:val="2"/>
            <w:noWrap/>
          </w:tcPr>
          <w:p w14:paraId="38934EFB" w14:textId="77777777" w:rsidR="00F77707" w:rsidRPr="002A6FEE" w:rsidRDefault="00F77707" w:rsidP="00F77707">
            <w:pPr>
              <w:pStyle w:val="TableText"/>
            </w:pPr>
            <w:r w:rsidRPr="002A6FEE">
              <w:t>By default, if no option is selected, customer name is not shown in the first line of the prime address or the SWIFT-compatible address.</w:t>
            </w:r>
          </w:p>
          <w:p w14:paraId="38934EFC" w14:textId="77777777" w:rsidR="00F77707" w:rsidRPr="002A6FEE" w:rsidRDefault="00F77707" w:rsidP="00F77707">
            <w:pPr>
              <w:pStyle w:val="TableText"/>
              <w:spacing w:before="0"/>
            </w:pPr>
            <w:r w:rsidRPr="002A6FEE">
              <w:t xml:space="preserve">If set to 'Mail', the customer full name is included in the first line of the customer prime address in mail documents and in input fields during transaction processing. This option is not required if the customer address records already include the customer name in the first line of the prime address. </w:t>
            </w:r>
          </w:p>
          <w:p w14:paraId="38934EFD" w14:textId="77777777" w:rsidR="00F77707" w:rsidRPr="002A6FEE" w:rsidRDefault="00F77707" w:rsidP="00F77707">
            <w:pPr>
              <w:pStyle w:val="TableText"/>
              <w:spacing w:before="0"/>
            </w:pPr>
            <w:r w:rsidRPr="002A6FEE">
              <w:t>If set to 'Mail and SWIFT', in addition to showing the customer full name in the first line of the customer prime address, the customer full name is also included in the first line of the customer SWIFT-compatible address used in SWIFT messages.</w:t>
            </w:r>
          </w:p>
        </w:tc>
      </w:tr>
      <w:tr w:rsidR="00350252" w:rsidRPr="002A6FEE" w14:paraId="137F2BBF"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6CF18856" w14:textId="00D48AD6" w:rsidR="00350252" w:rsidRPr="002A6FEE" w:rsidRDefault="00A60477" w:rsidP="00F77707">
            <w:pPr>
              <w:pStyle w:val="TableText"/>
            </w:pPr>
            <w:r>
              <w:t>Customer</w:t>
            </w:r>
          </w:p>
        </w:tc>
        <w:tc>
          <w:tcPr>
            <w:tcW w:w="1508" w:type="pct"/>
            <w:noWrap/>
          </w:tcPr>
          <w:p w14:paraId="09083AAA" w14:textId="74DED5AF" w:rsidR="00350252" w:rsidRPr="005C0399" w:rsidRDefault="00A60477" w:rsidP="00F77707">
            <w:pPr>
              <w:pStyle w:val="TableText"/>
              <w:rPr>
                <w:szCs w:val="18"/>
              </w:rPr>
            </w:pPr>
            <w:proofErr w:type="spellStart"/>
            <w:r w:rsidRPr="00DF2BB0">
              <w:rPr>
                <w:rFonts w:cs="Arial"/>
                <w:color w:val="000000"/>
                <w:szCs w:val="18"/>
                <w:shd w:val="clear" w:color="auto" w:fill="CCE9F1"/>
              </w:rPr>
              <w:t>ResidenceCountryOptional</w:t>
            </w:r>
            <w:proofErr w:type="spellEnd"/>
            <w:r w:rsidR="006B0FA7" w:rsidRPr="00DF2BB0">
              <w:rPr>
                <w:rFonts w:cs="Arial"/>
                <w:color w:val="000000"/>
                <w:szCs w:val="18"/>
                <w:shd w:val="clear" w:color="auto" w:fill="CCE9F1"/>
              </w:rPr>
              <w:t xml:space="preserve"> </w:t>
            </w:r>
          </w:p>
        </w:tc>
        <w:tc>
          <w:tcPr>
            <w:tcW w:w="2616" w:type="pct"/>
            <w:gridSpan w:val="2"/>
            <w:noWrap/>
          </w:tcPr>
          <w:p w14:paraId="1BBF4322" w14:textId="4C747852" w:rsidR="00350252" w:rsidRPr="002A6FEE" w:rsidRDefault="003D4794" w:rsidP="00F77707">
            <w:pPr>
              <w:pStyle w:val="TableText"/>
            </w:pPr>
            <w:r w:rsidRPr="00DF2BB0">
              <w:t>If set to Yes, Residence country in Customer details is Optional. If set to No, Residence country is Mandatory.</w:t>
            </w:r>
          </w:p>
        </w:tc>
      </w:tr>
      <w:tr w:rsidR="00F77707" w:rsidRPr="002A6FEE" w14:paraId="2E36E695"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6CFA4E6A" w14:textId="516B9B9C" w:rsidR="00F77707" w:rsidRPr="002A6FEE" w:rsidRDefault="00F77707" w:rsidP="00F77707">
            <w:pPr>
              <w:pStyle w:val="TableText"/>
            </w:pPr>
            <w:r>
              <w:t>Customer</w:t>
            </w:r>
          </w:p>
        </w:tc>
        <w:tc>
          <w:tcPr>
            <w:tcW w:w="1508" w:type="pct"/>
            <w:noWrap/>
          </w:tcPr>
          <w:p w14:paraId="599F3ACF" w14:textId="283D8445" w:rsidR="00F77707" w:rsidRPr="002A6FEE" w:rsidRDefault="00F77707" w:rsidP="00F77707">
            <w:pPr>
              <w:pStyle w:val="TableText"/>
            </w:pPr>
            <w:proofErr w:type="spellStart"/>
            <w:r w:rsidRPr="00B97765">
              <w:t>SetSWIFTCompatibleAddressFromPrime</w:t>
            </w:r>
            <w:proofErr w:type="spellEnd"/>
          </w:p>
        </w:tc>
        <w:tc>
          <w:tcPr>
            <w:tcW w:w="2616" w:type="pct"/>
            <w:gridSpan w:val="2"/>
            <w:noWrap/>
          </w:tcPr>
          <w:p w14:paraId="4C9FEC3E" w14:textId="432BCEE5" w:rsidR="00F77707" w:rsidRPr="002A6FEE" w:rsidRDefault="00F77707" w:rsidP="00F77707">
            <w:pPr>
              <w:pStyle w:val="TableText"/>
            </w:pPr>
            <w:r w:rsidRPr="007E7306">
              <w:t>If set to Yes,</w:t>
            </w:r>
            <w:r>
              <w:t xml:space="preserve"> </w:t>
            </w:r>
            <w:r w:rsidRPr="007E7306">
              <w:t>the SWIFT Compatible Address will always use the party's prime address</w:t>
            </w:r>
          </w:p>
        </w:tc>
      </w:tr>
      <w:tr w:rsidR="001334D7" w:rsidRPr="002A6FEE" w14:paraId="6092B827"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12B15D9A" w14:textId="2A48B167" w:rsidR="001334D7" w:rsidRDefault="001334D7" w:rsidP="001334D7">
            <w:pPr>
              <w:pStyle w:val="TableText"/>
            </w:pPr>
            <w:r w:rsidRPr="002A6FEE">
              <w:t>Customer</w:t>
            </w:r>
          </w:p>
        </w:tc>
        <w:tc>
          <w:tcPr>
            <w:tcW w:w="1508" w:type="pct"/>
            <w:noWrap/>
          </w:tcPr>
          <w:p w14:paraId="39608D5A" w14:textId="41CA9296" w:rsidR="001334D7" w:rsidRPr="00B97765" w:rsidRDefault="001334D7" w:rsidP="001334D7">
            <w:pPr>
              <w:pStyle w:val="TableText"/>
            </w:pPr>
            <w:proofErr w:type="spellStart"/>
            <w:r w:rsidRPr="00AB59EB">
              <w:t>StructuredNameandAddressAllowed</w:t>
            </w:r>
            <w:proofErr w:type="spellEnd"/>
          </w:p>
        </w:tc>
        <w:tc>
          <w:tcPr>
            <w:tcW w:w="2616" w:type="pct"/>
            <w:gridSpan w:val="2"/>
            <w:noWrap/>
          </w:tcPr>
          <w:p w14:paraId="136659FD" w14:textId="77777777" w:rsidR="001334D7" w:rsidRDefault="001334D7" w:rsidP="001334D7">
            <w:pPr>
              <w:pStyle w:val="TableText"/>
            </w:pPr>
            <w:r>
              <w:t>This option is used to enable the Structured Name and Address functionality to capture the address in a structured format.</w:t>
            </w:r>
          </w:p>
          <w:p w14:paraId="481B7635" w14:textId="11F8A841" w:rsidR="001334D7" w:rsidRPr="007E7306" w:rsidRDefault="001334D7" w:rsidP="001334D7">
            <w:pPr>
              <w:pStyle w:val="TableText"/>
            </w:pPr>
            <w:r w:rsidRPr="0000592F">
              <w:t xml:space="preserve">If </w:t>
            </w:r>
            <w:r>
              <w:t xml:space="preserve">value is </w:t>
            </w:r>
            <w:r w:rsidRPr="0000592F">
              <w:t xml:space="preserve">set to Yes, </w:t>
            </w:r>
            <w:r>
              <w:t xml:space="preserve">the User will be able to update the </w:t>
            </w:r>
            <w:r w:rsidRPr="0000592F">
              <w:t xml:space="preserve">Structured Name and Address </w:t>
            </w:r>
            <w:r>
              <w:t>(SNA) components in Trade Innovation and the formatted address will be updated in the Party details address field in the transaction.</w:t>
            </w:r>
            <w:r w:rsidRPr="0000592F">
              <w:t xml:space="preserve"> If the system option is set to No, then standard T</w:t>
            </w:r>
            <w:r w:rsidR="00D8482D">
              <w:t xml:space="preserve">rade </w:t>
            </w:r>
            <w:r w:rsidRPr="0000592F">
              <w:t>I</w:t>
            </w:r>
            <w:r w:rsidR="00D8482D">
              <w:t>nnovation</w:t>
            </w:r>
            <w:r w:rsidRPr="0000592F">
              <w:t xml:space="preserve"> functionality will apply.</w:t>
            </w:r>
          </w:p>
        </w:tc>
      </w:tr>
      <w:tr w:rsidR="001334D7" w:rsidRPr="002A6FEE" w14:paraId="38934F02"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EFF" w14:textId="77777777" w:rsidR="001334D7" w:rsidRPr="002A6FEE" w:rsidRDefault="001334D7" w:rsidP="001334D7">
            <w:pPr>
              <w:pStyle w:val="TableText"/>
            </w:pPr>
            <w:r w:rsidRPr="002A6FEE">
              <w:t>Customer</w:t>
            </w:r>
          </w:p>
        </w:tc>
        <w:tc>
          <w:tcPr>
            <w:tcW w:w="1508" w:type="pct"/>
            <w:noWrap/>
          </w:tcPr>
          <w:p w14:paraId="38934F00" w14:textId="77777777" w:rsidR="001334D7" w:rsidRPr="002A6FEE" w:rsidRDefault="001334D7" w:rsidP="001334D7">
            <w:pPr>
              <w:pStyle w:val="TableText"/>
            </w:pPr>
            <w:proofErr w:type="spellStart"/>
            <w:r w:rsidRPr="002A6FEE">
              <w:t>UseLocalData</w:t>
            </w:r>
            <w:proofErr w:type="spellEnd"/>
          </w:p>
        </w:tc>
        <w:tc>
          <w:tcPr>
            <w:tcW w:w="2616" w:type="pct"/>
            <w:gridSpan w:val="2"/>
            <w:noWrap/>
          </w:tcPr>
          <w:p w14:paraId="38934F01" w14:textId="61C9CB7E" w:rsidR="001334D7" w:rsidRPr="002A6FEE" w:rsidRDefault="001334D7" w:rsidP="001334D7">
            <w:pPr>
              <w:pStyle w:val="TableText"/>
            </w:pPr>
            <w:r w:rsidRPr="002A6FEE">
              <w:t>This option is normally only used where the Customer external service is temporarily unavailable. If set to Yes, the system will allow you to use customer details that have been downloaded through previous service calls and are held in the T</w:t>
            </w:r>
            <w:r>
              <w:t xml:space="preserve">rade </w:t>
            </w:r>
            <w:r w:rsidRPr="002A6FEE">
              <w:t>I</w:t>
            </w:r>
            <w:r>
              <w:t>nnovation</w:t>
            </w:r>
            <w:r w:rsidRPr="002A6FEE">
              <w:t xml:space="preserve"> database. This allows transaction input to continue using previously retrieved customers only (and no service calls are made). Any new customers required can only be retrieved/used when the service becomes available again.</w:t>
            </w:r>
          </w:p>
        </w:tc>
      </w:tr>
      <w:tr w:rsidR="001334D7" w:rsidRPr="007D3559" w14:paraId="38934F06"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03" w14:textId="77777777" w:rsidR="001334D7" w:rsidRPr="007D3559" w:rsidRDefault="001334D7" w:rsidP="001334D7">
            <w:pPr>
              <w:pStyle w:val="TableText"/>
            </w:pPr>
            <w:r w:rsidRPr="007D3559">
              <w:t>Customer settlements</w:t>
            </w:r>
          </w:p>
        </w:tc>
        <w:tc>
          <w:tcPr>
            <w:tcW w:w="1508" w:type="pct"/>
            <w:noWrap/>
          </w:tcPr>
          <w:p w14:paraId="38934F04" w14:textId="77777777" w:rsidR="001334D7" w:rsidRPr="007D3559" w:rsidRDefault="001334D7" w:rsidP="001334D7">
            <w:pPr>
              <w:pStyle w:val="TableText"/>
            </w:pPr>
            <w:proofErr w:type="spellStart"/>
            <w:r w:rsidRPr="007D3559">
              <w:t>CachePaymentRouteResults</w:t>
            </w:r>
            <w:proofErr w:type="spellEnd"/>
          </w:p>
        </w:tc>
        <w:tc>
          <w:tcPr>
            <w:tcW w:w="2616" w:type="pct"/>
            <w:gridSpan w:val="2"/>
            <w:noWrap/>
          </w:tcPr>
          <w:p w14:paraId="38934F05" w14:textId="77777777" w:rsidR="001334D7" w:rsidRPr="007D3559" w:rsidRDefault="001334D7" w:rsidP="001334D7">
            <w:pPr>
              <w:pStyle w:val="TableText"/>
            </w:pPr>
            <w:r w:rsidRPr="007D3559">
              <w:t>If set to Yes Payment Route service calls will not be re-requested once valid payment route information has been returned.</w:t>
            </w:r>
          </w:p>
        </w:tc>
      </w:tr>
      <w:tr w:rsidR="001334D7" w:rsidRPr="007D3559" w14:paraId="38934F0A"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07" w14:textId="77777777" w:rsidR="001334D7" w:rsidRPr="007D3559" w:rsidRDefault="001334D7" w:rsidP="001334D7">
            <w:pPr>
              <w:pStyle w:val="TableText"/>
            </w:pPr>
            <w:r w:rsidRPr="007D3559">
              <w:lastRenderedPageBreak/>
              <w:t>Customer settlements</w:t>
            </w:r>
          </w:p>
        </w:tc>
        <w:tc>
          <w:tcPr>
            <w:tcW w:w="1508" w:type="pct"/>
            <w:noWrap/>
          </w:tcPr>
          <w:p w14:paraId="38934F08" w14:textId="77777777" w:rsidR="001334D7" w:rsidRPr="007D3559" w:rsidRDefault="001334D7" w:rsidP="001334D7">
            <w:pPr>
              <w:pStyle w:val="TableText"/>
            </w:pPr>
            <w:proofErr w:type="spellStart"/>
            <w:r w:rsidRPr="007D3559">
              <w:t>HostPaymentRouting</w:t>
            </w:r>
            <w:proofErr w:type="spellEnd"/>
          </w:p>
        </w:tc>
        <w:tc>
          <w:tcPr>
            <w:tcW w:w="2616" w:type="pct"/>
            <w:gridSpan w:val="2"/>
            <w:noWrap/>
          </w:tcPr>
          <w:p w14:paraId="38934F09" w14:textId="77777777" w:rsidR="001334D7" w:rsidRPr="007D3559" w:rsidRDefault="001334D7" w:rsidP="001334D7">
            <w:pPr>
              <w:pStyle w:val="TableText"/>
            </w:pPr>
            <w:r w:rsidRPr="007D3559">
              <w:t>If set to Yes will allow the system to use the host service for retrieving payment routing during transaction processing.</w:t>
            </w:r>
          </w:p>
        </w:tc>
      </w:tr>
      <w:tr w:rsidR="001334D7" w:rsidRPr="007D3559" w14:paraId="38934F0E"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0B" w14:textId="77777777" w:rsidR="001334D7" w:rsidRPr="007D3559" w:rsidRDefault="001334D7" w:rsidP="001334D7">
            <w:pPr>
              <w:pStyle w:val="TableText"/>
            </w:pPr>
            <w:r w:rsidRPr="007D3559">
              <w:t>Customer settlements</w:t>
            </w:r>
          </w:p>
        </w:tc>
        <w:tc>
          <w:tcPr>
            <w:tcW w:w="1508" w:type="pct"/>
            <w:noWrap/>
          </w:tcPr>
          <w:p w14:paraId="38934F0C" w14:textId="77777777" w:rsidR="001334D7" w:rsidRPr="007D3559" w:rsidRDefault="001334D7" w:rsidP="001334D7">
            <w:pPr>
              <w:pStyle w:val="TableText"/>
            </w:pPr>
            <w:proofErr w:type="spellStart"/>
            <w:r w:rsidRPr="007D3559">
              <w:t>HostPaymentRoutingEventField</w:t>
            </w:r>
            <w:proofErr w:type="spellEnd"/>
          </w:p>
        </w:tc>
        <w:tc>
          <w:tcPr>
            <w:tcW w:w="2616" w:type="pct"/>
            <w:gridSpan w:val="2"/>
            <w:noWrap/>
          </w:tcPr>
          <w:p w14:paraId="38934F0D" w14:textId="77777777" w:rsidR="001334D7" w:rsidRPr="007D3559" w:rsidRDefault="001334D7" w:rsidP="001334D7">
            <w:pPr>
              <w:pStyle w:val="TableText"/>
            </w:pPr>
            <w:r w:rsidRPr="007D3559">
              <w:t xml:space="preserve">This allows the bank to define the event field subpart to be retrieved to set the value of the </w:t>
            </w:r>
            <w:proofErr w:type="spellStart"/>
            <w:r w:rsidRPr="007D3559">
              <w:t>PrincipalPartyCode</w:t>
            </w:r>
            <w:proofErr w:type="spellEnd"/>
            <w:r w:rsidRPr="007D3559">
              <w:t xml:space="preserve"> field used in the payment routing request.</w:t>
            </w:r>
          </w:p>
        </w:tc>
      </w:tr>
      <w:tr w:rsidR="001334D7" w:rsidRPr="007D3559" w14:paraId="38934F13"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0F" w14:textId="77777777" w:rsidR="001334D7" w:rsidRPr="007D3559" w:rsidRDefault="001334D7" w:rsidP="001334D7">
            <w:pPr>
              <w:pStyle w:val="TableText"/>
            </w:pPr>
            <w:r w:rsidRPr="007D3559">
              <w:t>Facilities</w:t>
            </w:r>
          </w:p>
        </w:tc>
        <w:tc>
          <w:tcPr>
            <w:tcW w:w="1508" w:type="pct"/>
            <w:noWrap/>
          </w:tcPr>
          <w:p w14:paraId="38934F10" w14:textId="77777777" w:rsidR="001334D7" w:rsidRPr="007D3559" w:rsidRDefault="001334D7" w:rsidP="001334D7">
            <w:pPr>
              <w:pStyle w:val="TableText"/>
            </w:pPr>
            <w:proofErr w:type="spellStart"/>
            <w:r w:rsidRPr="007D3559">
              <w:t>AlwaysApprove</w:t>
            </w:r>
            <w:proofErr w:type="spellEnd"/>
          </w:p>
        </w:tc>
        <w:tc>
          <w:tcPr>
            <w:tcW w:w="2616" w:type="pct"/>
            <w:gridSpan w:val="2"/>
            <w:noWrap/>
          </w:tcPr>
          <w:p w14:paraId="38934F11" w14:textId="77777777" w:rsidR="001334D7" w:rsidRPr="007D3559" w:rsidRDefault="001334D7" w:rsidP="001334D7">
            <w:pPr>
              <w:pStyle w:val="TableText"/>
            </w:pPr>
            <w:r w:rsidRPr="007D3559">
              <w:t xml:space="preserve">If set to Yes, any event requiring limit reservations will always have an Approval step. If set to No, there will only be an Approval step when an event exceeds a credit limit. By default, this option is set to No. </w:t>
            </w:r>
          </w:p>
          <w:p w14:paraId="38934F12" w14:textId="77777777" w:rsidR="001334D7" w:rsidRPr="007D3559" w:rsidRDefault="001334D7" w:rsidP="001334D7">
            <w:pPr>
              <w:pStyle w:val="TableText"/>
              <w:spacing w:before="0"/>
            </w:pPr>
            <w:r w:rsidRPr="007D3559">
              <w:t xml:space="preserve">This option is used in conjunction with the Limit service </w:t>
            </w:r>
            <w:proofErr w:type="spellStart"/>
            <w:r w:rsidRPr="007D3559">
              <w:t>AlwaysApprove</w:t>
            </w:r>
            <w:proofErr w:type="spellEnd"/>
            <w:r w:rsidRPr="007D3559">
              <w:t xml:space="preserve"> option. If either is set to Yes the Approval step will always be shown, otherwise if either the Facility or Limit service has an exception.</w:t>
            </w:r>
          </w:p>
        </w:tc>
      </w:tr>
      <w:tr w:rsidR="001334D7" w:rsidRPr="007D3559" w14:paraId="38934F17"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14" w14:textId="77777777" w:rsidR="001334D7" w:rsidRPr="007D3559" w:rsidRDefault="001334D7" w:rsidP="001334D7">
            <w:pPr>
              <w:pStyle w:val="TableText"/>
              <w:rPr>
                <w:szCs w:val="18"/>
              </w:rPr>
            </w:pPr>
            <w:r w:rsidRPr="007D3559">
              <w:rPr>
                <w:szCs w:val="18"/>
              </w:rPr>
              <w:t>Facilities</w:t>
            </w:r>
          </w:p>
        </w:tc>
        <w:tc>
          <w:tcPr>
            <w:tcW w:w="1508" w:type="pct"/>
            <w:noWrap/>
          </w:tcPr>
          <w:p w14:paraId="38934F15" w14:textId="77777777" w:rsidR="001334D7" w:rsidRPr="007D3559" w:rsidRDefault="001334D7" w:rsidP="001334D7">
            <w:pPr>
              <w:pStyle w:val="TableText"/>
              <w:rPr>
                <w:szCs w:val="18"/>
              </w:rPr>
            </w:pPr>
            <w:proofErr w:type="spellStart"/>
            <w:r w:rsidRPr="007D3559">
              <w:rPr>
                <w:rStyle w:val="text-default"/>
                <w:szCs w:val="18"/>
              </w:rPr>
              <w:t>FacilityRequiredForReservation</w:t>
            </w:r>
            <w:proofErr w:type="spellEnd"/>
          </w:p>
        </w:tc>
        <w:tc>
          <w:tcPr>
            <w:tcW w:w="2616" w:type="pct"/>
            <w:gridSpan w:val="2"/>
            <w:noWrap/>
          </w:tcPr>
          <w:p w14:paraId="38934F16" w14:textId="77777777" w:rsidR="001334D7" w:rsidRPr="007D3559" w:rsidRDefault="001334D7" w:rsidP="001334D7">
            <w:pPr>
              <w:pStyle w:val="TableText"/>
              <w:rPr>
                <w:szCs w:val="18"/>
              </w:rPr>
            </w:pPr>
            <w:r w:rsidRPr="007D3559">
              <w:rPr>
                <w:szCs w:val="18"/>
              </w:rPr>
              <w:t>If set to Yes, the system will issue a warning if a facility is not selected when in any interim limit step and the final limit step. If this message is overridden, the step can be completed but there will be no limit reservations made. If set to No, no warning will be issued if a facility is not selected and limit reservations will still be made without facility</w:t>
            </w:r>
          </w:p>
        </w:tc>
      </w:tr>
      <w:tr w:rsidR="001334D7" w:rsidRPr="007D3559" w14:paraId="38934F1B"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18" w14:textId="77777777" w:rsidR="001334D7" w:rsidRPr="007D3559" w:rsidRDefault="001334D7" w:rsidP="001334D7">
            <w:pPr>
              <w:pStyle w:val="TableText"/>
            </w:pPr>
            <w:r w:rsidRPr="007D3559">
              <w:t>Facilities</w:t>
            </w:r>
          </w:p>
        </w:tc>
        <w:tc>
          <w:tcPr>
            <w:tcW w:w="1508" w:type="pct"/>
            <w:noWrap/>
          </w:tcPr>
          <w:p w14:paraId="38934F19" w14:textId="77777777" w:rsidR="001334D7" w:rsidRPr="007D3559" w:rsidRDefault="001334D7" w:rsidP="001334D7">
            <w:pPr>
              <w:pStyle w:val="TableText"/>
            </w:pPr>
            <w:proofErr w:type="spellStart"/>
            <w:r w:rsidRPr="007D3559">
              <w:t>NettedPostingCheckFacility</w:t>
            </w:r>
            <w:proofErr w:type="spellEnd"/>
          </w:p>
        </w:tc>
        <w:tc>
          <w:tcPr>
            <w:tcW w:w="2616" w:type="pct"/>
            <w:gridSpan w:val="2"/>
            <w:noWrap/>
          </w:tcPr>
          <w:p w14:paraId="38934F1A" w14:textId="77777777" w:rsidR="001334D7" w:rsidRPr="007D3559" w:rsidRDefault="001334D7" w:rsidP="001334D7">
            <w:pPr>
              <w:pStyle w:val="TableText"/>
            </w:pPr>
            <w:r w:rsidRPr="007D3559">
              <w:t>If set to ‘Yes’, facility type and sequence will be used when netting postings.</w:t>
            </w:r>
          </w:p>
        </w:tc>
      </w:tr>
      <w:tr w:rsidR="001334D7" w:rsidRPr="007D3559" w14:paraId="38934F1F"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1C" w14:textId="77777777" w:rsidR="001334D7" w:rsidRPr="007D3559" w:rsidRDefault="001334D7" w:rsidP="001334D7">
            <w:pPr>
              <w:pStyle w:val="TableText"/>
            </w:pPr>
            <w:r w:rsidRPr="007D3559">
              <w:t>Facilities</w:t>
            </w:r>
          </w:p>
        </w:tc>
        <w:tc>
          <w:tcPr>
            <w:tcW w:w="1508" w:type="pct"/>
            <w:noWrap/>
          </w:tcPr>
          <w:p w14:paraId="38934F1D" w14:textId="77777777" w:rsidR="001334D7" w:rsidRPr="007D3559" w:rsidRDefault="001334D7" w:rsidP="001334D7">
            <w:pPr>
              <w:pStyle w:val="TableText"/>
            </w:pPr>
            <w:proofErr w:type="spellStart"/>
            <w:r w:rsidRPr="007D3559">
              <w:t>SetRelatedPartyFromLocalMaster</w:t>
            </w:r>
            <w:proofErr w:type="spellEnd"/>
          </w:p>
        </w:tc>
        <w:tc>
          <w:tcPr>
            <w:tcW w:w="2616" w:type="pct"/>
            <w:gridSpan w:val="2"/>
            <w:noWrap/>
          </w:tcPr>
          <w:p w14:paraId="38934F1E" w14:textId="77777777" w:rsidR="001334D7" w:rsidRPr="007D3559" w:rsidRDefault="001334D7" w:rsidP="001334D7">
            <w:pPr>
              <w:pStyle w:val="TableText"/>
            </w:pPr>
            <w:r w:rsidRPr="007D3559">
              <w:t>If set to Yes, the credit facility related party will be set from the originator of the underlying liability entry (example subsidiary finance under a LC), otherwise from the main master.</w:t>
            </w:r>
          </w:p>
        </w:tc>
      </w:tr>
      <w:tr w:rsidR="001334D7" w:rsidRPr="007D3559" w14:paraId="38934F23"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20" w14:textId="77777777" w:rsidR="001334D7" w:rsidRPr="007D3559" w:rsidRDefault="001334D7" w:rsidP="001334D7">
            <w:pPr>
              <w:pStyle w:val="TableText"/>
            </w:pPr>
            <w:r w:rsidRPr="007D3559">
              <w:t>Facilities</w:t>
            </w:r>
          </w:p>
        </w:tc>
        <w:tc>
          <w:tcPr>
            <w:tcW w:w="1508" w:type="pct"/>
            <w:noWrap/>
          </w:tcPr>
          <w:p w14:paraId="38934F21" w14:textId="77777777" w:rsidR="001334D7" w:rsidRPr="007D3559" w:rsidRDefault="001334D7" w:rsidP="001334D7">
            <w:pPr>
              <w:pStyle w:val="TableText"/>
            </w:pPr>
            <w:proofErr w:type="spellStart"/>
            <w:r w:rsidRPr="007D3559">
              <w:t>ViewFacilityDetails</w:t>
            </w:r>
            <w:proofErr w:type="spellEnd"/>
          </w:p>
        </w:tc>
        <w:tc>
          <w:tcPr>
            <w:tcW w:w="2616" w:type="pct"/>
            <w:gridSpan w:val="2"/>
            <w:noWrap/>
          </w:tcPr>
          <w:p w14:paraId="38934F22" w14:textId="77777777" w:rsidR="001334D7" w:rsidRPr="007D3559" w:rsidRDefault="001334D7" w:rsidP="001334D7">
            <w:pPr>
              <w:pStyle w:val="TableText"/>
            </w:pPr>
            <w:r w:rsidRPr="007D3559">
              <w:t>If set to Yes, the facility service supports the ability to 'view' the full details of a facility from the Master Summary Credit Facilities screen</w:t>
            </w:r>
          </w:p>
        </w:tc>
      </w:tr>
      <w:tr w:rsidR="001334D7" w:rsidRPr="007D3559" w14:paraId="38934F27"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24" w14:textId="77777777" w:rsidR="001334D7" w:rsidRPr="007D3559" w:rsidRDefault="001334D7" w:rsidP="001334D7">
            <w:pPr>
              <w:pStyle w:val="TableText"/>
            </w:pPr>
            <w:r>
              <w:t>Fees and Billing</w:t>
            </w:r>
          </w:p>
        </w:tc>
        <w:tc>
          <w:tcPr>
            <w:tcW w:w="1508" w:type="pct"/>
            <w:noWrap/>
          </w:tcPr>
          <w:p w14:paraId="38934F25" w14:textId="77777777" w:rsidR="001334D7" w:rsidRPr="007D3559" w:rsidRDefault="001334D7" w:rsidP="001334D7">
            <w:pPr>
              <w:pStyle w:val="TableText"/>
            </w:pPr>
            <w:proofErr w:type="spellStart"/>
            <w:r>
              <w:t>FeesAndBilling</w:t>
            </w:r>
            <w:proofErr w:type="spellEnd"/>
          </w:p>
        </w:tc>
        <w:tc>
          <w:tcPr>
            <w:tcW w:w="2616" w:type="pct"/>
            <w:gridSpan w:val="2"/>
            <w:noWrap/>
          </w:tcPr>
          <w:p w14:paraId="38934F26" w14:textId="77777777" w:rsidR="001334D7" w:rsidRPr="007D3559" w:rsidRDefault="001334D7" w:rsidP="001334D7">
            <w:pPr>
              <w:pStyle w:val="TableText"/>
            </w:pPr>
            <w:r>
              <w:t>Determines whether your system  uses ‘Internal’ or ‘External’ Billing and Invoicing functionality. If set, your system will transmit charges to an external ‘Fees and Billing’ system.</w:t>
            </w:r>
          </w:p>
        </w:tc>
      </w:tr>
      <w:tr w:rsidR="001334D7" w:rsidRPr="007D3559" w14:paraId="38934F2C"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28" w14:textId="77777777" w:rsidR="001334D7" w:rsidRPr="007D3559" w:rsidRDefault="001334D7" w:rsidP="001334D7">
            <w:pPr>
              <w:pStyle w:val="TableText"/>
            </w:pPr>
            <w:r w:rsidRPr="007D3559">
              <w:t>Financing</w:t>
            </w:r>
          </w:p>
        </w:tc>
        <w:tc>
          <w:tcPr>
            <w:tcW w:w="1508" w:type="pct"/>
            <w:noWrap/>
          </w:tcPr>
          <w:p w14:paraId="38934F29" w14:textId="77777777" w:rsidR="001334D7" w:rsidRPr="007D3559" w:rsidRDefault="001334D7" w:rsidP="001334D7">
            <w:pPr>
              <w:pStyle w:val="TableText"/>
            </w:pPr>
            <w:proofErr w:type="spellStart"/>
            <w:r w:rsidRPr="007D3559">
              <w:t>FinanceDeals</w:t>
            </w:r>
            <w:proofErr w:type="spellEnd"/>
          </w:p>
        </w:tc>
        <w:tc>
          <w:tcPr>
            <w:tcW w:w="2616" w:type="pct"/>
            <w:gridSpan w:val="2"/>
            <w:noWrap/>
          </w:tcPr>
          <w:p w14:paraId="38934F2A" w14:textId="77777777" w:rsidR="001334D7" w:rsidRPr="007D3559" w:rsidRDefault="001334D7" w:rsidP="001334D7">
            <w:pPr>
              <w:pStyle w:val="TableText"/>
            </w:pPr>
            <w:r w:rsidRPr="007D3559">
              <w:t>Present only if your bank is not using the financing module. Check this field if the system will send finance deals to the back office.</w:t>
            </w:r>
          </w:p>
          <w:p w14:paraId="38934F2B" w14:textId="77777777" w:rsidR="001334D7" w:rsidRPr="007D3559" w:rsidRDefault="001334D7" w:rsidP="001334D7">
            <w:pPr>
              <w:pStyle w:val="TableText"/>
              <w:spacing w:before="0"/>
            </w:pPr>
            <w:r w:rsidRPr="007D3559">
              <w:t>If you check this field then you must enter a value in the MM Deal Reconciliation Account field.</w:t>
            </w:r>
          </w:p>
        </w:tc>
      </w:tr>
      <w:tr w:rsidR="001334D7" w:rsidRPr="007D3559" w14:paraId="38934F30"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2D" w14:textId="77777777" w:rsidR="001334D7" w:rsidRPr="007D3559" w:rsidRDefault="001334D7" w:rsidP="001334D7">
            <w:pPr>
              <w:pStyle w:val="TableText"/>
            </w:pPr>
            <w:r w:rsidRPr="007D3559">
              <w:t>Financing</w:t>
            </w:r>
          </w:p>
        </w:tc>
        <w:tc>
          <w:tcPr>
            <w:tcW w:w="1508" w:type="pct"/>
            <w:noWrap/>
          </w:tcPr>
          <w:p w14:paraId="38934F2E" w14:textId="77777777" w:rsidR="001334D7" w:rsidRPr="007D3559" w:rsidRDefault="001334D7" w:rsidP="001334D7">
            <w:pPr>
              <w:pStyle w:val="TableText"/>
            </w:pPr>
            <w:proofErr w:type="spellStart"/>
            <w:r w:rsidRPr="007D3559">
              <w:t>InterestCalculation</w:t>
            </w:r>
            <w:proofErr w:type="spellEnd"/>
          </w:p>
        </w:tc>
        <w:tc>
          <w:tcPr>
            <w:tcW w:w="2616" w:type="pct"/>
            <w:gridSpan w:val="2"/>
            <w:noWrap/>
          </w:tcPr>
          <w:p w14:paraId="38934F2F" w14:textId="77777777" w:rsidR="001334D7" w:rsidRPr="007D3559" w:rsidRDefault="001334D7" w:rsidP="001334D7">
            <w:pPr>
              <w:pStyle w:val="TableText"/>
            </w:pPr>
            <w:r w:rsidRPr="007D3559">
              <w:t>Determines whether interest and discount calculations are performed by an external system. If set to Yes the service will be called. If set to No standard processing will be used.</w:t>
            </w:r>
          </w:p>
        </w:tc>
      </w:tr>
      <w:tr w:rsidR="001334D7" w:rsidRPr="007D3559" w14:paraId="38934F34"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31" w14:textId="77777777" w:rsidR="001334D7" w:rsidRPr="007D3559" w:rsidRDefault="001334D7" w:rsidP="001334D7">
            <w:pPr>
              <w:pStyle w:val="TableText"/>
            </w:pPr>
            <w:r w:rsidRPr="007D3559">
              <w:t>FX deals</w:t>
            </w:r>
          </w:p>
        </w:tc>
        <w:tc>
          <w:tcPr>
            <w:tcW w:w="1508" w:type="pct"/>
            <w:noWrap/>
          </w:tcPr>
          <w:p w14:paraId="38934F32" w14:textId="77777777" w:rsidR="001334D7" w:rsidRPr="007D3559" w:rsidRDefault="001334D7" w:rsidP="001334D7">
            <w:pPr>
              <w:pStyle w:val="TableText"/>
            </w:pPr>
            <w:proofErr w:type="spellStart"/>
            <w:r w:rsidRPr="007D3559">
              <w:t>FXAllowsAmountChange</w:t>
            </w:r>
            <w:proofErr w:type="spellEnd"/>
          </w:p>
        </w:tc>
        <w:tc>
          <w:tcPr>
            <w:tcW w:w="2616" w:type="pct"/>
            <w:gridSpan w:val="2"/>
            <w:noWrap/>
          </w:tcPr>
          <w:p w14:paraId="38934F33" w14:textId="77777777" w:rsidR="001334D7" w:rsidRPr="007D3559" w:rsidRDefault="001334D7" w:rsidP="001334D7">
            <w:pPr>
              <w:pStyle w:val="TableText"/>
            </w:pPr>
            <w:r w:rsidRPr="007D3559">
              <w:t>If set to ‘Yes’, the system will send the original deal details with amended amounts where the deal amounts in an existing FX deal are changed.</w:t>
            </w:r>
            <w:r>
              <w:t xml:space="preserve"> </w:t>
            </w:r>
            <w:r w:rsidRPr="007D3559">
              <w:t>Otherwise, a delete request will be sent followed by a new request when the amounts are changed.</w:t>
            </w:r>
          </w:p>
        </w:tc>
      </w:tr>
      <w:tr w:rsidR="001334D7" w:rsidRPr="007D3559" w14:paraId="38934F38"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35" w14:textId="77777777" w:rsidR="001334D7" w:rsidRPr="007D3559" w:rsidRDefault="001334D7" w:rsidP="001334D7">
            <w:pPr>
              <w:pStyle w:val="TableText"/>
            </w:pPr>
            <w:r w:rsidRPr="007D3559">
              <w:t>FX deals</w:t>
            </w:r>
          </w:p>
        </w:tc>
        <w:tc>
          <w:tcPr>
            <w:tcW w:w="1508" w:type="pct"/>
            <w:noWrap/>
          </w:tcPr>
          <w:p w14:paraId="38934F36" w14:textId="77777777" w:rsidR="001334D7" w:rsidRPr="007D3559" w:rsidRDefault="001334D7" w:rsidP="001334D7">
            <w:pPr>
              <w:pStyle w:val="TableText"/>
            </w:pPr>
            <w:proofErr w:type="spellStart"/>
            <w:r w:rsidRPr="007D3559">
              <w:t>FXContractCheck</w:t>
            </w:r>
            <w:proofErr w:type="spellEnd"/>
          </w:p>
        </w:tc>
        <w:tc>
          <w:tcPr>
            <w:tcW w:w="2616" w:type="pct"/>
            <w:gridSpan w:val="2"/>
            <w:noWrap/>
          </w:tcPr>
          <w:p w14:paraId="38934F37" w14:textId="77777777" w:rsidR="001334D7" w:rsidRPr="007D3559" w:rsidRDefault="001334D7" w:rsidP="001334D7">
            <w:pPr>
              <w:pStyle w:val="TableText"/>
            </w:pPr>
            <w:r w:rsidRPr="007D3559">
              <w:t>If set to ‘Yes’, foreign exchange option  contract details will be checked by an external service when FX option deals are taken-up as part of the settlement of a transaction.</w:t>
            </w:r>
          </w:p>
        </w:tc>
      </w:tr>
      <w:tr w:rsidR="001334D7" w:rsidRPr="007D3559" w14:paraId="38934F3D"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39" w14:textId="77777777" w:rsidR="001334D7" w:rsidRPr="007D3559" w:rsidRDefault="001334D7" w:rsidP="001334D7">
            <w:pPr>
              <w:pStyle w:val="TableText"/>
            </w:pPr>
            <w:r w:rsidRPr="007D3559">
              <w:t>FX deals</w:t>
            </w:r>
          </w:p>
        </w:tc>
        <w:tc>
          <w:tcPr>
            <w:tcW w:w="1508" w:type="pct"/>
            <w:noWrap/>
          </w:tcPr>
          <w:p w14:paraId="38934F3A" w14:textId="77777777" w:rsidR="001334D7" w:rsidRPr="007D3559" w:rsidRDefault="001334D7" w:rsidP="001334D7">
            <w:pPr>
              <w:pStyle w:val="TableText"/>
            </w:pPr>
            <w:proofErr w:type="spellStart"/>
            <w:r w:rsidRPr="007D3559">
              <w:t>FXDeals</w:t>
            </w:r>
            <w:proofErr w:type="spellEnd"/>
          </w:p>
        </w:tc>
        <w:tc>
          <w:tcPr>
            <w:tcW w:w="2616" w:type="pct"/>
            <w:gridSpan w:val="2"/>
            <w:noWrap/>
          </w:tcPr>
          <w:p w14:paraId="38934F3B" w14:textId="77777777" w:rsidR="001334D7" w:rsidRPr="007D3559" w:rsidRDefault="001334D7" w:rsidP="001334D7">
            <w:pPr>
              <w:pStyle w:val="TableText"/>
            </w:pPr>
            <w:r w:rsidRPr="007D3559">
              <w:t>If set to Yes, FX deals are to be passed to the external service.</w:t>
            </w:r>
          </w:p>
          <w:p w14:paraId="38934F3C" w14:textId="77777777" w:rsidR="001334D7" w:rsidRPr="007D3559" w:rsidRDefault="001334D7" w:rsidP="001334D7">
            <w:pPr>
              <w:pStyle w:val="TableText"/>
              <w:spacing w:before="0"/>
            </w:pPr>
            <w:r w:rsidRPr="007D3559">
              <w:t>If you check this field then you must enter a value in the FX Deal Reconciliation Account field.</w:t>
            </w:r>
          </w:p>
        </w:tc>
      </w:tr>
      <w:tr w:rsidR="001334D7" w:rsidRPr="007D3559" w14:paraId="38934F42"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3E" w14:textId="77777777" w:rsidR="001334D7" w:rsidRPr="007D3559" w:rsidRDefault="001334D7" w:rsidP="001334D7">
            <w:pPr>
              <w:pStyle w:val="TableText"/>
            </w:pPr>
            <w:r w:rsidRPr="007D3559">
              <w:lastRenderedPageBreak/>
              <w:t>FX deals</w:t>
            </w:r>
          </w:p>
        </w:tc>
        <w:tc>
          <w:tcPr>
            <w:tcW w:w="1508" w:type="pct"/>
            <w:noWrap/>
          </w:tcPr>
          <w:p w14:paraId="38934F3F" w14:textId="77777777" w:rsidR="001334D7" w:rsidRPr="007D3559" w:rsidRDefault="001334D7" w:rsidP="001334D7">
            <w:pPr>
              <w:pStyle w:val="TableText"/>
            </w:pPr>
            <w:proofErr w:type="spellStart"/>
            <w:r w:rsidRPr="007D3559">
              <w:t>FXoptionsViaAPI</w:t>
            </w:r>
            <w:proofErr w:type="spellEnd"/>
          </w:p>
          <w:p w14:paraId="38934F40" w14:textId="77777777" w:rsidR="001334D7" w:rsidRPr="007D3559" w:rsidRDefault="001334D7" w:rsidP="001334D7">
            <w:pPr>
              <w:pStyle w:val="TableText"/>
            </w:pPr>
          </w:p>
        </w:tc>
        <w:tc>
          <w:tcPr>
            <w:tcW w:w="2616" w:type="pct"/>
            <w:gridSpan w:val="2"/>
            <w:noWrap/>
          </w:tcPr>
          <w:p w14:paraId="38934F41" w14:textId="77777777" w:rsidR="001334D7" w:rsidRPr="007D3559" w:rsidRDefault="001334D7" w:rsidP="001334D7">
            <w:pPr>
              <w:pStyle w:val="TableText"/>
            </w:pPr>
            <w:r w:rsidRPr="007D3559">
              <w:t xml:space="preserve"> If set to ‘Yes’, the system passes foreign exchange option take-up deals to the back office service on release of the transaction.</w:t>
            </w:r>
          </w:p>
        </w:tc>
      </w:tr>
      <w:tr w:rsidR="001334D7" w:rsidRPr="007D3559" w14:paraId="38934F46"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43" w14:textId="77777777" w:rsidR="001334D7" w:rsidRPr="007D3559" w:rsidRDefault="001334D7" w:rsidP="001334D7">
            <w:pPr>
              <w:pStyle w:val="TableText"/>
            </w:pPr>
            <w:r w:rsidRPr="007D3559">
              <w:t>FX deals</w:t>
            </w:r>
          </w:p>
        </w:tc>
        <w:tc>
          <w:tcPr>
            <w:tcW w:w="1508" w:type="pct"/>
            <w:noWrap/>
          </w:tcPr>
          <w:p w14:paraId="38934F44" w14:textId="77777777" w:rsidR="001334D7" w:rsidRPr="007D3559" w:rsidRDefault="001334D7" w:rsidP="001334D7">
            <w:pPr>
              <w:pStyle w:val="TableText"/>
            </w:pPr>
            <w:proofErr w:type="spellStart"/>
            <w:r w:rsidRPr="007D3559">
              <w:t>FXRates</w:t>
            </w:r>
            <w:proofErr w:type="spellEnd"/>
          </w:p>
        </w:tc>
        <w:tc>
          <w:tcPr>
            <w:tcW w:w="2616" w:type="pct"/>
            <w:gridSpan w:val="2"/>
            <w:noWrap/>
          </w:tcPr>
          <w:p w14:paraId="38934F45" w14:textId="77777777" w:rsidR="001334D7" w:rsidRPr="007D3559" w:rsidRDefault="001334D7" w:rsidP="001334D7">
            <w:pPr>
              <w:pStyle w:val="TableText"/>
            </w:pPr>
            <w:r w:rsidRPr="007D3559">
              <w:t>If set to ‘Yes’, the system will use the external FX deal rate service for retrieving FX rates during transaction processing.</w:t>
            </w:r>
          </w:p>
        </w:tc>
      </w:tr>
      <w:tr w:rsidR="001334D7" w:rsidRPr="007D3559" w14:paraId="11050992"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06B5B34C" w14:textId="1B316B5A" w:rsidR="001334D7" w:rsidRPr="007D3559" w:rsidRDefault="001334D7" w:rsidP="001334D7">
            <w:pPr>
              <w:pStyle w:val="TableText"/>
            </w:pPr>
            <w:r w:rsidRPr="00190F87">
              <w:t>FX spot rate</w:t>
            </w:r>
          </w:p>
        </w:tc>
        <w:tc>
          <w:tcPr>
            <w:tcW w:w="1508" w:type="pct"/>
            <w:noWrap/>
          </w:tcPr>
          <w:p w14:paraId="03AC1D1D" w14:textId="79B9E6DC" w:rsidR="001334D7" w:rsidRPr="007D3559" w:rsidRDefault="001334D7" w:rsidP="001334D7">
            <w:pPr>
              <w:pStyle w:val="TableText"/>
            </w:pPr>
            <w:proofErr w:type="spellStart"/>
            <w:r w:rsidRPr="007F151F">
              <w:t>FXSpotRatesRetrievalViaAPI</w:t>
            </w:r>
            <w:proofErr w:type="spellEnd"/>
          </w:p>
        </w:tc>
        <w:tc>
          <w:tcPr>
            <w:tcW w:w="2616" w:type="pct"/>
            <w:gridSpan w:val="2"/>
            <w:noWrap/>
          </w:tcPr>
          <w:p w14:paraId="1F20860A" w14:textId="77777777" w:rsidR="001334D7" w:rsidRDefault="001334D7" w:rsidP="001334D7">
            <w:pPr>
              <w:rPr>
                <w:sz w:val="18"/>
              </w:rPr>
            </w:pPr>
            <w:r w:rsidRPr="007F151F">
              <w:rPr>
                <w:sz w:val="18"/>
              </w:rPr>
              <w:t xml:space="preserve">When set to Yes, FX spot rates for charges are retrieved from the external service (back office) during the transaction processing. </w:t>
            </w:r>
          </w:p>
          <w:p w14:paraId="7CE5A558" w14:textId="68D3C459" w:rsidR="001334D7" w:rsidRPr="007F151F" w:rsidRDefault="001334D7" w:rsidP="001334D7">
            <w:pPr>
              <w:rPr>
                <w:sz w:val="18"/>
              </w:rPr>
            </w:pPr>
            <w:r w:rsidRPr="007F151F">
              <w:rPr>
                <w:sz w:val="18"/>
              </w:rPr>
              <w:t>When set to No, FX spot rates for charges are an exception to the external service and are retrieved from static data.</w:t>
            </w:r>
          </w:p>
        </w:tc>
      </w:tr>
      <w:tr w:rsidR="001334D7" w:rsidRPr="007D3559" w14:paraId="38934F4A"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47" w14:textId="77777777" w:rsidR="001334D7" w:rsidRPr="007D3559" w:rsidRDefault="001334D7" w:rsidP="001334D7">
            <w:pPr>
              <w:pStyle w:val="TableText"/>
            </w:pPr>
            <w:r w:rsidRPr="007D3559">
              <w:t>General ledger</w:t>
            </w:r>
          </w:p>
        </w:tc>
        <w:tc>
          <w:tcPr>
            <w:tcW w:w="1508" w:type="pct"/>
            <w:noWrap/>
          </w:tcPr>
          <w:p w14:paraId="38934F48" w14:textId="77777777" w:rsidR="001334D7" w:rsidRPr="007D3559" w:rsidRDefault="001334D7" w:rsidP="001334D7">
            <w:pPr>
              <w:pStyle w:val="TableText"/>
            </w:pPr>
            <w:proofErr w:type="spellStart"/>
            <w:r w:rsidRPr="007D3559">
              <w:t>AccrualPostingRetentionDays</w:t>
            </w:r>
            <w:proofErr w:type="spellEnd"/>
          </w:p>
        </w:tc>
        <w:tc>
          <w:tcPr>
            <w:tcW w:w="2616" w:type="pct"/>
            <w:gridSpan w:val="2"/>
            <w:noWrap/>
          </w:tcPr>
          <w:p w14:paraId="38934F49" w14:textId="77777777" w:rsidR="001334D7" w:rsidRPr="007D3559" w:rsidRDefault="001334D7" w:rsidP="001334D7">
            <w:pPr>
              <w:pStyle w:val="TableText"/>
            </w:pPr>
            <w:r w:rsidRPr="007D3559">
              <w:t>This system option is used to define the retention period in business days for both charge and finance deal accrual postings. If the option is not set the system will delete accrual postings created by the previous run when the next accrual process is run</w:t>
            </w:r>
          </w:p>
        </w:tc>
      </w:tr>
      <w:tr w:rsidR="001334D7" w:rsidRPr="007D3559" w14:paraId="38934F4E"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4B" w14:textId="77777777" w:rsidR="001334D7" w:rsidRPr="007D3559" w:rsidRDefault="001334D7" w:rsidP="001334D7">
            <w:pPr>
              <w:pStyle w:val="TableText"/>
            </w:pPr>
            <w:r w:rsidRPr="007D3559">
              <w:t>General ledger</w:t>
            </w:r>
          </w:p>
        </w:tc>
        <w:tc>
          <w:tcPr>
            <w:tcW w:w="1508" w:type="pct"/>
            <w:noWrap/>
          </w:tcPr>
          <w:p w14:paraId="38934F4C" w14:textId="77777777" w:rsidR="001334D7" w:rsidRPr="007D3559" w:rsidRDefault="001334D7" w:rsidP="001334D7">
            <w:pPr>
              <w:pStyle w:val="TableText"/>
            </w:pPr>
            <w:proofErr w:type="spellStart"/>
            <w:r w:rsidRPr="007D3559">
              <w:t>AllowEditingOfPostingNarrative</w:t>
            </w:r>
            <w:proofErr w:type="spellEnd"/>
          </w:p>
        </w:tc>
        <w:tc>
          <w:tcPr>
            <w:tcW w:w="2616" w:type="pct"/>
            <w:gridSpan w:val="2"/>
            <w:noWrap/>
          </w:tcPr>
          <w:p w14:paraId="38934F4D" w14:textId="77777777" w:rsidR="001334D7" w:rsidRPr="007D3559" w:rsidRDefault="001334D7" w:rsidP="001334D7">
            <w:pPr>
              <w:pStyle w:val="TableText"/>
            </w:pPr>
            <w:r w:rsidRPr="007D3559">
              <w:t>If set to ‘Yes’, any changes made by the user override the automatically generated text from the posting narrative definition.</w:t>
            </w:r>
          </w:p>
        </w:tc>
      </w:tr>
      <w:tr w:rsidR="001334D7" w:rsidRPr="007D3559" w14:paraId="38934F52"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4F" w14:textId="77777777" w:rsidR="001334D7" w:rsidRPr="007D3559" w:rsidRDefault="001334D7" w:rsidP="001334D7">
            <w:pPr>
              <w:pStyle w:val="TableText"/>
            </w:pPr>
            <w:r w:rsidRPr="007D3559">
              <w:t>General ledger</w:t>
            </w:r>
          </w:p>
        </w:tc>
        <w:tc>
          <w:tcPr>
            <w:tcW w:w="1508" w:type="pct"/>
            <w:noWrap/>
          </w:tcPr>
          <w:p w14:paraId="38934F50" w14:textId="77777777" w:rsidR="001334D7" w:rsidRPr="007D3559" w:rsidRDefault="001334D7" w:rsidP="001334D7">
            <w:pPr>
              <w:pStyle w:val="TableText"/>
            </w:pPr>
            <w:proofErr w:type="spellStart"/>
            <w:r w:rsidRPr="007D3559">
              <w:t>AllowProjectionOnlyPostings</w:t>
            </w:r>
            <w:proofErr w:type="spellEnd"/>
          </w:p>
        </w:tc>
        <w:tc>
          <w:tcPr>
            <w:tcW w:w="2616" w:type="pct"/>
            <w:gridSpan w:val="2"/>
            <w:noWrap/>
          </w:tcPr>
          <w:p w14:paraId="38934F51" w14:textId="77777777" w:rsidR="001334D7" w:rsidRPr="007D3559" w:rsidRDefault="001334D7" w:rsidP="001334D7">
            <w:pPr>
              <w:pStyle w:val="TableText"/>
            </w:pPr>
            <w:r w:rsidRPr="007D3559">
              <w:t>If set to Yes, allows finance postings to be defined as 'projection only'. On the posting due date these postings will be reversed. Note – the external system linked to the system must be able to process these reverse projections.</w:t>
            </w:r>
          </w:p>
        </w:tc>
      </w:tr>
      <w:tr w:rsidR="001334D7" w:rsidRPr="007D3559" w14:paraId="38934F56"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53" w14:textId="77777777" w:rsidR="001334D7" w:rsidRPr="007D3559" w:rsidRDefault="001334D7" w:rsidP="001334D7">
            <w:pPr>
              <w:pStyle w:val="TableText"/>
            </w:pPr>
            <w:r w:rsidRPr="007D3559">
              <w:t>General ledger</w:t>
            </w:r>
          </w:p>
        </w:tc>
        <w:tc>
          <w:tcPr>
            <w:tcW w:w="1508" w:type="pct"/>
            <w:noWrap/>
          </w:tcPr>
          <w:p w14:paraId="38934F54" w14:textId="77777777" w:rsidR="001334D7" w:rsidRPr="007D3559" w:rsidRDefault="001334D7" w:rsidP="001334D7">
            <w:pPr>
              <w:pStyle w:val="TableText"/>
            </w:pPr>
            <w:proofErr w:type="spellStart"/>
            <w:r w:rsidRPr="007D3559">
              <w:t>BackDatedDays</w:t>
            </w:r>
            <w:proofErr w:type="spellEnd"/>
          </w:p>
        </w:tc>
        <w:tc>
          <w:tcPr>
            <w:tcW w:w="2616" w:type="pct"/>
            <w:gridSpan w:val="2"/>
            <w:noWrap/>
          </w:tcPr>
          <w:p w14:paraId="38934F55" w14:textId="77777777" w:rsidR="001334D7" w:rsidRPr="007D3559" w:rsidRDefault="001334D7" w:rsidP="001334D7">
            <w:pPr>
              <w:pStyle w:val="TableText"/>
            </w:pPr>
            <w:r w:rsidRPr="007D3559">
              <w:t xml:space="preserve">Specifies how many days a transaction can be back-dated. This value is used when validating manual postings. Specify </w:t>
            </w:r>
            <w:proofErr w:type="gramStart"/>
            <w:r w:rsidRPr="007D3559">
              <w:t>a number of</w:t>
            </w:r>
            <w:proofErr w:type="gramEnd"/>
            <w:r w:rsidRPr="007D3559">
              <w:t xml:space="preserve"> days from 01 to 99.</w:t>
            </w:r>
          </w:p>
        </w:tc>
      </w:tr>
      <w:tr w:rsidR="001334D7" w:rsidRPr="007D3559" w14:paraId="38934F5A"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57" w14:textId="77777777" w:rsidR="001334D7" w:rsidRPr="007D3559" w:rsidRDefault="001334D7" w:rsidP="001334D7">
            <w:pPr>
              <w:pStyle w:val="TableText"/>
            </w:pPr>
            <w:r w:rsidRPr="007D3559">
              <w:t>General ledger</w:t>
            </w:r>
          </w:p>
        </w:tc>
        <w:tc>
          <w:tcPr>
            <w:tcW w:w="1508" w:type="pct"/>
            <w:noWrap/>
          </w:tcPr>
          <w:p w14:paraId="38934F58" w14:textId="77777777" w:rsidR="001334D7" w:rsidRPr="007D3559" w:rsidRDefault="001334D7" w:rsidP="001334D7">
            <w:pPr>
              <w:pStyle w:val="TableText"/>
            </w:pPr>
            <w:proofErr w:type="spellStart"/>
            <w:r w:rsidRPr="007D3559">
              <w:t>BilledChargeAsReceivableIncome</w:t>
            </w:r>
            <w:proofErr w:type="spellEnd"/>
          </w:p>
        </w:tc>
        <w:tc>
          <w:tcPr>
            <w:tcW w:w="2616" w:type="pct"/>
            <w:gridSpan w:val="2"/>
            <w:noWrap/>
          </w:tcPr>
          <w:p w14:paraId="38934F59" w14:textId="77777777" w:rsidR="001334D7" w:rsidRPr="007D3559" w:rsidRDefault="001334D7" w:rsidP="001334D7">
            <w:pPr>
              <w:pStyle w:val="TableText"/>
            </w:pPr>
            <w:r w:rsidRPr="007D3559">
              <w:t>Check this flag if any charges subject to periodic billing are to be booked to a receivable account rather than to a profit and loss account when the charge is incurred.</w:t>
            </w:r>
          </w:p>
        </w:tc>
      </w:tr>
      <w:tr w:rsidR="001334D7" w:rsidRPr="007D3559" w14:paraId="38934F5E"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5B" w14:textId="77777777" w:rsidR="001334D7" w:rsidRPr="007D3559" w:rsidRDefault="001334D7" w:rsidP="001334D7">
            <w:pPr>
              <w:pStyle w:val="TableText"/>
            </w:pPr>
            <w:r w:rsidRPr="007D3559">
              <w:t>General ledger</w:t>
            </w:r>
          </w:p>
        </w:tc>
        <w:tc>
          <w:tcPr>
            <w:tcW w:w="1508" w:type="pct"/>
            <w:noWrap/>
          </w:tcPr>
          <w:p w14:paraId="38934F5C" w14:textId="77777777" w:rsidR="001334D7" w:rsidRPr="007D3559" w:rsidRDefault="001334D7" w:rsidP="001334D7">
            <w:pPr>
              <w:pStyle w:val="TableText"/>
            </w:pPr>
            <w:proofErr w:type="spellStart"/>
            <w:r w:rsidRPr="007D3559">
              <w:t>BookChargeLocal</w:t>
            </w:r>
            <w:proofErr w:type="spellEnd"/>
          </w:p>
        </w:tc>
        <w:tc>
          <w:tcPr>
            <w:tcW w:w="2616" w:type="pct"/>
            <w:gridSpan w:val="2"/>
            <w:noWrap/>
          </w:tcPr>
          <w:p w14:paraId="38934F5D" w14:textId="77777777" w:rsidR="001334D7" w:rsidRPr="007D3559" w:rsidRDefault="001334D7" w:rsidP="001334D7">
            <w:pPr>
              <w:pStyle w:val="TableText"/>
            </w:pPr>
            <w:r w:rsidRPr="007D3559">
              <w:t>Specify whether to book the calculated charge amount in the charge currency in cases where the charge currency is the same as the booking currency. If this field is unchecked, the charge payment amount will be converted to the booking currency using the rate from the product options at the time of posting. By default the box is unchecked, and the system does not perform conversion calculations where the charge currency matches the booking currency.</w:t>
            </w:r>
          </w:p>
        </w:tc>
      </w:tr>
      <w:tr w:rsidR="001334D7" w:rsidRPr="007D3559" w14:paraId="38934F62"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5F" w14:textId="77777777" w:rsidR="001334D7" w:rsidRPr="007D3559" w:rsidRDefault="001334D7" w:rsidP="001334D7">
            <w:pPr>
              <w:pStyle w:val="TableText"/>
            </w:pPr>
            <w:r w:rsidRPr="007D3559">
              <w:t>General ledger</w:t>
            </w:r>
          </w:p>
        </w:tc>
        <w:tc>
          <w:tcPr>
            <w:tcW w:w="1508" w:type="pct"/>
            <w:noWrap/>
          </w:tcPr>
          <w:p w14:paraId="38934F60" w14:textId="77777777" w:rsidR="001334D7" w:rsidRPr="007D3559" w:rsidRDefault="001334D7" w:rsidP="001334D7">
            <w:pPr>
              <w:pStyle w:val="TableText"/>
            </w:pPr>
            <w:proofErr w:type="spellStart"/>
            <w:r w:rsidRPr="007D3559">
              <w:t>BulkDailyAccruals</w:t>
            </w:r>
            <w:proofErr w:type="spellEnd"/>
          </w:p>
        </w:tc>
        <w:tc>
          <w:tcPr>
            <w:tcW w:w="2616" w:type="pct"/>
            <w:gridSpan w:val="2"/>
            <w:noWrap/>
          </w:tcPr>
          <w:p w14:paraId="38934F61" w14:textId="77777777" w:rsidR="001334D7" w:rsidRPr="007D3559" w:rsidRDefault="001334D7" w:rsidP="001334D7">
            <w:pPr>
              <w:pStyle w:val="TableText"/>
            </w:pPr>
            <w:r w:rsidRPr="007D3559">
              <w:t xml:space="preserve">Specify </w:t>
            </w:r>
            <w:proofErr w:type="gramStart"/>
            <w:r w:rsidRPr="007D3559">
              <w:t>whether or not</w:t>
            </w:r>
            <w:proofErr w:type="gramEnd"/>
            <w:r w:rsidRPr="007D3559">
              <w:t xml:space="preserve"> the daily accrual/</w:t>
            </w:r>
            <w:proofErr w:type="spellStart"/>
            <w:r w:rsidRPr="007D3559">
              <w:t>amortisation</w:t>
            </w:r>
            <w:proofErr w:type="spellEnd"/>
            <w:r w:rsidRPr="007D3559">
              <w:t xml:space="preserve"> postings to profit and loss accounts should be bulked together. By default the box is unchecked and accruals are not bulked.</w:t>
            </w:r>
          </w:p>
        </w:tc>
      </w:tr>
      <w:tr w:rsidR="001334D7" w:rsidRPr="007D3559" w14:paraId="38934F67"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63" w14:textId="77777777" w:rsidR="001334D7" w:rsidRPr="007D3559" w:rsidRDefault="001334D7" w:rsidP="001334D7">
            <w:pPr>
              <w:pStyle w:val="TableText"/>
            </w:pPr>
            <w:r w:rsidRPr="007D3559">
              <w:t>General ledger</w:t>
            </w:r>
          </w:p>
        </w:tc>
        <w:tc>
          <w:tcPr>
            <w:tcW w:w="1508" w:type="pct"/>
            <w:noWrap/>
          </w:tcPr>
          <w:p w14:paraId="38934F64" w14:textId="77777777" w:rsidR="001334D7" w:rsidRPr="007D3559" w:rsidRDefault="001334D7" w:rsidP="001334D7">
            <w:pPr>
              <w:pStyle w:val="TableText"/>
            </w:pPr>
            <w:proofErr w:type="spellStart"/>
            <w:r w:rsidRPr="007D3559">
              <w:t>ChargeBookCurrency</w:t>
            </w:r>
            <w:proofErr w:type="spellEnd"/>
          </w:p>
        </w:tc>
        <w:tc>
          <w:tcPr>
            <w:tcW w:w="2616" w:type="pct"/>
            <w:gridSpan w:val="2"/>
            <w:noWrap/>
          </w:tcPr>
          <w:p w14:paraId="38934F65" w14:textId="77777777" w:rsidR="001334D7" w:rsidRPr="007D3559" w:rsidRDefault="001334D7" w:rsidP="001334D7">
            <w:pPr>
              <w:pStyle w:val="TableText"/>
            </w:pPr>
            <w:r w:rsidRPr="007D3559">
              <w:t>The currency into which all income from charges, in whatever currency it is received, is to be converted. It determines the rate to apply, using the appropriate rate at the time that the charge is booked as income. An exception is that a tax charge may be specified in the Edit Charge Type window as booked in local currency if this differs from the charge booking currency.</w:t>
            </w:r>
          </w:p>
          <w:p w14:paraId="38934F66" w14:textId="77777777" w:rsidR="001334D7" w:rsidRPr="007D3559" w:rsidRDefault="001334D7" w:rsidP="001334D7">
            <w:pPr>
              <w:pStyle w:val="TableText"/>
              <w:spacing w:before="0"/>
            </w:pPr>
            <w:r w:rsidRPr="007D3559">
              <w:t>If you leave this field blank, each charge is booked in the currency in which it is received.</w:t>
            </w:r>
          </w:p>
        </w:tc>
      </w:tr>
      <w:tr w:rsidR="001334D7" w:rsidRPr="007D3559" w14:paraId="38934F6C"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68" w14:textId="77777777" w:rsidR="001334D7" w:rsidRPr="007D3559" w:rsidRDefault="001334D7" w:rsidP="001334D7">
            <w:pPr>
              <w:pStyle w:val="TableText"/>
            </w:pPr>
            <w:r w:rsidRPr="007D3559">
              <w:t>General ledger</w:t>
            </w:r>
          </w:p>
        </w:tc>
        <w:tc>
          <w:tcPr>
            <w:tcW w:w="1508" w:type="pct"/>
            <w:noWrap/>
          </w:tcPr>
          <w:p w14:paraId="38934F69" w14:textId="77777777" w:rsidR="001334D7" w:rsidRPr="007D3559" w:rsidRDefault="001334D7" w:rsidP="001334D7">
            <w:pPr>
              <w:pStyle w:val="TableText"/>
            </w:pPr>
            <w:proofErr w:type="spellStart"/>
            <w:r w:rsidRPr="007D3559">
              <w:t>CheckForwardValueDatesOnFundsOnly</w:t>
            </w:r>
            <w:proofErr w:type="spellEnd"/>
          </w:p>
        </w:tc>
        <w:tc>
          <w:tcPr>
            <w:tcW w:w="2616" w:type="pct"/>
            <w:gridSpan w:val="2"/>
            <w:noWrap/>
          </w:tcPr>
          <w:p w14:paraId="38934F6A" w14:textId="77777777" w:rsidR="001334D7" w:rsidRPr="007D3559" w:rsidRDefault="001334D7" w:rsidP="001334D7">
            <w:pPr>
              <w:pStyle w:val="TableText"/>
            </w:pPr>
            <w:r w:rsidRPr="007D3559">
              <w:t xml:space="preserve">When postings are generated, the system checks </w:t>
            </w:r>
            <w:proofErr w:type="gramStart"/>
            <w:r w:rsidRPr="007D3559">
              <w:t>whether or not</w:t>
            </w:r>
            <w:proofErr w:type="gramEnd"/>
            <w:r w:rsidRPr="007D3559">
              <w:t xml:space="preserve"> they are too far in the future (this is determined by the trade finance system option Postings Forward Value Days) and produces a warning message if this is the case.</w:t>
            </w:r>
          </w:p>
          <w:p w14:paraId="38934F6B" w14:textId="77777777" w:rsidR="001334D7" w:rsidRPr="007D3559" w:rsidRDefault="001334D7" w:rsidP="001334D7">
            <w:pPr>
              <w:pStyle w:val="TableText"/>
              <w:spacing w:before="0"/>
            </w:pPr>
            <w:r w:rsidRPr="007D3559">
              <w:lastRenderedPageBreak/>
              <w:t>If the flag is checked (Yes), the system will perform this check only on future-dated postings to accounts set up as valid for funds movement.</w:t>
            </w:r>
          </w:p>
        </w:tc>
      </w:tr>
      <w:tr w:rsidR="001334D7" w:rsidRPr="007D3559" w14:paraId="38934F70"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6D" w14:textId="77777777" w:rsidR="001334D7" w:rsidRPr="007D3559" w:rsidRDefault="001334D7" w:rsidP="001334D7">
            <w:pPr>
              <w:pStyle w:val="TableText"/>
            </w:pPr>
            <w:r w:rsidRPr="007D3559">
              <w:lastRenderedPageBreak/>
              <w:t>General ledger</w:t>
            </w:r>
          </w:p>
        </w:tc>
        <w:tc>
          <w:tcPr>
            <w:tcW w:w="1508" w:type="pct"/>
            <w:noWrap/>
          </w:tcPr>
          <w:p w14:paraId="38934F6E" w14:textId="77777777" w:rsidR="001334D7" w:rsidRPr="007D3559" w:rsidRDefault="001334D7" w:rsidP="001334D7">
            <w:pPr>
              <w:pStyle w:val="TableText"/>
            </w:pPr>
            <w:proofErr w:type="spellStart"/>
            <w:r w:rsidRPr="007D3559">
              <w:t>CheckValueDateAgainstAcDateOpened</w:t>
            </w:r>
            <w:proofErr w:type="spellEnd"/>
          </w:p>
        </w:tc>
        <w:tc>
          <w:tcPr>
            <w:tcW w:w="2616" w:type="pct"/>
            <w:gridSpan w:val="2"/>
            <w:noWrap/>
          </w:tcPr>
          <w:p w14:paraId="38934F6F" w14:textId="77777777" w:rsidR="001334D7" w:rsidRPr="007D3559" w:rsidRDefault="001334D7" w:rsidP="001334D7">
            <w:pPr>
              <w:pStyle w:val="TableText"/>
            </w:pPr>
            <w:r w:rsidRPr="007D3559">
              <w:t>If the flag is checked (Yes), an error is generated if the value date on a posting is before the date the account was opened.</w:t>
            </w:r>
          </w:p>
        </w:tc>
      </w:tr>
      <w:tr w:rsidR="001334D7" w:rsidRPr="007D3559" w14:paraId="38934F74"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71" w14:textId="77777777" w:rsidR="001334D7" w:rsidRPr="007D3559" w:rsidRDefault="001334D7" w:rsidP="001334D7">
            <w:pPr>
              <w:pStyle w:val="TableText"/>
            </w:pPr>
            <w:r w:rsidRPr="007D3559">
              <w:t>General ledger</w:t>
            </w:r>
          </w:p>
        </w:tc>
        <w:tc>
          <w:tcPr>
            <w:tcW w:w="1508" w:type="pct"/>
            <w:noWrap/>
          </w:tcPr>
          <w:p w14:paraId="38934F72" w14:textId="77777777" w:rsidR="001334D7" w:rsidRPr="007D3559" w:rsidRDefault="001334D7" w:rsidP="001334D7">
            <w:pPr>
              <w:pStyle w:val="TableText"/>
            </w:pPr>
            <w:proofErr w:type="spellStart"/>
            <w:r w:rsidRPr="007D3559">
              <w:t>ContraAccountsByCustomer</w:t>
            </w:r>
            <w:proofErr w:type="spellEnd"/>
          </w:p>
        </w:tc>
        <w:tc>
          <w:tcPr>
            <w:tcW w:w="2616" w:type="pct"/>
            <w:gridSpan w:val="2"/>
            <w:noWrap/>
          </w:tcPr>
          <w:p w14:paraId="38934F73" w14:textId="77777777" w:rsidR="001334D7" w:rsidRPr="007D3559" w:rsidRDefault="001334D7" w:rsidP="001334D7">
            <w:pPr>
              <w:pStyle w:val="TableText"/>
            </w:pPr>
            <w:r w:rsidRPr="007D3559">
              <w:t>Specifies the contra accounts that should be maintained by customer rather than internal branch, as a comma-separated list e.g. SP501,SP620,IS,SW.</w:t>
            </w:r>
          </w:p>
        </w:tc>
      </w:tr>
      <w:tr w:rsidR="001334D7" w:rsidRPr="007D3559" w14:paraId="38934F79"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75" w14:textId="77777777" w:rsidR="001334D7" w:rsidRPr="007D3559" w:rsidRDefault="001334D7" w:rsidP="001334D7">
            <w:pPr>
              <w:pStyle w:val="TableText"/>
            </w:pPr>
            <w:r w:rsidRPr="007D3559">
              <w:t>General ledger</w:t>
            </w:r>
          </w:p>
        </w:tc>
        <w:tc>
          <w:tcPr>
            <w:tcW w:w="1508" w:type="pct"/>
            <w:noWrap/>
          </w:tcPr>
          <w:p w14:paraId="38934F76" w14:textId="77777777" w:rsidR="001334D7" w:rsidRPr="007D3559" w:rsidRDefault="001334D7" w:rsidP="001334D7">
            <w:pPr>
              <w:pStyle w:val="TableText"/>
            </w:pPr>
            <w:proofErr w:type="spellStart"/>
            <w:r w:rsidRPr="007D3559">
              <w:t>ExtFinPostRef</w:t>
            </w:r>
            <w:proofErr w:type="spellEnd"/>
          </w:p>
        </w:tc>
        <w:tc>
          <w:tcPr>
            <w:tcW w:w="2616" w:type="pct"/>
            <w:gridSpan w:val="2"/>
            <w:noWrap/>
          </w:tcPr>
          <w:p w14:paraId="38934F77" w14:textId="77777777" w:rsidR="001334D7" w:rsidRPr="007D3559" w:rsidRDefault="001334D7" w:rsidP="001334D7">
            <w:pPr>
              <w:pStyle w:val="TableText"/>
            </w:pPr>
            <w:r w:rsidRPr="007D3559">
              <w:t>Controls what is used as the reference on postings generated by a subsidiary financing transaction.</w:t>
            </w:r>
          </w:p>
          <w:p w14:paraId="38934F78" w14:textId="77777777" w:rsidR="001334D7" w:rsidRPr="007D3559" w:rsidRDefault="001334D7" w:rsidP="001334D7">
            <w:pPr>
              <w:pStyle w:val="TableText"/>
              <w:spacing w:before="0"/>
            </w:pPr>
            <w:r w:rsidRPr="007D3559">
              <w:t>If the flag is checked (Yes) the financing transaction's reference will be used on the posting. Otherwise the parent transaction's reference will be used.</w:t>
            </w:r>
          </w:p>
        </w:tc>
      </w:tr>
      <w:tr w:rsidR="001334D7" w:rsidRPr="007D3559" w14:paraId="38934F7E"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7A" w14:textId="77777777" w:rsidR="001334D7" w:rsidRPr="007D3559" w:rsidRDefault="001334D7" w:rsidP="001334D7">
            <w:pPr>
              <w:pStyle w:val="TableText"/>
            </w:pPr>
            <w:r w:rsidRPr="007D3559">
              <w:t>General ledger</w:t>
            </w:r>
          </w:p>
        </w:tc>
        <w:tc>
          <w:tcPr>
            <w:tcW w:w="1508" w:type="pct"/>
            <w:noWrap/>
          </w:tcPr>
          <w:p w14:paraId="38934F7B" w14:textId="77777777" w:rsidR="001334D7" w:rsidRPr="007D3559" w:rsidRDefault="001334D7" w:rsidP="001334D7">
            <w:pPr>
              <w:pStyle w:val="TableText"/>
            </w:pPr>
            <w:proofErr w:type="spellStart"/>
            <w:r w:rsidRPr="007D3559">
              <w:t>FutureDatedDays</w:t>
            </w:r>
            <w:proofErr w:type="spellEnd"/>
          </w:p>
        </w:tc>
        <w:tc>
          <w:tcPr>
            <w:tcW w:w="2616" w:type="pct"/>
            <w:gridSpan w:val="2"/>
            <w:noWrap/>
          </w:tcPr>
          <w:p w14:paraId="38934F7C" w14:textId="77777777" w:rsidR="001334D7" w:rsidRPr="007D3559" w:rsidRDefault="001334D7" w:rsidP="001334D7">
            <w:pPr>
              <w:pStyle w:val="TableText"/>
            </w:pPr>
            <w:r w:rsidRPr="007D3559">
              <w:t xml:space="preserve">Specify how many days a transaction can be forward-dated. This value is used when validating manual postings. Specify </w:t>
            </w:r>
            <w:proofErr w:type="gramStart"/>
            <w:r w:rsidRPr="007D3559">
              <w:t>a number of</w:t>
            </w:r>
            <w:proofErr w:type="gramEnd"/>
            <w:r w:rsidRPr="007D3559">
              <w:t xml:space="preserve"> days from 01 to 99.</w:t>
            </w:r>
          </w:p>
          <w:p w14:paraId="38934F7D" w14:textId="77777777" w:rsidR="001334D7" w:rsidRPr="007D3559" w:rsidRDefault="001334D7" w:rsidP="001334D7">
            <w:pPr>
              <w:pStyle w:val="TableText"/>
              <w:spacing w:before="0"/>
            </w:pPr>
            <w:r w:rsidRPr="007D3559">
              <w:t xml:space="preserve">The system option </w:t>
            </w:r>
            <w:proofErr w:type="spellStart"/>
            <w:r w:rsidRPr="007D3559">
              <w:t>CheckForwardValueDatesOnFundsOnly</w:t>
            </w:r>
            <w:proofErr w:type="spellEnd"/>
            <w:r w:rsidRPr="007D3559">
              <w:t xml:space="preserve"> can be used to configure the system so that the value </w:t>
            </w:r>
            <w:proofErr w:type="gramStart"/>
            <w:r w:rsidRPr="007D3559">
              <w:t>entered into</w:t>
            </w:r>
            <w:proofErr w:type="gramEnd"/>
            <w:r w:rsidRPr="007D3559">
              <w:t xml:space="preserve"> the Posting Forward Value Days is applied only to postings and accounts set up as valid for funds movement.</w:t>
            </w:r>
          </w:p>
        </w:tc>
      </w:tr>
      <w:tr w:rsidR="001334D7" w:rsidRPr="007D3559" w14:paraId="38934F84"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7F" w14:textId="77777777" w:rsidR="001334D7" w:rsidRPr="007D3559" w:rsidRDefault="001334D7" w:rsidP="001334D7">
            <w:pPr>
              <w:pStyle w:val="TableText"/>
            </w:pPr>
            <w:r w:rsidRPr="007D3559">
              <w:t>General ledger</w:t>
            </w:r>
          </w:p>
        </w:tc>
        <w:tc>
          <w:tcPr>
            <w:tcW w:w="1508" w:type="pct"/>
            <w:noWrap/>
          </w:tcPr>
          <w:p w14:paraId="38934F80" w14:textId="77777777" w:rsidR="001334D7" w:rsidRPr="007D3559" w:rsidRDefault="001334D7" w:rsidP="001334D7">
            <w:pPr>
              <w:pStyle w:val="TableText"/>
            </w:pPr>
            <w:proofErr w:type="spellStart"/>
            <w:r w:rsidRPr="007D3559">
              <w:t>InterestAccrual</w:t>
            </w:r>
            <w:proofErr w:type="spellEnd"/>
          </w:p>
        </w:tc>
        <w:tc>
          <w:tcPr>
            <w:tcW w:w="2616" w:type="pct"/>
            <w:gridSpan w:val="2"/>
            <w:noWrap/>
          </w:tcPr>
          <w:p w14:paraId="38934F81" w14:textId="77777777" w:rsidR="001334D7" w:rsidRPr="007D3559" w:rsidRDefault="001334D7" w:rsidP="001334D7">
            <w:pPr>
              <w:pStyle w:val="TableText"/>
              <w:spacing w:after="0"/>
            </w:pPr>
            <w:r w:rsidRPr="007D3559">
              <w:t>When interest accruals for financing transactions are to begin. Enter one of the following:</w:t>
            </w:r>
          </w:p>
          <w:p w14:paraId="38934F82" w14:textId="77777777" w:rsidR="001334D7" w:rsidRPr="007D3559" w:rsidRDefault="001334D7" w:rsidP="001334D7">
            <w:pPr>
              <w:pStyle w:val="TableBullet1"/>
            </w:pPr>
            <w:r w:rsidRPr="007D3559">
              <w:t>First Day</w:t>
            </w:r>
            <w:r w:rsidRPr="007D3559">
              <w:tab/>
              <w:t>if interest accrual is to start from the close of business of the start day of a financing transaction</w:t>
            </w:r>
          </w:p>
          <w:p w14:paraId="38934F83" w14:textId="77777777" w:rsidR="001334D7" w:rsidRPr="007D3559" w:rsidRDefault="001334D7" w:rsidP="001334D7">
            <w:pPr>
              <w:pStyle w:val="TableBullet1"/>
            </w:pPr>
            <w:r w:rsidRPr="007D3559">
              <w:t>Last Day</w:t>
            </w:r>
            <w:r w:rsidRPr="007D3559">
              <w:tab/>
              <w:t xml:space="preserve"> if interest accrual is to start on the day after the start day of a financing transaction.</w:t>
            </w:r>
          </w:p>
        </w:tc>
      </w:tr>
      <w:tr w:rsidR="001334D7" w:rsidRPr="007D3559" w14:paraId="38934F88"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85" w14:textId="77777777" w:rsidR="001334D7" w:rsidRPr="007D3559" w:rsidRDefault="001334D7" w:rsidP="001334D7">
            <w:pPr>
              <w:pStyle w:val="TableText"/>
            </w:pPr>
            <w:r w:rsidRPr="007D3559">
              <w:t>General ledger</w:t>
            </w:r>
          </w:p>
        </w:tc>
        <w:tc>
          <w:tcPr>
            <w:tcW w:w="1508" w:type="pct"/>
            <w:noWrap/>
          </w:tcPr>
          <w:p w14:paraId="38934F86" w14:textId="77777777" w:rsidR="001334D7" w:rsidRPr="007D3559" w:rsidRDefault="001334D7" w:rsidP="001334D7">
            <w:pPr>
              <w:pStyle w:val="TableText"/>
            </w:pPr>
            <w:proofErr w:type="spellStart"/>
            <w:r w:rsidRPr="007D3559">
              <w:t>MonthlyAccrualDate</w:t>
            </w:r>
            <w:proofErr w:type="spellEnd"/>
          </w:p>
        </w:tc>
        <w:tc>
          <w:tcPr>
            <w:tcW w:w="2616" w:type="pct"/>
            <w:gridSpan w:val="2"/>
            <w:noWrap/>
          </w:tcPr>
          <w:p w14:paraId="38934F87" w14:textId="77777777" w:rsidR="001334D7" w:rsidRPr="007D3559" w:rsidRDefault="001334D7" w:rsidP="001334D7">
            <w:pPr>
              <w:pStyle w:val="TableBullet1"/>
            </w:pPr>
            <w:r w:rsidRPr="007D3559">
              <w:t>The day in the month when monthly interest is accrued. Enter a number in the range 1 to 31, where 31 means the last day of the month regardless of month length. If you enter any other figure, the system reverts to daily interest accrual.</w:t>
            </w:r>
          </w:p>
        </w:tc>
      </w:tr>
      <w:tr w:rsidR="001334D7" w:rsidRPr="007D3559" w14:paraId="38934F8D"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89" w14:textId="77777777" w:rsidR="001334D7" w:rsidRPr="007D3559" w:rsidRDefault="001334D7" w:rsidP="001334D7">
            <w:pPr>
              <w:pStyle w:val="TableText"/>
            </w:pPr>
            <w:r w:rsidRPr="007D3559">
              <w:t>General ledger</w:t>
            </w:r>
          </w:p>
        </w:tc>
        <w:tc>
          <w:tcPr>
            <w:tcW w:w="1508" w:type="pct"/>
            <w:noWrap/>
          </w:tcPr>
          <w:p w14:paraId="38934F8A" w14:textId="77777777" w:rsidR="001334D7" w:rsidRPr="007D3559" w:rsidRDefault="001334D7" w:rsidP="001334D7">
            <w:pPr>
              <w:pStyle w:val="TableText"/>
            </w:pPr>
            <w:proofErr w:type="spellStart"/>
            <w:r w:rsidRPr="007D3559">
              <w:t>MonthlySettlementDate</w:t>
            </w:r>
            <w:proofErr w:type="spellEnd"/>
          </w:p>
        </w:tc>
        <w:tc>
          <w:tcPr>
            <w:tcW w:w="2616" w:type="pct"/>
            <w:gridSpan w:val="2"/>
            <w:noWrap/>
          </w:tcPr>
          <w:p w14:paraId="38934F8B" w14:textId="77777777" w:rsidR="001334D7" w:rsidRPr="007D3559" w:rsidRDefault="001334D7" w:rsidP="001334D7">
            <w:pPr>
              <w:pStyle w:val="TableText"/>
            </w:pPr>
            <w:r w:rsidRPr="007D3559">
              <w:t xml:space="preserve">Only relevant you have the system's consolidated interest functionality implemented. This is controlled by the </w:t>
            </w:r>
            <w:proofErr w:type="spellStart"/>
            <w:r w:rsidRPr="007D3559">
              <w:t>AllowAutoMonthlyInterest</w:t>
            </w:r>
            <w:proofErr w:type="spellEnd"/>
            <w:r w:rsidRPr="007D3559">
              <w:t xml:space="preserve"> system option.</w:t>
            </w:r>
          </w:p>
          <w:p w14:paraId="38934F8C" w14:textId="77777777" w:rsidR="001334D7" w:rsidRPr="007D3559" w:rsidRDefault="001334D7" w:rsidP="001334D7">
            <w:pPr>
              <w:pStyle w:val="TableText"/>
              <w:spacing w:before="0"/>
            </w:pPr>
            <w:r w:rsidRPr="007D3559">
              <w:t>The day of the month when monthly interest is to be consolidated and debited. Enter a number in the range 1 to 31, where 31 means the last day of the month regardless of month length.</w:t>
            </w:r>
          </w:p>
        </w:tc>
      </w:tr>
      <w:tr w:rsidR="001334D7" w:rsidRPr="007D3559" w14:paraId="38934F91"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8E" w14:textId="77777777" w:rsidR="001334D7" w:rsidRPr="007D3559" w:rsidRDefault="001334D7" w:rsidP="001334D7">
            <w:pPr>
              <w:pStyle w:val="TableText"/>
            </w:pPr>
            <w:r w:rsidRPr="007D3559">
              <w:t>General ledger</w:t>
            </w:r>
          </w:p>
        </w:tc>
        <w:tc>
          <w:tcPr>
            <w:tcW w:w="1508" w:type="pct"/>
            <w:noWrap/>
          </w:tcPr>
          <w:p w14:paraId="38934F8F" w14:textId="77777777" w:rsidR="001334D7" w:rsidRPr="007D3559" w:rsidRDefault="001334D7" w:rsidP="001334D7">
            <w:pPr>
              <w:pStyle w:val="TableText"/>
            </w:pPr>
            <w:proofErr w:type="spellStart"/>
            <w:r w:rsidRPr="007D3559">
              <w:t>PostingNarrativeFormat</w:t>
            </w:r>
            <w:proofErr w:type="spellEnd"/>
          </w:p>
        </w:tc>
        <w:tc>
          <w:tcPr>
            <w:tcW w:w="2616" w:type="pct"/>
            <w:gridSpan w:val="2"/>
            <w:noWrap/>
          </w:tcPr>
          <w:p w14:paraId="38934F90" w14:textId="77777777" w:rsidR="001334D7" w:rsidRPr="007D3559" w:rsidRDefault="001334D7" w:rsidP="001334D7">
            <w:pPr>
              <w:pStyle w:val="TableText"/>
            </w:pPr>
            <w:r w:rsidRPr="007D3559">
              <w:t>Specifies the format of narrative generated by the posting narrative definition facility. Format is number of lines, to a maximum of 4, followed by 'x', followed by number of characters per line, to a maximum of 35</w:t>
            </w:r>
          </w:p>
        </w:tc>
      </w:tr>
      <w:tr w:rsidR="001334D7" w:rsidRPr="007D3559" w14:paraId="38934F96"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92" w14:textId="77777777" w:rsidR="001334D7" w:rsidRPr="007D3559" w:rsidRDefault="001334D7" w:rsidP="001334D7">
            <w:pPr>
              <w:pStyle w:val="TableText"/>
            </w:pPr>
            <w:r w:rsidRPr="007D3559">
              <w:t>General ledger</w:t>
            </w:r>
          </w:p>
        </w:tc>
        <w:tc>
          <w:tcPr>
            <w:tcW w:w="1508" w:type="pct"/>
            <w:noWrap/>
          </w:tcPr>
          <w:p w14:paraId="38934F93" w14:textId="77777777" w:rsidR="001334D7" w:rsidRPr="007D3559" w:rsidRDefault="001334D7" w:rsidP="001334D7">
            <w:pPr>
              <w:pStyle w:val="TableText"/>
            </w:pPr>
            <w:proofErr w:type="spellStart"/>
            <w:r w:rsidRPr="007D3559">
              <w:t>PostingNarrativeInvalidCharacters</w:t>
            </w:r>
            <w:proofErr w:type="spellEnd"/>
          </w:p>
        </w:tc>
        <w:tc>
          <w:tcPr>
            <w:tcW w:w="2616" w:type="pct"/>
            <w:gridSpan w:val="2"/>
            <w:noWrap/>
          </w:tcPr>
          <w:p w14:paraId="38934F94" w14:textId="77777777" w:rsidR="001334D7" w:rsidRPr="007D3559" w:rsidRDefault="001334D7" w:rsidP="001334D7">
            <w:pPr>
              <w:pStyle w:val="TableText"/>
              <w:spacing w:after="0"/>
            </w:pPr>
            <w:r w:rsidRPr="007D3559">
              <w:t xml:space="preserve">Generates an error if posting narrative fields contains any of the characters defined on the system option. E.g. </w:t>
            </w:r>
          </w:p>
          <w:p w14:paraId="38934F95" w14:textId="77777777" w:rsidR="001334D7" w:rsidRPr="007D3559" w:rsidRDefault="001334D7" w:rsidP="001334D7">
            <w:pPr>
              <w:pStyle w:val="TableText"/>
            </w:pPr>
            <w:r w:rsidRPr="007D3559">
              <w:t>:</w:t>
            </w:r>
            <w:r w:rsidRPr="007D3559">
              <w:tab/>
              <w:t xml:space="preserve">(colon) </w:t>
            </w:r>
            <w:r w:rsidRPr="007D3559">
              <w:br/>
              <w:t>?</w:t>
            </w:r>
            <w:r w:rsidRPr="007D3559">
              <w:tab/>
              <w:t xml:space="preserve">(question mark) </w:t>
            </w:r>
            <w:r w:rsidRPr="007D3559">
              <w:br/>
              <w:t>*</w:t>
            </w:r>
            <w:r w:rsidRPr="007D3559">
              <w:tab/>
              <w:t>(star or multiple symbol)</w:t>
            </w:r>
          </w:p>
        </w:tc>
      </w:tr>
      <w:tr w:rsidR="001334D7" w:rsidRPr="007D3559" w14:paraId="38934F9A"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97" w14:textId="77777777" w:rsidR="001334D7" w:rsidRPr="007D3559" w:rsidRDefault="001334D7" w:rsidP="001334D7">
            <w:pPr>
              <w:pStyle w:val="TableText"/>
            </w:pPr>
            <w:r w:rsidRPr="007D3559">
              <w:t>General ledger</w:t>
            </w:r>
          </w:p>
        </w:tc>
        <w:tc>
          <w:tcPr>
            <w:tcW w:w="1508" w:type="pct"/>
            <w:noWrap/>
          </w:tcPr>
          <w:p w14:paraId="38934F98" w14:textId="77777777" w:rsidR="001334D7" w:rsidRPr="007D3559" w:rsidRDefault="001334D7" w:rsidP="001334D7">
            <w:pPr>
              <w:pStyle w:val="TableText"/>
            </w:pPr>
            <w:proofErr w:type="spellStart"/>
            <w:r w:rsidRPr="007D3559">
              <w:t>PostingToIncludeSettlements</w:t>
            </w:r>
            <w:proofErr w:type="spellEnd"/>
          </w:p>
        </w:tc>
        <w:tc>
          <w:tcPr>
            <w:tcW w:w="2616" w:type="pct"/>
            <w:gridSpan w:val="2"/>
            <w:noWrap/>
          </w:tcPr>
          <w:p w14:paraId="38934F99" w14:textId="77777777" w:rsidR="001334D7" w:rsidRPr="007D3559" w:rsidRDefault="001334D7" w:rsidP="001334D7">
            <w:pPr>
              <w:pStyle w:val="TableText"/>
            </w:pPr>
            <w:r w:rsidRPr="007D3559">
              <w:t>If set to Yes, settlement details associated with the posting are included as part of the Posting details passed to the external service.</w:t>
            </w:r>
          </w:p>
        </w:tc>
      </w:tr>
      <w:tr w:rsidR="001334D7" w:rsidRPr="007D3559" w14:paraId="38934F9E"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9B" w14:textId="77777777" w:rsidR="001334D7" w:rsidRPr="007D3559" w:rsidRDefault="001334D7" w:rsidP="001334D7">
            <w:pPr>
              <w:pStyle w:val="TableText"/>
            </w:pPr>
            <w:r w:rsidRPr="007D3559">
              <w:t>General ledger</w:t>
            </w:r>
          </w:p>
        </w:tc>
        <w:tc>
          <w:tcPr>
            <w:tcW w:w="1508" w:type="pct"/>
            <w:noWrap/>
          </w:tcPr>
          <w:p w14:paraId="38934F9C" w14:textId="77777777" w:rsidR="001334D7" w:rsidRPr="007D3559" w:rsidRDefault="001334D7" w:rsidP="001334D7">
            <w:pPr>
              <w:pStyle w:val="TableText"/>
            </w:pPr>
            <w:proofErr w:type="spellStart"/>
            <w:r w:rsidRPr="007D3559">
              <w:t>PostReleaseAll</w:t>
            </w:r>
            <w:proofErr w:type="spellEnd"/>
          </w:p>
        </w:tc>
        <w:tc>
          <w:tcPr>
            <w:tcW w:w="2616" w:type="pct"/>
            <w:gridSpan w:val="2"/>
            <w:noWrap/>
          </w:tcPr>
          <w:p w14:paraId="38934F9D" w14:textId="77777777" w:rsidR="001334D7" w:rsidRPr="007D3559" w:rsidRDefault="001334D7" w:rsidP="001334D7">
            <w:pPr>
              <w:pStyle w:val="TableText"/>
            </w:pPr>
            <w:r w:rsidRPr="007D3559">
              <w:t>If set to Yes all bookings and payments will be released at the completion of the transaction regardless of value date. Note that this system option will override the setting for '</w:t>
            </w:r>
            <w:proofErr w:type="spellStart"/>
            <w:r w:rsidRPr="007D3559">
              <w:t>PostReleaseDays</w:t>
            </w:r>
            <w:proofErr w:type="spellEnd"/>
            <w:r w:rsidRPr="007D3559">
              <w:t>'.</w:t>
            </w:r>
          </w:p>
        </w:tc>
      </w:tr>
      <w:tr w:rsidR="001334D7" w:rsidRPr="007D3559" w14:paraId="38934FA2"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9F" w14:textId="77777777" w:rsidR="001334D7" w:rsidRPr="007D3559" w:rsidRDefault="001334D7" w:rsidP="001334D7">
            <w:pPr>
              <w:pStyle w:val="TableText"/>
            </w:pPr>
            <w:r w:rsidRPr="007D3559">
              <w:lastRenderedPageBreak/>
              <w:t>General ledger</w:t>
            </w:r>
          </w:p>
        </w:tc>
        <w:tc>
          <w:tcPr>
            <w:tcW w:w="1508" w:type="pct"/>
            <w:noWrap/>
          </w:tcPr>
          <w:p w14:paraId="38934FA0" w14:textId="77777777" w:rsidR="001334D7" w:rsidRPr="007D3559" w:rsidRDefault="001334D7" w:rsidP="001334D7">
            <w:pPr>
              <w:pStyle w:val="TableText"/>
            </w:pPr>
            <w:proofErr w:type="spellStart"/>
            <w:r w:rsidRPr="007D3559">
              <w:t>PostReleaseDays</w:t>
            </w:r>
            <w:proofErr w:type="spellEnd"/>
          </w:p>
        </w:tc>
        <w:tc>
          <w:tcPr>
            <w:tcW w:w="2616" w:type="pct"/>
            <w:gridSpan w:val="2"/>
            <w:noWrap/>
          </w:tcPr>
          <w:p w14:paraId="38934FA1" w14:textId="77777777" w:rsidR="001334D7" w:rsidRPr="007D3559" w:rsidRDefault="001334D7" w:rsidP="001334D7">
            <w:pPr>
              <w:pStyle w:val="TableText"/>
            </w:pPr>
            <w:r w:rsidRPr="007D3559">
              <w:t>Allows posting release date to be set, e.g. : 0 = posting released on value day. 1 = posting released one business day before value date. When set, postings are not passed across the API as projections.</w:t>
            </w:r>
          </w:p>
        </w:tc>
      </w:tr>
      <w:tr w:rsidR="00080CEE" w:rsidRPr="007D3559" w14:paraId="0CC649C1"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267D0232" w14:textId="1CC766DC" w:rsidR="00080CEE" w:rsidRPr="007D3559" w:rsidRDefault="00080CEE" w:rsidP="001334D7">
            <w:pPr>
              <w:pStyle w:val="TableText"/>
            </w:pPr>
            <w:r>
              <w:t>General ledger</w:t>
            </w:r>
          </w:p>
        </w:tc>
        <w:tc>
          <w:tcPr>
            <w:tcW w:w="1508" w:type="pct"/>
            <w:noWrap/>
          </w:tcPr>
          <w:p w14:paraId="24CA1141" w14:textId="24183162" w:rsidR="00080CEE" w:rsidRPr="007D3559" w:rsidRDefault="00080CEE" w:rsidP="001334D7">
            <w:pPr>
              <w:pStyle w:val="TableText"/>
            </w:pPr>
            <w:proofErr w:type="spellStart"/>
            <w:r>
              <w:t>SuppressFXPostings</w:t>
            </w:r>
            <w:proofErr w:type="spellEnd"/>
          </w:p>
        </w:tc>
        <w:tc>
          <w:tcPr>
            <w:tcW w:w="2616" w:type="pct"/>
            <w:gridSpan w:val="2"/>
            <w:noWrap/>
          </w:tcPr>
          <w:p w14:paraId="5765D8D8" w14:textId="4766B0B4" w:rsidR="00A4588E" w:rsidRDefault="00146148" w:rsidP="001334D7">
            <w:pPr>
              <w:pStyle w:val="TableText"/>
              <w:spacing w:after="60"/>
            </w:pPr>
            <w:r>
              <w:t>If set to Yes</w:t>
            </w:r>
            <w:r w:rsidR="00BA4704">
              <w:t>, the account API</w:t>
            </w:r>
            <w:r w:rsidR="003F5D20">
              <w:t xml:space="preserve"> call account </w:t>
            </w:r>
            <w:r w:rsidR="008423F9">
              <w:t>“</w:t>
            </w:r>
            <w:proofErr w:type="spellStart"/>
            <w:r w:rsidR="003F5D20">
              <w:t>AccountSearch</w:t>
            </w:r>
            <w:proofErr w:type="spellEnd"/>
            <w:r w:rsidR="008423F9">
              <w:t>”</w:t>
            </w:r>
            <w:r w:rsidR="003F5D20">
              <w:t xml:space="preserve"> is suppressed for FX Postings</w:t>
            </w:r>
            <w:r w:rsidR="00C46B2D">
              <w:t>.</w:t>
            </w:r>
            <w:r w:rsidR="0039470D">
              <w:t xml:space="preserve"> </w:t>
            </w:r>
          </w:p>
          <w:p w14:paraId="2412E32C" w14:textId="77777777" w:rsidR="0094278A" w:rsidRDefault="0094278A" w:rsidP="001334D7">
            <w:pPr>
              <w:pStyle w:val="TableText"/>
              <w:spacing w:after="60"/>
            </w:pPr>
          </w:p>
          <w:p w14:paraId="7B266DA4" w14:textId="3D87F6C6" w:rsidR="00B54DAA" w:rsidRDefault="00A4588E" w:rsidP="001334D7">
            <w:pPr>
              <w:pStyle w:val="TableText"/>
              <w:spacing w:after="60"/>
            </w:pPr>
            <w:r>
              <w:t xml:space="preserve">If set to No, </w:t>
            </w:r>
            <w:r w:rsidR="008423F9">
              <w:t>“</w:t>
            </w:r>
            <w:proofErr w:type="spellStart"/>
            <w:r>
              <w:t>AccountSearch</w:t>
            </w:r>
            <w:proofErr w:type="spellEnd"/>
            <w:r w:rsidR="008423F9">
              <w:t>”</w:t>
            </w:r>
            <w:r>
              <w:t xml:space="preserve"> request will be sent to the external system.</w:t>
            </w:r>
            <w:r w:rsidR="00FF6A59">
              <w:t xml:space="preserve"> </w:t>
            </w:r>
            <w:r w:rsidR="00573421">
              <w:br/>
            </w:r>
          </w:p>
          <w:p w14:paraId="7704C353" w14:textId="08C6FEDC" w:rsidR="008423F9" w:rsidRPr="007D3559" w:rsidRDefault="008423F9" w:rsidP="001334D7">
            <w:pPr>
              <w:pStyle w:val="TableText"/>
              <w:spacing w:after="60"/>
            </w:pPr>
            <w:r>
              <w:t xml:space="preserve">Note: This option </w:t>
            </w:r>
            <w:r w:rsidR="00FB5370">
              <w:t>only</w:t>
            </w:r>
            <w:r>
              <w:t xml:space="preserve"> work</w:t>
            </w:r>
            <w:r w:rsidR="00FB5370">
              <w:t xml:space="preserve">s </w:t>
            </w:r>
            <w:r>
              <w:t xml:space="preserve">if General Ledger service is defined as </w:t>
            </w:r>
            <w:r w:rsidR="00C62660">
              <w:t xml:space="preserve"> </w:t>
            </w:r>
            <w:r>
              <w:t>external</w:t>
            </w:r>
            <w:r w:rsidR="00C62660">
              <w:t xml:space="preserve"> (BOCBS)</w:t>
            </w:r>
          </w:p>
        </w:tc>
      </w:tr>
      <w:tr w:rsidR="001334D7" w:rsidRPr="007D3559" w14:paraId="38934FA7"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38934FA3" w14:textId="77777777" w:rsidR="001334D7" w:rsidRPr="007D3559" w:rsidRDefault="001334D7" w:rsidP="001334D7">
            <w:pPr>
              <w:pStyle w:val="TableText"/>
            </w:pPr>
            <w:r w:rsidRPr="007D3559">
              <w:t>Limits</w:t>
            </w:r>
          </w:p>
        </w:tc>
        <w:tc>
          <w:tcPr>
            <w:tcW w:w="1508" w:type="pct"/>
            <w:noWrap/>
          </w:tcPr>
          <w:p w14:paraId="38934FA4" w14:textId="77777777" w:rsidR="001334D7" w:rsidRPr="007D3559" w:rsidRDefault="001334D7" w:rsidP="001334D7">
            <w:pPr>
              <w:pStyle w:val="TableText"/>
            </w:pPr>
            <w:proofErr w:type="spellStart"/>
            <w:r w:rsidRPr="007D3559">
              <w:t>AlwaysApprove</w:t>
            </w:r>
            <w:proofErr w:type="spellEnd"/>
          </w:p>
        </w:tc>
        <w:tc>
          <w:tcPr>
            <w:tcW w:w="2616" w:type="pct"/>
            <w:gridSpan w:val="2"/>
            <w:noWrap/>
          </w:tcPr>
          <w:p w14:paraId="38934FA5" w14:textId="77777777" w:rsidR="001334D7" w:rsidRPr="007D3559" w:rsidRDefault="001334D7" w:rsidP="001334D7">
            <w:pPr>
              <w:pStyle w:val="TableText"/>
              <w:spacing w:after="60"/>
            </w:pPr>
            <w:r w:rsidRPr="007D3559">
              <w:t>If this field is checked, appropriate events will always have an Approval step. If this field is not checked, there will only be an Approval step when an event exceeds a credit limit. By default, this field is unchecked.</w:t>
            </w:r>
          </w:p>
          <w:p w14:paraId="38934FA6" w14:textId="77777777" w:rsidR="001334D7" w:rsidRPr="007D3559" w:rsidRDefault="001334D7" w:rsidP="001334D7">
            <w:pPr>
              <w:pStyle w:val="TableText"/>
              <w:spacing w:before="0"/>
            </w:pPr>
            <w:r w:rsidRPr="007D3559">
              <w:t xml:space="preserve">This option is used in conjunction with the Facility service </w:t>
            </w:r>
            <w:proofErr w:type="spellStart"/>
            <w:r w:rsidRPr="007D3559">
              <w:t>AlwaysApprove</w:t>
            </w:r>
            <w:proofErr w:type="spellEnd"/>
            <w:r w:rsidRPr="007D3559">
              <w:t xml:space="preserve"> option. If either is set to Yes the Approval step will always be shown, otherwise the Approval step will be shown if either the Limit or Facility service has a limit  exception.</w:t>
            </w:r>
          </w:p>
        </w:tc>
      </w:tr>
      <w:tr w:rsidR="001334D7" w:rsidRPr="007D3559" w14:paraId="38934FAB"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A8" w14:textId="77777777" w:rsidR="001334D7" w:rsidRPr="007D3559" w:rsidRDefault="001334D7" w:rsidP="001334D7">
            <w:pPr>
              <w:pStyle w:val="TableText"/>
            </w:pPr>
            <w:r w:rsidRPr="007D3559">
              <w:t>Limits</w:t>
            </w:r>
          </w:p>
        </w:tc>
        <w:tc>
          <w:tcPr>
            <w:tcW w:w="1508" w:type="pct"/>
            <w:noWrap/>
          </w:tcPr>
          <w:p w14:paraId="38934FA9" w14:textId="77777777" w:rsidR="001334D7" w:rsidRPr="007D3559" w:rsidRDefault="001334D7" w:rsidP="001334D7">
            <w:pPr>
              <w:pStyle w:val="TableText"/>
            </w:pPr>
            <w:proofErr w:type="spellStart"/>
            <w:r w:rsidRPr="007D3559">
              <w:t>LimitCheckMMDeals</w:t>
            </w:r>
            <w:proofErr w:type="spellEnd"/>
          </w:p>
        </w:tc>
        <w:tc>
          <w:tcPr>
            <w:tcW w:w="2616" w:type="pct"/>
            <w:gridSpan w:val="2"/>
            <w:noWrap/>
          </w:tcPr>
          <w:p w14:paraId="38934FAA" w14:textId="77777777" w:rsidR="001334D7" w:rsidRPr="007D3559" w:rsidRDefault="001334D7" w:rsidP="001334D7">
            <w:pPr>
              <w:pStyle w:val="TableText"/>
            </w:pPr>
            <w:r w:rsidRPr="007D3559">
              <w:t xml:space="preserve">Set to </w:t>
            </w:r>
            <w:proofErr w:type="gramStart"/>
            <w:r w:rsidRPr="007D3559">
              <w:t>Yes, if</w:t>
            </w:r>
            <w:proofErr w:type="gramEnd"/>
            <w:r w:rsidRPr="007D3559">
              <w:t xml:space="preserve"> limit reservations are to be made for money market deals. </w:t>
            </w:r>
          </w:p>
        </w:tc>
      </w:tr>
      <w:tr w:rsidR="001334D7" w:rsidRPr="007D3559" w14:paraId="38934FAF" w14:textId="77777777" w:rsidTr="005D4351">
        <w:trPr>
          <w:cnfStyle w:val="000000010000" w:firstRow="0" w:lastRow="0" w:firstColumn="0" w:lastColumn="0" w:oddVBand="0" w:evenVBand="0" w:oddHBand="0" w:evenHBand="1" w:firstRowFirstColumn="0" w:firstRowLastColumn="0" w:lastRowFirstColumn="0" w:lastRowLastColumn="0"/>
          <w:trHeight w:val="352"/>
        </w:trPr>
        <w:tc>
          <w:tcPr>
            <w:tcW w:w="876" w:type="pct"/>
            <w:noWrap/>
          </w:tcPr>
          <w:p w14:paraId="38934FAC" w14:textId="77777777" w:rsidR="001334D7" w:rsidRPr="007D3559" w:rsidRDefault="001334D7" w:rsidP="001334D7">
            <w:pPr>
              <w:pStyle w:val="TableText"/>
            </w:pPr>
            <w:r w:rsidRPr="007D3559">
              <w:t>Standing settlements</w:t>
            </w:r>
          </w:p>
        </w:tc>
        <w:tc>
          <w:tcPr>
            <w:tcW w:w="1515" w:type="pct"/>
            <w:gridSpan w:val="2"/>
            <w:noWrap/>
          </w:tcPr>
          <w:p w14:paraId="38934FAD" w14:textId="77777777" w:rsidR="001334D7" w:rsidRPr="007D3559" w:rsidRDefault="001334D7" w:rsidP="001334D7">
            <w:pPr>
              <w:pStyle w:val="TableText"/>
            </w:pPr>
            <w:proofErr w:type="spellStart"/>
            <w:r w:rsidRPr="007D3559">
              <w:t>BranchSSI</w:t>
            </w:r>
            <w:proofErr w:type="spellEnd"/>
          </w:p>
        </w:tc>
        <w:tc>
          <w:tcPr>
            <w:tcW w:w="2609" w:type="pct"/>
            <w:noWrap/>
          </w:tcPr>
          <w:p w14:paraId="38934FAE" w14:textId="77777777" w:rsidR="001334D7" w:rsidRPr="007D3559" w:rsidRDefault="001334D7" w:rsidP="001334D7">
            <w:pPr>
              <w:pStyle w:val="TableText"/>
            </w:pPr>
            <w:r w:rsidRPr="007D3559">
              <w:t>Indicates that customer standing settlement instructions are to be held for each branch.</w:t>
            </w:r>
          </w:p>
        </w:tc>
      </w:tr>
      <w:tr w:rsidR="001334D7" w:rsidRPr="002A6FEE" w14:paraId="38934FB3"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B0" w14:textId="77777777" w:rsidR="001334D7" w:rsidRPr="002A6FEE" w:rsidRDefault="001334D7" w:rsidP="001334D7">
            <w:pPr>
              <w:pStyle w:val="TableText"/>
            </w:pPr>
            <w:r w:rsidRPr="002A6FEE">
              <w:t>Standing settlements</w:t>
            </w:r>
          </w:p>
        </w:tc>
        <w:tc>
          <w:tcPr>
            <w:tcW w:w="1515" w:type="pct"/>
            <w:gridSpan w:val="2"/>
            <w:noWrap/>
          </w:tcPr>
          <w:p w14:paraId="38934FB1" w14:textId="77777777" w:rsidR="001334D7" w:rsidRPr="002A6FEE" w:rsidRDefault="001334D7" w:rsidP="001334D7">
            <w:pPr>
              <w:pStyle w:val="TableText"/>
            </w:pPr>
            <w:proofErr w:type="spellStart"/>
            <w:r w:rsidRPr="002A6FEE">
              <w:t>UseLocalData</w:t>
            </w:r>
            <w:proofErr w:type="spellEnd"/>
          </w:p>
        </w:tc>
        <w:tc>
          <w:tcPr>
            <w:tcW w:w="2609" w:type="pct"/>
            <w:noWrap/>
          </w:tcPr>
          <w:p w14:paraId="38934FB2" w14:textId="67067988" w:rsidR="001334D7" w:rsidRPr="002A6FEE" w:rsidRDefault="001334D7" w:rsidP="001334D7">
            <w:pPr>
              <w:pStyle w:val="TableText"/>
            </w:pPr>
            <w:r w:rsidRPr="002A6FEE">
              <w:t>This option is normally used where the Standing Settlements external service is temporarily unavailable. If set to Yes, the system will allow you to use SSI details that have been downloaded through previous service calls and are held in the T</w:t>
            </w:r>
            <w:r>
              <w:t xml:space="preserve">rade </w:t>
            </w:r>
            <w:r w:rsidRPr="002A6FEE">
              <w:t>I</w:t>
            </w:r>
            <w:r>
              <w:t>nnovation</w:t>
            </w:r>
            <w:r w:rsidRPr="002A6FEE">
              <w:t xml:space="preserve"> database. This allows transaction input to continue using previously retrieved SSIs only (and no service calls are made). Any new SSIs required can only be retrieved/used when the service becomes available again.</w:t>
            </w:r>
          </w:p>
        </w:tc>
      </w:tr>
      <w:tr w:rsidR="008D3636" w:rsidRPr="007D3559" w14:paraId="7EFFE570" w14:textId="77777777" w:rsidTr="005D4351">
        <w:trPr>
          <w:cnfStyle w:val="000000010000" w:firstRow="0" w:lastRow="0" w:firstColumn="0" w:lastColumn="0" w:oddVBand="0" w:evenVBand="0" w:oddHBand="0" w:evenHBand="1" w:firstRowFirstColumn="0" w:firstRowLastColumn="0" w:lastRowFirstColumn="0" w:lastRowLastColumn="0"/>
          <w:trHeight w:val="300"/>
        </w:trPr>
        <w:tc>
          <w:tcPr>
            <w:tcW w:w="876" w:type="pct"/>
            <w:noWrap/>
          </w:tcPr>
          <w:p w14:paraId="6ABCD7DC" w14:textId="7BEAF7C7" w:rsidR="008D3636" w:rsidRPr="007D3559" w:rsidRDefault="008D3636" w:rsidP="008D3636">
            <w:pPr>
              <w:pStyle w:val="TableText"/>
            </w:pPr>
            <w:r w:rsidRPr="007D3559">
              <w:t>SWIFT</w:t>
            </w:r>
          </w:p>
        </w:tc>
        <w:tc>
          <w:tcPr>
            <w:tcW w:w="1515" w:type="pct"/>
            <w:gridSpan w:val="2"/>
            <w:noWrap/>
          </w:tcPr>
          <w:p w14:paraId="69B1FB85" w14:textId="00308F13" w:rsidR="008D3636" w:rsidRPr="007D3559" w:rsidRDefault="008D3636" w:rsidP="008D3636">
            <w:pPr>
              <w:pStyle w:val="TableText"/>
            </w:pPr>
            <w:proofErr w:type="spellStart"/>
            <w:r w:rsidRPr="00A1012A">
              <w:t>EnableMX</w:t>
            </w:r>
            <w:proofErr w:type="spellEnd"/>
          </w:p>
        </w:tc>
        <w:tc>
          <w:tcPr>
            <w:tcW w:w="2609" w:type="pct"/>
            <w:noWrap/>
          </w:tcPr>
          <w:p w14:paraId="6C0B0D08" w14:textId="0E278446" w:rsidR="008D3636" w:rsidRPr="007D3559" w:rsidRDefault="008D3636" w:rsidP="008D3636">
            <w:pPr>
              <w:pStyle w:val="TableText"/>
            </w:pPr>
            <w:r w:rsidRPr="00A1012A">
              <w:t>If set to Yes, SWIFT MX payment messages are supported. If set to No, SWIFT MT payment messages are supported in Trade Innovation.</w:t>
            </w:r>
            <w:r w:rsidR="00A01E25">
              <w:t xml:space="preserve"> </w:t>
            </w:r>
            <w:r w:rsidR="00083BBE">
              <w:t xml:space="preserve">A valid </w:t>
            </w:r>
            <w:proofErr w:type="spellStart"/>
            <w:r w:rsidR="00083BBE">
              <w:t>licence</w:t>
            </w:r>
            <w:proofErr w:type="spellEnd"/>
            <w:r w:rsidR="00083BBE">
              <w:t xml:space="preserve"> </w:t>
            </w:r>
            <w:r w:rsidR="001E60EF">
              <w:t>must</w:t>
            </w:r>
            <w:r w:rsidR="00083BBE">
              <w:t xml:space="preserve"> be available to support</w:t>
            </w:r>
            <w:r w:rsidR="008165C3">
              <w:t xml:space="preserve"> </w:t>
            </w:r>
            <w:r w:rsidR="001E60EF">
              <w:t xml:space="preserve">the </w:t>
            </w:r>
            <w:r w:rsidR="008165C3">
              <w:t xml:space="preserve">processing and generation of </w:t>
            </w:r>
            <w:r w:rsidR="001E60EF">
              <w:t>SWIFT</w:t>
            </w:r>
            <w:r w:rsidR="008165C3">
              <w:t xml:space="preserve"> MX messages.</w:t>
            </w:r>
          </w:p>
        </w:tc>
      </w:tr>
      <w:tr w:rsidR="008D3636" w:rsidRPr="007D3559" w14:paraId="38934FB7" w14:textId="77777777" w:rsidTr="005D4351">
        <w:trPr>
          <w:cnfStyle w:val="000000100000" w:firstRow="0" w:lastRow="0" w:firstColumn="0" w:lastColumn="0" w:oddVBand="0" w:evenVBand="0" w:oddHBand="1" w:evenHBand="0" w:firstRowFirstColumn="0" w:firstRowLastColumn="0" w:lastRowFirstColumn="0" w:lastRowLastColumn="0"/>
          <w:trHeight w:val="300"/>
        </w:trPr>
        <w:tc>
          <w:tcPr>
            <w:tcW w:w="876" w:type="pct"/>
            <w:noWrap/>
          </w:tcPr>
          <w:p w14:paraId="38934FB4" w14:textId="77777777" w:rsidR="008D3636" w:rsidRPr="007D3559" w:rsidRDefault="008D3636" w:rsidP="008D3636">
            <w:pPr>
              <w:pStyle w:val="TableText"/>
            </w:pPr>
            <w:r w:rsidRPr="007D3559">
              <w:t>SWIFT</w:t>
            </w:r>
          </w:p>
        </w:tc>
        <w:tc>
          <w:tcPr>
            <w:tcW w:w="1515" w:type="pct"/>
            <w:gridSpan w:val="2"/>
            <w:noWrap/>
          </w:tcPr>
          <w:p w14:paraId="38934FB5" w14:textId="77777777" w:rsidR="008D3636" w:rsidRPr="007D3559" w:rsidRDefault="008D3636" w:rsidP="008D3636">
            <w:pPr>
              <w:pStyle w:val="TableText"/>
            </w:pPr>
            <w:proofErr w:type="spellStart"/>
            <w:r w:rsidRPr="007D3559">
              <w:t>SWIFTAcknowledgements</w:t>
            </w:r>
            <w:proofErr w:type="spellEnd"/>
          </w:p>
        </w:tc>
        <w:tc>
          <w:tcPr>
            <w:tcW w:w="2609" w:type="pct"/>
            <w:noWrap/>
          </w:tcPr>
          <w:p w14:paraId="38934FB6" w14:textId="77777777" w:rsidR="008D3636" w:rsidRPr="007D3559" w:rsidRDefault="008D3636" w:rsidP="008D3636">
            <w:pPr>
              <w:pStyle w:val="TableText"/>
            </w:pPr>
            <w:r w:rsidRPr="007D3559">
              <w:t xml:space="preserve">If set to Yes, the SWIFT service </w:t>
            </w:r>
            <w:proofErr w:type="gramStart"/>
            <w:r w:rsidRPr="007D3559">
              <w:t>is able to</w:t>
            </w:r>
            <w:proofErr w:type="gramEnd"/>
            <w:r w:rsidRPr="007D3559">
              <w:t xml:space="preserve"> receive SWIFT acknowledgement messages.</w:t>
            </w:r>
          </w:p>
        </w:tc>
      </w:tr>
    </w:tbl>
    <w:p w14:paraId="38934FB8" w14:textId="77777777" w:rsidR="00182B8B" w:rsidRPr="007D3559" w:rsidRDefault="00182B8B" w:rsidP="00182B8B">
      <w:pPr>
        <w:pStyle w:val="Heading3"/>
      </w:pPr>
      <w:bookmarkStart w:id="1618" w:name="_Toc341179352"/>
      <w:bookmarkStart w:id="1619" w:name="_Toc388518494"/>
      <w:bookmarkStart w:id="1620" w:name="_Toc411442455"/>
      <w:bookmarkStart w:id="1621" w:name="_Toc475016898"/>
      <w:bookmarkStart w:id="1622" w:name="_Toc166693686"/>
      <w:r w:rsidRPr="007D3559">
        <w:t>Corporate Access Options</w:t>
      </w:r>
      <w:bookmarkEnd w:id="1618"/>
      <w:bookmarkEnd w:id="1619"/>
      <w:bookmarkEnd w:id="1620"/>
      <w:bookmarkEnd w:id="1621"/>
      <w:bookmarkEnd w:id="1622"/>
    </w:p>
    <w:p w14:paraId="38934FB9" w14:textId="77777777" w:rsidR="00DF1BBC" w:rsidRPr="007D3559" w:rsidRDefault="00DF1BBC" w:rsidP="00DF1BBC">
      <w:r w:rsidRPr="007D3559">
        <w:t>Corporate access options are applied to each corporate access system operating within the zone.</w:t>
      </w:r>
    </w:p>
    <w:p w14:paraId="38934FBA" w14:textId="77777777" w:rsidR="00DF1BBC" w:rsidRPr="007D3559" w:rsidRDefault="00DF1BBC" w:rsidP="00DF1BBC">
      <w:r w:rsidRPr="007D3559">
        <w:t xml:space="preserve">Select menu option General System </w:t>
      </w:r>
      <w:proofErr w:type="spellStart"/>
      <w:r w:rsidRPr="007D3559">
        <w:t>Definition|Corporate</w:t>
      </w:r>
      <w:proofErr w:type="spellEnd"/>
      <w:r w:rsidRPr="007D3559">
        <w:t xml:space="preserve"> Access Systems.</w:t>
      </w:r>
    </w:p>
    <w:p w14:paraId="38934FBB" w14:textId="77777777" w:rsidR="00DF1BBC" w:rsidRPr="007D3559" w:rsidRDefault="00DF1BBC" w:rsidP="00DF1BBC">
      <w:r w:rsidRPr="007D3559">
        <w:rPr>
          <w:noProof/>
          <w:lang w:eastAsia="en-GB"/>
        </w:rPr>
        <w:drawing>
          <wp:inline distT="0" distB="0" distL="0" distR="0" wp14:anchorId="389359C7" wp14:editId="389359C8">
            <wp:extent cx="5731510" cy="1470054"/>
            <wp:effectExtent l="19050" t="0" r="2540" b="0"/>
            <wp:docPr id="232" name="Picture 232" descr="P78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P7883#yIS1"/>
                    <pic:cNvPicPr>
                      <a:picLocks noChangeAspect="1" noChangeArrowheads="1"/>
                    </pic:cNvPicPr>
                  </pic:nvPicPr>
                  <pic:blipFill>
                    <a:blip r:embed="rId404" cstate="print"/>
                    <a:srcRect/>
                    <a:stretch>
                      <a:fillRect/>
                    </a:stretch>
                  </pic:blipFill>
                  <pic:spPr bwMode="auto">
                    <a:xfrm>
                      <a:off x="0" y="0"/>
                      <a:ext cx="5731510" cy="1470054"/>
                    </a:xfrm>
                    <a:prstGeom prst="rect">
                      <a:avLst/>
                    </a:prstGeom>
                    <a:noFill/>
                    <a:ln w="9525">
                      <a:noFill/>
                      <a:miter lim="800000"/>
                      <a:headEnd/>
                      <a:tailEnd/>
                    </a:ln>
                  </pic:spPr>
                </pic:pic>
              </a:graphicData>
            </a:graphic>
          </wp:inline>
        </w:drawing>
      </w:r>
    </w:p>
    <w:p w14:paraId="38934FBC" w14:textId="77777777" w:rsidR="00DF1BBC" w:rsidRPr="007D3559" w:rsidRDefault="00DF1BBC" w:rsidP="00DF1BBC">
      <w:r w:rsidRPr="007D3559">
        <w:t>Select the corporate access system you wish to set options for then select the Options button.</w:t>
      </w:r>
    </w:p>
    <w:tbl>
      <w:tblPr>
        <w:tblStyle w:val="TableGrid"/>
        <w:tblW w:w="9249" w:type="dxa"/>
        <w:tblLayout w:type="fixed"/>
        <w:tblLook w:val="0020" w:firstRow="1" w:lastRow="0" w:firstColumn="0" w:lastColumn="0" w:noHBand="0" w:noVBand="0"/>
      </w:tblPr>
      <w:tblGrid>
        <w:gridCol w:w="3498"/>
        <w:gridCol w:w="5751"/>
      </w:tblGrid>
      <w:tr w:rsidR="00182B8B" w:rsidRPr="007D3559" w14:paraId="38934FBF"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4FBD" w14:textId="77777777" w:rsidR="00182B8B" w:rsidRPr="007D3559" w:rsidRDefault="00182B8B" w:rsidP="005D4351">
            <w:pPr>
              <w:pStyle w:val="TableHead"/>
            </w:pPr>
            <w:r w:rsidRPr="007D3559">
              <w:lastRenderedPageBreak/>
              <w:t>Identifier</w:t>
            </w:r>
          </w:p>
        </w:tc>
        <w:tc>
          <w:tcPr>
            <w:tcW w:w="0" w:type="dxa"/>
          </w:tcPr>
          <w:p w14:paraId="38934FBE" w14:textId="77777777" w:rsidR="00182B8B" w:rsidRPr="007D3559" w:rsidRDefault="00182B8B" w:rsidP="005D4351">
            <w:pPr>
              <w:pStyle w:val="TableHead"/>
            </w:pPr>
            <w:r w:rsidRPr="007D3559">
              <w:t xml:space="preserve">What the </w:t>
            </w:r>
            <w:r w:rsidR="00B9517A" w:rsidRPr="007D3559">
              <w:t>Parameter C</w:t>
            </w:r>
            <w:r w:rsidRPr="007D3559">
              <w:t>ontrols</w:t>
            </w:r>
          </w:p>
        </w:tc>
      </w:tr>
      <w:tr w:rsidR="00182B8B" w:rsidRPr="007D3559" w14:paraId="38934FC2" w14:textId="77777777" w:rsidTr="005D4351">
        <w:trPr>
          <w:cnfStyle w:val="000000100000" w:firstRow="0" w:lastRow="0" w:firstColumn="0" w:lastColumn="0" w:oddVBand="0" w:evenVBand="0" w:oddHBand="1" w:evenHBand="0" w:firstRowFirstColumn="0" w:firstRowLastColumn="0" w:lastRowFirstColumn="0" w:lastRowLastColumn="0"/>
          <w:trHeight w:val="685"/>
        </w:trPr>
        <w:tc>
          <w:tcPr>
            <w:tcW w:w="3498" w:type="dxa"/>
          </w:tcPr>
          <w:p w14:paraId="38934FC0" w14:textId="77777777" w:rsidR="00182B8B" w:rsidRPr="007D3559" w:rsidRDefault="00182B8B" w:rsidP="009A1E3F">
            <w:pPr>
              <w:pStyle w:val="TableText"/>
            </w:pPr>
            <w:proofErr w:type="spellStart"/>
            <w:r w:rsidRPr="007D3559">
              <w:t>CurrenciesforGateway</w:t>
            </w:r>
            <w:proofErr w:type="spellEnd"/>
          </w:p>
        </w:tc>
        <w:tc>
          <w:tcPr>
            <w:tcW w:w="5751" w:type="dxa"/>
          </w:tcPr>
          <w:p w14:paraId="38934FC1" w14:textId="77777777" w:rsidR="00182B8B" w:rsidRPr="007D3559" w:rsidRDefault="00182B8B" w:rsidP="009A1E3F">
            <w:pPr>
              <w:pStyle w:val="TableText"/>
            </w:pPr>
            <w:r w:rsidRPr="007D3559">
              <w:t>A comma-separated list defining the currency codes to be sent to the Corporate Access System as part of currency and exchange rate static download. For example: AUD,CAD,EUR,MAD</w:t>
            </w:r>
          </w:p>
        </w:tc>
      </w:tr>
      <w:tr w:rsidR="00182B8B" w:rsidRPr="007D3559" w14:paraId="38934FC5" w14:textId="77777777" w:rsidTr="005D4351">
        <w:trPr>
          <w:cnfStyle w:val="000000010000" w:firstRow="0" w:lastRow="0" w:firstColumn="0" w:lastColumn="0" w:oddVBand="0" w:evenVBand="0" w:oddHBand="0" w:evenHBand="1" w:firstRowFirstColumn="0" w:firstRowLastColumn="0" w:lastRowFirstColumn="0" w:lastRowLastColumn="0"/>
          <w:trHeight w:val="640"/>
        </w:trPr>
        <w:tc>
          <w:tcPr>
            <w:tcW w:w="3498" w:type="dxa"/>
          </w:tcPr>
          <w:p w14:paraId="38934FC3" w14:textId="77777777" w:rsidR="00182B8B" w:rsidRPr="007D3559" w:rsidRDefault="00182B8B" w:rsidP="009A1E3F">
            <w:pPr>
              <w:pStyle w:val="TableText"/>
            </w:pPr>
            <w:proofErr w:type="spellStart"/>
            <w:r w:rsidRPr="007D3559">
              <w:t>DownloadCurrencies</w:t>
            </w:r>
            <w:proofErr w:type="spellEnd"/>
          </w:p>
        </w:tc>
        <w:tc>
          <w:tcPr>
            <w:tcW w:w="5751" w:type="dxa"/>
          </w:tcPr>
          <w:p w14:paraId="38934FC4" w14:textId="77777777" w:rsidR="00182B8B" w:rsidRPr="007D3559" w:rsidRDefault="00182B8B" w:rsidP="009A1E3F">
            <w:pPr>
              <w:pStyle w:val="TableText"/>
            </w:pPr>
            <w:r w:rsidRPr="007D3559">
              <w:t>If set to Yes, the corporate access system receives currency details from Trade Innovation. If set to EOD only, then currency details are only downloaded during end of day. If No, details are not downloaded</w:t>
            </w:r>
            <w:r w:rsidR="00B17065" w:rsidRPr="007D3559">
              <w:t>.</w:t>
            </w:r>
          </w:p>
        </w:tc>
      </w:tr>
      <w:tr w:rsidR="00182B8B" w:rsidRPr="007D3559" w14:paraId="38934FC8" w14:textId="77777777" w:rsidTr="005D4351">
        <w:trPr>
          <w:cnfStyle w:val="000000100000" w:firstRow="0" w:lastRow="0" w:firstColumn="0" w:lastColumn="0" w:oddVBand="0" w:evenVBand="0" w:oddHBand="1" w:evenHBand="0" w:firstRowFirstColumn="0" w:firstRowLastColumn="0" w:lastRowFirstColumn="0" w:lastRowLastColumn="0"/>
          <w:trHeight w:val="676"/>
        </w:trPr>
        <w:tc>
          <w:tcPr>
            <w:tcW w:w="3498" w:type="dxa"/>
          </w:tcPr>
          <w:p w14:paraId="38934FC6" w14:textId="77777777" w:rsidR="00182B8B" w:rsidRPr="007D3559" w:rsidRDefault="00182B8B" w:rsidP="009A1E3F">
            <w:pPr>
              <w:pStyle w:val="TableText"/>
            </w:pPr>
            <w:proofErr w:type="spellStart"/>
            <w:r w:rsidRPr="007D3559">
              <w:t>DownloadFXRates</w:t>
            </w:r>
            <w:proofErr w:type="spellEnd"/>
          </w:p>
        </w:tc>
        <w:tc>
          <w:tcPr>
            <w:tcW w:w="5751" w:type="dxa"/>
          </w:tcPr>
          <w:p w14:paraId="38934FC7" w14:textId="77777777" w:rsidR="00182B8B" w:rsidRPr="007D3559" w:rsidRDefault="00182B8B" w:rsidP="009A1E3F">
            <w:pPr>
              <w:pStyle w:val="TableText"/>
            </w:pPr>
            <w:r w:rsidRPr="007D3559">
              <w:t>If set to Yes, the corporate access system receives rate information from Trade Innovation. If set to EOD only, then the FX rates are only downloaded during end of day. If No, details are not downloaded</w:t>
            </w:r>
            <w:r w:rsidR="00B17065" w:rsidRPr="007D3559">
              <w:t>.</w:t>
            </w:r>
          </w:p>
        </w:tc>
      </w:tr>
      <w:tr w:rsidR="00182B8B" w:rsidRPr="007D3559" w14:paraId="38934FCB" w14:textId="77777777" w:rsidTr="005D4351">
        <w:trPr>
          <w:cnfStyle w:val="000000010000" w:firstRow="0" w:lastRow="0" w:firstColumn="0" w:lastColumn="0" w:oddVBand="0" w:evenVBand="0" w:oddHBand="0" w:evenHBand="1" w:firstRowFirstColumn="0" w:firstRowLastColumn="0" w:lastRowFirstColumn="0" w:lastRowLastColumn="0"/>
          <w:trHeight w:val="892"/>
        </w:trPr>
        <w:tc>
          <w:tcPr>
            <w:tcW w:w="3498" w:type="dxa"/>
          </w:tcPr>
          <w:p w14:paraId="38934FC9" w14:textId="77777777" w:rsidR="00182B8B" w:rsidRPr="007D3559" w:rsidRDefault="00182B8B" w:rsidP="009A1E3F">
            <w:pPr>
              <w:pStyle w:val="TableText"/>
            </w:pPr>
            <w:proofErr w:type="spellStart"/>
            <w:r w:rsidRPr="007D3559">
              <w:t>DownloadFXRatesFromBranch</w:t>
            </w:r>
            <w:proofErr w:type="spellEnd"/>
          </w:p>
        </w:tc>
        <w:tc>
          <w:tcPr>
            <w:tcW w:w="5751" w:type="dxa"/>
          </w:tcPr>
          <w:p w14:paraId="38934FCA" w14:textId="77777777" w:rsidR="00182B8B" w:rsidRPr="007D3559" w:rsidRDefault="00182B8B" w:rsidP="009A1E3F">
            <w:pPr>
              <w:pStyle w:val="TableText"/>
            </w:pPr>
            <w:r w:rsidRPr="007D3559">
              <w:t>This option is used to define the main banking entities from which exchange information is required by the corporate access system. Enter either &lt;ALL&gt; or nominated main banking entities in the format XXXX,YYYY e.g. MB01,MB02</w:t>
            </w:r>
          </w:p>
        </w:tc>
      </w:tr>
      <w:tr w:rsidR="001D352E" w:rsidRPr="007D3559" w14:paraId="38934FCE" w14:textId="77777777" w:rsidTr="005D4351">
        <w:trPr>
          <w:cnfStyle w:val="000000100000" w:firstRow="0" w:lastRow="0" w:firstColumn="0" w:lastColumn="0" w:oddVBand="0" w:evenVBand="0" w:oddHBand="1" w:evenHBand="0" w:firstRowFirstColumn="0" w:firstRowLastColumn="0" w:lastRowFirstColumn="0" w:lastRowLastColumn="0"/>
          <w:trHeight w:val="892"/>
        </w:trPr>
        <w:tc>
          <w:tcPr>
            <w:tcW w:w="3498" w:type="dxa"/>
          </w:tcPr>
          <w:p w14:paraId="38934FCC" w14:textId="77777777" w:rsidR="001D352E" w:rsidRPr="007D3559" w:rsidRDefault="001D352E" w:rsidP="00C4490F">
            <w:pPr>
              <w:pStyle w:val="TableText"/>
            </w:pPr>
            <w:proofErr w:type="spellStart"/>
            <w:r w:rsidRPr="001D352E">
              <w:t>DownloadSCFProgrammeChanges</w:t>
            </w:r>
            <w:proofErr w:type="spellEnd"/>
          </w:p>
        </w:tc>
        <w:tc>
          <w:tcPr>
            <w:tcW w:w="5751" w:type="dxa"/>
          </w:tcPr>
          <w:p w14:paraId="38934FCD" w14:textId="77777777" w:rsidR="001D352E" w:rsidRPr="007D3559" w:rsidRDefault="001D352E" w:rsidP="00C4490F">
            <w:pPr>
              <w:pStyle w:val="TableText"/>
            </w:pPr>
            <w:r w:rsidRPr="001D352E">
              <w:t>This option is used to control whether changes to supply chain finance programme information is required by the corporate access system.</w:t>
            </w:r>
          </w:p>
        </w:tc>
      </w:tr>
      <w:tr w:rsidR="001D352E" w:rsidRPr="007D3559" w14:paraId="38934FD1" w14:textId="77777777" w:rsidTr="005D4351">
        <w:trPr>
          <w:cnfStyle w:val="000000010000" w:firstRow="0" w:lastRow="0" w:firstColumn="0" w:lastColumn="0" w:oddVBand="0" w:evenVBand="0" w:oddHBand="0" w:evenHBand="1" w:firstRowFirstColumn="0" w:firstRowLastColumn="0" w:lastRowFirstColumn="0" w:lastRowLastColumn="0"/>
          <w:trHeight w:val="892"/>
        </w:trPr>
        <w:tc>
          <w:tcPr>
            <w:tcW w:w="3498" w:type="dxa"/>
          </w:tcPr>
          <w:p w14:paraId="38934FCF" w14:textId="77777777" w:rsidR="001D352E" w:rsidRPr="007D3559" w:rsidRDefault="001D352E" w:rsidP="00C4490F">
            <w:pPr>
              <w:pStyle w:val="TableText"/>
            </w:pPr>
            <w:proofErr w:type="spellStart"/>
            <w:r w:rsidRPr="001D352E">
              <w:t>DownloadSCFProgrammesFromBranch</w:t>
            </w:r>
            <w:proofErr w:type="spellEnd"/>
          </w:p>
        </w:tc>
        <w:tc>
          <w:tcPr>
            <w:tcW w:w="5751" w:type="dxa"/>
          </w:tcPr>
          <w:p w14:paraId="38934FD0" w14:textId="77777777" w:rsidR="001D352E" w:rsidRPr="007D3559" w:rsidRDefault="001D352E" w:rsidP="00C4490F">
            <w:pPr>
              <w:pStyle w:val="TableText"/>
            </w:pPr>
            <w:r w:rsidRPr="001D352E">
              <w:t>This option is used to define the source banking businesses from which supply chain finance programme information is required by the corporate access system. Enter either &lt;ALL&gt; or nominated source banking businesses in the format XXXX,YYYY e.g. MB01,MB02</w:t>
            </w:r>
          </w:p>
        </w:tc>
      </w:tr>
      <w:tr w:rsidR="001D352E" w:rsidRPr="007D3559" w14:paraId="38934FD4" w14:textId="77777777" w:rsidTr="005D4351">
        <w:trPr>
          <w:cnfStyle w:val="000000100000" w:firstRow="0" w:lastRow="0" w:firstColumn="0" w:lastColumn="0" w:oddVBand="0" w:evenVBand="0" w:oddHBand="1" w:evenHBand="0" w:firstRowFirstColumn="0" w:firstRowLastColumn="0" w:lastRowFirstColumn="0" w:lastRowLastColumn="0"/>
          <w:trHeight w:val="451"/>
        </w:trPr>
        <w:tc>
          <w:tcPr>
            <w:tcW w:w="3498" w:type="dxa"/>
          </w:tcPr>
          <w:p w14:paraId="38934FD2" w14:textId="77777777" w:rsidR="001D352E" w:rsidRPr="007D3559" w:rsidRDefault="001D352E" w:rsidP="009A1E3F">
            <w:pPr>
              <w:pStyle w:val="TableText"/>
            </w:pPr>
            <w:proofErr w:type="spellStart"/>
            <w:r w:rsidRPr="00217282">
              <w:t>DownloadStaticItems</w:t>
            </w:r>
            <w:proofErr w:type="spellEnd"/>
            <w:r w:rsidRPr="00217282">
              <w:t xml:space="preserve"> </w:t>
            </w:r>
          </w:p>
        </w:tc>
        <w:tc>
          <w:tcPr>
            <w:tcW w:w="5751" w:type="dxa"/>
          </w:tcPr>
          <w:p w14:paraId="38934FD3" w14:textId="77777777" w:rsidR="001D352E" w:rsidRPr="007D3559" w:rsidRDefault="001D352E" w:rsidP="009A1E3F">
            <w:pPr>
              <w:pStyle w:val="TableText"/>
            </w:pPr>
            <w:r w:rsidRPr="001D352E">
              <w:t>This option is used to control whether accounts, account officers, account types, code descriptions, countries, customer addresses, customers, customer types, languages and supply chain finance programme information are required by the corporate access system.</w:t>
            </w:r>
          </w:p>
        </w:tc>
      </w:tr>
      <w:tr w:rsidR="00182B8B" w:rsidRPr="007D3559" w14:paraId="38934FD7" w14:textId="77777777" w:rsidTr="005D4351">
        <w:trPr>
          <w:cnfStyle w:val="000000010000" w:firstRow="0" w:lastRow="0" w:firstColumn="0" w:lastColumn="0" w:oddVBand="0" w:evenVBand="0" w:oddHBand="0" w:evenHBand="1" w:firstRowFirstColumn="0" w:firstRowLastColumn="0" w:lastRowFirstColumn="0" w:lastRowLastColumn="0"/>
          <w:trHeight w:val="451"/>
        </w:trPr>
        <w:tc>
          <w:tcPr>
            <w:tcW w:w="3498" w:type="dxa"/>
          </w:tcPr>
          <w:p w14:paraId="38934FD5" w14:textId="77777777" w:rsidR="00182B8B" w:rsidRPr="007D3559" w:rsidRDefault="00182B8B" w:rsidP="009A1E3F">
            <w:pPr>
              <w:pStyle w:val="TableText"/>
            </w:pPr>
            <w:proofErr w:type="spellStart"/>
            <w:r w:rsidRPr="007D3559">
              <w:t>EnableCOL</w:t>
            </w:r>
            <w:proofErr w:type="spellEnd"/>
          </w:p>
        </w:tc>
        <w:tc>
          <w:tcPr>
            <w:tcW w:w="5751" w:type="dxa"/>
          </w:tcPr>
          <w:p w14:paraId="38934FD6" w14:textId="77777777" w:rsidR="00182B8B" w:rsidRPr="007D3559" w:rsidRDefault="00182B8B" w:rsidP="009A1E3F">
            <w:pPr>
              <w:pStyle w:val="TableText"/>
            </w:pPr>
            <w:r w:rsidRPr="007D3559">
              <w:t>Indicates that collections are to be downloaded to the corporate access system.</w:t>
            </w:r>
          </w:p>
        </w:tc>
      </w:tr>
      <w:tr w:rsidR="00182B8B" w:rsidRPr="007D3559" w14:paraId="38934FDA"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D8" w14:textId="77777777" w:rsidR="00182B8B" w:rsidRPr="007D3559" w:rsidRDefault="00182B8B" w:rsidP="009A1E3F">
            <w:pPr>
              <w:pStyle w:val="TableText"/>
            </w:pPr>
            <w:proofErr w:type="spellStart"/>
            <w:r w:rsidRPr="007D3559">
              <w:t>EnableCPCI</w:t>
            </w:r>
            <w:proofErr w:type="spellEnd"/>
          </w:p>
        </w:tc>
        <w:tc>
          <w:tcPr>
            <w:tcW w:w="5751" w:type="dxa"/>
          </w:tcPr>
          <w:p w14:paraId="38934FD9" w14:textId="77777777" w:rsidR="00182B8B" w:rsidRPr="007D3559" w:rsidRDefault="00182B8B" w:rsidP="009A1E3F">
            <w:pPr>
              <w:pStyle w:val="TableText"/>
            </w:pPr>
            <w:r w:rsidRPr="007D3559">
              <w:t>Indicates that clean payment transactions for inward customer payments are to be downloaded to the corporate access system.</w:t>
            </w:r>
          </w:p>
        </w:tc>
      </w:tr>
      <w:tr w:rsidR="00182B8B" w:rsidRPr="007D3559" w14:paraId="38934FDD"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DB" w14:textId="77777777" w:rsidR="00182B8B" w:rsidRPr="007D3559" w:rsidRDefault="00182B8B" w:rsidP="009A1E3F">
            <w:pPr>
              <w:pStyle w:val="TableText"/>
            </w:pPr>
            <w:proofErr w:type="spellStart"/>
            <w:r w:rsidRPr="007D3559">
              <w:t>EnableCPCO</w:t>
            </w:r>
            <w:proofErr w:type="spellEnd"/>
          </w:p>
        </w:tc>
        <w:tc>
          <w:tcPr>
            <w:tcW w:w="5751" w:type="dxa"/>
          </w:tcPr>
          <w:p w14:paraId="38934FDC" w14:textId="77777777" w:rsidR="00182B8B" w:rsidRPr="007D3559" w:rsidRDefault="00182B8B" w:rsidP="009A1E3F">
            <w:pPr>
              <w:pStyle w:val="TableText"/>
            </w:pPr>
            <w:r w:rsidRPr="007D3559">
              <w:t>Indicates that clean payment transactions for outward customer payments are to be downloaded to the corporate access system.</w:t>
            </w:r>
          </w:p>
        </w:tc>
      </w:tr>
      <w:tr w:rsidR="00182B8B" w:rsidRPr="007D3559" w14:paraId="38934FE0"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DE" w14:textId="77777777" w:rsidR="00182B8B" w:rsidRPr="007D3559" w:rsidRDefault="00182B8B" w:rsidP="009A1E3F">
            <w:pPr>
              <w:pStyle w:val="TableText"/>
            </w:pPr>
            <w:proofErr w:type="spellStart"/>
            <w:r w:rsidRPr="007D3559">
              <w:t>EnableCPHI</w:t>
            </w:r>
            <w:proofErr w:type="spellEnd"/>
          </w:p>
        </w:tc>
        <w:tc>
          <w:tcPr>
            <w:tcW w:w="5751" w:type="dxa"/>
          </w:tcPr>
          <w:p w14:paraId="38934FDF" w14:textId="77777777" w:rsidR="00182B8B" w:rsidRPr="007D3559" w:rsidRDefault="00182B8B" w:rsidP="009A1E3F">
            <w:pPr>
              <w:pStyle w:val="TableText"/>
            </w:pPr>
            <w:r w:rsidRPr="007D3559">
              <w:t>Indicates that clean payment transactions for inward cheque payments are to be downloaded to the corporate access system.</w:t>
            </w:r>
          </w:p>
        </w:tc>
      </w:tr>
      <w:tr w:rsidR="001D352E" w:rsidRPr="007D3559" w14:paraId="38934FE3"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E1" w14:textId="77777777" w:rsidR="001D352E" w:rsidRPr="007D3559" w:rsidRDefault="001D352E" w:rsidP="00C4490F">
            <w:pPr>
              <w:pStyle w:val="TableText"/>
            </w:pPr>
            <w:proofErr w:type="spellStart"/>
            <w:r w:rsidRPr="001D352E">
              <w:t>EnableCRN</w:t>
            </w:r>
            <w:proofErr w:type="spellEnd"/>
          </w:p>
        </w:tc>
        <w:tc>
          <w:tcPr>
            <w:tcW w:w="5751" w:type="dxa"/>
          </w:tcPr>
          <w:p w14:paraId="38934FE2" w14:textId="77777777" w:rsidR="001D352E" w:rsidRPr="007D3559" w:rsidRDefault="001D352E" w:rsidP="00C4490F">
            <w:pPr>
              <w:pStyle w:val="TableText"/>
            </w:pPr>
            <w:r w:rsidRPr="001D352E">
              <w:t>Credit Notes</w:t>
            </w:r>
          </w:p>
        </w:tc>
      </w:tr>
      <w:tr w:rsidR="00182B8B" w:rsidRPr="007D3559" w14:paraId="38934FE6"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E4" w14:textId="77777777" w:rsidR="00182B8B" w:rsidRPr="007D3559" w:rsidRDefault="00182B8B" w:rsidP="009A1E3F">
            <w:pPr>
              <w:pStyle w:val="TableText"/>
            </w:pPr>
            <w:proofErr w:type="spellStart"/>
            <w:r w:rsidRPr="007D3559">
              <w:t>EnableELC</w:t>
            </w:r>
            <w:proofErr w:type="spellEnd"/>
          </w:p>
        </w:tc>
        <w:tc>
          <w:tcPr>
            <w:tcW w:w="5751" w:type="dxa"/>
          </w:tcPr>
          <w:p w14:paraId="38934FE5" w14:textId="77777777" w:rsidR="00182B8B" w:rsidRPr="007D3559" w:rsidRDefault="00182B8B" w:rsidP="009A1E3F">
            <w:pPr>
              <w:pStyle w:val="TableText"/>
            </w:pPr>
            <w:r w:rsidRPr="007D3559">
              <w:t>Indicates that export letter of credit transactions are to be downloaded to the corporate access system.</w:t>
            </w:r>
          </w:p>
        </w:tc>
      </w:tr>
      <w:tr w:rsidR="00182B8B" w:rsidRPr="007D3559" w14:paraId="38934FE9"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E7" w14:textId="77777777" w:rsidR="00182B8B" w:rsidRPr="007D3559" w:rsidRDefault="00182B8B" w:rsidP="009A1E3F">
            <w:pPr>
              <w:pStyle w:val="TableText"/>
            </w:pPr>
            <w:proofErr w:type="spellStart"/>
            <w:r w:rsidRPr="007D3559">
              <w:t>EnableESB</w:t>
            </w:r>
            <w:proofErr w:type="spellEnd"/>
          </w:p>
        </w:tc>
        <w:tc>
          <w:tcPr>
            <w:tcW w:w="5751" w:type="dxa"/>
          </w:tcPr>
          <w:p w14:paraId="38934FE8" w14:textId="77777777" w:rsidR="00182B8B" w:rsidRPr="007D3559" w:rsidRDefault="00182B8B" w:rsidP="009A1E3F">
            <w:pPr>
              <w:pStyle w:val="TableText"/>
            </w:pPr>
            <w:r w:rsidRPr="007D3559">
              <w:t>Indicates that export standby letter of credit transactions are to be downloaded to the corporate access system.</w:t>
            </w:r>
          </w:p>
        </w:tc>
      </w:tr>
      <w:tr w:rsidR="00182B8B" w:rsidRPr="007D3559" w14:paraId="38934FEC"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EA" w14:textId="77777777" w:rsidR="00182B8B" w:rsidRPr="007D3559" w:rsidRDefault="00182B8B" w:rsidP="009A1E3F">
            <w:pPr>
              <w:pStyle w:val="TableText"/>
            </w:pPr>
            <w:proofErr w:type="spellStart"/>
            <w:r w:rsidRPr="007D3559">
              <w:t>EnableFIN</w:t>
            </w:r>
            <w:proofErr w:type="spellEnd"/>
          </w:p>
        </w:tc>
        <w:tc>
          <w:tcPr>
            <w:tcW w:w="5751" w:type="dxa"/>
          </w:tcPr>
          <w:p w14:paraId="38934FEB" w14:textId="77777777" w:rsidR="00182B8B" w:rsidRPr="007D3559" w:rsidRDefault="00182B8B" w:rsidP="009A1E3F">
            <w:pPr>
              <w:pStyle w:val="TableText"/>
            </w:pPr>
            <w:r w:rsidRPr="007D3559">
              <w:t>Indicates that financing transactions are to be downloaded to the corporate access system.</w:t>
            </w:r>
          </w:p>
        </w:tc>
      </w:tr>
      <w:tr w:rsidR="001D352E" w:rsidRPr="007D3559" w14:paraId="38934FEF"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ED" w14:textId="77777777" w:rsidR="001D352E" w:rsidRPr="007D3559" w:rsidRDefault="00C27025" w:rsidP="009A1E3F">
            <w:pPr>
              <w:pStyle w:val="TableText"/>
            </w:pPr>
            <w:proofErr w:type="spellStart"/>
            <w:r w:rsidRPr="002A6F5B">
              <w:rPr>
                <w:rFonts w:hint="eastAsia"/>
              </w:rPr>
              <w:t>EnableIBF</w:t>
            </w:r>
            <w:proofErr w:type="spellEnd"/>
          </w:p>
        </w:tc>
        <w:tc>
          <w:tcPr>
            <w:tcW w:w="5751" w:type="dxa"/>
          </w:tcPr>
          <w:p w14:paraId="38934FEE" w14:textId="77777777" w:rsidR="001D352E" w:rsidRPr="007D3559" w:rsidRDefault="00B438C7" w:rsidP="00B438C7">
            <w:pPr>
              <w:pStyle w:val="TableText"/>
            </w:pPr>
            <w:r>
              <w:t>Indicates that invoice bulk financing  transactions are to be downloaded to the corporate access system</w:t>
            </w:r>
          </w:p>
        </w:tc>
      </w:tr>
      <w:tr w:rsidR="00296931" w:rsidRPr="007D3559" w14:paraId="38934FF2"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F0" w14:textId="77777777" w:rsidR="00296931" w:rsidRPr="007D3559" w:rsidRDefault="00296931" w:rsidP="009A1E3F">
            <w:pPr>
              <w:pStyle w:val="TableText"/>
            </w:pPr>
            <w:proofErr w:type="spellStart"/>
            <w:r w:rsidRPr="00296931">
              <w:t>EnableIBP</w:t>
            </w:r>
            <w:proofErr w:type="spellEnd"/>
          </w:p>
        </w:tc>
        <w:tc>
          <w:tcPr>
            <w:tcW w:w="5751" w:type="dxa"/>
          </w:tcPr>
          <w:p w14:paraId="38934FF1" w14:textId="77777777" w:rsidR="00296931" w:rsidRPr="007D3559" w:rsidRDefault="00296931" w:rsidP="009A1E3F">
            <w:pPr>
              <w:pStyle w:val="TableText"/>
            </w:pPr>
            <w:r>
              <w:t>Indicates that invoice bulk payment transactions are to be downloaded to the corporate access system</w:t>
            </w:r>
          </w:p>
        </w:tc>
      </w:tr>
      <w:tr w:rsidR="00182B8B" w:rsidRPr="007D3559" w14:paraId="38934FF5"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F3" w14:textId="77777777" w:rsidR="00182B8B" w:rsidRPr="007D3559" w:rsidRDefault="00182B8B" w:rsidP="009A1E3F">
            <w:pPr>
              <w:pStyle w:val="TableText"/>
            </w:pPr>
            <w:proofErr w:type="spellStart"/>
            <w:r w:rsidRPr="007D3559">
              <w:t>EnableIGT</w:t>
            </w:r>
            <w:proofErr w:type="spellEnd"/>
          </w:p>
        </w:tc>
        <w:tc>
          <w:tcPr>
            <w:tcW w:w="5751" w:type="dxa"/>
          </w:tcPr>
          <w:p w14:paraId="38934FF4" w14:textId="77777777" w:rsidR="00182B8B" w:rsidRPr="007D3559" w:rsidRDefault="00182B8B" w:rsidP="009A1E3F">
            <w:pPr>
              <w:pStyle w:val="TableText"/>
            </w:pPr>
            <w:r w:rsidRPr="007D3559">
              <w:t>Indicates that import guarantee transactions are to be downloaded to the corporate access system.</w:t>
            </w:r>
          </w:p>
        </w:tc>
      </w:tr>
      <w:tr w:rsidR="00182B8B" w:rsidRPr="007D3559" w14:paraId="38934FF8"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F6" w14:textId="77777777" w:rsidR="00182B8B" w:rsidRPr="007D3559" w:rsidRDefault="00182B8B" w:rsidP="009A1E3F">
            <w:pPr>
              <w:pStyle w:val="TableText"/>
            </w:pPr>
            <w:proofErr w:type="spellStart"/>
            <w:r w:rsidRPr="007D3559">
              <w:t>EnableILC</w:t>
            </w:r>
            <w:proofErr w:type="spellEnd"/>
          </w:p>
        </w:tc>
        <w:tc>
          <w:tcPr>
            <w:tcW w:w="5751" w:type="dxa"/>
          </w:tcPr>
          <w:p w14:paraId="38934FF7" w14:textId="77777777" w:rsidR="00182B8B" w:rsidRPr="007D3559" w:rsidRDefault="00182B8B" w:rsidP="009A1E3F">
            <w:pPr>
              <w:pStyle w:val="TableText"/>
            </w:pPr>
            <w:r w:rsidRPr="007D3559">
              <w:t>Indicates that import letter of credit transactions are to be downloaded to the corporate access system.</w:t>
            </w:r>
          </w:p>
        </w:tc>
      </w:tr>
      <w:tr w:rsidR="00182B8B" w:rsidRPr="007D3559" w14:paraId="38934FFB"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F9" w14:textId="77777777" w:rsidR="00182B8B" w:rsidRPr="007D3559" w:rsidRDefault="00182B8B" w:rsidP="009A1E3F">
            <w:pPr>
              <w:pStyle w:val="TableText"/>
            </w:pPr>
            <w:proofErr w:type="spellStart"/>
            <w:r w:rsidRPr="007D3559">
              <w:t>EnableISB</w:t>
            </w:r>
            <w:proofErr w:type="spellEnd"/>
          </w:p>
        </w:tc>
        <w:tc>
          <w:tcPr>
            <w:tcW w:w="5751" w:type="dxa"/>
          </w:tcPr>
          <w:p w14:paraId="38934FFA" w14:textId="77777777" w:rsidR="00182B8B" w:rsidRPr="007D3559" w:rsidRDefault="00182B8B" w:rsidP="009A1E3F">
            <w:pPr>
              <w:pStyle w:val="TableText"/>
            </w:pPr>
            <w:r w:rsidRPr="007D3559">
              <w:t>Indicates that import standby letter of credit transactions are to be downloaded to the corporate access system.</w:t>
            </w:r>
          </w:p>
        </w:tc>
      </w:tr>
      <w:tr w:rsidR="00182B8B" w:rsidRPr="007D3559" w14:paraId="38934FFE"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4FFC" w14:textId="77777777" w:rsidR="00182B8B" w:rsidRPr="007D3559" w:rsidRDefault="00182B8B" w:rsidP="009A1E3F">
            <w:pPr>
              <w:pStyle w:val="TableText"/>
            </w:pPr>
            <w:proofErr w:type="spellStart"/>
            <w:r w:rsidRPr="007D3559">
              <w:t>EnableLIC</w:t>
            </w:r>
            <w:proofErr w:type="spellEnd"/>
          </w:p>
        </w:tc>
        <w:tc>
          <w:tcPr>
            <w:tcW w:w="5751" w:type="dxa"/>
          </w:tcPr>
          <w:p w14:paraId="38934FFD" w14:textId="77777777" w:rsidR="00182B8B" w:rsidRPr="007D3559" w:rsidRDefault="00182B8B" w:rsidP="009A1E3F">
            <w:pPr>
              <w:pStyle w:val="TableText"/>
            </w:pPr>
            <w:r w:rsidRPr="007D3559">
              <w:t>Indicates that licensing transactions are to be downloaded to the corporate access system.</w:t>
            </w:r>
          </w:p>
        </w:tc>
      </w:tr>
      <w:tr w:rsidR="00182B8B" w:rsidRPr="007D3559" w14:paraId="38935001"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4FFF" w14:textId="77777777" w:rsidR="00182B8B" w:rsidRPr="007D3559" w:rsidRDefault="00182B8B" w:rsidP="009A1E3F">
            <w:pPr>
              <w:pStyle w:val="TableText"/>
            </w:pPr>
            <w:proofErr w:type="spellStart"/>
            <w:r w:rsidRPr="007D3559">
              <w:lastRenderedPageBreak/>
              <w:t>EnableSG</w:t>
            </w:r>
            <w:proofErr w:type="spellEnd"/>
          </w:p>
        </w:tc>
        <w:tc>
          <w:tcPr>
            <w:tcW w:w="5751" w:type="dxa"/>
          </w:tcPr>
          <w:p w14:paraId="38935000" w14:textId="77777777" w:rsidR="00182B8B" w:rsidRPr="007D3559" w:rsidRDefault="00182B8B" w:rsidP="009A1E3F">
            <w:pPr>
              <w:pStyle w:val="TableText"/>
            </w:pPr>
            <w:r w:rsidRPr="007D3559">
              <w:t>Indicates that shipping guarantee transactions are to be downloaded to the corporate access system.</w:t>
            </w:r>
          </w:p>
        </w:tc>
      </w:tr>
      <w:tr w:rsidR="00182B8B" w:rsidRPr="007D3559" w14:paraId="38935004"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5002" w14:textId="77777777" w:rsidR="00182B8B" w:rsidRPr="007D3559" w:rsidRDefault="00182B8B" w:rsidP="009A1E3F">
            <w:pPr>
              <w:pStyle w:val="TableText"/>
            </w:pPr>
            <w:proofErr w:type="spellStart"/>
            <w:r w:rsidRPr="007D3559">
              <w:t>GatewayAccountTypes</w:t>
            </w:r>
            <w:proofErr w:type="spellEnd"/>
          </w:p>
        </w:tc>
        <w:tc>
          <w:tcPr>
            <w:tcW w:w="5751" w:type="dxa"/>
          </w:tcPr>
          <w:p w14:paraId="38935003" w14:textId="77777777" w:rsidR="00182B8B" w:rsidRPr="007D3559" w:rsidRDefault="00182B8B" w:rsidP="009A1E3F">
            <w:pPr>
              <w:pStyle w:val="TableText"/>
            </w:pPr>
            <w:r w:rsidRPr="007D3559">
              <w:t>Identifies account types to be downloaded to the Corporate Access System. Either single (for example: CV) or multiple (for example: CV,CX,CY - no spaces) account types may be entered.</w:t>
            </w:r>
          </w:p>
        </w:tc>
      </w:tr>
      <w:tr w:rsidR="00182B8B" w:rsidRPr="007D3559" w14:paraId="38935007" w14:textId="77777777" w:rsidTr="005D4351">
        <w:trPr>
          <w:cnfStyle w:val="000000010000" w:firstRow="0" w:lastRow="0" w:firstColumn="0" w:lastColumn="0" w:oddVBand="0" w:evenVBand="0" w:oddHBand="0" w:evenHBand="1" w:firstRowFirstColumn="0" w:firstRowLastColumn="0" w:lastRowFirstColumn="0" w:lastRowLastColumn="0"/>
        </w:trPr>
        <w:tc>
          <w:tcPr>
            <w:tcW w:w="3498" w:type="dxa"/>
          </w:tcPr>
          <w:p w14:paraId="38935005" w14:textId="77777777" w:rsidR="00182B8B" w:rsidRPr="007D3559" w:rsidRDefault="00182B8B" w:rsidP="009A1E3F">
            <w:pPr>
              <w:pStyle w:val="TableText"/>
            </w:pPr>
            <w:proofErr w:type="spellStart"/>
            <w:r w:rsidRPr="007D3559">
              <w:t>SendPreallocatedReferences</w:t>
            </w:r>
            <w:proofErr w:type="spellEnd"/>
          </w:p>
        </w:tc>
        <w:tc>
          <w:tcPr>
            <w:tcW w:w="5751" w:type="dxa"/>
          </w:tcPr>
          <w:p w14:paraId="38935006" w14:textId="77777777" w:rsidR="00182B8B" w:rsidRPr="007D3559" w:rsidRDefault="00182B8B" w:rsidP="009A1E3F">
            <w:pPr>
              <w:pStyle w:val="TableText"/>
            </w:pPr>
            <w:r w:rsidRPr="007D3559">
              <w:t>If set to Yes, details of any customer pre-allocated references are sent to the Corporate Access System during the end of day batch process. If set to EOD only then the references are only downloaded during end of day. If No, details are not downloaded</w:t>
            </w:r>
          </w:p>
        </w:tc>
      </w:tr>
      <w:tr w:rsidR="00182B8B" w:rsidRPr="007D3559" w14:paraId="3893500A" w14:textId="77777777" w:rsidTr="005D4351">
        <w:trPr>
          <w:cnfStyle w:val="000000100000" w:firstRow="0" w:lastRow="0" w:firstColumn="0" w:lastColumn="0" w:oddVBand="0" w:evenVBand="0" w:oddHBand="1" w:evenHBand="0" w:firstRowFirstColumn="0" w:firstRowLastColumn="0" w:lastRowFirstColumn="0" w:lastRowLastColumn="0"/>
        </w:trPr>
        <w:tc>
          <w:tcPr>
            <w:tcW w:w="3498" w:type="dxa"/>
          </w:tcPr>
          <w:p w14:paraId="38935008" w14:textId="77777777" w:rsidR="00182B8B" w:rsidRPr="007D3559" w:rsidRDefault="00182B8B" w:rsidP="009A1E3F">
            <w:pPr>
              <w:pStyle w:val="TableText"/>
            </w:pPr>
            <w:proofErr w:type="spellStart"/>
            <w:r w:rsidRPr="007D3559">
              <w:t>UseOrigClaimRef</w:t>
            </w:r>
            <w:proofErr w:type="spellEnd"/>
          </w:p>
        </w:tc>
        <w:tc>
          <w:tcPr>
            <w:tcW w:w="5751" w:type="dxa"/>
          </w:tcPr>
          <w:p w14:paraId="38935009" w14:textId="77777777" w:rsidR="00182B8B" w:rsidRPr="007D3559" w:rsidRDefault="00182B8B" w:rsidP="009A1E3F">
            <w:pPr>
              <w:pStyle w:val="TableText"/>
            </w:pPr>
            <w:r w:rsidRPr="007D3559">
              <w:t xml:space="preserve">If set to Yes, sets the cross references of outstanding payment events to the reference of the first payment event in the chain rather than the previous payment event. </w:t>
            </w:r>
          </w:p>
        </w:tc>
      </w:tr>
    </w:tbl>
    <w:p w14:paraId="3893500B" w14:textId="77777777" w:rsidR="006746BC" w:rsidRPr="006746BC" w:rsidRDefault="006746BC" w:rsidP="0055042E">
      <w:pPr>
        <w:pStyle w:val="BodyText"/>
      </w:pPr>
      <w:bookmarkStart w:id="1623" w:name="_Toc341179353"/>
      <w:bookmarkStart w:id="1624" w:name="_Toc388518495"/>
      <w:bookmarkStart w:id="1625" w:name="_Toc389224667"/>
      <w:bookmarkStart w:id="1626" w:name="_Toc411442456"/>
      <w:bookmarkStart w:id="1627" w:name="_Toc475016899"/>
    </w:p>
    <w:p w14:paraId="3893500D" w14:textId="77777777" w:rsidR="00182B8B" w:rsidRPr="007D3559" w:rsidRDefault="00182B8B" w:rsidP="00182B8B">
      <w:pPr>
        <w:pStyle w:val="Heading2"/>
      </w:pPr>
      <w:bookmarkStart w:id="1628" w:name="_Ref139960744"/>
      <w:bookmarkStart w:id="1629" w:name="_Toc166693687"/>
      <w:r w:rsidRPr="007D3559">
        <w:t>Main Banking Entity Options</w:t>
      </w:r>
      <w:bookmarkEnd w:id="1623"/>
      <w:bookmarkEnd w:id="1624"/>
      <w:bookmarkEnd w:id="1625"/>
      <w:bookmarkEnd w:id="1626"/>
      <w:bookmarkEnd w:id="1627"/>
      <w:bookmarkEnd w:id="1628"/>
      <w:bookmarkEnd w:id="1629"/>
    </w:p>
    <w:p w14:paraId="3893500E" w14:textId="77777777" w:rsidR="00DF1BBC" w:rsidRPr="007D3559" w:rsidRDefault="00DF1BBC" w:rsidP="00DF1BBC">
      <w:r w:rsidRPr="007D3559">
        <w:t>Main Banking options are applied to each main ba</w:t>
      </w:r>
      <w:r w:rsidR="00B84AEB" w:rsidRPr="007D3559">
        <w:t>n</w:t>
      </w:r>
      <w:r w:rsidRPr="007D3559">
        <w:t>king entity operating within the zone.</w:t>
      </w:r>
    </w:p>
    <w:p w14:paraId="3893500F" w14:textId="77777777" w:rsidR="00D90A6D" w:rsidRPr="007D3559" w:rsidRDefault="00D90A6D" w:rsidP="00D90A6D">
      <w:r w:rsidRPr="007D3559">
        <w:t xml:space="preserve">Select menu option General Branch </w:t>
      </w:r>
      <w:proofErr w:type="spellStart"/>
      <w:r w:rsidRPr="007D3559">
        <w:t>Definition|Branch</w:t>
      </w:r>
      <w:proofErr w:type="spellEnd"/>
      <w:r w:rsidRPr="007D3559">
        <w:t xml:space="preserve"> Options/Service Mappings.</w:t>
      </w:r>
    </w:p>
    <w:p w14:paraId="38935010" w14:textId="77777777" w:rsidR="00D90A6D" w:rsidRPr="007D3559" w:rsidRDefault="00D90A6D" w:rsidP="00D90A6D"/>
    <w:p w14:paraId="38935011" w14:textId="77777777" w:rsidR="00D90A6D" w:rsidRPr="007D3559" w:rsidRDefault="00D90A6D" w:rsidP="00D90A6D">
      <w:r w:rsidRPr="007D3559">
        <w:t>This displays a list indicating which services are mapped to which branches and Main Banking Entities.</w:t>
      </w:r>
    </w:p>
    <w:p w14:paraId="38935012" w14:textId="77777777" w:rsidR="00D90A6D" w:rsidRPr="007D3559" w:rsidRDefault="00D90A6D" w:rsidP="00D90A6D">
      <w:r w:rsidRPr="007D3559">
        <w:rPr>
          <w:noProof/>
          <w:lang w:eastAsia="en-GB"/>
        </w:rPr>
        <w:drawing>
          <wp:inline distT="0" distB="0" distL="0" distR="0" wp14:anchorId="389359C9" wp14:editId="389359CA">
            <wp:extent cx="5731510" cy="1869249"/>
            <wp:effectExtent l="19050" t="0" r="2540" b="0"/>
            <wp:docPr id="267" name="Picture 267" descr="P79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P7970#yIS1"/>
                    <pic:cNvPicPr>
                      <a:picLocks noChangeAspect="1" noChangeArrowheads="1"/>
                    </pic:cNvPicPr>
                  </pic:nvPicPr>
                  <pic:blipFill>
                    <a:blip r:embed="rId405" cstate="print"/>
                    <a:srcRect/>
                    <a:stretch>
                      <a:fillRect/>
                    </a:stretch>
                  </pic:blipFill>
                  <pic:spPr bwMode="auto">
                    <a:xfrm>
                      <a:off x="0" y="0"/>
                      <a:ext cx="5731510" cy="1869249"/>
                    </a:xfrm>
                    <a:prstGeom prst="rect">
                      <a:avLst/>
                    </a:prstGeom>
                    <a:noFill/>
                    <a:ln w="9525">
                      <a:noFill/>
                      <a:miter lim="800000"/>
                      <a:headEnd/>
                      <a:tailEnd/>
                    </a:ln>
                  </pic:spPr>
                </pic:pic>
              </a:graphicData>
            </a:graphic>
          </wp:inline>
        </w:drawing>
      </w:r>
    </w:p>
    <w:p w14:paraId="38935013" w14:textId="426F8DC8" w:rsidR="00D90A6D" w:rsidRPr="007D3559" w:rsidRDefault="00D90A6D" w:rsidP="00D90A6D">
      <w:r w:rsidRPr="007D3559">
        <w:t xml:space="preserve">Select a branch that is a Main Banking Entity and then </w:t>
      </w:r>
      <w:r w:rsidR="00A30237">
        <w:t>click</w:t>
      </w:r>
      <w:r w:rsidRPr="007D3559">
        <w:t xml:space="preserve"> the Branch Options button.</w:t>
      </w:r>
    </w:p>
    <w:p w14:paraId="38935014" w14:textId="77777777" w:rsidR="00D90A6D" w:rsidRPr="007D3559" w:rsidRDefault="00D90A6D" w:rsidP="00D90A6D">
      <w:r w:rsidRPr="007D3559">
        <w:t>From here you can either set up the major processing options for that MBE or the trade finance options.</w:t>
      </w:r>
    </w:p>
    <w:p w14:paraId="38935015" w14:textId="77777777" w:rsidR="00B84AEB" w:rsidRPr="007D3559" w:rsidRDefault="00B84AEB" w:rsidP="00DF1BBC"/>
    <w:p w14:paraId="38935016" w14:textId="77777777" w:rsidR="00B84AEB" w:rsidRPr="007D3559" w:rsidRDefault="00D90A6D" w:rsidP="00805ED3">
      <w:pPr>
        <w:pStyle w:val="Note1"/>
      </w:pPr>
      <w:r w:rsidRPr="007D3559">
        <w:t>These options</w:t>
      </w:r>
      <w:r w:rsidR="00B84AEB" w:rsidRPr="007D3559">
        <w:t xml:space="preserve"> can also be set up </w:t>
      </w:r>
      <w:r w:rsidRPr="007D3559">
        <w:t xml:space="preserve">for the MBE </w:t>
      </w:r>
      <w:r w:rsidR="00B84AEB" w:rsidRPr="007D3559">
        <w:t>within the Static Data application via the Branches menu option</w:t>
      </w:r>
      <w:r w:rsidRPr="007D3559">
        <w:t>.</w:t>
      </w:r>
    </w:p>
    <w:p w14:paraId="38935017" w14:textId="77777777" w:rsidR="00182B8B" w:rsidRPr="007D3559" w:rsidRDefault="00182B8B" w:rsidP="00182B8B">
      <w:pPr>
        <w:pStyle w:val="Heading3"/>
      </w:pPr>
      <w:bookmarkStart w:id="1630" w:name="_Toc341179354"/>
      <w:bookmarkStart w:id="1631" w:name="_Toc388518496"/>
      <w:bookmarkStart w:id="1632" w:name="_Toc411442457"/>
      <w:bookmarkStart w:id="1633" w:name="_Toc475016900"/>
      <w:bookmarkStart w:id="1634" w:name="_Toc166693688"/>
      <w:r w:rsidRPr="007D3559">
        <w:t>Major Processing System Options</w:t>
      </w:r>
      <w:bookmarkEnd w:id="1630"/>
      <w:bookmarkEnd w:id="1631"/>
      <w:bookmarkEnd w:id="1632"/>
      <w:bookmarkEnd w:id="1633"/>
      <w:bookmarkEnd w:id="1634"/>
    </w:p>
    <w:p w14:paraId="38935018" w14:textId="77777777" w:rsidR="00B84AEB" w:rsidRPr="007D3559" w:rsidRDefault="00B84AEB" w:rsidP="0001745B">
      <w:r w:rsidRPr="007D3559">
        <w:t>These are options primarily related to accounting and settlement within the general ledger associated with the MBE.</w:t>
      </w:r>
    </w:p>
    <w:p w14:paraId="3893501A" w14:textId="212BE91A" w:rsidR="00832E64" w:rsidRPr="007D3559" w:rsidRDefault="00832E64" w:rsidP="00805ED3">
      <w:pPr>
        <w:pStyle w:val="Note1"/>
      </w:pPr>
      <w:r w:rsidRPr="007D3559">
        <w:t xml:space="preserve">In earlier versions of Trade Innovation these items were covered under menu option </w:t>
      </w:r>
      <w:proofErr w:type="spellStart"/>
      <w:r w:rsidRPr="007D3559">
        <w:t>System|Back</w:t>
      </w:r>
      <w:proofErr w:type="spellEnd"/>
      <w:r w:rsidRPr="007D3559">
        <w:t xml:space="preserve"> Office System Option.</w:t>
      </w:r>
    </w:p>
    <w:tbl>
      <w:tblPr>
        <w:tblStyle w:val="TableGrid"/>
        <w:tblW w:w="9086" w:type="dxa"/>
        <w:tblLayout w:type="fixed"/>
        <w:tblLook w:val="0020" w:firstRow="1" w:lastRow="0" w:firstColumn="0" w:lastColumn="0" w:noHBand="0" w:noVBand="0"/>
      </w:tblPr>
      <w:tblGrid>
        <w:gridCol w:w="3413"/>
        <w:gridCol w:w="1502"/>
        <w:gridCol w:w="4171"/>
      </w:tblGrid>
      <w:tr w:rsidR="00182B8B" w:rsidRPr="007D3559" w14:paraId="3893501D" w14:textId="77777777" w:rsidTr="00851DE9">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501B" w14:textId="77777777" w:rsidR="00182B8B" w:rsidRPr="007D3559" w:rsidRDefault="00182B8B" w:rsidP="005D4351">
            <w:pPr>
              <w:pStyle w:val="TableHead"/>
            </w:pPr>
            <w:r w:rsidRPr="007D3559">
              <w:t>Identifier</w:t>
            </w:r>
          </w:p>
        </w:tc>
        <w:tc>
          <w:tcPr>
            <w:tcW w:w="0" w:type="dxa"/>
            <w:gridSpan w:val="2"/>
          </w:tcPr>
          <w:p w14:paraId="3893501C" w14:textId="77777777" w:rsidR="00182B8B" w:rsidRPr="007D3559" w:rsidRDefault="00182B8B" w:rsidP="005D4351">
            <w:pPr>
              <w:pStyle w:val="TableHead"/>
            </w:pPr>
            <w:r w:rsidRPr="007D3559">
              <w:t xml:space="preserve">What the </w:t>
            </w:r>
            <w:r w:rsidR="00B9517A" w:rsidRPr="007D3559">
              <w:t>Parameter C</w:t>
            </w:r>
            <w:r w:rsidRPr="007D3559">
              <w:t>ontrols</w:t>
            </w:r>
          </w:p>
        </w:tc>
      </w:tr>
      <w:tr w:rsidR="00182B8B" w:rsidRPr="007D3559" w14:paraId="38935020"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1E" w14:textId="77777777" w:rsidR="00182B8B" w:rsidRPr="007D3559" w:rsidRDefault="00182B8B" w:rsidP="009A1E3F">
            <w:pPr>
              <w:pStyle w:val="TableText"/>
            </w:pPr>
            <w:proofErr w:type="spellStart"/>
            <w:r w:rsidRPr="007D3559">
              <w:t>BaseRatesByCurrency</w:t>
            </w:r>
            <w:proofErr w:type="spellEnd"/>
          </w:p>
        </w:tc>
        <w:tc>
          <w:tcPr>
            <w:tcW w:w="5673" w:type="dxa"/>
            <w:gridSpan w:val="2"/>
          </w:tcPr>
          <w:p w14:paraId="3893501F" w14:textId="77777777" w:rsidR="00182B8B" w:rsidRPr="007D3559" w:rsidRDefault="00182B8B" w:rsidP="009A1E3F">
            <w:pPr>
              <w:pStyle w:val="TableText"/>
            </w:pPr>
            <w:r w:rsidRPr="007D3559">
              <w:t>If set to Yes, Base rates are identified using a currency doe e.g. USD01,USD02, GBP01</w:t>
            </w:r>
          </w:p>
        </w:tc>
      </w:tr>
      <w:tr w:rsidR="004E374D" w:rsidRPr="007D3559" w14:paraId="38935023"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21" w14:textId="77777777" w:rsidR="004E374D" w:rsidRPr="004E374D" w:rsidRDefault="00C27025" w:rsidP="009A1E3F">
            <w:pPr>
              <w:pStyle w:val="TableText"/>
              <w:keepNext/>
              <w:keepLines/>
              <w:outlineLvl w:val="3"/>
              <w:rPr>
                <w:rFonts w:cs="Arial"/>
                <w:szCs w:val="18"/>
              </w:rPr>
            </w:pPr>
            <w:proofErr w:type="spellStart"/>
            <w:r w:rsidRPr="006664F0">
              <w:rPr>
                <w:rStyle w:val="text-default"/>
                <w:rFonts w:cs="Arial" w:hint="eastAsia"/>
                <w:color w:val="333333"/>
                <w:szCs w:val="18"/>
              </w:rPr>
              <w:lastRenderedPageBreak/>
              <w:t>BaseRateOverride</w:t>
            </w:r>
            <w:proofErr w:type="spellEnd"/>
            <w:r w:rsidRPr="006664F0">
              <w:rPr>
                <w:rFonts w:cs="Arial" w:hint="eastAsia"/>
                <w:color w:val="333333"/>
                <w:szCs w:val="18"/>
              </w:rPr>
              <w:t xml:space="preserve"> </w:t>
            </w:r>
          </w:p>
        </w:tc>
        <w:tc>
          <w:tcPr>
            <w:tcW w:w="5673" w:type="dxa"/>
            <w:gridSpan w:val="2"/>
          </w:tcPr>
          <w:p w14:paraId="38935022" w14:textId="77777777" w:rsidR="004E374D" w:rsidRPr="004E374D" w:rsidRDefault="00640013" w:rsidP="009A1E3F">
            <w:pPr>
              <w:pStyle w:val="TableText"/>
              <w:keepNext/>
              <w:keepLines/>
              <w:outlineLvl w:val="3"/>
              <w:rPr>
                <w:rFonts w:cs="Arial"/>
                <w:szCs w:val="18"/>
              </w:rPr>
            </w:pPr>
            <w:r w:rsidRPr="00640013">
              <w:rPr>
                <w:rFonts w:cs="Arial"/>
                <w:szCs w:val="18"/>
              </w:rPr>
              <w:t>If set to Yes then this allows the interest rate associated with a Base rate or Group base rate to be overridden in a finance transaction. If set to No the underlying rate is used and the rate cannot be overridden.</w:t>
            </w:r>
          </w:p>
        </w:tc>
      </w:tr>
      <w:tr w:rsidR="00182B8B" w:rsidRPr="007D3559" w14:paraId="38935026"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24" w14:textId="77777777" w:rsidR="00182B8B" w:rsidRPr="007D3559" w:rsidRDefault="00182B8B" w:rsidP="009A1E3F">
            <w:pPr>
              <w:pStyle w:val="TableText"/>
            </w:pPr>
            <w:proofErr w:type="spellStart"/>
            <w:r w:rsidRPr="007D3559">
              <w:t>BeneficiaryChangeAtSettlement</w:t>
            </w:r>
            <w:proofErr w:type="spellEnd"/>
          </w:p>
        </w:tc>
        <w:tc>
          <w:tcPr>
            <w:tcW w:w="5673" w:type="dxa"/>
            <w:gridSpan w:val="2"/>
          </w:tcPr>
          <w:p w14:paraId="38935025" w14:textId="77777777" w:rsidR="00182B8B" w:rsidRPr="007D3559" w:rsidRDefault="00182B8B" w:rsidP="009A1E3F">
            <w:pPr>
              <w:pStyle w:val="TableText"/>
            </w:pPr>
            <w:r w:rsidRPr="007D3559">
              <w:t>If the flag is checked (Yes), the Beneficiary field in the settlement pay details window will be enabled to allow input. This allows the input clerk to enter a collecting bank.</w:t>
            </w:r>
          </w:p>
        </w:tc>
      </w:tr>
      <w:tr w:rsidR="00182B8B" w:rsidRPr="007D3559" w14:paraId="3893502E"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27" w14:textId="77777777" w:rsidR="00182B8B" w:rsidRPr="007D3559" w:rsidRDefault="00182B8B" w:rsidP="009A1E3F">
            <w:pPr>
              <w:pStyle w:val="TableText"/>
            </w:pPr>
            <w:proofErr w:type="spellStart"/>
            <w:r w:rsidRPr="007D3559">
              <w:t>BOSubA</w:t>
            </w:r>
            <w:proofErr w:type="spellEnd"/>
            <w:r w:rsidRPr="007D3559">
              <w:t>/</w:t>
            </w:r>
            <w:proofErr w:type="spellStart"/>
            <w:r w:rsidRPr="007D3559">
              <w:t>cDefn</w:t>
            </w:r>
            <w:proofErr w:type="spellEnd"/>
          </w:p>
        </w:tc>
        <w:tc>
          <w:tcPr>
            <w:tcW w:w="5673" w:type="dxa"/>
            <w:gridSpan w:val="2"/>
          </w:tcPr>
          <w:p w14:paraId="38935028" w14:textId="77777777" w:rsidR="00182B8B" w:rsidRPr="007D3559" w:rsidRDefault="00182B8B" w:rsidP="009A1E3F">
            <w:pPr>
              <w:pStyle w:val="TableText"/>
            </w:pPr>
            <w:r w:rsidRPr="007D3559">
              <w:t>Controls which sub-part of the back office account number should be used when an account number is inserted in an event field, for use in documents or clauses.</w:t>
            </w:r>
          </w:p>
          <w:p w14:paraId="38935029" w14:textId="77777777" w:rsidR="00182B8B" w:rsidRPr="007D3559" w:rsidRDefault="00182B8B" w:rsidP="009A1E3F">
            <w:pPr>
              <w:pStyle w:val="TableText"/>
            </w:pPr>
            <w:r w:rsidRPr="007D3559">
              <w:t>This is a text value, consisting of two digits separated by a comma, for example:</w:t>
            </w:r>
          </w:p>
          <w:p w14:paraId="3893502A" w14:textId="77777777" w:rsidR="00182B8B" w:rsidRPr="007D3559" w:rsidRDefault="00182B8B" w:rsidP="009A1E3F">
            <w:pPr>
              <w:pStyle w:val="TableText"/>
            </w:pPr>
            <w:r w:rsidRPr="007D3559">
              <w:t>2, 15</w:t>
            </w:r>
          </w:p>
          <w:p w14:paraId="3893502B" w14:textId="77777777" w:rsidR="00182B8B" w:rsidRPr="007D3559" w:rsidRDefault="00182B8B" w:rsidP="009A1E3F">
            <w:pPr>
              <w:pStyle w:val="TableText"/>
            </w:pPr>
            <w:r w:rsidRPr="007D3559">
              <w:t>The first is the start position for the part of the account number to be extracted, the second is the length.</w:t>
            </w:r>
          </w:p>
          <w:p w14:paraId="3893502C" w14:textId="77777777" w:rsidR="00182B8B" w:rsidRPr="007D3559" w:rsidRDefault="00182B8B" w:rsidP="009A1E3F">
            <w:pPr>
              <w:pStyle w:val="TableText"/>
            </w:pPr>
            <w:r w:rsidRPr="007D3559">
              <w:t>For example, if you specify the values in the example above, the account number used will be 15 characters long, starting with the second character of the full back office account number.</w:t>
            </w:r>
          </w:p>
          <w:p w14:paraId="3893502D" w14:textId="77777777" w:rsidR="00182B8B" w:rsidRPr="007D3559" w:rsidRDefault="00182B8B" w:rsidP="009A1E3F">
            <w:pPr>
              <w:pStyle w:val="TableText"/>
            </w:pPr>
            <w:r w:rsidRPr="007D3559">
              <w:t>Therefore, if the full account number was 016102624USD112101, the account number used in documents would be 16102624USD1121.</w:t>
            </w:r>
          </w:p>
        </w:tc>
      </w:tr>
      <w:tr w:rsidR="00182B8B" w:rsidRPr="007D3559" w14:paraId="38935031"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2F" w14:textId="77777777" w:rsidR="00182B8B" w:rsidRPr="007D3559" w:rsidRDefault="00182B8B" w:rsidP="009A1E3F">
            <w:pPr>
              <w:pStyle w:val="TableText"/>
            </w:pPr>
            <w:proofErr w:type="spellStart"/>
            <w:r w:rsidRPr="007D3559">
              <w:t>BranchInternalCustomer</w:t>
            </w:r>
            <w:proofErr w:type="spellEnd"/>
          </w:p>
        </w:tc>
        <w:tc>
          <w:tcPr>
            <w:tcW w:w="5673" w:type="dxa"/>
            <w:gridSpan w:val="2"/>
          </w:tcPr>
          <w:p w14:paraId="38935030" w14:textId="77777777" w:rsidR="00182B8B" w:rsidRPr="007D3559" w:rsidRDefault="00182B8B" w:rsidP="009A1E3F">
            <w:pPr>
              <w:pStyle w:val="TableText"/>
            </w:pPr>
            <w:r w:rsidRPr="007D3559">
              <w:t>If set to Yes, contra accounts are booked against the branch internal customer specified on the branch definition</w:t>
            </w:r>
            <w:r w:rsidR="00B17065" w:rsidRPr="007D3559">
              <w:t>.</w:t>
            </w:r>
          </w:p>
        </w:tc>
      </w:tr>
      <w:tr w:rsidR="00182B8B" w:rsidRPr="007D3559" w14:paraId="38935034"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32" w14:textId="77777777" w:rsidR="00182B8B" w:rsidRPr="007D3559" w:rsidRDefault="00182B8B" w:rsidP="009A1E3F">
            <w:pPr>
              <w:pStyle w:val="TableText"/>
            </w:pPr>
            <w:r w:rsidRPr="007D3559">
              <w:t>ChargesNoParticipatedAccrual</w:t>
            </w:r>
          </w:p>
        </w:tc>
        <w:tc>
          <w:tcPr>
            <w:tcW w:w="5673" w:type="dxa"/>
            <w:gridSpan w:val="2"/>
          </w:tcPr>
          <w:p w14:paraId="38935033" w14:textId="77777777" w:rsidR="00182B8B" w:rsidRPr="007D3559" w:rsidRDefault="00182B8B" w:rsidP="009A1E3F">
            <w:pPr>
              <w:pStyle w:val="TableText"/>
            </w:pPr>
            <w:r w:rsidRPr="007D3559">
              <w:t>Check this flag (Yes) to prevent separate accruals for participated periodic charges. This is only relevant if the participant charge has the same cycle end date and charge schedule period as the customer charge.</w:t>
            </w:r>
          </w:p>
        </w:tc>
      </w:tr>
      <w:tr w:rsidR="00182B8B" w:rsidRPr="007D3559" w14:paraId="38935037"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35" w14:textId="77777777" w:rsidR="00182B8B" w:rsidRPr="007D3559" w:rsidRDefault="00182B8B" w:rsidP="009A1E3F">
            <w:pPr>
              <w:pStyle w:val="TableText"/>
            </w:pPr>
            <w:proofErr w:type="spellStart"/>
            <w:r w:rsidRPr="007D3559">
              <w:t>ChargesSettleOnProcDate</w:t>
            </w:r>
            <w:proofErr w:type="spellEnd"/>
          </w:p>
        </w:tc>
        <w:tc>
          <w:tcPr>
            <w:tcW w:w="5673" w:type="dxa"/>
            <w:gridSpan w:val="2"/>
          </w:tcPr>
          <w:p w14:paraId="38935036" w14:textId="77777777" w:rsidR="00182B8B" w:rsidRPr="007D3559" w:rsidRDefault="00182B8B" w:rsidP="009A1E3F">
            <w:pPr>
              <w:pStyle w:val="TableText"/>
            </w:pPr>
            <w:r w:rsidRPr="007D3559">
              <w:t>Controls the default settlement date for charge postings. If the flag is checked (Yes), the default settlement date for charge postings will be set to the current processing date.</w:t>
            </w:r>
          </w:p>
        </w:tc>
      </w:tr>
      <w:tr w:rsidR="00182B8B" w:rsidRPr="007D3559" w14:paraId="3893503A"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38" w14:textId="77777777" w:rsidR="00182B8B" w:rsidRPr="007D3559" w:rsidRDefault="00182B8B" w:rsidP="009A1E3F">
            <w:pPr>
              <w:pStyle w:val="TableText"/>
            </w:pPr>
            <w:proofErr w:type="spellStart"/>
            <w:r w:rsidRPr="007D3559">
              <w:t>CrossCurrencyFXDealType</w:t>
            </w:r>
            <w:proofErr w:type="spellEnd"/>
          </w:p>
        </w:tc>
        <w:tc>
          <w:tcPr>
            <w:tcW w:w="5673" w:type="dxa"/>
            <w:gridSpan w:val="2"/>
          </w:tcPr>
          <w:p w14:paraId="38935039" w14:textId="77777777" w:rsidR="00182B8B" w:rsidRPr="007D3559" w:rsidRDefault="00182B8B" w:rsidP="009A1E3F">
            <w:pPr>
              <w:pStyle w:val="TableText"/>
            </w:pPr>
            <w:r w:rsidRPr="007D3559">
              <w:t>FX deals type to be used for cross currency FX deals</w:t>
            </w:r>
            <w:r w:rsidR="00B17065" w:rsidRPr="007D3559">
              <w:t>.</w:t>
            </w:r>
          </w:p>
        </w:tc>
      </w:tr>
      <w:tr w:rsidR="00182B8B" w:rsidRPr="007D3559" w14:paraId="3893503D"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3B" w14:textId="77777777" w:rsidR="00182B8B" w:rsidRPr="007D3559" w:rsidRDefault="00182B8B" w:rsidP="009A1E3F">
            <w:pPr>
              <w:pStyle w:val="TableText"/>
            </w:pPr>
            <w:proofErr w:type="spellStart"/>
            <w:r w:rsidRPr="007D3559">
              <w:t>CustProjectedChargeAccType</w:t>
            </w:r>
            <w:proofErr w:type="spellEnd"/>
          </w:p>
        </w:tc>
        <w:tc>
          <w:tcPr>
            <w:tcW w:w="5673" w:type="dxa"/>
            <w:gridSpan w:val="2"/>
          </w:tcPr>
          <w:p w14:paraId="3893503C" w14:textId="77777777" w:rsidR="00182B8B" w:rsidRPr="007D3559" w:rsidRDefault="00182B8B" w:rsidP="009A1E3F">
            <w:pPr>
              <w:pStyle w:val="TableText"/>
            </w:pPr>
            <w:r w:rsidRPr="007D3559">
              <w:t>Defines the account type to be used to post periodic charge amounts to customer accounts.</w:t>
            </w:r>
          </w:p>
        </w:tc>
      </w:tr>
      <w:tr w:rsidR="00182B8B" w:rsidRPr="007D3559" w14:paraId="38935041"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3E" w14:textId="77777777" w:rsidR="00182B8B" w:rsidRPr="007D3559" w:rsidRDefault="00182B8B" w:rsidP="009A1E3F">
            <w:pPr>
              <w:pStyle w:val="TableText"/>
            </w:pPr>
            <w:proofErr w:type="spellStart"/>
            <w:r w:rsidRPr="007D3559">
              <w:t>ExtSubA</w:t>
            </w:r>
            <w:proofErr w:type="spellEnd"/>
            <w:r w:rsidRPr="007D3559">
              <w:t>/</w:t>
            </w:r>
            <w:proofErr w:type="spellStart"/>
            <w:r w:rsidRPr="007D3559">
              <w:t>cDefn</w:t>
            </w:r>
            <w:proofErr w:type="spellEnd"/>
          </w:p>
        </w:tc>
        <w:tc>
          <w:tcPr>
            <w:tcW w:w="5673" w:type="dxa"/>
            <w:gridSpan w:val="2"/>
          </w:tcPr>
          <w:p w14:paraId="3893503F" w14:textId="77777777" w:rsidR="00182B8B" w:rsidRPr="007D3559" w:rsidRDefault="00182B8B" w:rsidP="009A1E3F">
            <w:pPr>
              <w:pStyle w:val="TableText"/>
            </w:pPr>
            <w:r w:rsidRPr="007D3559">
              <w:t>Controls which sub-part of the external account number should be used when an account number is inserted in an event field, for use in documents or clauses.</w:t>
            </w:r>
          </w:p>
          <w:p w14:paraId="38935040" w14:textId="77777777" w:rsidR="00182B8B" w:rsidRPr="007D3559" w:rsidRDefault="00182B8B" w:rsidP="009A1E3F">
            <w:pPr>
              <w:pStyle w:val="TableText"/>
            </w:pPr>
            <w:r w:rsidRPr="007D3559">
              <w:t xml:space="preserve">This is a text value, consisting of two digits separated by a comma. The first is the start position for the part of the account number to be extracted, the second is the length. It is used in the same way as the </w:t>
            </w:r>
            <w:proofErr w:type="spellStart"/>
            <w:r w:rsidRPr="007D3559">
              <w:t>BOSubA</w:t>
            </w:r>
            <w:proofErr w:type="spellEnd"/>
            <w:r w:rsidRPr="007D3559">
              <w:t>/</w:t>
            </w:r>
            <w:proofErr w:type="spellStart"/>
            <w:r w:rsidRPr="007D3559">
              <w:t>cDefn</w:t>
            </w:r>
            <w:proofErr w:type="spellEnd"/>
            <w:r w:rsidRPr="007D3559">
              <w:t xml:space="preserve"> option described above.</w:t>
            </w:r>
          </w:p>
        </w:tc>
      </w:tr>
      <w:tr w:rsidR="00182B8B" w:rsidRPr="007D3559" w14:paraId="38935044"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42" w14:textId="77777777" w:rsidR="00182B8B" w:rsidRPr="007D3559" w:rsidRDefault="00182B8B" w:rsidP="009A1E3F">
            <w:pPr>
              <w:pStyle w:val="TableText"/>
            </w:pPr>
            <w:proofErr w:type="spellStart"/>
            <w:r w:rsidRPr="007D3559">
              <w:t>FXDealReconciliationAccount</w:t>
            </w:r>
            <w:proofErr w:type="spellEnd"/>
          </w:p>
        </w:tc>
        <w:tc>
          <w:tcPr>
            <w:tcW w:w="5673" w:type="dxa"/>
            <w:gridSpan w:val="2"/>
          </w:tcPr>
          <w:p w14:paraId="38935043" w14:textId="77777777" w:rsidR="00182B8B" w:rsidRPr="007D3559" w:rsidRDefault="00182B8B" w:rsidP="009A1E3F">
            <w:pPr>
              <w:pStyle w:val="TableText"/>
            </w:pPr>
            <w:r w:rsidRPr="007D3559">
              <w:t>Defines the System parameter to be used when opening FX deal reconciliation accounts</w:t>
            </w:r>
            <w:r w:rsidR="008A0B14" w:rsidRPr="007D3559">
              <w:t>.</w:t>
            </w:r>
          </w:p>
        </w:tc>
      </w:tr>
      <w:tr w:rsidR="00182B8B" w:rsidRPr="007D3559" w14:paraId="38935047"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45" w14:textId="77777777" w:rsidR="00182B8B" w:rsidRPr="007D3559" w:rsidRDefault="00182B8B" w:rsidP="009A1E3F">
            <w:pPr>
              <w:pStyle w:val="TableText"/>
            </w:pPr>
            <w:proofErr w:type="spellStart"/>
            <w:r w:rsidRPr="007D3559">
              <w:t>FXDealTypeAutoDefinition</w:t>
            </w:r>
            <w:proofErr w:type="spellEnd"/>
          </w:p>
        </w:tc>
        <w:tc>
          <w:tcPr>
            <w:tcW w:w="5673" w:type="dxa"/>
            <w:gridSpan w:val="2"/>
          </w:tcPr>
          <w:p w14:paraId="38935046" w14:textId="77777777" w:rsidR="00182B8B" w:rsidRPr="007D3559" w:rsidRDefault="00182B8B" w:rsidP="009A1E3F">
            <w:pPr>
              <w:pStyle w:val="TableText"/>
            </w:pPr>
            <w:r w:rsidRPr="007D3559">
              <w:t>Define the deal type that will be preloaded to auto generated FX deals (</w:t>
            </w:r>
            <w:proofErr w:type="spellStart"/>
            <w:r w:rsidRPr="007D3559">
              <w:t>non Euro</w:t>
            </w:r>
            <w:proofErr w:type="spellEnd"/>
            <w:r w:rsidRPr="007D3559">
              <w:t xml:space="preserve"> member related).</w:t>
            </w:r>
          </w:p>
        </w:tc>
      </w:tr>
      <w:tr w:rsidR="00182B8B" w:rsidRPr="007D3559" w14:paraId="3893504A"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48" w14:textId="77777777" w:rsidR="00182B8B" w:rsidRPr="007D3559" w:rsidRDefault="00182B8B" w:rsidP="009A1E3F">
            <w:pPr>
              <w:pStyle w:val="TableText"/>
            </w:pPr>
            <w:proofErr w:type="spellStart"/>
            <w:r w:rsidRPr="007D3559">
              <w:t>FXDealTypesByDealDirection</w:t>
            </w:r>
            <w:proofErr w:type="spellEnd"/>
          </w:p>
        </w:tc>
        <w:tc>
          <w:tcPr>
            <w:tcW w:w="5673" w:type="dxa"/>
            <w:gridSpan w:val="2"/>
          </w:tcPr>
          <w:p w14:paraId="38935049" w14:textId="77777777" w:rsidR="00182B8B" w:rsidRPr="007D3559" w:rsidRDefault="00182B8B" w:rsidP="005722CC">
            <w:pPr>
              <w:pStyle w:val="TableText"/>
            </w:pPr>
            <w:r w:rsidRPr="007D3559">
              <w:t>If set to Yes, FX deal types are used according to the direction of the deal. i.e</w:t>
            </w:r>
            <w:r w:rsidR="005722CC">
              <w:t>.</w:t>
            </w:r>
            <w:r w:rsidRPr="007D3559">
              <w:t xml:space="preserve"> Purchase, Sale, Cross currency,</w:t>
            </w:r>
            <w:r w:rsidR="005722CC">
              <w:t xml:space="preserve"> </w:t>
            </w:r>
            <w:r w:rsidRPr="007D3559">
              <w:t>Option take-up</w:t>
            </w:r>
            <w:r w:rsidR="008A0B14" w:rsidRPr="007D3559">
              <w:t>.</w:t>
            </w:r>
          </w:p>
        </w:tc>
      </w:tr>
      <w:tr w:rsidR="00182B8B" w:rsidRPr="007D3559" w14:paraId="3893504D"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4B" w14:textId="77777777" w:rsidR="00182B8B" w:rsidRPr="007D3559" w:rsidRDefault="00182B8B" w:rsidP="009A1E3F">
            <w:pPr>
              <w:pStyle w:val="TableText"/>
            </w:pPr>
            <w:proofErr w:type="spellStart"/>
            <w:r w:rsidRPr="007D3559">
              <w:t>FxPositionNotCcyPair</w:t>
            </w:r>
            <w:proofErr w:type="spellEnd"/>
          </w:p>
        </w:tc>
        <w:tc>
          <w:tcPr>
            <w:tcW w:w="5673" w:type="dxa"/>
            <w:gridSpan w:val="2"/>
          </w:tcPr>
          <w:p w14:paraId="3893504C" w14:textId="77777777" w:rsidR="00182B8B" w:rsidRPr="007D3559" w:rsidRDefault="00182B8B" w:rsidP="009A1E3F">
            <w:pPr>
              <w:pStyle w:val="TableText"/>
            </w:pPr>
            <w:r w:rsidRPr="007D3559">
              <w:t>If set to Yes the SP101 accounts are simply created in each currency. If set to No the SP101 accounts are created as currency pairs.</w:t>
            </w:r>
          </w:p>
        </w:tc>
      </w:tr>
      <w:tr w:rsidR="00182B8B" w:rsidRPr="007D3559" w14:paraId="38935050"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4E" w14:textId="77777777" w:rsidR="00182B8B" w:rsidRPr="007D3559" w:rsidRDefault="00182B8B" w:rsidP="009A1E3F">
            <w:pPr>
              <w:pStyle w:val="TableText"/>
            </w:pPr>
            <w:proofErr w:type="spellStart"/>
            <w:r w:rsidRPr="007D3559">
              <w:t>FXRateCodeAutoDefinition</w:t>
            </w:r>
            <w:proofErr w:type="spellEnd"/>
          </w:p>
        </w:tc>
        <w:tc>
          <w:tcPr>
            <w:tcW w:w="5673" w:type="dxa"/>
            <w:gridSpan w:val="2"/>
          </w:tcPr>
          <w:p w14:paraId="3893504F" w14:textId="77777777" w:rsidR="00182B8B" w:rsidRPr="007D3559" w:rsidRDefault="00182B8B" w:rsidP="009A1E3F">
            <w:pPr>
              <w:pStyle w:val="TableText"/>
            </w:pPr>
            <w:r w:rsidRPr="007D3559">
              <w:t>Define the rate code that will be preloaded to auto generated FX deals (</w:t>
            </w:r>
            <w:proofErr w:type="spellStart"/>
            <w:r w:rsidRPr="007D3559">
              <w:t>non Euro</w:t>
            </w:r>
            <w:proofErr w:type="spellEnd"/>
            <w:r w:rsidRPr="007D3559">
              <w:t xml:space="preserve"> member related).</w:t>
            </w:r>
          </w:p>
        </w:tc>
      </w:tr>
      <w:tr w:rsidR="00182B8B" w:rsidRPr="007D3559" w14:paraId="38935053"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51" w14:textId="77777777" w:rsidR="00182B8B" w:rsidRPr="007D3559" w:rsidRDefault="00182B8B" w:rsidP="009A1E3F">
            <w:pPr>
              <w:pStyle w:val="TableText"/>
            </w:pPr>
            <w:proofErr w:type="spellStart"/>
            <w:r w:rsidRPr="007D3559">
              <w:t>HostSearchOnEOD</w:t>
            </w:r>
            <w:proofErr w:type="spellEnd"/>
          </w:p>
        </w:tc>
        <w:tc>
          <w:tcPr>
            <w:tcW w:w="5673" w:type="dxa"/>
            <w:gridSpan w:val="2"/>
          </w:tcPr>
          <w:p w14:paraId="38935052" w14:textId="77777777" w:rsidR="00182B8B" w:rsidRPr="007D3559" w:rsidRDefault="00182B8B" w:rsidP="009A1E3F">
            <w:pPr>
              <w:pStyle w:val="TableText"/>
            </w:pPr>
            <w:r w:rsidRPr="007D3559">
              <w:t xml:space="preserve">If set to Yes, connection pools via Host Search during EOD will be </w:t>
            </w:r>
            <w:proofErr w:type="spellStart"/>
            <w:r w:rsidRPr="007D3559">
              <w:t>initialised</w:t>
            </w:r>
            <w:proofErr w:type="spellEnd"/>
            <w:r w:rsidRPr="007D3559">
              <w:t>.</w:t>
            </w:r>
          </w:p>
        </w:tc>
      </w:tr>
      <w:tr w:rsidR="00182B8B" w:rsidRPr="007D3559" w14:paraId="38935056"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54" w14:textId="77777777" w:rsidR="00182B8B" w:rsidRPr="007D3559" w:rsidRDefault="00182B8B" w:rsidP="009A1E3F">
            <w:pPr>
              <w:pStyle w:val="TableText"/>
            </w:pPr>
            <w:proofErr w:type="spellStart"/>
            <w:r w:rsidRPr="007D3559">
              <w:t>HostSearchOnEODRetry</w:t>
            </w:r>
            <w:proofErr w:type="spellEnd"/>
          </w:p>
        </w:tc>
        <w:tc>
          <w:tcPr>
            <w:tcW w:w="5673" w:type="dxa"/>
            <w:gridSpan w:val="2"/>
          </w:tcPr>
          <w:p w14:paraId="38935055" w14:textId="77777777" w:rsidR="00182B8B" w:rsidRPr="007D3559" w:rsidRDefault="00182B8B" w:rsidP="009A1E3F">
            <w:pPr>
              <w:pStyle w:val="TableText"/>
            </w:pPr>
            <w:r w:rsidRPr="007D3559">
              <w:t>Number of retries for initializing connection pools via Host Search during EOD. Each retry will have a 6 second interval.</w:t>
            </w:r>
          </w:p>
        </w:tc>
      </w:tr>
      <w:tr w:rsidR="00182B8B" w:rsidRPr="007D3559" w14:paraId="3893505A"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57" w14:textId="77777777" w:rsidR="00182B8B" w:rsidRPr="007D3559" w:rsidRDefault="00182B8B" w:rsidP="009A1E3F">
            <w:pPr>
              <w:pStyle w:val="TableText"/>
            </w:pPr>
            <w:proofErr w:type="spellStart"/>
            <w:r w:rsidRPr="007D3559">
              <w:lastRenderedPageBreak/>
              <w:t>LocalCountry</w:t>
            </w:r>
            <w:proofErr w:type="spellEnd"/>
          </w:p>
          <w:p w14:paraId="38935058" w14:textId="77777777" w:rsidR="00182B8B" w:rsidRPr="007D3559" w:rsidRDefault="00182B8B" w:rsidP="009A1E3F">
            <w:pPr>
              <w:pStyle w:val="TableText"/>
            </w:pPr>
          </w:p>
        </w:tc>
        <w:tc>
          <w:tcPr>
            <w:tcW w:w="5673" w:type="dxa"/>
            <w:gridSpan w:val="2"/>
          </w:tcPr>
          <w:p w14:paraId="38935059" w14:textId="77777777" w:rsidR="00182B8B" w:rsidRPr="007D3559" w:rsidRDefault="00182B8B" w:rsidP="009A1E3F">
            <w:pPr>
              <w:pStyle w:val="TableText"/>
            </w:pPr>
            <w:r w:rsidRPr="007D3559">
              <w:t>The country in which branches using this parameter set operate. This country code is used provide the default value for the country of residence for a new customer.</w:t>
            </w:r>
          </w:p>
        </w:tc>
      </w:tr>
      <w:tr w:rsidR="00182B8B" w:rsidRPr="007D3559" w14:paraId="3893505D"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5B" w14:textId="77777777" w:rsidR="00182B8B" w:rsidRPr="007D3559" w:rsidRDefault="00182B8B" w:rsidP="009A1E3F">
            <w:pPr>
              <w:pStyle w:val="TableText"/>
            </w:pPr>
            <w:proofErr w:type="spellStart"/>
            <w:r w:rsidRPr="007D3559">
              <w:t>MMDealReconciliationAccount</w:t>
            </w:r>
            <w:proofErr w:type="spellEnd"/>
          </w:p>
        </w:tc>
        <w:tc>
          <w:tcPr>
            <w:tcW w:w="5673" w:type="dxa"/>
            <w:gridSpan w:val="2"/>
          </w:tcPr>
          <w:p w14:paraId="3893505C" w14:textId="77777777" w:rsidR="00182B8B" w:rsidRPr="007D3559" w:rsidRDefault="00182B8B" w:rsidP="009A1E3F">
            <w:pPr>
              <w:pStyle w:val="TableText"/>
            </w:pPr>
            <w:r w:rsidRPr="007D3559">
              <w:t>Defines the System parameter to be used when opening Money Market deal reconciliation accounts</w:t>
            </w:r>
            <w:r w:rsidR="008A0B14" w:rsidRPr="007D3559">
              <w:t>.</w:t>
            </w:r>
          </w:p>
        </w:tc>
      </w:tr>
      <w:tr w:rsidR="00182B8B" w:rsidRPr="007D3559" w14:paraId="38935060"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5E" w14:textId="77777777" w:rsidR="00182B8B" w:rsidRPr="007D3559" w:rsidRDefault="00182B8B" w:rsidP="009A1E3F">
            <w:pPr>
              <w:pStyle w:val="TableText"/>
            </w:pPr>
            <w:proofErr w:type="spellStart"/>
            <w:r w:rsidRPr="007D3559">
              <w:t>NostroAccTyp</w:t>
            </w:r>
            <w:proofErr w:type="spellEnd"/>
          </w:p>
        </w:tc>
        <w:tc>
          <w:tcPr>
            <w:tcW w:w="5673" w:type="dxa"/>
            <w:gridSpan w:val="2"/>
          </w:tcPr>
          <w:p w14:paraId="3893505F" w14:textId="77777777" w:rsidR="00182B8B" w:rsidRPr="007D3559" w:rsidRDefault="00182B8B" w:rsidP="009A1E3F">
            <w:pPr>
              <w:pStyle w:val="TableText"/>
            </w:pPr>
            <w:r w:rsidRPr="007D3559">
              <w:t>Identifies the account types that can be used for nostro accounts. Each account type is identified by its unique two-character identifier. Where more than one account type is identified, the unique identifiers are separated by a comma, with no space.</w:t>
            </w:r>
          </w:p>
        </w:tc>
      </w:tr>
      <w:tr w:rsidR="00182B8B" w:rsidRPr="007D3559" w14:paraId="38935063"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61" w14:textId="77777777" w:rsidR="00182B8B" w:rsidRPr="007D3559" w:rsidRDefault="00182B8B" w:rsidP="009A1E3F">
            <w:pPr>
              <w:pStyle w:val="TableText"/>
            </w:pPr>
            <w:proofErr w:type="spellStart"/>
            <w:r w:rsidRPr="007D3559">
              <w:t>NostroByCurrency</w:t>
            </w:r>
            <w:proofErr w:type="spellEnd"/>
          </w:p>
        </w:tc>
        <w:tc>
          <w:tcPr>
            <w:tcW w:w="5673" w:type="dxa"/>
            <w:gridSpan w:val="2"/>
          </w:tcPr>
          <w:p w14:paraId="38935062" w14:textId="77777777" w:rsidR="00182B8B" w:rsidRPr="007D3559" w:rsidRDefault="00182B8B" w:rsidP="009A1E3F">
            <w:pPr>
              <w:pStyle w:val="TableText"/>
            </w:pPr>
            <w:r w:rsidRPr="007D3559">
              <w:t>If set to Yes, Nostros are defined by currency e.g. USD01- CHASE, USD02-BONY</w:t>
            </w:r>
          </w:p>
        </w:tc>
      </w:tr>
      <w:tr w:rsidR="00182B8B" w:rsidRPr="007D3559" w14:paraId="38935066"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64" w14:textId="77777777" w:rsidR="00182B8B" w:rsidRPr="007D3559" w:rsidRDefault="00182B8B" w:rsidP="009A1E3F">
            <w:pPr>
              <w:pStyle w:val="TableText"/>
            </w:pPr>
            <w:proofErr w:type="spellStart"/>
            <w:r w:rsidRPr="007D3559">
              <w:t>NostroInputInCustomerAccountNumber</w:t>
            </w:r>
            <w:proofErr w:type="spellEnd"/>
          </w:p>
        </w:tc>
        <w:tc>
          <w:tcPr>
            <w:tcW w:w="5673" w:type="dxa"/>
            <w:gridSpan w:val="2"/>
          </w:tcPr>
          <w:p w14:paraId="38935065" w14:textId="77777777" w:rsidR="00182B8B" w:rsidRPr="007D3559" w:rsidRDefault="00182B8B" w:rsidP="009A1E3F">
            <w:pPr>
              <w:pStyle w:val="TableText"/>
            </w:pPr>
            <w:r w:rsidRPr="007D3559">
              <w:t>Controls the format of nostro fields in settlement instructions. If this flag is checked (Yes) then the input clerk will be able to identify nostros by identifying a customer, then entering the actual account number of the nostro. Otherwise, nostros can be identified by mnemonic only.</w:t>
            </w:r>
          </w:p>
        </w:tc>
      </w:tr>
      <w:tr w:rsidR="00182B8B" w:rsidRPr="007D3559" w14:paraId="3893506A"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67" w14:textId="77777777" w:rsidR="00182B8B" w:rsidRPr="007D3559" w:rsidRDefault="00182B8B" w:rsidP="009A1E3F">
            <w:pPr>
              <w:pStyle w:val="TableText"/>
            </w:pPr>
          </w:p>
        </w:tc>
        <w:tc>
          <w:tcPr>
            <w:tcW w:w="1502" w:type="dxa"/>
          </w:tcPr>
          <w:p w14:paraId="38935068" w14:textId="77777777" w:rsidR="00182B8B" w:rsidRPr="007D3559" w:rsidRDefault="00182B8B" w:rsidP="009A1E3F">
            <w:pPr>
              <w:pStyle w:val="TableText"/>
            </w:pPr>
            <w:r w:rsidRPr="007D3559">
              <w:t>Account</w:t>
            </w:r>
          </w:p>
        </w:tc>
        <w:tc>
          <w:tcPr>
            <w:tcW w:w="4171" w:type="dxa"/>
          </w:tcPr>
          <w:p w14:paraId="38935069" w14:textId="77777777" w:rsidR="00182B8B" w:rsidRPr="007D3559" w:rsidRDefault="00B17065" w:rsidP="009A1E3F">
            <w:pPr>
              <w:pStyle w:val="TableText"/>
            </w:pPr>
            <w:r w:rsidRPr="007D3559">
              <w:t>N</w:t>
            </w:r>
            <w:r w:rsidR="00182B8B" w:rsidRPr="007D3559">
              <w:t>ostros will be identified by providing a customer ID and a nostro account number</w:t>
            </w:r>
            <w:r w:rsidRPr="007D3559">
              <w:t>.</w:t>
            </w:r>
          </w:p>
        </w:tc>
      </w:tr>
      <w:tr w:rsidR="00182B8B" w:rsidRPr="007D3559" w14:paraId="3893506E"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6B" w14:textId="77777777" w:rsidR="00182B8B" w:rsidRPr="007D3559" w:rsidRDefault="00182B8B" w:rsidP="009A1E3F">
            <w:pPr>
              <w:pStyle w:val="TableText"/>
            </w:pPr>
          </w:p>
        </w:tc>
        <w:tc>
          <w:tcPr>
            <w:tcW w:w="1502" w:type="dxa"/>
          </w:tcPr>
          <w:p w14:paraId="3893506C" w14:textId="77777777" w:rsidR="00182B8B" w:rsidRPr="007D3559" w:rsidRDefault="00182B8B" w:rsidP="009A1E3F">
            <w:pPr>
              <w:pStyle w:val="TableText"/>
            </w:pPr>
            <w:r w:rsidRPr="007D3559">
              <w:t>Mnemonic</w:t>
            </w:r>
          </w:p>
        </w:tc>
        <w:tc>
          <w:tcPr>
            <w:tcW w:w="4171" w:type="dxa"/>
          </w:tcPr>
          <w:p w14:paraId="3893506D" w14:textId="77777777" w:rsidR="00182B8B" w:rsidRPr="007D3559" w:rsidRDefault="00B17065" w:rsidP="009A1E3F">
            <w:pPr>
              <w:pStyle w:val="TableText"/>
            </w:pPr>
            <w:r w:rsidRPr="007D3559">
              <w:t>N</w:t>
            </w:r>
            <w:r w:rsidR="00182B8B" w:rsidRPr="007D3559">
              <w:t>ostros will be identified by their mnemonic</w:t>
            </w:r>
            <w:r w:rsidRPr="007D3559">
              <w:t>.</w:t>
            </w:r>
          </w:p>
        </w:tc>
      </w:tr>
      <w:tr w:rsidR="00182B8B" w:rsidRPr="007D3559" w14:paraId="38935071"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6F" w14:textId="77777777" w:rsidR="00182B8B" w:rsidRPr="007D3559" w:rsidRDefault="00182B8B" w:rsidP="009A1E3F">
            <w:pPr>
              <w:pStyle w:val="TableText"/>
            </w:pPr>
            <w:proofErr w:type="spellStart"/>
            <w:r w:rsidRPr="007D3559">
              <w:t>OptionTakeUpFXDealType</w:t>
            </w:r>
            <w:proofErr w:type="spellEnd"/>
          </w:p>
        </w:tc>
        <w:tc>
          <w:tcPr>
            <w:tcW w:w="5673" w:type="dxa"/>
            <w:gridSpan w:val="2"/>
          </w:tcPr>
          <w:p w14:paraId="38935070" w14:textId="77777777" w:rsidR="00182B8B" w:rsidRPr="007D3559" w:rsidRDefault="00182B8B" w:rsidP="009A1E3F">
            <w:pPr>
              <w:pStyle w:val="TableText"/>
            </w:pPr>
            <w:r w:rsidRPr="007D3559">
              <w:t xml:space="preserve">FX deal type to be used for Option </w:t>
            </w:r>
            <w:proofErr w:type="spellStart"/>
            <w:r w:rsidRPr="007D3559">
              <w:t>Takeup</w:t>
            </w:r>
            <w:proofErr w:type="spellEnd"/>
            <w:r w:rsidRPr="007D3559">
              <w:t xml:space="preserve"> FX deals</w:t>
            </w:r>
            <w:r w:rsidR="00B17065" w:rsidRPr="007D3559">
              <w:t>.</w:t>
            </w:r>
          </w:p>
        </w:tc>
      </w:tr>
      <w:tr w:rsidR="00182B8B" w:rsidRPr="007D3559" w14:paraId="38935074"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72" w14:textId="77777777" w:rsidR="00182B8B" w:rsidRPr="007D3559" w:rsidRDefault="00182B8B" w:rsidP="009A1E3F">
            <w:pPr>
              <w:pStyle w:val="TableText"/>
            </w:pPr>
            <w:proofErr w:type="spellStart"/>
            <w:r w:rsidRPr="007D3559">
              <w:t>OverrideReceiveSettlement</w:t>
            </w:r>
            <w:proofErr w:type="spellEnd"/>
          </w:p>
        </w:tc>
        <w:tc>
          <w:tcPr>
            <w:tcW w:w="5673" w:type="dxa"/>
            <w:gridSpan w:val="2"/>
          </w:tcPr>
          <w:p w14:paraId="38935073" w14:textId="77777777" w:rsidR="00182B8B" w:rsidRPr="007D3559" w:rsidRDefault="00182B8B" w:rsidP="009A1E3F">
            <w:pPr>
              <w:pStyle w:val="TableText"/>
            </w:pPr>
            <w:r w:rsidRPr="007D3559">
              <w:t>Determines how Receive settlement details are constructed for netted funds movements when settlement is via a nostro. If this flag is checked (Yes), then the system will attempt to match the transfer method against standing settlement instructions; if a match is found, then details of the intermediary to be used will be taken from those instructions.</w:t>
            </w:r>
          </w:p>
        </w:tc>
      </w:tr>
      <w:tr w:rsidR="00EE3DEB" w:rsidRPr="007D3559" w14:paraId="38935078"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75" w14:textId="77777777" w:rsidR="00EE3DEB" w:rsidRPr="007D3559" w:rsidRDefault="00EE3DEB" w:rsidP="009A1E3F">
            <w:pPr>
              <w:pStyle w:val="TableText"/>
            </w:pPr>
            <w:proofErr w:type="spellStart"/>
            <w:r w:rsidRPr="007D3559">
              <w:t>ParticipationSharePercentDecPlaces</w:t>
            </w:r>
            <w:proofErr w:type="spellEnd"/>
          </w:p>
        </w:tc>
        <w:tc>
          <w:tcPr>
            <w:tcW w:w="5673" w:type="dxa"/>
            <w:gridSpan w:val="2"/>
          </w:tcPr>
          <w:p w14:paraId="38935076" w14:textId="77777777" w:rsidR="00EE3DEB" w:rsidRPr="007D3559" w:rsidRDefault="00EE3DEB" w:rsidP="00CE665F">
            <w:pPr>
              <w:pStyle w:val="TableText"/>
            </w:pPr>
            <w:r w:rsidRPr="007D3559">
              <w:t xml:space="preserve">Used to set the number of decimal places to which deal participation percentages can be defined within the range of 6 to 12. </w:t>
            </w:r>
          </w:p>
          <w:p w14:paraId="38935077" w14:textId="77777777" w:rsidR="00EE3DEB" w:rsidRPr="007D3559" w:rsidRDefault="00EE3DEB" w:rsidP="009A1E3F">
            <w:pPr>
              <w:pStyle w:val="TableText"/>
            </w:pPr>
            <w:r w:rsidRPr="007D3559">
              <w:t xml:space="preserve">12 decimal places are allowed by default. </w:t>
            </w:r>
          </w:p>
        </w:tc>
      </w:tr>
      <w:tr w:rsidR="00182B8B" w:rsidRPr="007D3559" w14:paraId="3893507D"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79" w14:textId="77777777" w:rsidR="00182B8B" w:rsidRPr="007D3559" w:rsidRDefault="00182B8B" w:rsidP="009A1E3F">
            <w:pPr>
              <w:pStyle w:val="TableText"/>
            </w:pPr>
            <w:proofErr w:type="spellStart"/>
            <w:r w:rsidRPr="007D3559">
              <w:t>PerdChgNoAccruals</w:t>
            </w:r>
            <w:proofErr w:type="spellEnd"/>
          </w:p>
        </w:tc>
        <w:tc>
          <w:tcPr>
            <w:tcW w:w="5673" w:type="dxa"/>
            <w:gridSpan w:val="2"/>
          </w:tcPr>
          <w:p w14:paraId="3893507A" w14:textId="77777777" w:rsidR="00182B8B" w:rsidRPr="007D3559" w:rsidRDefault="00182B8B" w:rsidP="009A1E3F">
            <w:pPr>
              <w:pStyle w:val="TableText"/>
            </w:pPr>
            <w:r w:rsidRPr="007D3559">
              <w:t xml:space="preserve">Turns off </w:t>
            </w:r>
            <w:r w:rsidR="0074358B" w:rsidRPr="007D3559">
              <w:t>the system</w:t>
            </w:r>
            <w:r w:rsidRPr="007D3559">
              <w:t>'s overnight accrual processing for periodic charges. Checking this flag (Yes) suppresses overnight accrual processing for periodic charges. It also allows periodic charges to be deferred.</w:t>
            </w:r>
          </w:p>
          <w:p w14:paraId="3893507B" w14:textId="77777777" w:rsidR="00182B8B" w:rsidRPr="007D3559" w:rsidRDefault="00182B8B" w:rsidP="009A1E3F">
            <w:pPr>
              <w:pStyle w:val="TableText"/>
            </w:pPr>
            <w:r w:rsidRPr="007D3559">
              <w:t xml:space="preserve">Checking this flag results in periodic charges simply being taken when they fall due, rather than being accrued or </w:t>
            </w:r>
            <w:proofErr w:type="spellStart"/>
            <w:r w:rsidRPr="007D3559">
              <w:t>amortised</w:t>
            </w:r>
            <w:proofErr w:type="spellEnd"/>
            <w:r w:rsidRPr="007D3559">
              <w:t>. Except for the fact that they can be collected via a Pay Charges event, they are handled in the same way as non-periodic charges.</w:t>
            </w:r>
          </w:p>
          <w:p w14:paraId="3893507C" w14:textId="77777777" w:rsidR="00182B8B" w:rsidRPr="007D3559" w:rsidRDefault="00182B8B" w:rsidP="009A1E3F">
            <w:pPr>
              <w:pStyle w:val="TableText"/>
            </w:pPr>
            <w:r w:rsidRPr="007D3559">
              <w:t xml:space="preserve">This flag also controls whether periodic charges can be paid in part. It and the system option </w:t>
            </w:r>
            <w:proofErr w:type="spellStart"/>
            <w:r w:rsidRPr="007D3559">
              <w:t>PartialChgPayments</w:t>
            </w:r>
            <w:proofErr w:type="spellEnd"/>
            <w:r w:rsidRPr="007D3559">
              <w:t xml:space="preserve"> must both be checked (Yes) for partial payment of periodic charges to be allowed.</w:t>
            </w:r>
          </w:p>
        </w:tc>
      </w:tr>
      <w:tr w:rsidR="00182B8B" w:rsidRPr="007D3559" w14:paraId="38935080"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7E" w14:textId="77777777" w:rsidR="00182B8B" w:rsidRPr="007D3559" w:rsidRDefault="00182B8B" w:rsidP="009A1E3F">
            <w:pPr>
              <w:pStyle w:val="TableText"/>
            </w:pPr>
            <w:proofErr w:type="spellStart"/>
            <w:r w:rsidRPr="007D3559">
              <w:t>PostingNarrativeDefinitions</w:t>
            </w:r>
            <w:proofErr w:type="spellEnd"/>
          </w:p>
        </w:tc>
        <w:tc>
          <w:tcPr>
            <w:tcW w:w="5673" w:type="dxa"/>
            <w:gridSpan w:val="2"/>
          </w:tcPr>
          <w:p w14:paraId="3893507F" w14:textId="77777777" w:rsidR="00182B8B" w:rsidRPr="007D3559" w:rsidRDefault="00182B8B" w:rsidP="009A1E3F">
            <w:pPr>
              <w:pStyle w:val="TableText"/>
            </w:pPr>
            <w:r w:rsidRPr="007D3559">
              <w:t>Used to implement the postings narrative definitions used to set the narratives of postings and entries in the interface service message EQ3 Posting and EQ3 Movement. Check this flag (Yes) to implement this functionality.</w:t>
            </w:r>
          </w:p>
        </w:tc>
      </w:tr>
      <w:tr w:rsidR="00182B8B" w:rsidRPr="007D3559" w14:paraId="38935083"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81" w14:textId="77777777" w:rsidR="00182B8B" w:rsidRPr="007D3559" w:rsidRDefault="00182B8B" w:rsidP="009A1E3F">
            <w:pPr>
              <w:pStyle w:val="TableText"/>
            </w:pPr>
            <w:proofErr w:type="spellStart"/>
            <w:r w:rsidRPr="007D3559">
              <w:t>PostingWindowExcludeInternalByDflt</w:t>
            </w:r>
            <w:proofErr w:type="spellEnd"/>
          </w:p>
        </w:tc>
        <w:tc>
          <w:tcPr>
            <w:tcW w:w="5673" w:type="dxa"/>
            <w:gridSpan w:val="2"/>
          </w:tcPr>
          <w:p w14:paraId="38935082" w14:textId="77777777" w:rsidR="00182B8B" w:rsidRPr="007D3559" w:rsidRDefault="00182B8B" w:rsidP="009A1E3F">
            <w:pPr>
              <w:pStyle w:val="TableText"/>
            </w:pPr>
            <w:r w:rsidRPr="007D3559">
              <w:t>Controls the initial setting of the Internal check boxes in the windows used to view postings from within an event during transaction processing. If this flag is checked (Yes), then the Internal check box will be blank, excluding internal postings from those shown. The input clerk will need to check the Internal check box to be able to list internal postings as well.</w:t>
            </w:r>
          </w:p>
        </w:tc>
      </w:tr>
      <w:tr w:rsidR="00182B8B" w:rsidRPr="007D3559" w14:paraId="38935087"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84" w14:textId="77777777" w:rsidR="00182B8B" w:rsidRPr="007D3559" w:rsidRDefault="00182B8B" w:rsidP="009A1E3F">
            <w:pPr>
              <w:pStyle w:val="TableText"/>
            </w:pPr>
            <w:proofErr w:type="spellStart"/>
            <w:r w:rsidRPr="007D3559">
              <w:t>PostingWindowOtherLiabAccType</w:t>
            </w:r>
            <w:proofErr w:type="spellEnd"/>
          </w:p>
        </w:tc>
        <w:tc>
          <w:tcPr>
            <w:tcW w:w="5673" w:type="dxa"/>
            <w:gridSpan w:val="2"/>
          </w:tcPr>
          <w:p w14:paraId="38935085" w14:textId="77777777" w:rsidR="00182B8B" w:rsidRPr="007D3559" w:rsidRDefault="00182B8B" w:rsidP="009A1E3F">
            <w:pPr>
              <w:pStyle w:val="TableText"/>
            </w:pPr>
            <w:r w:rsidRPr="007D3559">
              <w:t>Identifies the account types to be classified under the category 'Other Liability' in the window used to view postings from within an event during transaction processing. Enter the alphanumeric code of each account type in turn, separated by a comma. For example:</w:t>
            </w:r>
          </w:p>
          <w:p w14:paraId="38935086" w14:textId="77777777" w:rsidR="00182B8B" w:rsidRPr="007D3559" w:rsidRDefault="00182B8B" w:rsidP="009A1E3F">
            <w:pPr>
              <w:pStyle w:val="TableText"/>
            </w:pPr>
            <w:r w:rsidRPr="007D3559">
              <w:t>RH,TB</w:t>
            </w:r>
          </w:p>
        </w:tc>
      </w:tr>
      <w:tr w:rsidR="00182B8B" w:rsidRPr="007D3559" w14:paraId="3893508A"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88" w14:textId="77777777" w:rsidR="00182B8B" w:rsidRPr="007D3559" w:rsidRDefault="00182B8B" w:rsidP="009A1E3F">
            <w:pPr>
              <w:pStyle w:val="TableText"/>
            </w:pPr>
            <w:proofErr w:type="spellStart"/>
            <w:r w:rsidRPr="007D3559">
              <w:t>PurchaseFXDealType</w:t>
            </w:r>
            <w:proofErr w:type="spellEnd"/>
          </w:p>
        </w:tc>
        <w:tc>
          <w:tcPr>
            <w:tcW w:w="5673" w:type="dxa"/>
            <w:gridSpan w:val="2"/>
          </w:tcPr>
          <w:p w14:paraId="38935089" w14:textId="77777777" w:rsidR="00182B8B" w:rsidRPr="007D3559" w:rsidRDefault="00182B8B" w:rsidP="009A1E3F">
            <w:pPr>
              <w:pStyle w:val="TableText"/>
            </w:pPr>
            <w:r w:rsidRPr="007D3559">
              <w:t>Deal type to be used for FX deal purchase</w:t>
            </w:r>
            <w:r w:rsidR="008A0B14" w:rsidRPr="007D3559">
              <w:t>.</w:t>
            </w:r>
          </w:p>
        </w:tc>
      </w:tr>
      <w:tr w:rsidR="00182B8B" w:rsidRPr="007D3559" w14:paraId="3893508D"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8B" w14:textId="77777777" w:rsidR="00182B8B" w:rsidRPr="007D3559" w:rsidRDefault="00182B8B" w:rsidP="009A1E3F">
            <w:pPr>
              <w:pStyle w:val="TableText"/>
            </w:pPr>
            <w:proofErr w:type="spellStart"/>
            <w:r w:rsidRPr="007D3559">
              <w:lastRenderedPageBreak/>
              <w:t>ReferencesByBranch</w:t>
            </w:r>
            <w:proofErr w:type="spellEnd"/>
          </w:p>
        </w:tc>
        <w:tc>
          <w:tcPr>
            <w:tcW w:w="5673" w:type="dxa"/>
            <w:gridSpan w:val="2"/>
          </w:tcPr>
          <w:p w14:paraId="3893508C" w14:textId="77777777" w:rsidR="00182B8B" w:rsidRPr="007D3559" w:rsidRDefault="00182B8B" w:rsidP="009A1E3F">
            <w:pPr>
              <w:pStyle w:val="TableText"/>
            </w:pPr>
            <w:r w:rsidRPr="007D3559">
              <w:t>If set to ‘Yes’, this enables reference numbers to be defined by branch.</w:t>
            </w:r>
          </w:p>
        </w:tc>
      </w:tr>
      <w:tr w:rsidR="00182B8B" w:rsidRPr="007D3559" w14:paraId="38935097"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95" w14:textId="77777777" w:rsidR="00182B8B" w:rsidRPr="007D3559" w:rsidRDefault="00182B8B" w:rsidP="009A1E3F">
            <w:pPr>
              <w:pStyle w:val="TableText"/>
            </w:pPr>
            <w:proofErr w:type="spellStart"/>
            <w:r w:rsidRPr="007D3559">
              <w:t>ReleaseItemValidation</w:t>
            </w:r>
            <w:proofErr w:type="spellEnd"/>
          </w:p>
        </w:tc>
        <w:tc>
          <w:tcPr>
            <w:tcW w:w="5673" w:type="dxa"/>
            <w:gridSpan w:val="2"/>
          </w:tcPr>
          <w:p w14:paraId="38935096" w14:textId="77777777" w:rsidR="00182B8B" w:rsidRPr="007D3559" w:rsidRDefault="00182B8B" w:rsidP="009A1E3F">
            <w:pPr>
              <w:pStyle w:val="TableText"/>
            </w:pPr>
            <w:r w:rsidRPr="007D3559">
              <w:t>Allows host services for the validation of postings and creating requests for making bookings &amp; payments during transaction processing.</w:t>
            </w:r>
          </w:p>
        </w:tc>
      </w:tr>
      <w:tr w:rsidR="00182B8B" w:rsidRPr="007D3559" w14:paraId="3893509A"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98" w14:textId="77777777" w:rsidR="00182B8B" w:rsidRPr="007D3559" w:rsidRDefault="00182B8B" w:rsidP="009A1E3F">
            <w:pPr>
              <w:pStyle w:val="TableText"/>
            </w:pPr>
            <w:proofErr w:type="spellStart"/>
            <w:r w:rsidRPr="007D3559">
              <w:t>SaleFXDealType</w:t>
            </w:r>
            <w:proofErr w:type="spellEnd"/>
          </w:p>
        </w:tc>
        <w:tc>
          <w:tcPr>
            <w:tcW w:w="5673" w:type="dxa"/>
            <w:gridSpan w:val="2"/>
          </w:tcPr>
          <w:p w14:paraId="38935099" w14:textId="77777777" w:rsidR="00182B8B" w:rsidRPr="007D3559" w:rsidRDefault="00182B8B" w:rsidP="009A1E3F">
            <w:pPr>
              <w:pStyle w:val="TableText"/>
            </w:pPr>
            <w:r w:rsidRPr="007D3559">
              <w:t>Deal type to be used for FX deal sale</w:t>
            </w:r>
            <w:r w:rsidR="00B17065" w:rsidRPr="007D3559">
              <w:t>.</w:t>
            </w:r>
          </w:p>
        </w:tc>
      </w:tr>
      <w:tr w:rsidR="00182B8B" w:rsidRPr="007D3559" w14:paraId="3893509D"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9B" w14:textId="77777777" w:rsidR="00182B8B" w:rsidRPr="007D3559" w:rsidRDefault="00182B8B" w:rsidP="009A1E3F">
            <w:pPr>
              <w:pStyle w:val="TableText"/>
            </w:pPr>
            <w:proofErr w:type="spellStart"/>
            <w:r w:rsidRPr="007D3559">
              <w:t>SettleInstructionAlternateCcy</w:t>
            </w:r>
            <w:proofErr w:type="spellEnd"/>
          </w:p>
        </w:tc>
        <w:tc>
          <w:tcPr>
            <w:tcW w:w="5673" w:type="dxa"/>
            <w:gridSpan w:val="2"/>
          </w:tcPr>
          <w:p w14:paraId="3893509C" w14:textId="77777777" w:rsidR="00182B8B" w:rsidRPr="007D3559" w:rsidRDefault="00182B8B" w:rsidP="009A1E3F">
            <w:pPr>
              <w:pStyle w:val="TableText"/>
            </w:pPr>
            <w:r w:rsidRPr="007D3559">
              <w:t>If set to Yes, the pay/receive currencies in the standing settlement instructions are input capable for any settlement currency.</w:t>
            </w:r>
          </w:p>
        </w:tc>
      </w:tr>
      <w:tr w:rsidR="00182B8B" w:rsidRPr="007D3559" w14:paraId="389350A1"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9E" w14:textId="77777777" w:rsidR="00182B8B" w:rsidRPr="007D3559" w:rsidRDefault="00182B8B" w:rsidP="009A1E3F">
            <w:pPr>
              <w:pStyle w:val="TableText"/>
            </w:pPr>
            <w:proofErr w:type="spellStart"/>
            <w:r w:rsidRPr="007D3559">
              <w:t>SettlementAccTyp</w:t>
            </w:r>
            <w:proofErr w:type="spellEnd"/>
          </w:p>
        </w:tc>
        <w:tc>
          <w:tcPr>
            <w:tcW w:w="5673" w:type="dxa"/>
            <w:gridSpan w:val="2"/>
          </w:tcPr>
          <w:p w14:paraId="3893509F" w14:textId="77777777" w:rsidR="00182B8B" w:rsidRPr="007D3559" w:rsidRDefault="00182B8B" w:rsidP="009A1E3F">
            <w:pPr>
              <w:pStyle w:val="TableText"/>
            </w:pPr>
            <w:r w:rsidRPr="007D3559">
              <w:t>Defines the account types used to identify accounts as customer settlement accounts.</w:t>
            </w:r>
          </w:p>
          <w:p w14:paraId="389350A0" w14:textId="77777777" w:rsidR="00182B8B" w:rsidRPr="007D3559" w:rsidRDefault="00182B8B" w:rsidP="009A1E3F">
            <w:pPr>
              <w:pStyle w:val="TableText"/>
            </w:pPr>
            <w:r w:rsidRPr="007D3559">
              <w:t>Account types are entered as a text string, each one separated by a comma (with no space).</w:t>
            </w:r>
          </w:p>
        </w:tc>
      </w:tr>
      <w:tr w:rsidR="00182B8B" w:rsidRPr="007D3559" w14:paraId="389350A4"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A2" w14:textId="77777777" w:rsidR="00182B8B" w:rsidRPr="007D3559" w:rsidRDefault="00182B8B" w:rsidP="009A1E3F">
            <w:pPr>
              <w:pStyle w:val="TableText"/>
            </w:pPr>
            <w:proofErr w:type="spellStart"/>
            <w:r w:rsidRPr="007D3559">
              <w:t>SettlementDefaultSettlesBy</w:t>
            </w:r>
            <w:proofErr w:type="spellEnd"/>
          </w:p>
        </w:tc>
        <w:tc>
          <w:tcPr>
            <w:tcW w:w="5673" w:type="dxa"/>
            <w:gridSpan w:val="2"/>
          </w:tcPr>
          <w:p w14:paraId="389350A3" w14:textId="77777777" w:rsidR="00182B8B" w:rsidRPr="007D3559" w:rsidRDefault="00182B8B" w:rsidP="009A1E3F">
            <w:pPr>
              <w:pStyle w:val="TableText"/>
            </w:pPr>
            <w:r w:rsidRPr="007D3559">
              <w:t>Sets the default settlement method used when entering settlement instructions. Values are:</w:t>
            </w:r>
          </w:p>
        </w:tc>
      </w:tr>
      <w:tr w:rsidR="00182B8B" w:rsidRPr="007D3559" w14:paraId="389350AD"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A5" w14:textId="77777777" w:rsidR="00182B8B" w:rsidRPr="007D3559" w:rsidRDefault="00182B8B" w:rsidP="009A1E3F">
            <w:pPr>
              <w:pStyle w:val="TableText"/>
            </w:pPr>
          </w:p>
        </w:tc>
        <w:tc>
          <w:tcPr>
            <w:tcW w:w="5673" w:type="dxa"/>
            <w:gridSpan w:val="2"/>
          </w:tcPr>
          <w:p w14:paraId="389350A6" w14:textId="77777777" w:rsidR="00182B8B" w:rsidRPr="007D3559" w:rsidRDefault="00182B8B" w:rsidP="00661FCE">
            <w:pPr>
              <w:pStyle w:val="TableBullet1"/>
            </w:pPr>
            <w:proofErr w:type="gramStart"/>
            <w:r w:rsidRPr="007D3559">
              <w:t>A</w:t>
            </w:r>
            <w:proofErr w:type="gramEnd"/>
            <w:r w:rsidRPr="007D3559">
              <w:t xml:space="preserve"> Account at nostro/vostro</w:t>
            </w:r>
          </w:p>
          <w:p w14:paraId="389350A7" w14:textId="77777777" w:rsidR="00182B8B" w:rsidRPr="007D3559" w:rsidRDefault="00182B8B" w:rsidP="00661FCE">
            <w:pPr>
              <w:pStyle w:val="TableBullet1"/>
            </w:pPr>
            <w:r w:rsidRPr="007D3559">
              <w:t>B Beneficiary bank</w:t>
            </w:r>
          </w:p>
          <w:p w14:paraId="389350A8" w14:textId="77777777" w:rsidR="00182B8B" w:rsidRPr="007D3559" w:rsidRDefault="00182B8B" w:rsidP="00661FCE">
            <w:pPr>
              <w:pStyle w:val="TableBullet1"/>
            </w:pPr>
            <w:r w:rsidRPr="007D3559">
              <w:t>C Beneficiary bank with cover</w:t>
            </w:r>
          </w:p>
          <w:p w14:paraId="389350A9" w14:textId="77777777" w:rsidR="00182B8B" w:rsidRPr="007D3559" w:rsidRDefault="00182B8B" w:rsidP="00661FCE">
            <w:pPr>
              <w:pStyle w:val="TableBullet1"/>
            </w:pPr>
            <w:r w:rsidRPr="007D3559">
              <w:t>I Intermediary bank</w:t>
            </w:r>
          </w:p>
          <w:p w14:paraId="389350AA" w14:textId="77777777" w:rsidR="00182B8B" w:rsidRPr="007D3559" w:rsidRDefault="00182B8B" w:rsidP="00661FCE">
            <w:pPr>
              <w:pStyle w:val="TableBullet1"/>
            </w:pPr>
            <w:r w:rsidRPr="007D3559">
              <w:t>P Intermediary bank with cover</w:t>
            </w:r>
          </w:p>
          <w:p w14:paraId="389350AB" w14:textId="77777777" w:rsidR="00182B8B" w:rsidRPr="007D3559" w:rsidRDefault="00182B8B" w:rsidP="00661FCE">
            <w:pPr>
              <w:pStyle w:val="TableBullet1"/>
            </w:pPr>
            <w:r w:rsidRPr="007D3559">
              <w:t>O Other</w:t>
            </w:r>
          </w:p>
          <w:p w14:paraId="389350AC" w14:textId="77777777" w:rsidR="00182B8B" w:rsidRPr="007D3559" w:rsidRDefault="00182B8B" w:rsidP="00661FCE">
            <w:pPr>
              <w:pStyle w:val="TableBullet1"/>
            </w:pPr>
            <w:r w:rsidRPr="007D3559">
              <w:t>T Account transfer</w:t>
            </w:r>
          </w:p>
        </w:tc>
      </w:tr>
      <w:tr w:rsidR="00182B8B" w:rsidRPr="007D3559" w14:paraId="389350B0"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AE" w14:textId="77777777" w:rsidR="00182B8B" w:rsidRPr="007D3559" w:rsidRDefault="00182B8B" w:rsidP="009A1E3F">
            <w:pPr>
              <w:pStyle w:val="TableText"/>
            </w:pPr>
            <w:proofErr w:type="spellStart"/>
            <w:r w:rsidRPr="007D3559">
              <w:t>ShowDetailsOfChangedSettlement</w:t>
            </w:r>
            <w:proofErr w:type="spellEnd"/>
            <w:r w:rsidRPr="007D3559">
              <w:br/>
              <w:t>Date</w:t>
            </w:r>
          </w:p>
        </w:tc>
        <w:tc>
          <w:tcPr>
            <w:tcW w:w="5673" w:type="dxa"/>
            <w:gridSpan w:val="2"/>
          </w:tcPr>
          <w:p w14:paraId="389350AF" w14:textId="77777777" w:rsidR="00182B8B" w:rsidRPr="007D3559" w:rsidRDefault="00182B8B" w:rsidP="009A1E3F">
            <w:pPr>
              <w:pStyle w:val="TableText"/>
            </w:pPr>
            <w:r w:rsidRPr="007D3559">
              <w:t>Determines whether a warning message should be produced if the settlement value date is changed by the user in the Settlement Instructions window. If this flag is checked (Yes), then a warning message is produced.</w:t>
            </w:r>
          </w:p>
        </w:tc>
      </w:tr>
      <w:tr w:rsidR="00182B8B" w:rsidRPr="007D3559" w14:paraId="389350B3"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B1" w14:textId="77777777" w:rsidR="00182B8B" w:rsidRPr="007D3559" w:rsidRDefault="00182B8B" w:rsidP="009A1E3F">
            <w:pPr>
              <w:pStyle w:val="TableText"/>
            </w:pPr>
            <w:proofErr w:type="spellStart"/>
            <w:r w:rsidRPr="007D3559">
              <w:t>ShowPostingsFullName</w:t>
            </w:r>
            <w:proofErr w:type="spellEnd"/>
          </w:p>
        </w:tc>
        <w:tc>
          <w:tcPr>
            <w:tcW w:w="5673" w:type="dxa"/>
            <w:gridSpan w:val="2"/>
          </w:tcPr>
          <w:p w14:paraId="389350B2" w14:textId="77777777" w:rsidR="00182B8B" w:rsidRPr="007D3559" w:rsidRDefault="00182B8B" w:rsidP="009A1E3F">
            <w:pPr>
              <w:pStyle w:val="TableText"/>
            </w:pPr>
            <w:r w:rsidRPr="007D3559">
              <w:t xml:space="preserve">If set to </w:t>
            </w:r>
            <w:r w:rsidR="0074358B" w:rsidRPr="007D3559">
              <w:t>‘</w:t>
            </w:r>
            <w:r w:rsidRPr="007D3559">
              <w:t>Yes</w:t>
            </w:r>
            <w:r w:rsidR="0074358B" w:rsidRPr="007D3559">
              <w:t>’</w:t>
            </w:r>
            <w:r w:rsidRPr="007D3559">
              <w:t xml:space="preserve">, </w:t>
            </w:r>
            <w:r w:rsidR="0074358B" w:rsidRPr="007D3559">
              <w:t xml:space="preserve">the system </w:t>
            </w:r>
            <w:r w:rsidRPr="007D3559">
              <w:t>will show the customer full name when displaying postings. Otherwise the system shows the account short name.</w:t>
            </w:r>
          </w:p>
        </w:tc>
      </w:tr>
      <w:tr w:rsidR="00182B8B" w:rsidRPr="007D3559" w14:paraId="389350B7"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B4" w14:textId="77777777" w:rsidR="00182B8B" w:rsidRPr="007D3559" w:rsidRDefault="00182B8B" w:rsidP="009A1E3F">
            <w:pPr>
              <w:pStyle w:val="TableText"/>
            </w:pPr>
            <w:proofErr w:type="spellStart"/>
            <w:r w:rsidRPr="007D3559">
              <w:t>ShowPostingsShortName</w:t>
            </w:r>
            <w:proofErr w:type="spellEnd"/>
          </w:p>
        </w:tc>
        <w:tc>
          <w:tcPr>
            <w:tcW w:w="5673" w:type="dxa"/>
            <w:gridSpan w:val="2"/>
          </w:tcPr>
          <w:p w14:paraId="389350B5" w14:textId="77777777" w:rsidR="00182B8B" w:rsidRPr="007D3559" w:rsidRDefault="00182B8B" w:rsidP="009A1E3F">
            <w:pPr>
              <w:pStyle w:val="TableText"/>
            </w:pPr>
            <w:r w:rsidRPr="007D3559">
              <w:t>Controls whether, in the Postings window, internal SP and SK accounts are displayed showing the short name or the description of the account.</w:t>
            </w:r>
          </w:p>
          <w:p w14:paraId="389350B6" w14:textId="77777777" w:rsidR="00182B8B" w:rsidRPr="007D3559" w:rsidRDefault="00182B8B" w:rsidP="009A1E3F">
            <w:pPr>
              <w:pStyle w:val="TableText"/>
            </w:pPr>
            <w:r w:rsidRPr="007D3559">
              <w:t>If this flag is checked (Yes), the account short name will be shown; otherwise the account description will be used instead.</w:t>
            </w:r>
          </w:p>
        </w:tc>
      </w:tr>
      <w:tr w:rsidR="00182B8B" w:rsidRPr="007D3559" w14:paraId="389350BA"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B8" w14:textId="77777777" w:rsidR="00182B8B" w:rsidRPr="007D3559" w:rsidRDefault="00182B8B" w:rsidP="009A1E3F">
            <w:pPr>
              <w:pStyle w:val="TableText"/>
            </w:pPr>
            <w:proofErr w:type="spellStart"/>
            <w:r w:rsidRPr="007D3559">
              <w:t>SuppressFinancingAccruals</w:t>
            </w:r>
            <w:proofErr w:type="spellEnd"/>
            <w:r w:rsidRPr="007D3559">
              <w:tab/>
            </w:r>
          </w:p>
        </w:tc>
        <w:tc>
          <w:tcPr>
            <w:tcW w:w="5673" w:type="dxa"/>
            <w:gridSpan w:val="2"/>
          </w:tcPr>
          <w:p w14:paraId="389350B9" w14:textId="77777777" w:rsidR="00182B8B" w:rsidRPr="007D3559" w:rsidRDefault="00182B8B" w:rsidP="009A1E3F">
            <w:pPr>
              <w:pStyle w:val="TableText"/>
            </w:pPr>
            <w:r w:rsidRPr="007D3559">
              <w:t>If the flag is checked (Yes), the output of financing accruals to the back office is suppressed.</w:t>
            </w:r>
          </w:p>
        </w:tc>
      </w:tr>
      <w:tr w:rsidR="00182B8B" w:rsidRPr="007D3559" w14:paraId="389350BD"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BB" w14:textId="77777777" w:rsidR="00182B8B" w:rsidRPr="007D3559" w:rsidRDefault="00182B8B" w:rsidP="009A1E3F">
            <w:pPr>
              <w:pStyle w:val="TableText"/>
            </w:pPr>
            <w:proofErr w:type="spellStart"/>
            <w:r w:rsidRPr="007D3559">
              <w:t>SwiftTerminalID</w:t>
            </w:r>
            <w:proofErr w:type="spellEnd"/>
          </w:p>
        </w:tc>
        <w:tc>
          <w:tcPr>
            <w:tcW w:w="5673" w:type="dxa"/>
            <w:gridSpan w:val="2"/>
          </w:tcPr>
          <w:p w14:paraId="389350BC" w14:textId="77777777" w:rsidR="00182B8B" w:rsidRPr="007D3559" w:rsidRDefault="00182B8B" w:rsidP="009A1E3F">
            <w:pPr>
              <w:pStyle w:val="TableText"/>
            </w:pPr>
            <w:r w:rsidRPr="007D3559">
              <w:t>The SWIFT terminal ID. This defaults to 1.</w:t>
            </w:r>
          </w:p>
        </w:tc>
      </w:tr>
      <w:tr w:rsidR="00182B8B" w:rsidRPr="007D3559" w14:paraId="389350C0" w14:textId="77777777" w:rsidTr="005D4351">
        <w:trPr>
          <w:cnfStyle w:val="000000100000" w:firstRow="0" w:lastRow="0" w:firstColumn="0" w:lastColumn="0" w:oddVBand="0" w:evenVBand="0" w:oddHBand="1" w:evenHBand="0" w:firstRowFirstColumn="0" w:firstRowLastColumn="0" w:lastRowFirstColumn="0" w:lastRowLastColumn="0"/>
        </w:trPr>
        <w:tc>
          <w:tcPr>
            <w:tcW w:w="3413" w:type="dxa"/>
          </w:tcPr>
          <w:p w14:paraId="389350BE" w14:textId="77777777" w:rsidR="00182B8B" w:rsidRPr="007D3559" w:rsidRDefault="00182B8B" w:rsidP="009A1E3F">
            <w:pPr>
              <w:pStyle w:val="TableText"/>
            </w:pPr>
            <w:proofErr w:type="spellStart"/>
            <w:r w:rsidRPr="007D3559">
              <w:t>TransferRefOnPosting</w:t>
            </w:r>
            <w:proofErr w:type="spellEnd"/>
          </w:p>
        </w:tc>
        <w:tc>
          <w:tcPr>
            <w:tcW w:w="5673" w:type="dxa"/>
            <w:gridSpan w:val="2"/>
          </w:tcPr>
          <w:p w14:paraId="389350BF" w14:textId="77777777" w:rsidR="00182B8B" w:rsidRPr="007D3559" w:rsidRDefault="00182B8B" w:rsidP="009A1E3F">
            <w:pPr>
              <w:pStyle w:val="TableText"/>
            </w:pPr>
            <w:r w:rsidRPr="007D3559">
              <w:t>If this flag is checked (Yes), the transfer letter of credit master reference will be used on postings generated from a Transfer LC event, rather than the reference of the parent master.</w:t>
            </w:r>
          </w:p>
        </w:tc>
      </w:tr>
      <w:tr w:rsidR="00182B8B" w:rsidRPr="007D3559" w14:paraId="389350C4" w14:textId="77777777" w:rsidTr="005D4351">
        <w:trPr>
          <w:cnfStyle w:val="000000010000" w:firstRow="0" w:lastRow="0" w:firstColumn="0" w:lastColumn="0" w:oddVBand="0" w:evenVBand="0" w:oddHBand="0" w:evenHBand="1" w:firstRowFirstColumn="0" w:firstRowLastColumn="0" w:lastRowFirstColumn="0" w:lastRowLastColumn="0"/>
        </w:trPr>
        <w:tc>
          <w:tcPr>
            <w:tcW w:w="3413" w:type="dxa"/>
          </w:tcPr>
          <w:p w14:paraId="389350C1" w14:textId="77777777" w:rsidR="00182B8B" w:rsidRPr="007D3559" w:rsidRDefault="00182B8B" w:rsidP="009A1E3F">
            <w:pPr>
              <w:pStyle w:val="TableText"/>
            </w:pPr>
            <w:proofErr w:type="spellStart"/>
            <w:r w:rsidRPr="007D3559">
              <w:t>VostroAccTyp</w:t>
            </w:r>
            <w:proofErr w:type="spellEnd"/>
          </w:p>
        </w:tc>
        <w:tc>
          <w:tcPr>
            <w:tcW w:w="5673" w:type="dxa"/>
            <w:gridSpan w:val="2"/>
          </w:tcPr>
          <w:p w14:paraId="389350C2" w14:textId="77777777" w:rsidR="00182B8B" w:rsidRPr="007D3559" w:rsidRDefault="00182B8B" w:rsidP="009A1E3F">
            <w:pPr>
              <w:pStyle w:val="TableText"/>
            </w:pPr>
            <w:r w:rsidRPr="007D3559">
              <w:t xml:space="preserve">Defines the account types used to identify accounts as vostro accounts. This allows the </w:t>
            </w:r>
            <w:proofErr w:type="spellStart"/>
            <w:r w:rsidRPr="007D3559">
              <w:t>vostros</w:t>
            </w:r>
            <w:proofErr w:type="spellEnd"/>
            <w:r w:rsidRPr="007D3559">
              <w:t xml:space="preserve"> to be specified in settlement instructions.</w:t>
            </w:r>
          </w:p>
          <w:p w14:paraId="389350C3" w14:textId="77777777" w:rsidR="00182B8B" w:rsidRPr="007D3559" w:rsidRDefault="00182B8B" w:rsidP="009A1E3F">
            <w:pPr>
              <w:pStyle w:val="TableText"/>
            </w:pPr>
            <w:r w:rsidRPr="007D3559">
              <w:t>Account types are entered as a text string, each one separated by a comma (with no space).</w:t>
            </w:r>
          </w:p>
        </w:tc>
      </w:tr>
    </w:tbl>
    <w:p w14:paraId="389350C5" w14:textId="77777777" w:rsidR="00182B8B" w:rsidRPr="007D3559" w:rsidRDefault="00182B8B" w:rsidP="00182B8B">
      <w:pPr>
        <w:pStyle w:val="Heading3"/>
      </w:pPr>
      <w:bookmarkStart w:id="1635" w:name="_Toc341179355"/>
      <w:bookmarkStart w:id="1636" w:name="_Toc388518497"/>
      <w:bookmarkStart w:id="1637" w:name="_Toc411442458"/>
      <w:bookmarkStart w:id="1638" w:name="_Toc475016901"/>
      <w:bookmarkStart w:id="1639" w:name="_Ref46937439"/>
      <w:bookmarkStart w:id="1640" w:name="_Toc166693689"/>
      <w:r w:rsidRPr="007D3559">
        <w:t>Branch Options - Trade Finance Options</w:t>
      </w:r>
      <w:bookmarkEnd w:id="1635"/>
      <w:bookmarkEnd w:id="1636"/>
      <w:bookmarkEnd w:id="1637"/>
      <w:bookmarkEnd w:id="1638"/>
      <w:bookmarkEnd w:id="1639"/>
      <w:bookmarkEnd w:id="1640"/>
    </w:p>
    <w:p w14:paraId="389350C6" w14:textId="38E6A320" w:rsidR="00832E64" w:rsidRPr="007D3559" w:rsidRDefault="00832E64" w:rsidP="00805ED3">
      <w:pPr>
        <w:pStyle w:val="Note1"/>
      </w:pPr>
      <w:r w:rsidRPr="007D3559">
        <w:t xml:space="preserve">In earlier versions of Trade Innovation these items were covered under menu option </w:t>
      </w:r>
      <w:proofErr w:type="spellStart"/>
      <w:r w:rsidRPr="007D3559">
        <w:t>System|Trade</w:t>
      </w:r>
      <w:proofErr w:type="spellEnd"/>
      <w:r w:rsidRPr="007D3559">
        <w:t xml:space="preserve"> Finance System Option.</w:t>
      </w:r>
    </w:p>
    <w:tbl>
      <w:tblPr>
        <w:tblStyle w:val="TableGrid"/>
        <w:tblW w:w="9086" w:type="dxa"/>
        <w:tblLayout w:type="fixed"/>
        <w:tblLook w:val="0020" w:firstRow="1" w:lastRow="0" w:firstColumn="0" w:lastColumn="0" w:noHBand="0" w:noVBand="0"/>
      </w:tblPr>
      <w:tblGrid>
        <w:gridCol w:w="3323"/>
        <w:gridCol w:w="1170"/>
        <w:gridCol w:w="4593"/>
      </w:tblGrid>
      <w:tr w:rsidR="00182B8B" w:rsidRPr="007D3559" w14:paraId="389350C9" w14:textId="77777777" w:rsidTr="00F52119">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0C7" w14:textId="77777777" w:rsidR="00182B8B" w:rsidRPr="007D3559" w:rsidRDefault="00182B8B" w:rsidP="005D4351">
            <w:pPr>
              <w:pStyle w:val="TableHead"/>
            </w:pPr>
            <w:r w:rsidRPr="007D3559">
              <w:lastRenderedPageBreak/>
              <w:t>Identifier</w:t>
            </w:r>
          </w:p>
        </w:tc>
        <w:tc>
          <w:tcPr>
            <w:tcW w:w="5763" w:type="dxa"/>
            <w:gridSpan w:val="2"/>
          </w:tcPr>
          <w:p w14:paraId="389350C8" w14:textId="77777777" w:rsidR="00182B8B" w:rsidRPr="007D3559" w:rsidRDefault="008A0B14" w:rsidP="005D4351">
            <w:pPr>
              <w:pStyle w:val="TableHead"/>
            </w:pPr>
            <w:r w:rsidRPr="007D3559">
              <w:t>What the P</w:t>
            </w:r>
            <w:r w:rsidR="00182B8B" w:rsidRPr="007D3559">
              <w:t xml:space="preserve">arameter </w:t>
            </w:r>
            <w:r w:rsidRPr="007D3559">
              <w:t>C</w:t>
            </w:r>
            <w:r w:rsidR="00182B8B" w:rsidRPr="007D3559">
              <w:t>ontrols</w:t>
            </w:r>
          </w:p>
        </w:tc>
      </w:tr>
      <w:tr w:rsidR="00182B8B" w:rsidRPr="007D3559" w14:paraId="389350C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CA" w14:textId="77777777" w:rsidR="00182B8B" w:rsidRPr="007D3559" w:rsidRDefault="00182B8B" w:rsidP="009A1E3F">
            <w:pPr>
              <w:pStyle w:val="TableText"/>
            </w:pPr>
            <w:proofErr w:type="spellStart"/>
            <w:r w:rsidRPr="007D3559">
              <w:t>BillFinanceImplemented</w:t>
            </w:r>
            <w:proofErr w:type="spellEnd"/>
          </w:p>
        </w:tc>
        <w:tc>
          <w:tcPr>
            <w:tcW w:w="5763" w:type="dxa"/>
            <w:gridSpan w:val="2"/>
          </w:tcPr>
          <w:p w14:paraId="389350CB" w14:textId="77777777" w:rsidR="00182B8B" w:rsidRPr="007D3559" w:rsidRDefault="00182B8B" w:rsidP="009A1E3F">
            <w:pPr>
              <w:pStyle w:val="TableText"/>
            </w:pPr>
            <w:r w:rsidRPr="007D3559">
              <w:t>Check this field to implement</w:t>
            </w:r>
            <w:r w:rsidR="0074358B" w:rsidRPr="007D3559">
              <w:t xml:space="preserve"> the</w:t>
            </w:r>
            <w:r w:rsidRPr="007D3559">
              <w:t xml:space="preserve"> financing module.</w:t>
            </w:r>
          </w:p>
          <w:p w14:paraId="389350CC" w14:textId="77777777" w:rsidR="00182B8B" w:rsidRPr="007D3559" w:rsidRDefault="00182B8B" w:rsidP="004B1855">
            <w:pPr>
              <w:pStyle w:val="TableNote"/>
            </w:pPr>
            <w:r w:rsidRPr="007D3559">
              <w:t>Once you have implemented financing you should not subsequently uncheck this box.</w:t>
            </w:r>
          </w:p>
        </w:tc>
      </w:tr>
      <w:tr w:rsidR="00182B8B" w:rsidRPr="007D3559" w14:paraId="389350D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CE" w14:textId="77777777" w:rsidR="00182B8B" w:rsidRPr="007D3559" w:rsidRDefault="00182B8B" w:rsidP="009A1E3F">
            <w:pPr>
              <w:pStyle w:val="TableText"/>
            </w:pPr>
            <w:proofErr w:type="spellStart"/>
            <w:r w:rsidRPr="007D3559">
              <w:t>ChargePeriodExtraDay</w:t>
            </w:r>
            <w:proofErr w:type="spellEnd"/>
          </w:p>
        </w:tc>
        <w:tc>
          <w:tcPr>
            <w:tcW w:w="5763" w:type="dxa"/>
            <w:gridSpan w:val="2"/>
          </w:tcPr>
          <w:p w14:paraId="389350CF" w14:textId="6F70DE8B" w:rsidR="00182B8B" w:rsidRDefault="00182B8B" w:rsidP="009A1E3F">
            <w:pPr>
              <w:pStyle w:val="TableText"/>
            </w:pPr>
            <w:r w:rsidRPr="007D3559">
              <w:t xml:space="preserve">Specify </w:t>
            </w:r>
            <w:proofErr w:type="gramStart"/>
            <w:r w:rsidRPr="007D3559">
              <w:t>whether or not</w:t>
            </w:r>
            <w:proofErr w:type="gramEnd"/>
            <w:r w:rsidRPr="007D3559">
              <w:t xml:space="preserve"> one day should be added to each charge period. This enables periodic charges to be charged inclusively from the day that a credit is issued until the day it expires. By default the box is unchecked, and no extra day is added.</w:t>
            </w:r>
          </w:p>
          <w:p w14:paraId="58167A8C" w14:textId="03F7214E" w:rsidR="00125A03" w:rsidRPr="007D3559" w:rsidRDefault="00125A03" w:rsidP="009A1E3F">
            <w:pPr>
              <w:pStyle w:val="TableText"/>
            </w:pPr>
            <w:r w:rsidRPr="00125A03">
              <w:t>If the value is set to “Last Charge Cycle” , the system will allow an extra day to be charged in the final charge cycle.</w:t>
            </w:r>
          </w:p>
          <w:p w14:paraId="389350D0" w14:textId="77777777" w:rsidR="00182B8B" w:rsidRPr="007D3559" w:rsidRDefault="00182B8B" w:rsidP="009A1E3F">
            <w:pPr>
              <w:pStyle w:val="TableText"/>
            </w:pPr>
            <w:r w:rsidRPr="007D3559">
              <w:t xml:space="preserve">To achieve the same effect for non-periodic charges, use the </w:t>
            </w:r>
            <w:proofErr w:type="spellStart"/>
            <w:r w:rsidRPr="007D3559">
              <w:t>ChargeExtraDayforNonPeriodicCharges</w:t>
            </w:r>
            <w:proofErr w:type="spellEnd"/>
            <w:r w:rsidRPr="007D3559">
              <w:t xml:space="preserve"> system option.</w:t>
            </w:r>
          </w:p>
          <w:p w14:paraId="389350D1" w14:textId="77777777" w:rsidR="00182B8B" w:rsidRPr="007D3559" w:rsidRDefault="00182B8B" w:rsidP="009A1E3F">
            <w:pPr>
              <w:pStyle w:val="TableText"/>
            </w:pPr>
            <w:r w:rsidRPr="007D3559">
              <w:t xml:space="preserve">If the system option </w:t>
            </w:r>
            <w:proofErr w:type="spellStart"/>
            <w:r w:rsidRPr="007D3559">
              <w:t>PerdChgIncExtraDay</w:t>
            </w:r>
            <w:proofErr w:type="spellEnd"/>
            <w:r w:rsidRPr="007D3559">
              <w:t xml:space="preserve"> is set to </w:t>
            </w:r>
            <w:r w:rsidR="0074358B" w:rsidRPr="007D3559">
              <w:t>‘</w:t>
            </w:r>
            <w:r w:rsidRPr="007D3559">
              <w:t>Yes</w:t>
            </w:r>
            <w:r w:rsidR="0074358B" w:rsidRPr="007D3559">
              <w:t>’</w:t>
            </w:r>
            <w:r w:rsidRPr="007D3559">
              <w:t xml:space="preserve">, </w:t>
            </w:r>
            <w:r w:rsidR="0074358B" w:rsidRPr="007D3559">
              <w:t xml:space="preserve">the system </w:t>
            </w:r>
            <w:r w:rsidRPr="007D3559">
              <w:t>adds an extra day to the balance of periodic charges.</w:t>
            </w:r>
          </w:p>
          <w:p w14:paraId="389350D2" w14:textId="77777777" w:rsidR="00182B8B" w:rsidRPr="007D3559" w:rsidRDefault="00182B8B" w:rsidP="009A1E3F">
            <w:pPr>
              <w:pStyle w:val="TableText"/>
            </w:pPr>
            <w:r w:rsidRPr="007D3559">
              <w:t>The above option is not applicable to single-cycle periodic charges.</w:t>
            </w:r>
          </w:p>
        </w:tc>
      </w:tr>
      <w:tr w:rsidR="00182B8B" w:rsidRPr="007D3559" w14:paraId="389350D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D4" w14:textId="77777777" w:rsidR="00182B8B" w:rsidRPr="007D3559" w:rsidRDefault="00182B8B" w:rsidP="009A1E3F">
            <w:pPr>
              <w:pStyle w:val="TableText"/>
            </w:pPr>
            <w:proofErr w:type="spellStart"/>
            <w:r w:rsidRPr="007D3559">
              <w:t>CheckCL</w:t>
            </w:r>
            <w:proofErr w:type="spellEnd"/>
          </w:p>
        </w:tc>
        <w:tc>
          <w:tcPr>
            <w:tcW w:w="5763" w:type="dxa"/>
            <w:gridSpan w:val="2"/>
          </w:tcPr>
          <w:p w14:paraId="389350D5" w14:textId="77777777" w:rsidR="00182B8B" w:rsidRPr="007D3559" w:rsidRDefault="00182B8B" w:rsidP="009A1E3F">
            <w:pPr>
              <w:pStyle w:val="TableText"/>
            </w:pPr>
            <w:r w:rsidRPr="007D3559">
              <w:t>(reserved for future use)</w:t>
            </w:r>
          </w:p>
        </w:tc>
      </w:tr>
      <w:tr w:rsidR="00182B8B" w:rsidRPr="007D3559" w14:paraId="389350D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D7" w14:textId="77777777" w:rsidR="00182B8B" w:rsidRPr="007D3559" w:rsidRDefault="00182B8B" w:rsidP="009A1E3F">
            <w:pPr>
              <w:pStyle w:val="TableText"/>
            </w:pPr>
            <w:proofErr w:type="spellStart"/>
            <w:r w:rsidRPr="007D3559">
              <w:t>CheckLimits</w:t>
            </w:r>
            <w:proofErr w:type="spellEnd"/>
          </w:p>
        </w:tc>
        <w:tc>
          <w:tcPr>
            <w:tcW w:w="5763" w:type="dxa"/>
            <w:gridSpan w:val="2"/>
          </w:tcPr>
          <w:p w14:paraId="389350D8" w14:textId="77777777" w:rsidR="00182B8B" w:rsidRPr="007D3559" w:rsidRDefault="00182B8B" w:rsidP="009A1E3F">
            <w:pPr>
              <w:pStyle w:val="TableText"/>
            </w:pPr>
            <w:r w:rsidRPr="007D3559">
              <w:t>Check this field to implement limit checking during transaction processing and departmental limit checks.</w:t>
            </w:r>
          </w:p>
        </w:tc>
      </w:tr>
      <w:tr w:rsidR="00182B8B" w:rsidRPr="007D3559" w14:paraId="389350D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DA" w14:textId="77777777" w:rsidR="00182B8B" w:rsidRPr="007D3559" w:rsidRDefault="00182B8B" w:rsidP="009A1E3F">
            <w:pPr>
              <w:pStyle w:val="TableText"/>
            </w:pPr>
            <w:proofErr w:type="spellStart"/>
            <w:r w:rsidRPr="007D3559">
              <w:t>CreditNoteFXRateCode</w:t>
            </w:r>
            <w:proofErr w:type="spellEnd"/>
          </w:p>
        </w:tc>
        <w:tc>
          <w:tcPr>
            <w:tcW w:w="5763" w:type="dxa"/>
            <w:gridSpan w:val="2"/>
          </w:tcPr>
          <w:p w14:paraId="389350DB" w14:textId="77777777" w:rsidR="00182B8B" w:rsidRPr="007D3559" w:rsidRDefault="00182B8B" w:rsidP="009A1E3F">
            <w:pPr>
              <w:pStyle w:val="TableText"/>
            </w:pPr>
            <w:r w:rsidRPr="007D3559">
              <w:t>Check this field to enable an FX rate code value to be specified when converting the credit note amount to the invoice currency.</w:t>
            </w:r>
          </w:p>
        </w:tc>
      </w:tr>
      <w:tr w:rsidR="00182B8B" w:rsidRPr="007D3559" w14:paraId="389350D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DD" w14:textId="77777777" w:rsidR="00182B8B" w:rsidRPr="007D3559" w:rsidRDefault="00182B8B" w:rsidP="009A1E3F">
            <w:pPr>
              <w:pStyle w:val="TableText"/>
            </w:pPr>
            <w:proofErr w:type="spellStart"/>
            <w:r w:rsidRPr="007D3559">
              <w:t>CustCOFAccrualAccType</w:t>
            </w:r>
            <w:proofErr w:type="spellEnd"/>
          </w:p>
        </w:tc>
        <w:tc>
          <w:tcPr>
            <w:tcW w:w="5763" w:type="dxa"/>
            <w:gridSpan w:val="2"/>
          </w:tcPr>
          <w:p w14:paraId="389350DE" w14:textId="77777777" w:rsidR="00182B8B" w:rsidRPr="007D3559" w:rsidRDefault="00182B8B" w:rsidP="009A1E3F">
            <w:pPr>
              <w:pStyle w:val="TableText"/>
            </w:pPr>
            <w:r w:rsidRPr="007D3559">
              <w:t>If this is present, cost-of-funds accruals will be posted to customer accounts, using the account type specified in the Value field.</w:t>
            </w:r>
          </w:p>
        </w:tc>
      </w:tr>
      <w:tr w:rsidR="00182B8B" w:rsidRPr="007D3559" w14:paraId="389350E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E0" w14:textId="77777777" w:rsidR="00182B8B" w:rsidRPr="007D3559" w:rsidRDefault="00182B8B" w:rsidP="009A1E3F">
            <w:pPr>
              <w:pStyle w:val="TableText"/>
            </w:pPr>
            <w:proofErr w:type="spellStart"/>
            <w:r w:rsidRPr="007D3559">
              <w:t>CustIntAccrualAccType</w:t>
            </w:r>
            <w:proofErr w:type="spellEnd"/>
          </w:p>
        </w:tc>
        <w:tc>
          <w:tcPr>
            <w:tcW w:w="5763" w:type="dxa"/>
            <w:gridSpan w:val="2"/>
          </w:tcPr>
          <w:p w14:paraId="389350E1" w14:textId="77777777" w:rsidR="00182B8B" w:rsidRPr="007D3559" w:rsidRDefault="00182B8B" w:rsidP="009A1E3F">
            <w:pPr>
              <w:pStyle w:val="TableText"/>
            </w:pPr>
            <w:r w:rsidRPr="007D3559">
              <w:t>If this is present, daily interest accruals are posted to customer accounts of the account type specified, allowing liability to be recorded against customers. The default account type is BF.</w:t>
            </w:r>
          </w:p>
          <w:p w14:paraId="389350E2" w14:textId="77777777" w:rsidR="00182B8B" w:rsidRPr="007D3559" w:rsidRDefault="00182B8B" w:rsidP="009A1E3F">
            <w:pPr>
              <w:pStyle w:val="TableText"/>
            </w:pPr>
            <w:r w:rsidRPr="007D3559">
              <w:t>The account type specified here must not be contingent, internal, or valid for funds settlement. The suffix rage and basic number range must be compatible with the customer accounts that will be used.</w:t>
            </w:r>
          </w:p>
          <w:p w14:paraId="389350E3" w14:textId="77777777" w:rsidR="00182B8B" w:rsidRPr="007D3559" w:rsidRDefault="00182B8B" w:rsidP="009A1E3F">
            <w:pPr>
              <w:pStyle w:val="TableText"/>
            </w:pPr>
            <w:r w:rsidRPr="007D3559">
              <w:t>If it is not present, interest accruals are posted to impersonal accounts derived from SP system parameters.</w:t>
            </w:r>
          </w:p>
        </w:tc>
      </w:tr>
      <w:tr w:rsidR="00182B8B" w:rsidRPr="007D3559" w14:paraId="389350E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E5" w14:textId="77777777" w:rsidR="00182B8B" w:rsidRPr="007D3559" w:rsidRDefault="00182B8B" w:rsidP="009A1E3F">
            <w:pPr>
              <w:pStyle w:val="TableText"/>
            </w:pPr>
            <w:proofErr w:type="spellStart"/>
            <w:r w:rsidRPr="007D3559">
              <w:t>CutoffAmount</w:t>
            </w:r>
            <w:proofErr w:type="spellEnd"/>
            <w:r w:rsidRPr="007D3559">
              <w:t>/</w:t>
            </w:r>
            <w:proofErr w:type="spellStart"/>
            <w:r w:rsidRPr="007D3559">
              <w:t>CutoffFxRateCode</w:t>
            </w:r>
            <w:proofErr w:type="spellEnd"/>
          </w:p>
        </w:tc>
        <w:tc>
          <w:tcPr>
            <w:tcW w:w="5763" w:type="dxa"/>
            <w:gridSpan w:val="2"/>
          </w:tcPr>
          <w:p w14:paraId="389350E6" w14:textId="77777777" w:rsidR="00182B8B" w:rsidRPr="007D3559" w:rsidRDefault="00182B8B" w:rsidP="009A1E3F">
            <w:pPr>
              <w:pStyle w:val="TableText"/>
            </w:pPr>
            <w:r w:rsidRPr="007D3559">
              <w:t>The Cutoff Amount/Code fields are enabled only if a cutoff amount and rate code have been entered as part of the trade finance system options. Use the first field to enter an amount for foreign exchange deals, above which a different rate code - defined using the second field - is to be used for this customer. The amount is entered in base currency. You can leave either, or both, of these fields blank.</w:t>
            </w:r>
          </w:p>
          <w:p w14:paraId="389350E7" w14:textId="77777777" w:rsidR="00182B8B" w:rsidRPr="007D3559" w:rsidRDefault="00182B8B" w:rsidP="009A1E3F">
            <w:pPr>
              <w:pStyle w:val="TableText"/>
            </w:pPr>
            <w:r w:rsidRPr="007D3559">
              <w:t>Cutoff amounts and rate codes can also be entered at product and system level. During transaction processing, the system will look for values entered against the customer first, then against the product. If it fails to find values at customer or product level it will use the values entered at system level instead. The system thereby permits you to enter different cutoff amounts (or rates) for different customers, while using the same cutoff rate (or amount) at product- or system-level.</w:t>
            </w:r>
          </w:p>
        </w:tc>
      </w:tr>
      <w:tr w:rsidR="00EE3DEB" w:rsidRPr="007D3559" w14:paraId="389350E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E9" w14:textId="77777777" w:rsidR="00EE3DEB" w:rsidRPr="007D3559" w:rsidRDefault="00EE3DEB" w:rsidP="009A1E3F">
            <w:pPr>
              <w:pStyle w:val="TableText"/>
            </w:pPr>
            <w:proofErr w:type="spellStart"/>
            <w:r w:rsidRPr="007D3559">
              <w:t>DeleteMastersLimit</w:t>
            </w:r>
            <w:proofErr w:type="spellEnd"/>
          </w:p>
        </w:tc>
        <w:tc>
          <w:tcPr>
            <w:tcW w:w="5763" w:type="dxa"/>
            <w:gridSpan w:val="2"/>
          </w:tcPr>
          <w:p w14:paraId="389350EA" w14:textId="77777777" w:rsidR="00EE3DEB" w:rsidRPr="007D3559" w:rsidRDefault="00EE3DEB" w:rsidP="00CE665F">
            <w:pPr>
              <w:pStyle w:val="TableText"/>
            </w:pPr>
            <w:r w:rsidRPr="007D3559">
              <w:t xml:space="preserve">For all branches within a banking entity, this defines the maximum number of eligible booked off masters which can be deleted per branch within the EOD action Delete Booked off masters.  </w:t>
            </w:r>
          </w:p>
          <w:p w14:paraId="389350EB" w14:textId="77777777" w:rsidR="00EE3DEB" w:rsidRPr="007D3559" w:rsidRDefault="00EE3DEB" w:rsidP="009A1E3F">
            <w:pPr>
              <w:pStyle w:val="TableText"/>
            </w:pPr>
            <w:r w:rsidRPr="007D3559">
              <w:t>Specify the maximum number of transactions which can be deleted daily within each branch under the entity defined.</w:t>
            </w:r>
          </w:p>
        </w:tc>
      </w:tr>
      <w:tr w:rsidR="00182B8B" w:rsidRPr="007D3559" w14:paraId="389350F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ED" w14:textId="77777777" w:rsidR="00182B8B" w:rsidRPr="007D3559" w:rsidRDefault="00182B8B" w:rsidP="009A1E3F">
            <w:pPr>
              <w:pStyle w:val="TableText"/>
            </w:pPr>
            <w:proofErr w:type="spellStart"/>
            <w:r w:rsidRPr="007D3559">
              <w:t>DomesticChequeTfr</w:t>
            </w:r>
            <w:proofErr w:type="spellEnd"/>
          </w:p>
        </w:tc>
        <w:tc>
          <w:tcPr>
            <w:tcW w:w="5763" w:type="dxa"/>
            <w:gridSpan w:val="2"/>
          </w:tcPr>
          <w:p w14:paraId="389350EE" w14:textId="77777777" w:rsidR="00182B8B" w:rsidRPr="007D3559" w:rsidRDefault="00182B8B" w:rsidP="009A1E3F">
            <w:pPr>
              <w:pStyle w:val="TableText"/>
            </w:pPr>
            <w:r w:rsidRPr="007D3559">
              <w:t>Defines the transfer methods for which a domestic cheque is produced. Enter a list of codes for transfer methods defined on your system, separated by commas, for example:</w:t>
            </w:r>
          </w:p>
          <w:p w14:paraId="389350EF" w14:textId="77777777" w:rsidR="00182B8B" w:rsidRPr="007D3559" w:rsidRDefault="00182B8B" w:rsidP="009A1E3F">
            <w:pPr>
              <w:pStyle w:val="TableText"/>
            </w:pPr>
            <w:r w:rsidRPr="007D3559">
              <w:t>CC, DD, BP</w:t>
            </w:r>
          </w:p>
        </w:tc>
      </w:tr>
      <w:tr w:rsidR="00E4334F" w:rsidRPr="007D3559" w14:paraId="389350F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F1" w14:textId="77777777" w:rsidR="00E4334F" w:rsidRPr="007D3559" w:rsidRDefault="00E4334F" w:rsidP="009A1E3F">
            <w:pPr>
              <w:pStyle w:val="TableText"/>
              <w:rPr>
                <w:szCs w:val="16"/>
              </w:rPr>
            </w:pPr>
            <w:proofErr w:type="spellStart"/>
            <w:r w:rsidRPr="007D3559">
              <w:t>ExtendedRateFixingAllowed</w:t>
            </w:r>
            <w:proofErr w:type="spellEnd"/>
          </w:p>
        </w:tc>
        <w:tc>
          <w:tcPr>
            <w:tcW w:w="5763" w:type="dxa"/>
            <w:gridSpan w:val="2"/>
          </w:tcPr>
          <w:p w14:paraId="389350F2" w14:textId="77777777" w:rsidR="00E4334F" w:rsidRPr="007D3559" w:rsidRDefault="00E4334F" w:rsidP="009A1E3F">
            <w:pPr>
              <w:pStyle w:val="TableText"/>
            </w:pPr>
            <w:r w:rsidRPr="007D3559">
              <w:t>If the flag is checked (Yes), a rate fixing type of 'Negotiated Rate' will be included in the window used to set up and amend foreign exchange rate codes. At run-time the input clerk will be able to create foreign exchange deals with this rate fixing type.</w:t>
            </w:r>
          </w:p>
          <w:p w14:paraId="389350F3" w14:textId="77777777" w:rsidR="00E4334F" w:rsidRPr="007D3559" w:rsidRDefault="00E4334F" w:rsidP="009A1E3F">
            <w:pPr>
              <w:pStyle w:val="TableText"/>
            </w:pPr>
            <w:r w:rsidRPr="007D3559">
              <w:lastRenderedPageBreak/>
              <w:t xml:space="preserve">If the flag is checked (Yes), the functionality also allows foreign exchange deals awaiting rate fixing to be edited, or waived, or their rate codes and/or rate changed. If the deal is waived the associated settlement instructions may also be changed. The Authorise Rate Fixing step will also be available to allow </w:t>
            </w:r>
            <w:proofErr w:type="spellStart"/>
            <w:r w:rsidRPr="007D3559">
              <w:t>authorisation</w:t>
            </w:r>
            <w:proofErr w:type="spellEnd"/>
            <w:r w:rsidRPr="007D3559">
              <w:t xml:space="preserve"> of these changes or waiver.</w:t>
            </w:r>
          </w:p>
        </w:tc>
      </w:tr>
      <w:tr w:rsidR="00182B8B" w:rsidRPr="007D3559" w14:paraId="389350F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F5" w14:textId="77777777" w:rsidR="00182B8B" w:rsidRPr="007D3559" w:rsidRDefault="00182B8B" w:rsidP="009A1E3F">
            <w:pPr>
              <w:pStyle w:val="TableText"/>
            </w:pPr>
            <w:proofErr w:type="spellStart"/>
            <w:r w:rsidRPr="007D3559">
              <w:lastRenderedPageBreak/>
              <w:t>ExtensionVariantName</w:t>
            </w:r>
            <w:proofErr w:type="spellEnd"/>
          </w:p>
        </w:tc>
        <w:tc>
          <w:tcPr>
            <w:tcW w:w="5763" w:type="dxa"/>
            <w:gridSpan w:val="2"/>
          </w:tcPr>
          <w:p w14:paraId="389350F6" w14:textId="77777777" w:rsidR="00182B8B" w:rsidRPr="007D3559" w:rsidRDefault="00182B8B" w:rsidP="009A1E3F">
            <w:pPr>
              <w:pStyle w:val="TableText"/>
            </w:pPr>
            <w:r w:rsidRPr="007D3559">
              <w:t>Specifies the name of the customisation extension to be used by the Main Banking Entity</w:t>
            </w:r>
            <w:r w:rsidR="00B17065" w:rsidRPr="007D3559">
              <w:t>.</w:t>
            </w:r>
          </w:p>
        </w:tc>
      </w:tr>
      <w:tr w:rsidR="00182B8B" w:rsidRPr="007D3559" w14:paraId="389350F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F8" w14:textId="77777777" w:rsidR="00182B8B" w:rsidRPr="007D3559" w:rsidRDefault="00182B8B" w:rsidP="009A1E3F">
            <w:pPr>
              <w:pStyle w:val="TableText"/>
            </w:pPr>
            <w:proofErr w:type="spellStart"/>
            <w:r w:rsidRPr="007D3559">
              <w:t>ExtraDataLabel</w:t>
            </w:r>
            <w:proofErr w:type="spellEnd"/>
          </w:p>
        </w:tc>
        <w:tc>
          <w:tcPr>
            <w:tcW w:w="5763" w:type="dxa"/>
            <w:gridSpan w:val="2"/>
          </w:tcPr>
          <w:p w14:paraId="389350F9" w14:textId="77777777" w:rsidR="00182B8B" w:rsidRPr="007D3559" w:rsidRDefault="00182B8B" w:rsidP="009A1E3F">
            <w:pPr>
              <w:pStyle w:val="TableText"/>
            </w:pPr>
            <w:r w:rsidRPr="007D3559">
              <w:t xml:space="preserve">The name of the link displayed during transaction processing, if you have </w:t>
            </w:r>
            <w:r w:rsidR="0074358B" w:rsidRPr="007D3559">
              <w:t>the</w:t>
            </w:r>
            <w:r w:rsidRPr="007D3559">
              <w:t xml:space="preserve"> customisation module installed, to allow the input clerk to see details of any extra fields your bank has set up for a transaction</w:t>
            </w:r>
            <w:r w:rsidR="00B17065" w:rsidRPr="007D3559">
              <w:t>.</w:t>
            </w:r>
          </w:p>
        </w:tc>
      </w:tr>
      <w:tr w:rsidR="00182B8B" w:rsidRPr="007D3559" w14:paraId="389350F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0FB" w14:textId="77777777" w:rsidR="00182B8B" w:rsidRPr="007D3559" w:rsidRDefault="00182B8B" w:rsidP="009A1E3F">
            <w:pPr>
              <w:pStyle w:val="TableText"/>
            </w:pPr>
            <w:proofErr w:type="spellStart"/>
            <w:r w:rsidRPr="007D3559">
              <w:t>FinancePercentUsanceDefaults</w:t>
            </w:r>
            <w:proofErr w:type="spellEnd"/>
          </w:p>
        </w:tc>
        <w:tc>
          <w:tcPr>
            <w:tcW w:w="5763" w:type="dxa"/>
            <w:gridSpan w:val="2"/>
          </w:tcPr>
          <w:p w14:paraId="389350FC" w14:textId="77777777" w:rsidR="00182B8B" w:rsidRPr="007D3559" w:rsidRDefault="00182B8B" w:rsidP="009A1E3F">
            <w:pPr>
              <w:pStyle w:val="TableText"/>
            </w:pPr>
            <w:r w:rsidRPr="007D3559">
              <w:t>Controls whether the fields used to define percent and usance defaults for financing transactions will be available (Yes) or not (No) when setting product options.</w:t>
            </w:r>
          </w:p>
        </w:tc>
      </w:tr>
      <w:tr w:rsidR="00666EE3" w:rsidRPr="007D3559" w14:paraId="3893510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0FE" w14:textId="77777777" w:rsidR="00666EE3" w:rsidRPr="007D3559" w:rsidRDefault="00666EE3" w:rsidP="009A1E3F">
            <w:pPr>
              <w:pStyle w:val="TableText"/>
            </w:pPr>
            <w:proofErr w:type="spellStart"/>
            <w:r w:rsidRPr="007D3559">
              <w:t>FixingRequired</w:t>
            </w:r>
            <w:proofErr w:type="spellEnd"/>
            <w:r w:rsidRPr="007D3559">
              <w:t xml:space="preserve"> </w:t>
            </w:r>
          </w:p>
        </w:tc>
        <w:tc>
          <w:tcPr>
            <w:tcW w:w="5763" w:type="dxa"/>
            <w:gridSpan w:val="2"/>
          </w:tcPr>
          <w:p w14:paraId="389350FF" w14:textId="77777777" w:rsidR="00666EE3" w:rsidRPr="007D3559" w:rsidRDefault="00666EE3" w:rsidP="009A1E3F">
            <w:pPr>
              <w:pStyle w:val="TableText"/>
            </w:pPr>
            <w:r w:rsidRPr="007D3559">
              <w:t xml:space="preserve">If set to ‘Yes’ enables rate fixing functionality in </w:t>
            </w:r>
            <w:r w:rsidR="0070793A" w:rsidRPr="007D3559">
              <w:t>Trade Innovation</w:t>
            </w:r>
            <w:r w:rsidRPr="007D3559">
              <w:t xml:space="preserve"> to be set up at the processing cycle/MBE level.</w:t>
            </w:r>
          </w:p>
        </w:tc>
      </w:tr>
      <w:tr w:rsidR="00F72BEF" w:rsidRPr="007D3559" w14:paraId="3893510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01" w14:textId="77777777" w:rsidR="00F72BEF" w:rsidRPr="007D3559" w:rsidRDefault="00F72BEF" w:rsidP="009A1E3F">
            <w:pPr>
              <w:pStyle w:val="TableText"/>
              <w:rPr>
                <w:szCs w:val="16"/>
              </w:rPr>
            </w:pPr>
            <w:proofErr w:type="spellStart"/>
            <w:r w:rsidRPr="007D3559">
              <w:t>FixingRateRecnNotRequired</w:t>
            </w:r>
            <w:proofErr w:type="spellEnd"/>
          </w:p>
        </w:tc>
        <w:tc>
          <w:tcPr>
            <w:tcW w:w="5763" w:type="dxa"/>
            <w:gridSpan w:val="2"/>
          </w:tcPr>
          <w:p w14:paraId="38935102" w14:textId="77777777" w:rsidR="00F72BEF" w:rsidRPr="007D3559" w:rsidRDefault="00F72BEF" w:rsidP="009A1E3F">
            <w:pPr>
              <w:pStyle w:val="TableText"/>
            </w:pPr>
            <w:r w:rsidRPr="007D3559">
              <w:t>If set to Yes, then fixing rate reconciliation need not be run before rate fixing is run; otherwise reconciliation must be run before rate fixing can be run.</w:t>
            </w:r>
          </w:p>
        </w:tc>
      </w:tr>
      <w:tr w:rsidR="00E4334F" w:rsidRPr="007D3559" w14:paraId="3893510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04" w14:textId="77777777" w:rsidR="00E4334F" w:rsidRPr="007D3559" w:rsidRDefault="00E4334F" w:rsidP="009A1E3F">
            <w:pPr>
              <w:pStyle w:val="TableText"/>
              <w:rPr>
                <w:szCs w:val="16"/>
              </w:rPr>
            </w:pPr>
            <w:proofErr w:type="spellStart"/>
            <w:r w:rsidRPr="007D3559">
              <w:t>FXRateFixingInBusinessHours</w:t>
            </w:r>
            <w:proofErr w:type="spellEnd"/>
          </w:p>
        </w:tc>
        <w:tc>
          <w:tcPr>
            <w:tcW w:w="5763" w:type="dxa"/>
            <w:gridSpan w:val="2"/>
          </w:tcPr>
          <w:p w14:paraId="38935105" w14:textId="284322C5" w:rsidR="00E4334F" w:rsidRPr="007D3559" w:rsidRDefault="00E4334F" w:rsidP="009A1E3F">
            <w:pPr>
              <w:pStyle w:val="TableText"/>
            </w:pPr>
            <w:r w:rsidRPr="007D3559">
              <w:t>If set to Yes, rate reconciliation and FX rate fixing are undertaken in business hours. If set to No, rate reconciliation only is undertaken in business hours and FX rate fixing must be included in the end-of-day T</w:t>
            </w:r>
            <w:r w:rsidR="003F0C28">
              <w:t xml:space="preserve">rade </w:t>
            </w:r>
            <w:r w:rsidRPr="007D3559">
              <w:t>I</w:t>
            </w:r>
            <w:r w:rsidR="003F0C28">
              <w:t>nnovation</w:t>
            </w:r>
            <w:r w:rsidRPr="007D3559">
              <w:t xml:space="preserve"> actions.</w:t>
            </w:r>
          </w:p>
        </w:tc>
      </w:tr>
      <w:tr w:rsidR="00182B8B" w:rsidRPr="007D3559" w14:paraId="3893510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07" w14:textId="77777777" w:rsidR="00182B8B" w:rsidRPr="007D3559" w:rsidRDefault="00182B8B" w:rsidP="009A1E3F">
            <w:pPr>
              <w:pStyle w:val="TableText"/>
            </w:pPr>
            <w:r w:rsidRPr="007D3559">
              <w:t>IAS39Charges</w:t>
            </w:r>
          </w:p>
        </w:tc>
        <w:tc>
          <w:tcPr>
            <w:tcW w:w="5763" w:type="dxa"/>
            <w:gridSpan w:val="2"/>
          </w:tcPr>
          <w:p w14:paraId="38935108" w14:textId="77777777" w:rsidR="00182B8B" w:rsidRPr="007D3559" w:rsidRDefault="00182B8B" w:rsidP="009A1E3F">
            <w:pPr>
              <w:pStyle w:val="TableText"/>
            </w:pPr>
            <w:r w:rsidRPr="007D3559">
              <w:t>Used to support IAS39 accounting standards for integrated systems. This system option identifies the types of charges to be included in the extract file sent to the target location.</w:t>
            </w:r>
          </w:p>
        </w:tc>
      </w:tr>
      <w:tr w:rsidR="00182B8B" w:rsidRPr="007D3559" w14:paraId="3893510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0A" w14:textId="77777777" w:rsidR="00182B8B" w:rsidRPr="007D3559" w:rsidRDefault="00182B8B" w:rsidP="009A1E3F">
            <w:pPr>
              <w:pStyle w:val="TableText"/>
            </w:pPr>
            <w:proofErr w:type="spellStart"/>
            <w:r w:rsidRPr="007D3559">
              <w:t>IASExtractTargetLocation</w:t>
            </w:r>
            <w:proofErr w:type="spellEnd"/>
          </w:p>
        </w:tc>
        <w:tc>
          <w:tcPr>
            <w:tcW w:w="5763" w:type="dxa"/>
            <w:gridSpan w:val="2"/>
          </w:tcPr>
          <w:p w14:paraId="3893510B" w14:textId="77777777" w:rsidR="00182B8B" w:rsidRPr="007D3559" w:rsidRDefault="00182B8B" w:rsidP="009A1E3F">
            <w:pPr>
              <w:pStyle w:val="TableText"/>
            </w:pPr>
            <w:r w:rsidRPr="007D3559">
              <w:t>Defines the location to which the cash flow and transaction extract files are transferred during EOD. This is either a valid Ftp or file based URL e.g. ftp://user:password@host:port/&lt;target&gt; OR file://&lt;targetpath&gt;.</w:t>
            </w:r>
          </w:p>
        </w:tc>
      </w:tr>
      <w:tr w:rsidR="00182B8B" w:rsidRPr="007D3559" w14:paraId="3893510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0D" w14:textId="77777777" w:rsidR="00182B8B" w:rsidRPr="007D3559" w:rsidRDefault="00182B8B" w:rsidP="009A1E3F">
            <w:pPr>
              <w:pStyle w:val="TableText"/>
            </w:pPr>
            <w:proofErr w:type="spellStart"/>
            <w:r w:rsidRPr="007D3559">
              <w:t>IASForwardYieldCurve</w:t>
            </w:r>
            <w:proofErr w:type="spellEnd"/>
          </w:p>
        </w:tc>
        <w:tc>
          <w:tcPr>
            <w:tcW w:w="5763" w:type="dxa"/>
            <w:gridSpan w:val="2"/>
          </w:tcPr>
          <w:p w14:paraId="3893510E" w14:textId="77777777" w:rsidR="00182B8B" w:rsidRPr="007D3559" w:rsidRDefault="00182B8B" w:rsidP="009A1E3F">
            <w:pPr>
              <w:pStyle w:val="TableText"/>
            </w:pPr>
            <w:r w:rsidRPr="007D3559">
              <w:t>Used to support IAS39 accounting standards for integrated systems. This system option indicates the forward yield curve code to be included in the extract file sent to the target location.</w:t>
            </w:r>
          </w:p>
        </w:tc>
      </w:tr>
      <w:tr w:rsidR="00182B8B" w:rsidRPr="007D3559" w14:paraId="3893511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10" w14:textId="77777777" w:rsidR="00182B8B" w:rsidRPr="007D3559" w:rsidRDefault="00182B8B" w:rsidP="009A1E3F">
            <w:pPr>
              <w:pStyle w:val="TableText"/>
            </w:pPr>
            <w:proofErr w:type="spellStart"/>
            <w:r w:rsidRPr="007D3559">
              <w:t>IASLoanCashflowMonths</w:t>
            </w:r>
            <w:proofErr w:type="spellEnd"/>
          </w:p>
        </w:tc>
        <w:tc>
          <w:tcPr>
            <w:tcW w:w="5763" w:type="dxa"/>
            <w:gridSpan w:val="2"/>
          </w:tcPr>
          <w:p w14:paraId="38935111" w14:textId="77777777" w:rsidR="00182B8B" w:rsidRPr="007D3559" w:rsidRDefault="00182B8B" w:rsidP="009A1E3F">
            <w:pPr>
              <w:pStyle w:val="TableText"/>
            </w:pPr>
            <w:r w:rsidRPr="007D3559">
              <w:t>Used to support IAS39 accounting standards for integrated systems. This system option sets the number of months for which cash flow projections are to be calculated for a loan.</w:t>
            </w:r>
          </w:p>
        </w:tc>
      </w:tr>
      <w:tr w:rsidR="00182B8B" w:rsidRPr="007D3559" w14:paraId="3893511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13" w14:textId="77777777" w:rsidR="00182B8B" w:rsidRPr="007D3559" w:rsidRDefault="00182B8B" w:rsidP="009A1E3F">
            <w:pPr>
              <w:pStyle w:val="TableText"/>
            </w:pPr>
            <w:proofErr w:type="spellStart"/>
            <w:r w:rsidRPr="007D3559">
              <w:t>IASPastDueEntries</w:t>
            </w:r>
            <w:proofErr w:type="spellEnd"/>
          </w:p>
        </w:tc>
        <w:tc>
          <w:tcPr>
            <w:tcW w:w="5763" w:type="dxa"/>
            <w:gridSpan w:val="2"/>
          </w:tcPr>
          <w:p w14:paraId="38935114" w14:textId="77777777" w:rsidR="00182B8B" w:rsidRPr="007D3559" w:rsidRDefault="00182B8B" w:rsidP="009A1E3F">
            <w:pPr>
              <w:pStyle w:val="TableText"/>
            </w:pPr>
            <w:r w:rsidRPr="007D3559">
              <w:t>Used to support IAS39 accounting standards for integrated systems. This system option enables details of past due financing transactions to be included in the extract file sent to the target location.</w:t>
            </w:r>
          </w:p>
        </w:tc>
      </w:tr>
      <w:tr w:rsidR="00182B8B" w:rsidRPr="007D3559" w14:paraId="3893511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16" w14:textId="77777777" w:rsidR="00182B8B" w:rsidRPr="007D3559" w:rsidRDefault="00182B8B" w:rsidP="009A1E3F">
            <w:pPr>
              <w:pStyle w:val="TableText"/>
            </w:pPr>
            <w:proofErr w:type="spellStart"/>
            <w:r w:rsidRPr="007D3559">
              <w:t>IASYieldCurve</w:t>
            </w:r>
            <w:proofErr w:type="spellEnd"/>
          </w:p>
        </w:tc>
        <w:tc>
          <w:tcPr>
            <w:tcW w:w="5763" w:type="dxa"/>
            <w:gridSpan w:val="2"/>
          </w:tcPr>
          <w:p w14:paraId="38935117" w14:textId="77777777" w:rsidR="00182B8B" w:rsidRPr="007D3559" w:rsidRDefault="00182B8B" w:rsidP="009A1E3F">
            <w:pPr>
              <w:pStyle w:val="TableText"/>
            </w:pPr>
            <w:r w:rsidRPr="007D3559">
              <w:t>Used to support IAS39 accounting standards for integrated systems. This system option indicates the yield curve code to be included in the extract file sent to the target location.</w:t>
            </w:r>
          </w:p>
        </w:tc>
      </w:tr>
      <w:tr w:rsidR="00182B8B" w:rsidRPr="007D3559" w14:paraId="3893511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19" w14:textId="77777777" w:rsidR="00182B8B" w:rsidRPr="007D3559" w:rsidRDefault="00182B8B" w:rsidP="009A1E3F">
            <w:pPr>
              <w:pStyle w:val="TableText"/>
            </w:pPr>
            <w:proofErr w:type="spellStart"/>
            <w:r w:rsidRPr="007D3559">
              <w:t>LicenseFXRateCode</w:t>
            </w:r>
            <w:proofErr w:type="spellEnd"/>
          </w:p>
        </w:tc>
        <w:tc>
          <w:tcPr>
            <w:tcW w:w="5763" w:type="dxa"/>
            <w:gridSpan w:val="2"/>
          </w:tcPr>
          <w:p w14:paraId="3893511A" w14:textId="77777777" w:rsidR="00182B8B" w:rsidRPr="007D3559" w:rsidRDefault="00182B8B" w:rsidP="009A1E3F">
            <w:pPr>
              <w:pStyle w:val="TableText"/>
            </w:pPr>
            <w:r w:rsidRPr="007D3559">
              <w:t>The foreign exchange rate code to be used with licenses.</w:t>
            </w:r>
          </w:p>
        </w:tc>
      </w:tr>
      <w:tr w:rsidR="00182B8B" w:rsidRPr="007D3559" w14:paraId="3893511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1C" w14:textId="77777777" w:rsidR="00182B8B" w:rsidRPr="007D3559" w:rsidRDefault="00182B8B" w:rsidP="009A1E3F">
            <w:pPr>
              <w:pStyle w:val="TableText"/>
            </w:pPr>
            <w:proofErr w:type="spellStart"/>
            <w:r w:rsidRPr="007D3559">
              <w:t>LicensesRequired</w:t>
            </w:r>
            <w:proofErr w:type="spellEnd"/>
          </w:p>
        </w:tc>
        <w:tc>
          <w:tcPr>
            <w:tcW w:w="5763" w:type="dxa"/>
            <w:gridSpan w:val="2"/>
          </w:tcPr>
          <w:p w14:paraId="3893511D" w14:textId="77777777" w:rsidR="00182B8B" w:rsidRPr="007D3559" w:rsidRDefault="00182B8B" w:rsidP="009A1E3F">
            <w:pPr>
              <w:pStyle w:val="TableText"/>
            </w:pPr>
            <w:r w:rsidRPr="007D3559">
              <w:t>Implements T</w:t>
            </w:r>
            <w:r w:rsidR="00373110" w:rsidRPr="007D3559">
              <w:t xml:space="preserve">rade </w:t>
            </w:r>
            <w:proofErr w:type="spellStart"/>
            <w:r w:rsidR="00373110" w:rsidRPr="007D3559">
              <w:t>Innovations</w:t>
            </w:r>
            <w:r w:rsidRPr="007D3559">
              <w:t>’s</w:t>
            </w:r>
            <w:proofErr w:type="spellEnd"/>
            <w:r w:rsidRPr="007D3559">
              <w:t xml:space="preserve"> functionality for processing licenses.</w:t>
            </w:r>
          </w:p>
          <w:p w14:paraId="3893511E" w14:textId="77777777" w:rsidR="00182B8B" w:rsidRPr="007D3559" w:rsidRDefault="00182B8B" w:rsidP="009A1E3F">
            <w:pPr>
              <w:pStyle w:val="TableText"/>
            </w:pPr>
            <w:r w:rsidRPr="007D3559">
              <w:t>If you implement licenses, enter the rate code to be used when converting from transaction currency to license currency and base currency. If you leave this blank spot rate is used.</w:t>
            </w:r>
          </w:p>
        </w:tc>
      </w:tr>
      <w:tr w:rsidR="00182B8B" w:rsidRPr="007D3559" w14:paraId="38935122"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20" w14:textId="77777777" w:rsidR="00182B8B" w:rsidRPr="007D3559" w:rsidRDefault="00182B8B" w:rsidP="009A1E3F">
            <w:pPr>
              <w:pStyle w:val="TableText"/>
            </w:pPr>
            <w:proofErr w:type="spellStart"/>
            <w:r w:rsidRPr="007D3559">
              <w:t>MatchSwiftName</w:t>
            </w:r>
            <w:proofErr w:type="spellEnd"/>
          </w:p>
        </w:tc>
        <w:tc>
          <w:tcPr>
            <w:tcW w:w="5763" w:type="dxa"/>
            <w:gridSpan w:val="2"/>
          </w:tcPr>
          <w:p w14:paraId="38935121" w14:textId="77777777" w:rsidR="00182B8B" w:rsidRPr="007D3559" w:rsidRDefault="00182B8B" w:rsidP="009A1E3F">
            <w:pPr>
              <w:pStyle w:val="TableText"/>
            </w:pPr>
            <w:r w:rsidRPr="007D3559">
              <w:t xml:space="preserve">Implements functionality to match the first line of the address for the primary customer on incoming SWIFT messages that create master records against customer address details </w:t>
            </w:r>
            <w:proofErr w:type="gramStart"/>
            <w:r w:rsidRPr="007D3559">
              <w:t>in order to</w:t>
            </w:r>
            <w:proofErr w:type="gramEnd"/>
            <w:r w:rsidRPr="007D3559">
              <w:t xml:space="preserve"> assign them to a team.</w:t>
            </w:r>
          </w:p>
        </w:tc>
      </w:tr>
      <w:tr w:rsidR="00182B8B" w:rsidRPr="007D3559" w14:paraId="3893512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23" w14:textId="77777777" w:rsidR="00182B8B" w:rsidRPr="007D3559" w:rsidRDefault="00182B8B" w:rsidP="009A1E3F">
            <w:pPr>
              <w:pStyle w:val="TableText"/>
            </w:pPr>
            <w:r w:rsidRPr="007D3559">
              <w:t>MT205Option</w:t>
            </w:r>
          </w:p>
        </w:tc>
        <w:tc>
          <w:tcPr>
            <w:tcW w:w="5763" w:type="dxa"/>
            <w:gridSpan w:val="2"/>
          </w:tcPr>
          <w:p w14:paraId="38935124" w14:textId="77777777" w:rsidR="00182B8B" w:rsidRPr="007D3559" w:rsidRDefault="00182B8B" w:rsidP="009A1E3F">
            <w:pPr>
              <w:pStyle w:val="TableText"/>
            </w:pPr>
            <w:r w:rsidRPr="007D3559">
              <w:t>Specify what SWIFT message to send when an MT205 is normally sent. Specify either Standard (the default) to send a standard MT205; or MT202s to send an MT202 instead.</w:t>
            </w:r>
          </w:p>
        </w:tc>
      </w:tr>
      <w:tr w:rsidR="001E35A2" w:rsidRPr="007D3559" w14:paraId="6674A0B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5015A5A0" w14:textId="3896C940" w:rsidR="001E35A2" w:rsidRPr="007D3559" w:rsidRDefault="001E35A2" w:rsidP="009A1E3F">
            <w:pPr>
              <w:pStyle w:val="TableText"/>
            </w:pPr>
            <w:proofErr w:type="spellStart"/>
            <w:r>
              <w:t>NegotiatedFXDealManualRelease</w:t>
            </w:r>
            <w:proofErr w:type="spellEnd"/>
          </w:p>
        </w:tc>
        <w:tc>
          <w:tcPr>
            <w:tcW w:w="5763" w:type="dxa"/>
            <w:gridSpan w:val="2"/>
          </w:tcPr>
          <w:p w14:paraId="697FC9FB" w14:textId="47BCC29A" w:rsidR="001E35A2" w:rsidRPr="007D3559" w:rsidRDefault="001E35A2" w:rsidP="009A1E3F">
            <w:pPr>
              <w:pStyle w:val="TableText"/>
            </w:pPr>
            <w:r w:rsidRPr="001E35A2">
              <w:t xml:space="preserve">If this option is set to </w:t>
            </w:r>
            <w:r w:rsidR="00714CD0">
              <w:t>Y</w:t>
            </w:r>
            <w:r w:rsidRPr="001E35A2">
              <w:t xml:space="preserve">es, the user will be allowed to manually release the transaction once the negotiation fix rate and/or value </w:t>
            </w:r>
            <w:r w:rsidR="001B234A">
              <w:t>h</w:t>
            </w:r>
            <w:r w:rsidRPr="001E35A2">
              <w:t xml:space="preserve">as </w:t>
            </w:r>
            <w:r w:rsidRPr="001E35A2">
              <w:lastRenderedPageBreak/>
              <w:t xml:space="preserve">been received from </w:t>
            </w:r>
            <w:proofErr w:type="spellStart"/>
            <w:r w:rsidRPr="001E35A2">
              <w:t>FXDealSetNegotiatedRate</w:t>
            </w:r>
            <w:proofErr w:type="spellEnd"/>
            <w:r w:rsidRPr="001E35A2">
              <w:t xml:space="preserve"> gateway message and applied to the appropriate FX deal</w:t>
            </w:r>
            <w:r w:rsidR="001B234A">
              <w:t>.</w:t>
            </w:r>
          </w:p>
        </w:tc>
      </w:tr>
      <w:tr w:rsidR="00182B8B" w:rsidRPr="007D3559" w14:paraId="3893512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26" w14:textId="77777777" w:rsidR="00182B8B" w:rsidRPr="007D3559" w:rsidRDefault="00182B8B" w:rsidP="009A1E3F">
            <w:pPr>
              <w:pStyle w:val="TableText"/>
            </w:pPr>
            <w:proofErr w:type="spellStart"/>
            <w:r w:rsidRPr="007D3559">
              <w:lastRenderedPageBreak/>
              <w:t>NotepadOnApproval</w:t>
            </w:r>
            <w:proofErr w:type="spellEnd"/>
          </w:p>
        </w:tc>
        <w:tc>
          <w:tcPr>
            <w:tcW w:w="5763" w:type="dxa"/>
            <w:gridSpan w:val="2"/>
          </w:tcPr>
          <w:p w14:paraId="38935127" w14:textId="77777777" w:rsidR="00182B8B" w:rsidRPr="007D3559" w:rsidRDefault="00182B8B" w:rsidP="009A1E3F">
            <w:pPr>
              <w:pStyle w:val="TableText"/>
            </w:pPr>
            <w:r w:rsidRPr="007D3559">
              <w:t xml:space="preserve">The Notes window is displayed automatically every time an exceeded limit is rejected. If you check this box, the Notes window will also be displayed automatically at the end of every Approval step, regardless of whether the credit line </w:t>
            </w:r>
            <w:proofErr w:type="spellStart"/>
            <w:r w:rsidRPr="007D3559">
              <w:t>utilisation</w:t>
            </w:r>
            <w:proofErr w:type="spellEnd"/>
            <w:r w:rsidRPr="007D3559">
              <w:t xml:space="preserve"> has been approved or rejected.</w:t>
            </w:r>
          </w:p>
          <w:p w14:paraId="38935128" w14:textId="6A95686D" w:rsidR="00182B8B" w:rsidRPr="007D3559" w:rsidRDefault="00182B8B" w:rsidP="009A1E3F">
            <w:pPr>
              <w:pStyle w:val="TableText"/>
            </w:pPr>
            <w:r w:rsidRPr="007D3559">
              <w:t>See the Common Facilities User Guide</w:t>
            </w:r>
            <w:r w:rsidR="002F0A23" w:rsidRPr="007D3559">
              <w:t xml:space="preserve"> </w:t>
            </w:r>
            <w:r w:rsidR="002F0A23" w:rsidRPr="007D3559">
              <w:rPr>
                <w:rStyle w:val="Italic2"/>
                <w:sz w:val="18"/>
                <w:szCs w:val="18"/>
              </w:rPr>
              <w:t xml:space="preserve">– </w:t>
            </w:r>
            <w:r w:rsidR="003F0C28">
              <w:rPr>
                <w:rStyle w:val="Italic2"/>
                <w:sz w:val="18"/>
                <w:szCs w:val="18"/>
              </w:rPr>
              <w:t>Trade Innovation</w:t>
            </w:r>
            <w:r w:rsidRPr="007D3559">
              <w:t xml:space="preserve"> for details of the Notes facility.</w:t>
            </w:r>
          </w:p>
        </w:tc>
      </w:tr>
      <w:tr w:rsidR="00182B8B" w:rsidRPr="007D3559" w14:paraId="3893512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2A" w14:textId="77777777" w:rsidR="00182B8B" w:rsidRPr="007D3559" w:rsidRDefault="00182B8B" w:rsidP="009A1E3F">
            <w:pPr>
              <w:pStyle w:val="TableText"/>
            </w:pPr>
            <w:proofErr w:type="spellStart"/>
            <w:r w:rsidRPr="007D3559">
              <w:t>ParticipationsRequired</w:t>
            </w:r>
            <w:proofErr w:type="spellEnd"/>
          </w:p>
        </w:tc>
        <w:tc>
          <w:tcPr>
            <w:tcW w:w="5763" w:type="dxa"/>
            <w:gridSpan w:val="2"/>
          </w:tcPr>
          <w:p w14:paraId="3893512B" w14:textId="77777777" w:rsidR="00182B8B" w:rsidRPr="007D3559" w:rsidRDefault="00182B8B" w:rsidP="009A1E3F">
            <w:pPr>
              <w:pStyle w:val="TableText"/>
            </w:pPr>
            <w:r w:rsidRPr="007D3559">
              <w:t xml:space="preserve">Implements </w:t>
            </w:r>
            <w:r w:rsidR="0074358B" w:rsidRPr="007D3559">
              <w:t>the</w:t>
            </w:r>
            <w:r w:rsidRPr="007D3559">
              <w:t xml:space="preserve"> functionality for processing participated deals.</w:t>
            </w:r>
          </w:p>
        </w:tc>
      </w:tr>
      <w:tr w:rsidR="00182B8B" w:rsidRPr="007D3559" w14:paraId="3893512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2D" w14:textId="77777777" w:rsidR="00182B8B" w:rsidRPr="007D3559" w:rsidRDefault="00182B8B" w:rsidP="009A1E3F">
            <w:pPr>
              <w:pStyle w:val="TableText"/>
            </w:pPr>
            <w:proofErr w:type="spellStart"/>
            <w:r w:rsidRPr="007D3559">
              <w:t>PerdChgIncExtraDay</w:t>
            </w:r>
            <w:proofErr w:type="spellEnd"/>
          </w:p>
        </w:tc>
        <w:tc>
          <w:tcPr>
            <w:tcW w:w="5763" w:type="dxa"/>
            <w:gridSpan w:val="2"/>
          </w:tcPr>
          <w:p w14:paraId="3893512E" w14:textId="77777777" w:rsidR="00182B8B" w:rsidRPr="007D3559" w:rsidRDefault="00182B8B" w:rsidP="009A1E3F">
            <w:pPr>
              <w:pStyle w:val="TableText"/>
            </w:pPr>
            <w:r w:rsidRPr="007D3559">
              <w:t>If this option is set, the balance of periodic charges includes an extra day. Select one of:</w:t>
            </w:r>
          </w:p>
        </w:tc>
      </w:tr>
      <w:tr w:rsidR="00182B8B" w:rsidRPr="007D3559" w14:paraId="3893513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30" w14:textId="77777777" w:rsidR="00182B8B" w:rsidRPr="007D3559" w:rsidRDefault="00182B8B" w:rsidP="009A1E3F">
            <w:pPr>
              <w:pStyle w:val="TableText"/>
              <w:rPr>
                <w:highlight w:val="yellow"/>
              </w:rPr>
            </w:pPr>
          </w:p>
        </w:tc>
        <w:tc>
          <w:tcPr>
            <w:tcW w:w="1170" w:type="dxa"/>
          </w:tcPr>
          <w:p w14:paraId="38935131" w14:textId="77777777" w:rsidR="00182B8B" w:rsidRPr="007D3559" w:rsidRDefault="00182B8B" w:rsidP="009A1E3F">
            <w:pPr>
              <w:pStyle w:val="TableText"/>
            </w:pPr>
            <w:r w:rsidRPr="007D3559">
              <w:t>Start</w:t>
            </w:r>
          </w:p>
        </w:tc>
        <w:tc>
          <w:tcPr>
            <w:tcW w:w="4593" w:type="dxa"/>
          </w:tcPr>
          <w:p w14:paraId="38935132" w14:textId="77777777" w:rsidR="00182B8B" w:rsidRPr="007D3559" w:rsidRDefault="00182B8B" w:rsidP="009A1E3F">
            <w:pPr>
              <w:pStyle w:val="TableText"/>
            </w:pPr>
            <w:r w:rsidRPr="007D3559">
              <w:t>The extra day will be calculated on the initial balance for the charging period. This is the default</w:t>
            </w:r>
            <w:r w:rsidR="008A0B14" w:rsidRPr="007D3559">
              <w:t>.</w:t>
            </w:r>
          </w:p>
        </w:tc>
      </w:tr>
      <w:tr w:rsidR="00182B8B" w:rsidRPr="007D3559" w14:paraId="3893513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34" w14:textId="77777777" w:rsidR="00182B8B" w:rsidRPr="007D3559" w:rsidRDefault="00182B8B" w:rsidP="009A1E3F">
            <w:pPr>
              <w:pStyle w:val="TableText"/>
              <w:rPr>
                <w:highlight w:val="yellow"/>
              </w:rPr>
            </w:pPr>
          </w:p>
        </w:tc>
        <w:tc>
          <w:tcPr>
            <w:tcW w:w="1170" w:type="dxa"/>
          </w:tcPr>
          <w:p w14:paraId="38935135" w14:textId="77777777" w:rsidR="00182B8B" w:rsidRPr="007D3559" w:rsidRDefault="00182B8B" w:rsidP="009A1E3F">
            <w:pPr>
              <w:pStyle w:val="TableText"/>
            </w:pPr>
            <w:proofErr w:type="spellStart"/>
            <w:r w:rsidRPr="007D3559">
              <w:t>MaxBal</w:t>
            </w:r>
            <w:proofErr w:type="spellEnd"/>
          </w:p>
        </w:tc>
        <w:tc>
          <w:tcPr>
            <w:tcW w:w="4593" w:type="dxa"/>
          </w:tcPr>
          <w:p w14:paraId="38935136" w14:textId="77777777" w:rsidR="00182B8B" w:rsidRPr="007D3559" w:rsidRDefault="00182B8B" w:rsidP="009A1E3F">
            <w:pPr>
              <w:pStyle w:val="TableText"/>
            </w:pPr>
            <w:r w:rsidRPr="007D3559">
              <w:t>The extra day will be calculated on the maximum balance for the charging period</w:t>
            </w:r>
            <w:r w:rsidR="008A0B14" w:rsidRPr="007D3559">
              <w:t>.</w:t>
            </w:r>
          </w:p>
        </w:tc>
      </w:tr>
      <w:tr w:rsidR="00182B8B" w:rsidRPr="007D3559" w14:paraId="3893513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38" w14:textId="77777777" w:rsidR="00182B8B" w:rsidRPr="007D3559" w:rsidRDefault="00182B8B" w:rsidP="009A1E3F">
            <w:pPr>
              <w:pStyle w:val="TableText"/>
              <w:rPr>
                <w:highlight w:val="yellow"/>
              </w:rPr>
            </w:pPr>
          </w:p>
        </w:tc>
        <w:tc>
          <w:tcPr>
            <w:tcW w:w="1170" w:type="dxa"/>
          </w:tcPr>
          <w:p w14:paraId="38935139" w14:textId="77777777" w:rsidR="00182B8B" w:rsidRPr="007D3559" w:rsidRDefault="00182B8B" w:rsidP="009A1E3F">
            <w:pPr>
              <w:pStyle w:val="TableText"/>
            </w:pPr>
            <w:r w:rsidRPr="007D3559">
              <w:t>End</w:t>
            </w:r>
          </w:p>
        </w:tc>
        <w:tc>
          <w:tcPr>
            <w:tcW w:w="4593" w:type="dxa"/>
          </w:tcPr>
          <w:p w14:paraId="3893513A" w14:textId="77777777" w:rsidR="00182B8B" w:rsidRPr="007D3559" w:rsidRDefault="00182B8B" w:rsidP="009A1E3F">
            <w:pPr>
              <w:pStyle w:val="TableText"/>
            </w:pPr>
            <w:r w:rsidRPr="007D3559">
              <w:t>The extra day will be calculated on the final balance on the last day of the charging period</w:t>
            </w:r>
            <w:r w:rsidR="008A0B14" w:rsidRPr="007D3559">
              <w:t>.</w:t>
            </w:r>
          </w:p>
        </w:tc>
      </w:tr>
      <w:tr w:rsidR="00182B8B" w:rsidRPr="007D3559" w14:paraId="3893513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3C" w14:textId="77777777" w:rsidR="00182B8B" w:rsidRPr="007D3559" w:rsidRDefault="00182B8B" w:rsidP="009A1E3F">
            <w:pPr>
              <w:pStyle w:val="TableText"/>
              <w:rPr>
                <w:highlight w:val="yellow"/>
              </w:rPr>
            </w:pPr>
          </w:p>
        </w:tc>
        <w:tc>
          <w:tcPr>
            <w:tcW w:w="5763" w:type="dxa"/>
            <w:gridSpan w:val="2"/>
          </w:tcPr>
          <w:p w14:paraId="3893513D" w14:textId="77777777" w:rsidR="00182B8B" w:rsidRPr="007D3559" w:rsidRDefault="00182B8B" w:rsidP="009A1E3F">
            <w:pPr>
              <w:pStyle w:val="TableText"/>
            </w:pPr>
            <w:proofErr w:type="spellStart"/>
            <w:r w:rsidRPr="007D3559">
              <w:t>PerdChgIncExtrDay</w:t>
            </w:r>
            <w:proofErr w:type="spellEnd"/>
            <w:r w:rsidRPr="007D3559">
              <w:t xml:space="preserve"> is not applicable to single-cycle periodic charges.</w:t>
            </w:r>
          </w:p>
        </w:tc>
      </w:tr>
      <w:tr w:rsidR="00182B8B" w:rsidRPr="007D3559" w14:paraId="3893514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3F" w14:textId="77777777" w:rsidR="00182B8B" w:rsidRPr="007D3559" w:rsidRDefault="00182B8B" w:rsidP="009A1E3F">
            <w:pPr>
              <w:pStyle w:val="TableText"/>
            </w:pPr>
            <w:proofErr w:type="spellStart"/>
            <w:r w:rsidRPr="007D3559">
              <w:t>PrintApprovalForm</w:t>
            </w:r>
            <w:proofErr w:type="spellEnd"/>
          </w:p>
        </w:tc>
        <w:tc>
          <w:tcPr>
            <w:tcW w:w="5763" w:type="dxa"/>
            <w:gridSpan w:val="2"/>
          </w:tcPr>
          <w:p w14:paraId="38935140" w14:textId="77777777" w:rsidR="00182B8B" w:rsidRPr="007D3559" w:rsidRDefault="00182B8B" w:rsidP="009A1E3F">
            <w:pPr>
              <w:pStyle w:val="TableText"/>
            </w:pPr>
            <w:r w:rsidRPr="007D3559">
              <w:t>Use this field to specify when to print the credit limit approval form:</w:t>
            </w:r>
          </w:p>
          <w:p w14:paraId="38935141" w14:textId="77777777" w:rsidR="00182B8B" w:rsidRPr="007D3559" w:rsidRDefault="00182B8B" w:rsidP="00661FCE">
            <w:pPr>
              <w:pStyle w:val="TableBullet1"/>
            </w:pPr>
            <w:r w:rsidRPr="007D3559">
              <w:t xml:space="preserve">Always </w:t>
            </w:r>
            <w:r w:rsidRPr="007D3559">
              <w:tab/>
              <w:t>Print automatically when the step is completed</w:t>
            </w:r>
          </w:p>
          <w:p w14:paraId="38935142" w14:textId="77777777" w:rsidR="00182B8B" w:rsidRPr="007D3559" w:rsidRDefault="00182B8B" w:rsidP="00661FCE">
            <w:pPr>
              <w:pStyle w:val="TableBullet1"/>
            </w:pPr>
            <w:r w:rsidRPr="007D3559">
              <w:t>Exceptions only</w:t>
            </w:r>
            <w:r w:rsidRPr="007D3559">
              <w:tab/>
              <w:t>Print when the step is completed but only if a limit has been exceeded</w:t>
            </w:r>
          </w:p>
          <w:p w14:paraId="38935143" w14:textId="77777777" w:rsidR="00182B8B" w:rsidRPr="007D3559" w:rsidRDefault="00182B8B" w:rsidP="00661FCE">
            <w:pPr>
              <w:pStyle w:val="TableBullet1"/>
            </w:pPr>
            <w:r w:rsidRPr="007D3559">
              <w:t>Never</w:t>
            </w:r>
            <w:r w:rsidRPr="007D3559">
              <w:tab/>
            </w:r>
            <w:proofErr w:type="spellStart"/>
            <w:r w:rsidRPr="007D3559">
              <w:t>Never</w:t>
            </w:r>
            <w:proofErr w:type="spellEnd"/>
            <w:r w:rsidRPr="007D3559">
              <w:t xml:space="preserve"> print the form</w:t>
            </w:r>
          </w:p>
        </w:tc>
      </w:tr>
      <w:tr w:rsidR="00182B8B" w:rsidRPr="007D3559" w14:paraId="3893514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45" w14:textId="77777777" w:rsidR="00182B8B" w:rsidRPr="007D3559" w:rsidRDefault="00182B8B" w:rsidP="009A1E3F">
            <w:pPr>
              <w:pStyle w:val="TableText"/>
            </w:pPr>
            <w:proofErr w:type="spellStart"/>
            <w:r w:rsidRPr="007D3559">
              <w:t>PrintRecordRetainDays</w:t>
            </w:r>
            <w:proofErr w:type="spellEnd"/>
          </w:p>
        </w:tc>
        <w:tc>
          <w:tcPr>
            <w:tcW w:w="5763" w:type="dxa"/>
            <w:gridSpan w:val="2"/>
          </w:tcPr>
          <w:p w14:paraId="38935146" w14:textId="77777777" w:rsidR="00182B8B" w:rsidRPr="007D3559" w:rsidRDefault="00182B8B" w:rsidP="009A1E3F">
            <w:pPr>
              <w:pStyle w:val="TableText"/>
            </w:pPr>
            <w:r w:rsidRPr="007D3559">
              <w:t xml:space="preserve">Specify the number of days customer documents are to </w:t>
            </w:r>
            <w:proofErr w:type="gramStart"/>
            <w:r w:rsidRPr="007D3559">
              <w:t>retained</w:t>
            </w:r>
            <w:proofErr w:type="gramEnd"/>
            <w:r w:rsidRPr="007D3559">
              <w:t xml:space="preserve"> after being successfully completed (or flagged for deletion) before being deleted by housekeeping</w:t>
            </w:r>
            <w:r w:rsidR="008A0B14" w:rsidRPr="007D3559">
              <w:t>.</w:t>
            </w:r>
          </w:p>
        </w:tc>
      </w:tr>
      <w:tr w:rsidR="00182B8B" w:rsidRPr="007D3559" w14:paraId="3893514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48" w14:textId="77777777" w:rsidR="00182B8B" w:rsidRPr="007D3559" w:rsidRDefault="00182B8B" w:rsidP="009A1E3F">
            <w:pPr>
              <w:pStyle w:val="TableText"/>
            </w:pPr>
            <w:proofErr w:type="spellStart"/>
            <w:r w:rsidRPr="007D3559">
              <w:t>PurchaseOrdersImplemented</w:t>
            </w:r>
            <w:proofErr w:type="spellEnd"/>
          </w:p>
        </w:tc>
        <w:tc>
          <w:tcPr>
            <w:tcW w:w="5763" w:type="dxa"/>
            <w:gridSpan w:val="2"/>
          </w:tcPr>
          <w:p w14:paraId="38935149" w14:textId="77777777" w:rsidR="00182B8B" w:rsidRPr="007D3559" w:rsidRDefault="00182B8B" w:rsidP="009A1E3F">
            <w:pPr>
              <w:pStyle w:val="TableText"/>
            </w:pPr>
            <w:r w:rsidRPr="007D3559">
              <w:t xml:space="preserve">Implements </w:t>
            </w:r>
            <w:r w:rsidR="0074358B" w:rsidRPr="007D3559">
              <w:t>the</w:t>
            </w:r>
            <w:r w:rsidRPr="007D3559">
              <w:t xml:space="preserve"> functionality for processing purchase orders.</w:t>
            </w:r>
          </w:p>
          <w:p w14:paraId="3893514A" w14:textId="77777777" w:rsidR="00182B8B" w:rsidRPr="007D3559" w:rsidRDefault="00182B8B" w:rsidP="009A1E3F">
            <w:pPr>
              <w:pStyle w:val="TableText"/>
            </w:pPr>
            <w:r w:rsidRPr="007D3559">
              <w:t>If you implement purchase orders functionality and subsequently uncheck this field, purchase order processing is suspended; if you then re-check the field purchase order processing is resumed, but existing purchase order details will be inconsistent.</w:t>
            </w:r>
          </w:p>
        </w:tc>
      </w:tr>
      <w:tr w:rsidR="00182B8B" w:rsidRPr="007D3559" w14:paraId="3893514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4C" w14:textId="77777777" w:rsidR="00182B8B" w:rsidRPr="007D3559" w:rsidRDefault="00182B8B" w:rsidP="009A1E3F">
            <w:pPr>
              <w:pStyle w:val="TableText"/>
            </w:pPr>
            <w:proofErr w:type="spellStart"/>
            <w:r w:rsidRPr="007D3559">
              <w:t>RecogniseInterestFXRateCode</w:t>
            </w:r>
            <w:proofErr w:type="spellEnd"/>
          </w:p>
        </w:tc>
        <w:tc>
          <w:tcPr>
            <w:tcW w:w="5763" w:type="dxa"/>
            <w:gridSpan w:val="2"/>
          </w:tcPr>
          <w:p w14:paraId="3893514D" w14:textId="77777777" w:rsidR="00182B8B" w:rsidRPr="007D3559" w:rsidRDefault="00182B8B" w:rsidP="009A1E3F">
            <w:pPr>
              <w:pStyle w:val="TableText"/>
            </w:pPr>
            <w:r w:rsidRPr="007D3559">
              <w:t>Specifies the FX rate code to be used when converting recognised interest to local currency when a loan becomes suspended.</w:t>
            </w:r>
          </w:p>
        </w:tc>
      </w:tr>
      <w:tr w:rsidR="00182B8B" w:rsidRPr="007D3559" w14:paraId="3893515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4F" w14:textId="77777777" w:rsidR="00182B8B" w:rsidRPr="007D3559" w:rsidRDefault="00182B8B" w:rsidP="009A1E3F">
            <w:pPr>
              <w:pStyle w:val="TableText"/>
            </w:pPr>
            <w:proofErr w:type="spellStart"/>
            <w:r w:rsidRPr="007D3559">
              <w:t>RetrieveFinanceDefaults</w:t>
            </w:r>
            <w:proofErr w:type="spellEnd"/>
          </w:p>
        </w:tc>
        <w:tc>
          <w:tcPr>
            <w:tcW w:w="5763" w:type="dxa"/>
            <w:gridSpan w:val="2"/>
          </w:tcPr>
          <w:p w14:paraId="38935150" w14:textId="77777777" w:rsidR="00182B8B" w:rsidRPr="007D3559" w:rsidRDefault="00182B8B" w:rsidP="009A1E3F">
            <w:pPr>
              <w:pStyle w:val="TableText"/>
            </w:pPr>
            <w:r w:rsidRPr="007D3559">
              <w:t>If set to Yes, the system will retrieve Finance percent and usance defaults from an external system</w:t>
            </w:r>
            <w:r w:rsidR="008A0B14" w:rsidRPr="007D3559">
              <w:t>.</w:t>
            </w:r>
          </w:p>
        </w:tc>
      </w:tr>
      <w:tr w:rsidR="00EB5830" w:rsidRPr="007D3559" w14:paraId="3893515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52" w14:textId="77777777" w:rsidR="00EB5830" w:rsidRPr="007D3559" w:rsidRDefault="00EB5830" w:rsidP="009A1E3F">
            <w:pPr>
              <w:pStyle w:val="TableText"/>
              <w:rPr>
                <w:szCs w:val="16"/>
              </w:rPr>
            </w:pPr>
            <w:proofErr w:type="spellStart"/>
            <w:r w:rsidRPr="007D3559">
              <w:t>SendUnfixedDealsInAuth</w:t>
            </w:r>
            <w:proofErr w:type="spellEnd"/>
          </w:p>
        </w:tc>
        <w:tc>
          <w:tcPr>
            <w:tcW w:w="5763" w:type="dxa"/>
            <w:gridSpan w:val="2"/>
          </w:tcPr>
          <w:p w14:paraId="38935153" w14:textId="77777777" w:rsidR="00EB5830" w:rsidRPr="007D3559" w:rsidRDefault="00EB5830" w:rsidP="009A1E3F">
            <w:pPr>
              <w:pStyle w:val="TableText"/>
            </w:pPr>
            <w:r w:rsidRPr="007D3559">
              <w:t>If the flag is checked (Yes), FX deals waiting for rate fixing will be released when an event is authorised, rather than needing to wait until rate fixing has completed.</w:t>
            </w:r>
          </w:p>
        </w:tc>
      </w:tr>
      <w:tr w:rsidR="00182B8B" w:rsidRPr="007D3559" w14:paraId="3893515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55" w14:textId="77777777" w:rsidR="00182B8B" w:rsidRPr="007D3559" w:rsidRDefault="00182B8B" w:rsidP="009A1E3F">
            <w:pPr>
              <w:pStyle w:val="TableText"/>
            </w:pPr>
            <w:proofErr w:type="spellStart"/>
            <w:r w:rsidRPr="007D3559">
              <w:t>SeparateChargeInstr</w:t>
            </w:r>
            <w:proofErr w:type="spellEnd"/>
          </w:p>
        </w:tc>
        <w:tc>
          <w:tcPr>
            <w:tcW w:w="5763" w:type="dxa"/>
            <w:gridSpan w:val="2"/>
          </w:tcPr>
          <w:p w14:paraId="38935156" w14:textId="77777777" w:rsidR="00182B8B" w:rsidRPr="007D3559" w:rsidRDefault="00182B8B" w:rsidP="009A1E3F">
            <w:pPr>
              <w:pStyle w:val="TableText"/>
            </w:pPr>
            <w:r w:rsidRPr="007D3559">
              <w:t xml:space="preserve">In a trade finance transaction, </w:t>
            </w:r>
            <w:r w:rsidR="0074358B" w:rsidRPr="007D3559">
              <w:t xml:space="preserve">the system </w:t>
            </w:r>
            <w:r w:rsidRPr="007D3559">
              <w:t>can either net the principal and charges to the same account, or can use separate charge instructions. Use this field to specify which. By default, this box is not checked and, when principal and charges are settled in the payment events, they are netted to the same account. If you check this box, principal and charges are separately settled.</w:t>
            </w:r>
          </w:p>
        </w:tc>
      </w:tr>
      <w:tr w:rsidR="00182B8B" w:rsidRPr="007D3559" w14:paraId="3893515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58" w14:textId="77777777" w:rsidR="00182B8B" w:rsidRPr="007D3559" w:rsidRDefault="00182B8B" w:rsidP="009A1E3F">
            <w:pPr>
              <w:pStyle w:val="TableText"/>
            </w:pPr>
            <w:proofErr w:type="spellStart"/>
            <w:r w:rsidRPr="007D3559">
              <w:t>ShippingGuarantees</w:t>
            </w:r>
            <w:proofErr w:type="spellEnd"/>
          </w:p>
        </w:tc>
        <w:tc>
          <w:tcPr>
            <w:tcW w:w="5763" w:type="dxa"/>
            <w:gridSpan w:val="2"/>
          </w:tcPr>
          <w:p w14:paraId="38935159" w14:textId="77777777" w:rsidR="00182B8B" w:rsidRPr="007D3559" w:rsidRDefault="00182B8B" w:rsidP="009A1E3F">
            <w:pPr>
              <w:pStyle w:val="TableText"/>
            </w:pPr>
            <w:r w:rsidRPr="007D3559">
              <w:t xml:space="preserve">Implements </w:t>
            </w:r>
            <w:r w:rsidR="0074358B" w:rsidRPr="007D3559">
              <w:t>the</w:t>
            </w:r>
            <w:r w:rsidRPr="007D3559">
              <w:t xml:space="preserve"> functionality for processing shipping guarantees.</w:t>
            </w:r>
          </w:p>
        </w:tc>
      </w:tr>
      <w:tr w:rsidR="007A5ED7" w:rsidRPr="007D3559" w14:paraId="3893515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5B" w14:textId="77777777" w:rsidR="007A5ED7" w:rsidRPr="007D3559" w:rsidRDefault="007A5ED7" w:rsidP="009A1E3F">
            <w:pPr>
              <w:pStyle w:val="TableText"/>
              <w:rPr>
                <w:szCs w:val="16"/>
              </w:rPr>
            </w:pPr>
            <w:proofErr w:type="spellStart"/>
            <w:r w:rsidRPr="007D3559">
              <w:t>SuppressBalanceCheckInRateFix</w:t>
            </w:r>
            <w:proofErr w:type="spellEnd"/>
          </w:p>
        </w:tc>
        <w:tc>
          <w:tcPr>
            <w:tcW w:w="5763" w:type="dxa"/>
            <w:gridSpan w:val="2"/>
          </w:tcPr>
          <w:p w14:paraId="3893515C" w14:textId="77777777" w:rsidR="007A5ED7" w:rsidRPr="007D3559" w:rsidRDefault="007A5ED7" w:rsidP="009A1E3F">
            <w:pPr>
              <w:pStyle w:val="TableText"/>
            </w:pPr>
            <w:r w:rsidRPr="007D3559">
              <w:t>If set to Yes, then balance checking with the back office via</w:t>
            </w:r>
            <w:r w:rsidR="0070793A" w:rsidRPr="007D3559">
              <w:t xml:space="preserve"> </w:t>
            </w:r>
            <w:r w:rsidRPr="007D3559">
              <w:t xml:space="preserve"> interface service message</w:t>
            </w:r>
            <w:r w:rsidR="0070793A" w:rsidRPr="007D3559">
              <w:t>s</w:t>
            </w:r>
            <w:r w:rsidRPr="007D3559">
              <w:t xml:space="preserve"> will not be carried out when rate fixing is being run. This is intended to speed up the rate fixing process.</w:t>
            </w:r>
          </w:p>
        </w:tc>
      </w:tr>
      <w:tr w:rsidR="00182B8B" w:rsidRPr="007D3559" w14:paraId="3893516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5E" w14:textId="77777777" w:rsidR="00182B8B" w:rsidRPr="007D3559" w:rsidRDefault="00182B8B" w:rsidP="009A1E3F">
            <w:pPr>
              <w:pStyle w:val="TableText"/>
            </w:pPr>
            <w:proofErr w:type="spellStart"/>
            <w:r w:rsidRPr="007D3559">
              <w:t>SuppressFinanceAccruals</w:t>
            </w:r>
            <w:proofErr w:type="spellEnd"/>
          </w:p>
        </w:tc>
        <w:tc>
          <w:tcPr>
            <w:tcW w:w="5763" w:type="dxa"/>
            <w:gridSpan w:val="2"/>
          </w:tcPr>
          <w:p w14:paraId="3893515F" w14:textId="77777777" w:rsidR="00182B8B" w:rsidRPr="007D3559" w:rsidRDefault="00182B8B" w:rsidP="009A1E3F">
            <w:pPr>
              <w:pStyle w:val="TableText"/>
            </w:pPr>
            <w:r w:rsidRPr="007D3559">
              <w:t>If set to Yes, Finance accrual postings will n</w:t>
            </w:r>
            <w:r w:rsidR="008A0B14" w:rsidRPr="007D3559">
              <w:t>ot be passed to the back office.</w:t>
            </w:r>
          </w:p>
        </w:tc>
      </w:tr>
      <w:tr w:rsidR="00182B8B" w:rsidRPr="007D3559" w14:paraId="3893516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61" w14:textId="77777777" w:rsidR="00182B8B" w:rsidRPr="007D3559" w:rsidRDefault="00182B8B" w:rsidP="009A1E3F">
            <w:pPr>
              <w:pStyle w:val="TableText"/>
            </w:pPr>
            <w:proofErr w:type="spellStart"/>
            <w:r w:rsidRPr="007D3559">
              <w:t>SuppressReciprocityStats</w:t>
            </w:r>
            <w:proofErr w:type="spellEnd"/>
          </w:p>
        </w:tc>
        <w:tc>
          <w:tcPr>
            <w:tcW w:w="5763" w:type="dxa"/>
            <w:gridSpan w:val="2"/>
          </w:tcPr>
          <w:p w14:paraId="38935162" w14:textId="23AB7BEA" w:rsidR="00182B8B" w:rsidRPr="007D3559" w:rsidRDefault="00182B8B" w:rsidP="009A1E3F">
            <w:pPr>
              <w:pStyle w:val="TableText"/>
            </w:pPr>
            <w:r w:rsidRPr="007D3559">
              <w:t xml:space="preserve">If set to </w:t>
            </w:r>
            <w:r w:rsidR="00810AFE">
              <w:t>Y</w:t>
            </w:r>
            <w:r w:rsidRPr="007D3559">
              <w:t>es, the update of reciprocity statistics will be suppressed on completion of all events</w:t>
            </w:r>
            <w:r w:rsidR="008A0B14" w:rsidRPr="007D3559">
              <w:t>.</w:t>
            </w:r>
          </w:p>
        </w:tc>
      </w:tr>
      <w:tr w:rsidR="00810AFE" w:rsidRPr="007D3559" w14:paraId="6E59752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75D88F6E" w14:textId="35F51556" w:rsidR="00810AFE" w:rsidRPr="007D3559" w:rsidRDefault="00810AFE" w:rsidP="00810AFE">
            <w:pPr>
              <w:pStyle w:val="TableText"/>
            </w:pPr>
            <w:proofErr w:type="spellStart"/>
            <w:r w:rsidRPr="00AB59D2">
              <w:lastRenderedPageBreak/>
              <w:t>UseBillingChargeGroups</w:t>
            </w:r>
            <w:proofErr w:type="spellEnd"/>
          </w:p>
        </w:tc>
        <w:tc>
          <w:tcPr>
            <w:tcW w:w="5763" w:type="dxa"/>
            <w:gridSpan w:val="2"/>
          </w:tcPr>
          <w:p w14:paraId="10036C2B" w14:textId="5817DBB3" w:rsidR="00F27BBF" w:rsidRPr="007D3559" w:rsidRDefault="00810AFE" w:rsidP="00CC5E66">
            <w:pPr>
              <w:pStyle w:val="TableText"/>
            </w:pPr>
            <w:r>
              <w:t xml:space="preserve">If set to Yes, the user will be able to specify grouping criteria for billed charges, which are then handled together when invoiced, </w:t>
            </w:r>
            <w:proofErr w:type="gramStart"/>
            <w:r>
              <w:t>settled</w:t>
            </w:r>
            <w:proofErr w:type="gramEnd"/>
            <w:r>
              <w:t xml:space="preserve"> or paid.</w:t>
            </w:r>
            <w:r w:rsidR="0015652E">
              <w:t xml:space="preserve"> In addition to indicating charges to be billed, the user will also be able to specify the charges to be combined</w:t>
            </w:r>
            <w:r w:rsidR="00CC5E66">
              <w:t xml:space="preserve">. </w:t>
            </w:r>
            <w:r w:rsidR="00C86D08">
              <w:t>When the charges are</w:t>
            </w:r>
            <w:r w:rsidR="00CC5E66">
              <w:t xml:space="preserve"> combined, </w:t>
            </w:r>
            <w:r w:rsidR="00C86D08">
              <w:t xml:space="preserve">the combined charges </w:t>
            </w:r>
            <w:r w:rsidR="00CC5E66">
              <w:t xml:space="preserve">will be </w:t>
            </w:r>
            <w:r w:rsidR="000C65EA">
              <w:t xml:space="preserve">shown </w:t>
            </w:r>
            <w:r w:rsidR="00CC5E66">
              <w:t>in the same billing settlement event</w:t>
            </w:r>
            <w:r w:rsidR="00C86D08">
              <w:t xml:space="preserve"> if they belong to the same Billing Period.</w:t>
            </w:r>
          </w:p>
        </w:tc>
      </w:tr>
      <w:tr w:rsidR="00810AFE" w:rsidRPr="007D3559" w14:paraId="3893516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64" w14:textId="77777777" w:rsidR="00810AFE" w:rsidRPr="007D3559" w:rsidRDefault="00810AFE" w:rsidP="00810AFE">
            <w:pPr>
              <w:pStyle w:val="TableText"/>
            </w:pPr>
            <w:proofErr w:type="spellStart"/>
            <w:r w:rsidRPr="007D3559">
              <w:t>UserCodePosting</w:t>
            </w:r>
            <w:proofErr w:type="spellEnd"/>
          </w:p>
        </w:tc>
        <w:tc>
          <w:tcPr>
            <w:tcW w:w="5763" w:type="dxa"/>
            <w:gridSpan w:val="2"/>
          </w:tcPr>
          <w:p w14:paraId="38935165" w14:textId="77777777" w:rsidR="00810AFE" w:rsidRPr="007D3559" w:rsidRDefault="00810AFE" w:rsidP="00810AFE">
            <w:pPr>
              <w:pStyle w:val="TableText"/>
            </w:pPr>
            <w:r w:rsidRPr="007D3559">
              <w:t>Specify whether to include user codes on postings. They can be used for postings to the back office system, or for analysis within the system: you can include user codes in criteria written with the Rules facility.</w:t>
            </w:r>
          </w:p>
          <w:p w14:paraId="38935166" w14:textId="77777777" w:rsidR="00810AFE" w:rsidRPr="007D3559" w:rsidRDefault="00810AFE" w:rsidP="00810AFE">
            <w:pPr>
              <w:pStyle w:val="TableText"/>
            </w:pPr>
            <w:r w:rsidRPr="007D3559">
              <w:t>If this field is not checked, no user codes are included on postings. If you check this field, user codes will be put on all funds movement postings, and all postings across a customer account. For a funds movement posting, these codes will be taken from the settlement instructions. For a posting across a customer account the user codes from the master record (entered when transaction was initiated on your system) are applied. The user codes can then be used for liability analysis or activity analysis by customer in the back office.</w:t>
            </w:r>
          </w:p>
          <w:p w14:paraId="38935167" w14:textId="77777777" w:rsidR="00810AFE" w:rsidRPr="007D3559" w:rsidRDefault="00810AFE" w:rsidP="00810AFE">
            <w:pPr>
              <w:pStyle w:val="TableText"/>
            </w:pPr>
            <w:r w:rsidRPr="007D3559">
              <w:t>For postings to accounts which are internal, no user codes are applied.</w:t>
            </w:r>
          </w:p>
        </w:tc>
      </w:tr>
      <w:tr w:rsidR="00810AFE" w:rsidRPr="007D3559" w14:paraId="3893516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69" w14:textId="77777777" w:rsidR="00810AFE" w:rsidRPr="007D3559" w:rsidRDefault="00810AFE" w:rsidP="00810AFE">
            <w:pPr>
              <w:pStyle w:val="TableText"/>
            </w:pPr>
            <w:proofErr w:type="spellStart"/>
            <w:r w:rsidRPr="007D3559">
              <w:t>CheckML</w:t>
            </w:r>
            <w:proofErr w:type="spellEnd"/>
          </w:p>
        </w:tc>
        <w:tc>
          <w:tcPr>
            <w:tcW w:w="5763" w:type="dxa"/>
            <w:gridSpan w:val="2"/>
          </w:tcPr>
          <w:p w14:paraId="3893516A" w14:textId="77777777" w:rsidR="00810AFE" w:rsidRPr="007D3559" w:rsidRDefault="00810AFE" w:rsidP="00810AFE">
            <w:pPr>
              <w:pStyle w:val="TableText"/>
            </w:pPr>
            <w:r w:rsidRPr="007D3559">
              <w:t>Relevant only if your bank is using an external credit facility limit checking system. Checking it enables the Credit Facilities link during transaction processing to allow the input clerk to view details of liability postings and the credit facilities against which they are recorded.</w:t>
            </w:r>
          </w:p>
        </w:tc>
      </w:tr>
    </w:tbl>
    <w:p w14:paraId="3893516C" w14:textId="77777777" w:rsidR="006746BC" w:rsidRPr="006746BC" w:rsidRDefault="006746BC" w:rsidP="0055042E">
      <w:pPr>
        <w:pStyle w:val="BodyText"/>
      </w:pPr>
      <w:bookmarkStart w:id="1641" w:name="_Toc411442459"/>
      <w:bookmarkStart w:id="1642" w:name="_Toc475016902"/>
    </w:p>
    <w:p w14:paraId="3893516E" w14:textId="77777777" w:rsidR="00182B8B" w:rsidRPr="007D3559" w:rsidRDefault="00182B8B" w:rsidP="00182B8B">
      <w:pPr>
        <w:pStyle w:val="Heading3"/>
      </w:pPr>
      <w:bookmarkStart w:id="1643" w:name="_Ref78225409"/>
      <w:bookmarkStart w:id="1644" w:name="_Toc166693690"/>
      <w:r w:rsidRPr="007D3559">
        <w:t>Product Options</w:t>
      </w:r>
      <w:bookmarkEnd w:id="1641"/>
      <w:bookmarkEnd w:id="1642"/>
      <w:bookmarkEnd w:id="1643"/>
      <w:bookmarkEnd w:id="1644"/>
    </w:p>
    <w:p w14:paraId="3893516F" w14:textId="33EAAD94" w:rsidR="00D90A6D" w:rsidRPr="007D3559" w:rsidRDefault="00D90A6D" w:rsidP="00D90A6D">
      <w:r w:rsidRPr="007D3559">
        <w:t>These options apply to the behaviour of each of the products</w:t>
      </w:r>
      <w:r w:rsidR="00617638" w:rsidRPr="007D3559">
        <w:t xml:space="preserve"> </w:t>
      </w:r>
      <w:r w:rsidRPr="007D3559">
        <w:t xml:space="preserve">provided by </w:t>
      </w:r>
      <w:r w:rsidR="003F0C28">
        <w:t>Trade Innovation</w:t>
      </w:r>
      <w:r w:rsidR="00617638" w:rsidRPr="007D3559">
        <w:t xml:space="preserve"> at parameter set level so that behaviour can vary by branch or MBE as required.</w:t>
      </w:r>
    </w:p>
    <w:p w14:paraId="38935170" w14:textId="77777777" w:rsidR="00832E64" w:rsidRPr="007D3559" w:rsidRDefault="00832E64" w:rsidP="00D90A6D"/>
    <w:p w14:paraId="38935171" w14:textId="77777777" w:rsidR="00832E64" w:rsidRPr="007D3559" w:rsidRDefault="00832E64" w:rsidP="00805ED3">
      <w:pPr>
        <w:pStyle w:val="Note1"/>
      </w:pPr>
      <w:r w:rsidRPr="007D3559">
        <w:t>In earlier versions of Trade Innovation and T</w:t>
      </w:r>
      <w:r w:rsidR="00373110" w:rsidRPr="007D3559">
        <w:t xml:space="preserve"> I</w:t>
      </w:r>
      <w:r w:rsidRPr="007D3559">
        <w:t xml:space="preserve"> these items were covered under menu option </w:t>
      </w:r>
      <w:proofErr w:type="spellStart"/>
      <w:r w:rsidRPr="007D3559">
        <w:t>Product|Options</w:t>
      </w:r>
      <w:proofErr w:type="spellEnd"/>
      <w:r w:rsidRPr="007D3559">
        <w:t>.</w:t>
      </w:r>
    </w:p>
    <w:p w14:paraId="38935172" w14:textId="77777777" w:rsidR="00D90A6D" w:rsidRPr="007D3559" w:rsidRDefault="00D90A6D" w:rsidP="00D90A6D">
      <w:r w:rsidRPr="007D3559">
        <w:t xml:space="preserve">Select menu option Parameter </w:t>
      </w:r>
      <w:proofErr w:type="spellStart"/>
      <w:r w:rsidRPr="007D3559">
        <w:t>Sets|Product</w:t>
      </w:r>
      <w:proofErr w:type="spellEnd"/>
      <w:r w:rsidRPr="007D3559">
        <w:t>/System Options.</w:t>
      </w:r>
    </w:p>
    <w:p w14:paraId="38935173" w14:textId="77777777" w:rsidR="00D90A6D" w:rsidRPr="007D3559" w:rsidRDefault="00D90A6D" w:rsidP="00D90A6D"/>
    <w:p w14:paraId="38935174" w14:textId="4DD2C87E" w:rsidR="00D90A6D" w:rsidRPr="007D3559" w:rsidRDefault="00D90A6D" w:rsidP="00D90A6D">
      <w:r w:rsidRPr="007D3559">
        <w:t xml:space="preserve">This displays a list indicating parameter sets of type System Option. Select the parameter set you wish to set up or amend and </w:t>
      </w:r>
      <w:r w:rsidR="00A30237">
        <w:t>click</w:t>
      </w:r>
      <w:r w:rsidRPr="007D3559">
        <w:t xml:space="preserve"> OK.</w:t>
      </w:r>
    </w:p>
    <w:p w14:paraId="38935175" w14:textId="77777777" w:rsidR="00D90A6D" w:rsidRPr="007D3559" w:rsidRDefault="00D90A6D" w:rsidP="00B6572E">
      <w:pPr>
        <w:spacing w:after="200" w:line="276" w:lineRule="auto"/>
      </w:pPr>
      <w:r w:rsidRPr="007D3559">
        <w:t>This displays the following screen:</w:t>
      </w:r>
    </w:p>
    <w:p w14:paraId="38935176" w14:textId="77777777" w:rsidR="00D90A6D" w:rsidRPr="007D3559" w:rsidRDefault="00617638" w:rsidP="00D90A6D">
      <w:r w:rsidRPr="007D3559">
        <w:rPr>
          <w:noProof/>
          <w:lang w:eastAsia="en-GB"/>
        </w:rPr>
        <w:lastRenderedPageBreak/>
        <w:drawing>
          <wp:inline distT="0" distB="0" distL="0" distR="0" wp14:anchorId="389359CB" wp14:editId="389359CC">
            <wp:extent cx="5731510" cy="3258179"/>
            <wp:effectExtent l="19050" t="0" r="2540" b="0"/>
            <wp:docPr id="294" name="Picture 294" descr="P83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P8326#yIS1"/>
                    <pic:cNvPicPr>
                      <a:picLocks noChangeAspect="1" noChangeArrowheads="1"/>
                    </pic:cNvPicPr>
                  </pic:nvPicPr>
                  <pic:blipFill>
                    <a:blip r:embed="rId406" cstate="print"/>
                    <a:srcRect/>
                    <a:stretch>
                      <a:fillRect/>
                    </a:stretch>
                  </pic:blipFill>
                  <pic:spPr bwMode="auto">
                    <a:xfrm>
                      <a:off x="0" y="0"/>
                      <a:ext cx="5731510" cy="3258179"/>
                    </a:xfrm>
                    <a:prstGeom prst="rect">
                      <a:avLst/>
                    </a:prstGeom>
                    <a:noFill/>
                    <a:ln w="9525">
                      <a:noFill/>
                      <a:miter lim="800000"/>
                      <a:headEnd/>
                      <a:tailEnd/>
                    </a:ln>
                  </pic:spPr>
                </pic:pic>
              </a:graphicData>
            </a:graphic>
          </wp:inline>
        </w:drawing>
      </w:r>
    </w:p>
    <w:p w14:paraId="38935177" w14:textId="77777777" w:rsidR="00D90A6D" w:rsidRPr="007D3559" w:rsidRDefault="00617638" w:rsidP="00D90A6D">
      <w:r w:rsidRPr="007D3559">
        <w:t>This allows you to set the product options for a specified product to be used by any branch mapped to this parameter set.</w:t>
      </w:r>
    </w:p>
    <w:tbl>
      <w:tblPr>
        <w:tblStyle w:val="TableGrid"/>
        <w:tblW w:w="9086" w:type="dxa"/>
        <w:tblLayout w:type="fixed"/>
        <w:tblLook w:val="0020" w:firstRow="1" w:lastRow="0" w:firstColumn="0" w:lastColumn="0" w:noHBand="0" w:noVBand="0"/>
      </w:tblPr>
      <w:tblGrid>
        <w:gridCol w:w="3323"/>
        <w:gridCol w:w="5763"/>
      </w:tblGrid>
      <w:tr w:rsidR="00182B8B" w:rsidRPr="007D3559" w14:paraId="3893517A" w14:textId="77777777" w:rsidTr="0083202F">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8935178" w14:textId="77777777" w:rsidR="00182B8B" w:rsidRPr="007D3559" w:rsidRDefault="00182B8B" w:rsidP="005D4351">
            <w:pPr>
              <w:pStyle w:val="TableHead"/>
            </w:pPr>
            <w:r w:rsidRPr="007D3559">
              <w:t xml:space="preserve">Name of </w:t>
            </w:r>
            <w:r w:rsidR="008A0B14" w:rsidRPr="007D3559">
              <w:t>P</w:t>
            </w:r>
            <w:r w:rsidRPr="007D3559">
              <w:t>arameter</w:t>
            </w:r>
          </w:p>
        </w:tc>
        <w:tc>
          <w:tcPr>
            <w:tcW w:w="0" w:type="dxa"/>
          </w:tcPr>
          <w:p w14:paraId="38935179" w14:textId="77777777" w:rsidR="00182B8B" w:rsidRPr="007D3559" w:rsidRDefault="00182B8B" w:rsidP="005D4351">
            <w:pPr>
              <w:pStyle w:val="TableHead"/>
            </w:pPr>
            <w:r w:rsidRPr="007D3559">
              <w:t xml:space="preserve">What it </w:t>
            </w:r>
            <w:r w:rsidR="008A0B14" w:rsidRPr="007D3559">
              <w:t>C</w:t>
            </w:r>
            <w:r w:rsidRPr="007D3559">
              <w:t>ontrols</w:t>
            </w:r>
          </w:p>
        </w:tc>
      </w:tr>
      <w:tr w:rsidR="00182B8B" w:rsidRPr="007D3559" w14:paraId="3893517E"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517B" w14:textId="77777777" w:rsidR="00182B8B" w:rsidRPr="007D3559" w:rsidRDefault="00182B8B" w:rsidP="009A1E3F">
            <w:pPr>
              <w:pStyle w:val="TableText"/>
            </w:pPr>
            <w:proofErr w:type="spellStart"/>
            <w:r w:rsidRPr="007D3559">
              <w:t>AdvanceDealType</w:t>
            </w:r>
            <w:proofErr w:type="spellEnd"/>
          </w:p>
        </w:tc>
        <w:tc>
          <w:tcPr>
            <w:tcW w:w="5763" w:type="dxa"/>
          </w:tcPr>
          <w:p w14:paraId="3893517C" w14:textId="77777777" w:rsidR="00182B8B" w:rsidRPr="007D3559" w:rsidRDefault="00182B8B" w:rsidP="009A1E3F">
            <w:pPr>
              <w:pStyle w:val="TableText"/>
            </w:pPr>
            <w:r w:rsidRPr="007D3559">
              <w:t>The deal type for advances under a collection order, for payment with financing against an import letter of credit (interest at maturity basis). The value will be used when passing money market deals to the back office.</w:t>
            </w:r>
          </w:p>
          <w:p w14:paraId="3893517D"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EC57C0" w:rsidRPr="007D3559" w14:paraId="38935185"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3893517F" w14:textId="77777777" w:rsidR="00EC57C0" w:rsidRPr="007D3559" w:rsidRDefault="00EC57C0" w:rsidP="00B91D8E">
            <w:pPr>
              <w:pStyle w:val="TableText"/>
            </w:pPr>
            <w:proofErr w:type="spellStart"/>
            <w:r w:rsidRPr="007D3559">
              <w:t>AllowProvisionalEvent</w:t>
            </w:r>
            <w:r w:rsidR="00B91D8E">
              <w:t>s</w:t>
            </w:r>
            <w:proofErr w:type="spellEnd"/>
          </w:p>
        </w:tc>
        <w:tc>
          <w:tcPr>
            <w:tcW w:w="5763" w:type="dxa"/>
          </w:tcPr>
          <w:p w14:paraId="38935180" w14:textId="77777777" w:rsidR="00B91D8E" w:rsidRDefault="00B91D8E" w:rsidP="00B91D8E">
            <w:pPr>
              <w:pStyle w:val="TableText"/>
            </w:pPr>
            <w:r>
              <w:t xml:space="preserve">Depending on the product selected, one or more of the following </w:t>
            </w:r>
            <w:r w:rsidR="0048742B">
              <w:t xml:space="preserve">event types </w:t>
            </w:r>
            <w:r>
              <w:t>are available to enable for provision</w:t>
            </w:r>
            <w:r w:rsidR="0028568E">
              <w:t>al</w:t>
            </w:r>
            <w:r>
              <w:t xml:space="preserve"> events:</w:t>
            </w:r>
          </w:p>
          <w:p w14:paraId="38935181" w14:textId="77777777" w:rsidR="00EC57C0" w:rsidRDefault="0048742B" w:rsidP="00566E0E">
            <w:pPr>
              <w:pStyle w:val="TableText"/>
              <w:numPr>
                <w:ilvl w:val="0"/>
                <w:numId w:val="14"/>
              </w:numPr>
            </w:pPr>
            <w:r>
              <w:t xml:space="preserve">Master creation </w:t>
            </w:r>
            <w:r w:rsidR="0028568E">
              <w:t>and finance creation events</w:t>
            </w:r>
            <w:r>
              <w:t xml:space="preserve"> </w:t>
            </w:r>
          </w:p>
          <w:p w14:paraId="38935182" w14:textId="77777777" w:rsidR="00B91D8E" w:rsidRDefault="00B91D8E" w:rsidP="00566E0E">
            <w:pPr>
              <w:pStyle w:val="TableText"/>
              <w:numPr>
                <w:ilvl w:val="0"/>
                <w:numId w:val="14"/>
              </w:numPr>
            </w:pPr>
            <w:r>
              <w:t>Advise, Pre Advise</w:t>
            </w:r>
            <w:r w:rsidR="0048742B">
              <w:t>, Transfer LC events</w:t>
            </w:r>
          </w:p>
          <w:p w14:paraId="38935183" w14:textId="77777777" w:rsidR="00CD276F" w:rsidRDefault="00CD276F" w:rsidP="00566E0E">
            <w:pPr>
              <w:pStyle w:val="TableText"/>
              <w:numPr>
                <w:ilvl w:val="0"/>
                <w:numId w:val="14"/>
              </w:numPr>
            </w:pPr>
            <w:r>
              <w:t>LC, Guarantee and Collection A</w:t>
            </w:r>
            <w:r w:rsidR="00B91D8E">
              <w:t>mend, Adjust</w:t>
            </w:r>
            <w:r>
              <w:t xml:space="preserve"> events</w:t>
            </w:r>
          </w:p>
          <w:p w14:paraId="38935184" w14:textId="77777777" w:rsidR="00CD276F" w:rsidRPr="007D3559" w:rsidRDefault="00CD276F" w:rsidP="00CD276F">
            <w:pPr>
              <w:pStyle w:val="TableText"/>
            </w:pPr>
            <w:r w:rsidRPr="007D3559">
              <w:t xml:space="preserve">Where the branch </w:t>
            </w:r>
            <w:r>
              <w:t>product</w:t>
            </w:r>
            <w:r w:rsidRPr="007D3559">
              <w:t xml:space="preserve"> option applies, the initial event is defaulted to provisional. The ‘Provisional’ and ‘Automatically create follow on event’ flags are initiated according to the defaults set on the event options within the product event map. The flags can be changed during log or input steps. The handling of the follow on event follows the chosen settings of the flags.</w:t>
            </w:r>
          </w:p>
        </w:tc>
      </w:tr>
      <w:tr w:rsidR="00182B8B" w:rsidRPr="007D3559" w14:paraId="3893518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86" w14:textId="77777777" w:rsidR="00182B8B" w:rsidRPr="007D3559" w:rsidRDefault="00182B8B" w:rsidP="009A1E3F">
            <w:pPr>
              <w:pStyle w:val="TableText"/>
            </w:pPr>
            <w:proofErr w:type="spellStart"/>
            <w:r w:rsidRPr="007D3559">
              <w:t>BilledIncomeReceivableAccount</w:t>
            </w:r>
            <w:proofErr w:type="spellEnd"/>
          </w:p>
        </w:tc>
        <w:tc>
          <w:tcPr>
            <w:tcW w:w="5763" w:type="dxa"/>
          </w:tcPr>
          <w:p w14:paraId="38935187" w14:textId="77777777" w:rsidR="00182B8B" w:rsidRPr="007D3559" w:rsidRDefault="00182B8B" w:rsidP="009A1E3F">
            <w:pPr>
              <w:pStyle w:val="TableText"/>
            </w:pPr>
            <w:r w:rsidRPr="007D3559">
              <w:t>The system parameter to be used to identify the account to be used to post receivable charge income resulting from periodic billing. This field is mandatory if you have set the Treat Billed Charges as Receivable Income trade finance system option to indicate that any billed charges are to be posted to a receivable account rather than to a profit and loss account when they are incurred.</w:t>
            </w:r>
          </w:p>
        </w:tc>
      </w:tr>
      <w:tr w:rsidR="00182B8B" w:rsidRPr="007D3559" w14:paraId="3893518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89" w14:textId="77777777" w:rsidR="00182B8B" w:rsidRPr="007D3559" w:rsidRDefault="00182B8B" w:rsidP="009A1E3F">
            <w:pPr>
              <w:pStyle w:val="TableText"/>
            </w:pPr>
            <w:proofErr w:type="spellStart"/>
            <w:r w:rsidRPr="007D3559">
              <w:t>BookOffPeriod</w:t>
            </w:r>
            <w:proofErr w:type="spellEnd"/>
          </w:p>
        </w:tc>
        <w:tc>
          <w:tcPr>
            <w:tcW w:w="5763" w:type="dxa"/>
          </w:tcPr>
          <w:p w14:paraId="3893518A" w14:textId="77777777" w:rsidR="00182B8B" w:rsidRPr="007D3559" w:rsidRDefault="00182B8B" w:rsidP="009A1E3F">
            <w:pPr>
              <w:pStyle w:val="TableText"/>
            </w:pPr>
            <w:r w:rsidRPr="007D3559">
              <w:t>Defines how long after the expiry date, plus the days grace, master records are booked off.</w:t>
            </w:r>
          </w:p>
        </w:tc>
      </w:tr>
      <w:tr w:rsidR="00182B8B" w:rsidRPr="007D3559" w14:paraId="3893518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8C" w14:textId="77777777" w:rsidR="00182B8B" w:rsidRPr="007D3559" w:rsidRDefault="00182B8B" w:rsidP="009A1E3F">
            <w:pPr>
              <w:pStyle w:val="TableText"/>
            </w:pPr>
            <w:proofErr w:type="spellStart"/>
            <w:r w:rsidRPr="007D3559">
              <w:t>BuyerLabel</w:t>
            </w:r>
            <w:proofErr w:type="spellEnd"/>
          </w:p>
        </w:tc>
        <w:tc>
          <w:tcPr>
            <w:tcW w:w="5763" w:type="dxa"/>
          </w:tcPr>
          <w:p w14:paraId="3893518D" w14:textId="77777777" w:rsidR="00182B8B" w:rsidRPr="007D3559" w:rsidRDefault="00182B8B" w:rsidP="009A1E3F">
            <w:pPr>
              <w:pStyle w:val="TableText"/>
            </w:pPr>
            <w:r w:rsidRPr="007D3559">
              <w:t>The label to appear instead of 'Buyer' in the Charge Summary window during transaction processing.</w:t>
            </w:r>
          </w:p>
        </w:tc>
      </w:tr>
      <w:tr w:rsidR="00182B8B" w:rsidRPr="007D3559" w14:paraId="38935192"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8F" w14:textId="77777777" w:rsidR="00182B8B" w:rsidRPr="007D3559" w:rsidRDefault="00182B8B" w:rsidP="009A1E3F">
            <w:pPr>
              <w:pStyle w:val="TableText"/>
            </w:pPr>
            <w:proofErr w:type="spellStart"/>
            <w:r w:rsidRPr="007D3559">
              <w:t>ChargeCategoryAccountType</w:t>
            </w:r>
            <w:proofErr w:type="spellEnd"/>
          </w:p>
        </w:tc>
        <w:tc>
          <w:tcPr>
            <w:tcW w:w="5763" w:type="dxa"/>
          </w:tcPr>
          <w:p w14:paraId="38935190" w14:textId="34E51772" w:rsidR="00182B8B" w:rsidRPr="007D3559" w:rsidRDefault="00182B8B" w:rsidP="009A1E3F">
            <w:pPr>
              <w:pStyle w:val="TableText"/>
            </w:pPr>
            <w:r w:rsidRPr="007D3559">
              <w:t xml:space="preserve">The charge </w:t>
            </w:r>
            <w:proofErr w:type="spellStart"/>
            <w:r w:rsidRPr="007D3559">
              <w:t>categorisation</w:t>
            </w:r>
            <w:proofErr w:type="spellEnd"/>
            <w:r w:rsidRPr="007D3559">
              <w:t xml:space="preserve"> account type for each product. This account type allows charges arising from each product to be grouped into the appropriate charge category for the customer from whom the charge has been taken.</w:t>
            </w:r>
          </w:p>
          <w:p w14:paraId="38935191" w14:textId="11A033E2" w:rsidR="00182B8B" w:rsidRPr="007D3559" w:rsidRDefault="00182B8B" w:rsidP="009A1E3F">
            <w:pPr>
              <w:pStyle w:val="TableText"/>
            </w:pPr>
            <w:r w:rsidRPr="007D3559">
              <w:t>If your bank does use Equation's profitability analysis functionality</w:t>
            </w:r>
            <w:r w:rsidR="00662206">
              <w:t>,</w:t>
            </w:r>
            <w:r w:rsidRPr="007D3559">
              <w:t xml:space="preserve"> the charge </w:t>
            </w:r>
            <w:proofErr w:type="spellStart"/>
            <w:r w:rsidRPr="007D3559">
              <w:t>categorisation</w:t>
            </w:r>
            <w:proofErr w:type="spellEnd"/>
            <w:r w:rsidRPr="007D3559">
              <w:t xml:space="preserve"> account type selected here cannot be an internal account type. In addition, </w:t>
            </w:r>
            <w:r w:rsidR="00EE0535">
              <w:t>Finastra</w:t>
            </w:r>
            <w:r w:rsidRPr="007D3559">
              <w:t xml:space="preserve"> recommends that the </w:t>
            </w:r>
            <w:r w:rsidRPr="007D3559">
              <w:lastRenderedPageBreak/>
              <w:t xml:space="preserve">charge </w:t>
            </w:r>
            <w:proofErr w:type="spellStart"/>
            <w:r w:rsidRPr="007D3559">
              <w:t>categorisation</w:t>
            </w:r>
            <w:proofErr w:type="spellEnd"/>
            <w:r w:rsidRPr="007D3559">
              <w:t xml:space="preserve"> account type selected here be one used only by </w:t>
            </w:r>
            <w:r w:rsidR="0074358B" w:rsidRPr="007D3559">
              <w:t>the system</w:t>
            </w:r>
            <w:r w:rsidRPr="007D3559">
              <w:t>.</w:t>
            </w:r>
          </w:p>
        </w:tc>
      </w:tr>
      <w:tr w:rsidR="00182B8B" w:rsidRPr="007D3559" w14:paraId="3893519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93" w14:textId="77777777" w:rsidR="00182B8B" w:rsidRPr="007D3559" w:rsidRDefault="00182B8B" w:rsidP="009A1E3F">
            <w:pPr>
              <w:pStyle w:val="TableText"/>
            </w:pPr>
            <w:proofErr w:type="spellStart"/>
            <w:r w:rsidRPr="007D3559">
              <w:lastRenderedPageBreak/>
              <w:t>ChargeFxRateCode</w:t>
            </w:r>
            <w:proofErr w:type="spellEnd"/>
          </w:p>
        </w:tc>
        <w:tc>
          <w:tcPr>
            <w:tcW w:w="5763" w:type="dxa"/>
          </w:tcPr>
          <w:p w14:paraId="38935194" w14:textId="48A39927" w:rsidR="00182B8B" w:rsidRPr="007D3559" w:rsidRDefault="00317637">
            <w:pPr>
              <w:pStyle w:val="TableText"/>
            </w:pPr>
            <w:r w:rsidRPr="0083202F">
              <w:t>The charge FX rate code to be used when converting a transaction amount to charge schedule currency and when converting the calculated charge amount to charge pay currency.</w:t>
            </w:r>
          </w:p>
        </w:tc>
      </w:tr>
      <w:tr w:rsidR="00182B8B" w:rsidRPr="007D3559" w14:paraId="3893519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96" w14:textId="77777777" w:rsidR="00182B8B" w:rsidRPr="007D3559" w:rsidRDefault="00182B8B" w:rsidP="009A1E3F">
            <w:pPr>
              <w:pStyle w:val="TableText"/>
            </w:pPr>
            <w:proofErr w:type="spellStart"/>
            <w:r w:rsidRPr="007D3559">
              <w:t>ChargeScheduleParty</w:t>
            </w:r>
            <w:proofErr w:type="spellEnd"/>
          </w:p>
        </w:tc>
        <w:tc>
          <w:tcPr>
            <w:tcW w:w="5763" w:type="dxa"/>
          </w:tcPr>
          <w:p w14:paraId="38935197" w14:textId="77777777" w:rsidR="00182B8B" w:rsidRPr="007D3559" w:rsidRDefault="00182B8B" w:rsidP="009A1E3F">
            <w:pPr>
              <w:pStyle w:val="TableText"/>
            </w:pPr>
            <w:r w:rsidRPr="007D3559">
              <w:t xml:space="preserve">The party to be charged. </w:t>
            </w:r>
            <w:r w:rsidR="0074358B" w:rsidRPr="007D3559">
              <w:t xml:space="preserve">The system </w:t>
            </w:r>
            <w:r w:rsidRPr="007D3559">
              <w:t>uses this information to establish which schedule to use when calculating charges.</w:t>
            </w:r>
          </w:p>
        </w:tc>
      </w:tr>
      <w:tr w:rsidR="00182B8B" w:rsidRPr="007D3559" w14:paraId="3893519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99" w14:textId="77777777" w:rsidR="00182B8B" w:rsidRPr="007D3559" w:rsidRDefault="00182B8B" w:rsidP="009A1E3F">
            <w:pPr>
              <w:pStyle w:val="TableText"/>
            </w:pPr>
            <w:proofErr w:type="spellStart"/>
            <w:r w:rsidRPr="007D3559">
              <w:t>ChargesSpecificBuySellIndicator</w:t>
            </w:r>
            <w:proofErr w:type="spellEnd"/>
          </w:p>
        </w:tc>
        <w:tc>
          <w:tcPr>
            <w:tcW w:w="5763" w:type="dxa"/>
          </w:tcPr>
          <w:p w14:paraId="3893519A" w14:textId="77777777" w:rsidR="00182B8B" w:rsidRPr="007D3559" w:rsidRDefault="00182B8B" w:rsidP="009A1E3F">
            <w:pPr>
              <w:pStyle w:val="TableText"/>
            </w:pPr>
            <w:r w:rsidRPr="007D3559">
              <w:t>If set to yes, ensures that the buy/sell/</w:t>
            </w:r>
            <w:proofErr w:type="spellStart"/>
            <w:r w:rsidRPr="007D3559">
              <w:t>mid rate</w:t>
            </w:r>
            <w:proofErr w:type="spellEnd"/>
            <w:r w:rsidRPr="007D3559">
              <w:t xml:space="preserve"> indicator in charges match the rate used in FX conversion to the pay amount.</w:t>
            </w:r>
          </w:p>
        </w:tc>
      </w:tr>
      <w:tr w:rsidR="00182B8B" w:rsidRPr="007D3559" w14:paraId="3893519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9C" w14:textId="77777777" w:rsidR="00182B8B" w:rsidRPr="007D3559" w:rsidRDefault="00182B8B" w:rsidP="009A1E3F">
            <w:pPr>
              <w:pStyle w:val="TableText"/>
            </w:pPr>
            <w:proofErr w:type="spellStart"/>
            <w:r w:rsidRPr="007D3559">
              <w:t>CollateralRequired</w:t>
            </w:r>
            <w:proofErr w:type="spellEnd"/>
          </w:p>
        </w:tc>
        <w:tc>
          <w:tcPr>
            <w:tcW w:w="5763" w:type="dxa"/>
          </w:tcPr>
          <w:p w14:paraId="3893519D" w14:textId="77777777" w:rsidR="00182B8B" w:rsidRPr="007D3559" w:rsidRDefault="00182B8B" w:rsidP="009A1E3F">
            <w:pPr>
              <w:pStyle w:val="TableText"/>
            </w:pPr>
            <w:r w:rsidRPr="007D3559">
              <w:t>Available only for products to which collateral can be applied.</w:t>
            </w:r>
          </w:p>
          <w:p w14:paraId="3893519E" w14:textId="77777777" w:rsidR="00182B8B" w:rsidRPr="007D3559" w:rsidRDefault="00182B8B" w:rsidP="009A1E3F">
            <w:pPr>
              <w:pStyle w:val="TableText"/>
            </w:pPr>
            <w:r w:rsidRPr="007D3559">
              <w:t xml:space="preserve">Check this box if collateral is required for transactions for this product. If so, </w:t>
            </w:r>
            <w:r w:rsidR="0074358B" w:rsidRPr="007D3559">
              <w:t xml:space="preserve">the system </w:t>
            </w:r>
            <w:r w:rsidRPr="007D3559">
              <w:t>will display a warning message if no collateral is specified.</w:t>
            </w:r>
          </w:p>
        </w:tc>
      </w:tr>
      <w:tr w:rsidR="00182B8B" w:rsidRPr="007D3559" w14:paraId="389351A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A0" w14:textId="77777777" w:rsidR="00182B8B" w:rsidRPr="007D3559" w:rsidRDefault="00182B8B" w:rsidP="009A1E3F">
            <w:pPr>
              <w:pStyle w:val="TableText"/>
            </w:pPr>
            <w:proofErr w:type="spellStart"/>
            <w:r w:rsidRPr="007D3559">
              <w:t>CreditBillingAccountType</w:t>
            </w:r>
            <w:proofErr w:type="spellEnd"/>
          </w:p>
        </w:tc>
        <w:tc>
          <w:tcPr>
            <w:tcW w:w="5763" w:type="dxa"/>
          </w:tcPr>
          <w:p w14:paraId="389351A1" w14:textId="77777777" w:rsidR="00182B8B" w:rsidRPr="007D3559" w:rsidRDefault="00182B8B" w:rsidP="009A1E3F">
            <w:pPr>
              <w:pStyle w:val="TableText"/>
            </w:pPr>
            <w:r w:rsidRPr="007D3559">
              <w:t>The account type code to be used to identify the account to which charges raised during periodic billing are to be credited.</w:t>
            </w:r>
          </w:p>
        </w:tc>
      </w:tr>
      <w:tr w:rsidR="00182B8B" w:rsidRPr="007D3559" w14:paraId="389351A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A3" w14:textId="77777777" w:rsidR="00182B8B" w:rsidRPr="007D3559" w:rsidRDefault="00182B8B" w:rsidP="009A1E3F">
            <w:pPr>
              <w:pStyle w:val="TableText"/>
            </w:pPr>
            <w:proofErr w:type="spellStart"/>
            <w:r w:rsidRPr="007D3559">
              <w:t>CustomerPayingCurrency</w:t>
            </w:r>
            <w:proofErr w:type="spellEnd"/>
          </w:p>
        </w:tc>
        <w:tc>
          <w:tcPr>
            <w:tcW w:w="5763" w:type="dxa"/>
          </w:tcPr>
          <w:p w14:paraId="389351A4" w14:textId="77777777" w:rsidR="00182B8B" w:rsidRPr="007D3559" w:rsidRDefault="00182B8B" w:rsidP="009A1E3F">
            <w:pPr>
              <w:pStyle w:val="TableText"/>
            </w:pPr>
            <w:r w:rsidRPr="007D3559">
              <w:t>The default currency to be used for collecting charges on import transactions. If you specify a value here, the system uses it as the default preferred currency in input screens for the appropriate events. If you leave this field blank, no preferred currency will be specified in these events, in which case the charges will be set to be collected in the transaction currency.</w:t>
            </w:r>
          </w:p>
        </w:tc>
      </w:tr>
      <w:tr w:rsidR="00182B8B" w:rsidRPr="007D3559" w14:paraId="389351A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A6" w14:textId="77777777" w:rsidR="00182B8B" w:rsidRPr="007D3559" w:rsidRDefault="00182B8B" w:rsidP="009A1E3F">
            <w:pPr>
              <w:pStyle w:val="TableText"/>
            </w:pPr>
            <w:proofErr w:type="spellStart"/>
            <w:r w:rsidRPr="007D3559">
              <w:t>CutoffAmount</w:t>
            </w:r>
            <w:proofErr w:type="spellEnd"/>
            <w:r w:rsidRPr="007D3559">
              <w:t>/</w:t>
            </w:r>
            <w:proofErr w:type="spellStart"/>
            <w:r w:rsidRPr="007D3559">
              <w:t>CutoffFxRateCode</w:t>
            </w:r>
            <w:proofErr w:type="spellEnd"/>
          </w:p>
        </w:tc>
        <w:tc>
          <w:tcPr>
            <w:tcW w:w="5763" w:type="dxa"/>
          </w:tcPr>
          <w:p w14:paraId="389351A7" w14:textId="77777777" w:rsidR="00182B8B" w:rsidRPr="007D3559" w:rsidRDefault="00182B8B" w:rsidP="009A1E3F">
            <w:pPr>
              <w:pStyle w:val="TableText"/>
            </w:pPr>
            <w:r w:rsidRPr="007D3559">
              <w:t>These fields are only displayed if a cutoff amount and rate code has been entered as part of the trade finance system options.</w:t>
            </w:r>
          </w:p>
          <w:p w14:paraId="389351A8" w14:textId="77777777" w:rsidR="00182B8B" w:rsidRPr="007D3559" w:rsidRDefault="00182B8B" w:rsidP="009A1E3F">
            <w:pPr>
              <w:pStyle w:val="TableText"/>
            </w:pPr>
            <w:r w:rsidRPr="007D3559">
              <w:t>Use the Cutoff Amount field to enter an amount for foreign exchange deals, above which a different rate code - defined using the Cutoff Rate Code field - is to be used for this product. The amount is entered in base currency.</w:t>
            </w:r>
          </w:p>
          <w:p w14:paraId="389351A9" w14:textId="77777777" w:rsidR="00182B8B" w:rsidRPr="007D3559" w:rsidRDefault="00182B8B" w:rsidP="009A1E3F">
            <w:pPr>
              <w:pStyle w:val="TableText"/>
            </w:pPr>
            <w:r w:rsidRPr="007D3559">
              <w:t>Cutoff amounts and rate codes can also be entered at customer and system level. During transaction processing, the system will look for values entered against the customer first, then against the product. If it fails to find values at customer or product level it will use the values entered at system level instead.</w:t>
            </w:r>
          </w:p>
          <w:p w14:paraId="389351AA" w14:textId="77777777" w:rsidR="00182B8B" w:rsidRPr="007D3559" w:rsidRDefault="00182B8B" w:rsidP="009A1E3F">
            <w:pPr>
              <w:pStyle w:val="TableText"/>
            </w:pPr>
            <w:r w:rsidRPr="007D3559">
              <w:t xml:space="preserve">If you implement rate fixing (using the </w:t>
            </w:r>
            <w:proofErr w:type="spellStart"/>
            <w:r w:rsidRPr="007D3559">
              <w:t>FixingRequired</w:t>
            </w:r>
            <w:proofErr w:type="spellEnd"/>
            <w:r w:rsidRPr="007D3559">
              <w:t xml:space="preserve"> system option) use the Cutoff Amount field to enter an amount for foreign exchange deals, above which a different rate code - defined using the Cutoff Rate Code field - is to be used. The</w:t>
            </w:r>
            <w:r w:rsidR="005722CC">
              <w:t xml:space="preserve"> </w:t>
            </w:r>
            <w:r w:rsidRPr="007D3559">
              <w:t xml:space="preserve">amount is entered in base currency. </w:t>
            </w:r>
          </w:p>
          <w:p w14:paraId="389351AB" w14:textId="4F8B6DB5" w:rsidR="00182B8B" w:rsidRPr="007D3559" w:rsidRDefault="00182B8B" w:rsidP="009A1E3F">
            <w:pPr>
              <w:pStyle w:val="TableText"/>
            </w:pPr>
            <w:r w:rsidRPr="007D3559">
              <w:t xml:space="preserve">Once you have implemented rate fixing, </w:t>
            </w:r>
            <w:r w:rsidR="0074358B" w:rsidRPr="007D3559">
              <w:t xml:space="preserve">the system </w:t>
            </w:r>
            <w:r w:rsidRPr="007D3559">
              <w:t xml:space="preserve">displays the </w:t>
            </w:r>
            <w:proofErr w:type="gramStart"/>
            <w:r w:rsidRPr="007D3559">
              <w:t>current status</w:t>
            </w:r>
            <w:proofErr w:type="gramEnd"/>
            <w:r w:rsidRPr="007D3559">
              <w:t xml:space="preserve"> of your system with regard to rate fixing. For a list of statuses and a general description of rate fixing functionality see the </w:t>
            </w:r>
            <w:r w:rsidRPr="007D3559">
              <w:rPr>
                <w:rStyle w:val="Italic"/>
                <w:sz w:val="18"/>
                <w:szCs w:val="18"/>
              </w:rPr>
              <w:t>Business Operations Guide</w:t>
            </w:r>
            <w:r w:rsidR="002F0A23" w:rsidRPr="007D3559">
              <w:rPr>
                <w:rStyle w:val="Italic"/>
                <w:i w:val="0"/>
                <w:sz w:val="18"/>
                <w:szCs w:val="18"/>
              </w:rPr>
              <w:t xml:space="preserve"> </w:t>
            </w:r>
            <w:r w:rsidR="002F0A23" w:rsidRPr="007D3559">
              <w:rPr>
                <w:rStyle w:val="Italic2"/>
                <w:sz w:val="18"/>
                <w:szCs w:val="18"/>
              </w:rPr>
              <w:t xml:space="preserve">– </w:t>
            </w:r>
            <w:r w:rsidR="003F0C28">
              <w:rPr>
                <w:rStyle w:val="Italic2"/>
                <w:sz w:val="18"/>
                <w:szCs w:val="18"/>
              </w:rPr>
              <w:t>Trade Innovation</w:t>
            </w:r>
            <w:r w:rsidRPr="007D3559">
              <w:rPr>
                <w:szCs w:val="18"/>
              </w:rPr>
              <w:t>.</w:t>
            </w:r>
          </w:p>
        </w:tc>
      </w:tr>
      <w:tr w:rsidR="00182B8B" w:rsidRPr="007D3559" w14:paraId="389351B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AD" w14:textId="77777777" w:rsidR="00182B8B" w:rsidRPr="007D3559" w:rsidRDefault="00182B8B" w:rsidP="009A1E3F">
            <w:pPr>
              <w:pStyle w:val="TableText"/>
            </w:pPr>
            <w:proofErr w:type="spellStart"/>
            <w:r w:rsidRPr="007D3559">
              <w:t>DaysGraceDomestic</w:t>
            </w:r>
            <w:proofErr w:type="spellEnd"/>
          </w:p>
        </w:tc>
        <w:tc>
          <w:tcPr>
            <w:tcW w:w="5763" w:type="dxa"/>
          </w:tcPr>
          <w:p w14:paraId="389351AE" w14:textId="77777777" w:rsidR="00182B8B" w:rsidRPr="007D3559" w:rsidRDefault="00182B8B" w:rsidP="009A1E3F">
            <w:pPr>
              <w:pStyle w:val="TableText"/>
            </w:pPr>
            <w:r w:rsidRPr="007D3559">
              <w:t>For products expiring locally, how long after expiry master records are kept active to allow for overseas presentations to arrive.</w:t>
            </w:r>
          </w:p>
          <w:p w14:paraId="389351AF" w14:textId="77777777" w:rsidR="00182B8B" w:rsidRPr="007D3559" w:rsidRDefault="00182B8B" w:rsidP="009A1E3F">
            <w:pPr>
              <w:pStyle w:val="TableText"/>
            </w:pPr>
            <w:r w:rsidRPr="007D3559">
              <w:t>Do not use the above field with collection orders.</w:t>
            </w:r>
          </w:p>
        </w:tc>
      </w:tr>
      <w:tr w:rsidR="00182B8B" w:rsidRPr="007D3559" w14:paraId="389351B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B1" w14:textId="77777777" w:rsidR="00182B8B" w:rsidRPr="007D3559" w:rsidRDefault="00182B8B" w:rsidP="009A1E3F">
            <w:pPr>
              <w:pStyle w:val="TableText"/>
            </w:pPr>
            <w:proofErr w:type="spellStart"/>
            <w:r w:rsidRPr="007D3559">
              <w:t>DaysGraceOverseas</w:t>
            </w:r>
            <w:proofErr w:type="spellEnd"/>
          </w:p>
        </w:tc>
        <w:tc>
          <w:tcPr>
            <w:tcW w:w="5763" w:type="dxa"/>
          </w:tcPr>
          <w:p w14:paraId="389351B2" w14:textId="77777777" w:rsidR="00182B8B" w:rsidRPr="007D3559" w:rsidRDefault="00182B8B" w:rsidP="009A1E3F">
            <w:pPr>
              <w:pStyle w:val="TableText"/>
            </w:pPr>
            <w:r w:rsidRPr="007D3559">
              <w:t>For collections and for products expiring abroad, how long after expiry master records are kept active to allow for overseas presentations to arrive.</w:t>
            </w:r>
          </w:p>
          <w:p w14:paraId="389351B3" w14:textId="77777777" w:rsidR="00182B8B" w:rsidRPr="007D3559" w:rsidRDefault="00182B8B" w:rsidP="009A1E3F">
            <w:pPr>
              <w:pStyle w:val="TableText"/>
            </w:pPr>
            <w:r w:rsidRPr="007D3559">
              <w:t>If you use the start-of-business-hours phase to expire masters, note that a master due to expire that day will not appear in the Diary facility for that day, because the expiry was carried out before the business day started. If you wish the master to expire at the end of the day of expiry set Days Grace Overseas to a value of 1.</w:t>
            </w:r>
          </w:p>
        </w:tc>
      </w:tr>
      <w:tr w:rsidR="00182B8B" w:rsidRPr="007D3559" w14:paraId="389351B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B5" w14:textId="77777777" w:rsidR="00182B8B" w:rsidRPr="007D3559" w:rsidRDefault="00182B8B" w:rsidP="009A1E3F">
            <w:pPr>
              <w:pStyle w:val="TableText"/>
            </w:pPr>
            <w:proofErr w:type="spellStart"/>
            <w:r w:rsidRPr="007D3559">
              <w:t>DebitBillingAccountType</w:t>
            </w:r>
            <w:proofErr w:type="spellEnd"/>
          </w:p>
        </w:tc>
        <w:tc>
          <w:tcPr>
            <w:tcW w:w="5763" w:type="dxa"/>
          </w:tcPr>
          <w:p w14:paraId="389351B6" w14:textId="77777777" w:rsidR="00182B8B" w:rsidRPr="007D3559" w:rsidRDefault="00182B8B" w:rsidP="009A1E3F">
            <w:pPr>
              <w:pStyle w:val="TableText"/>
            </w:pPr>
            <w:r w:rsidRPr="007D3559">
              <w:t>The account type code to be used to identify the account to which charges raised during periodic billing are to be debited.</w:t>
            </w:r>
          </w:p>
        </w:tc>
      </w:tr>
      <w:tr w:rsidR="00182B8B" w:rsidRPr="007D3559" w14:paraId="389351B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B8" w14:textId="77777777" w:rsidR="00182B8B" w:rsidRPr="007D3559" w:rsidRDefault="00182B8B" w:rsidP="009A1E3F">
            <w:pPr>
              <w:pStyle w:val="TableText"/>
            </w:pPr>
            <w:proofErr w:type="spellStart"/>
            <w:r w:rsidRPr="007D3559">
              <w:t>DefaultTeam</w:t>
            </w:r>
            <w:proofErr w:type="spellEnd"/>
          </w:p>
        </w:tc>
        <w:tc>
          <w:tcPr>
            <w:tcW w:w="5763" w:type="dxa"/>
          </w:tcPr>
          <w:p w14:paraId="389351B9" w14:textId="77777777" w:rsidR="00182B8B" w:rsidRPr="007D3559" w:rsidRDefault="00182B8B" w:rsidP="009A1E3F">
            <w:pPr>
              <w:pStyle w:val="TableText"/>
            </w:pPr>
            <w:r w:rsidRPr="007D3559">
              <w:t xml:space="preserve">See the description for </w:t>
            </w:r>
            <w:proofErr w:type="spellStart"/>
            <w:r w:rsidRPr="007D3559">
              <w:t>SetMasterTeamFrom</w:t>
            </w:r>
            <w:proofErr w:type="spellEnd"/>
            <w:r w:rsidRPr="007D3559">
              <w:t>, below.</w:t>
            </w:r>
          </w:p>
        </w:tc>
      </w:tr>
      <w:tr w:rsidR="00182B8B" w:rsidRPr="007D3559" w14:paraId="389351B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BB" w14:textId="77777777" w:rsidR="00182B8B" w:rsidRPr="007D3559" w:rsidRDefault="00182B8B" w:rsidP="009A1E3F">
            <w:pPr>
              <w:pStyle w:val="TableText"/>
            </w:pPr>
            <w:proofErr w:type="spellStart"/>
            <w:r w:rsidRPr="007D3559">
              <w:t>DeferChargePaymentBuyer</w:t>
            </w:r>
            <w:proofErr w:type="spellEnd"/>
          </w:p>
        </w:tc>
        <w:tc>
          <w:tcPr>
            <w:tcW w:w="5763" w:type="dxa"/>
          </w:tcPr>
          <w:p w14:paraId="389351BC" w14:textId="77777777" w:rsidR="00182B8B" w:rsidRPr="007D3559" w:rsidRDefault="00182B8B" w:rsidP="009A1E3F">
            <w:pPr>
              <w:pStyle w:val="TableText"/>
            </w:pPr>
            <w:r w:rsidRPr="007D3559">
              <w:t xml:space="preserve">Defines whether charges due to the buyer are to be deferred until the next payment event, or are to be taken - that is, selected for payment </w:t>
            </w:r>
            <w:r w:rsidRPr="007D3559">
              <w:lastRenderedPageBreak/>
              <w:t>- as part of the current event. Check the box to defer charges until the next payment event.</w:t>
            </w:r>
          </w:p>
        </w:tc>
      </w:tr>
      <w:tr w:rsidR="00182B8B" w:rsidRPr="007D3559" w14:paraId="389351C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BE" w14:textId="77777777" w:rsidR="00182B8B" w:rsidRPr="007D3559" w:rsidRDefault="00182B8B" w:rsidP="009A1E3F">
            <w:pPr>
              <w:pStyle w:val="TableText"/>
            </w:pPr>
            <w:proofErr w:type="spellStart"/>
            <w:r w:rsidRPr="007D3559">
              <w:lastRenderedPageBreak/>
              <w:t>DeferChargePaymentSeller</w:t>
            </w:r>
            <w:proofErr w:type="spellEnd"/>
          </w:p>
        </w:tc>
        <w:tc>
          <w:tcPr>
            <w:tcW w:w="5763" w:type="dxa"/>
          </w:tcPr>
          <w:p w14:paraId="389351BF" w14:textId="77777777" w:rsidR="00182B8B" w:rsidRPr="007D3559" w:rsidRDefault="00182B8B" w:rsidP="009A1E3F">
            <w:pPr>
              <w:pStyle w:val="TableText"/>
            </w:pPr>
            <w:r w:rsidRPr="007D3559">
              <w:t>Defines whether charges due to the seller are to be deferred until the next payment event, or are to be taken - that is, selected for payment - as part of the current event. Check the box to defer charges until the next payment event.</w:t>
            </w:r>
          </w:p>
        </w:tc>
      </w:tr>
      <w:tr w:rsidR="00182B8B" w:rsidRPr="007D3559" w14:paraId="389351C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C1" w14:textId="77777777" w:rsidR="00182B8B" w:rsidRPr="007D3559" w:rsidRDefault="00182B8B" w:rsidP="009A1E3F">
            <w:pPr>
              <w:pStyle w:val="TableText"/>
            </w:pPr>
            <w:proofErr w:type="spellStart"/>
            <w:r w:rsidRPr="007D3559">
              <w:t>DiscountedAdvanceDealType</w:t>
            </w:r>
            <w:proofErr w:type="spellEnd"/>
          </w:p>
        </w:tc>
        <w:tc>
          <w:tcPr>
            <w:tcW w:w="5763" w:type="dxa"/>
          </w:tcPr>
          <w:p w14:paraId="389351C2" w14:textId="77777777" w:rsidR="00182B8B" w:rsidRPr="007D3559" w:rsidRDefault="00182B8B" w:rsidP="009A1E3F">
            <w:pPr>
              <w:pStyle w:val="TableText"/>
            </w:pPr>
            <w:r w:rsidRPr="007D3559">
              <w:t>The deal type for advances under a collection order, for payment with financing against an import letter of credit</w:t>
            </w:r>
            <w:r w:rsidR="00EE4CB9" w:rsidRPr="007D3559">
              <w:t xml:space="preserve"> </w:t>
            </w:r>
            <w:r w:rsidRPr="007D3559">
              <w:t>(discount basis). The value will be used when passing money market deals to the back office.</w:t>
            </w:r>
          </w:p>
          <w:p w14:paraId="389351C3"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182B8B" w:rsidRPr="007D3559" w14:paraId="389351C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C5" w14:textId="77777777" w:rsidR="00182B8B" w:rsidRPr="007D3559" w:rsidRDefault="00182B8B" w:rsidP="009A1E3F">
            <w:pPr>
              <w:pStyle w:val="TableText"/>
            </w:pPr>
            <w:proofErr w:type="spellStart"/>
            <w:r w:rsidRPr="007D3559">
              <w:t>DiscountedAdvanceDealTypeDTY</w:t>
            </w:r>
            <w:proofErr w:type="spellEnd"/>
          </w:p>
        </w:tc>
        <w:tc>
          <w:tcPr>
            <w:tcW w:w="5763" w:type="dxa"/>
          </w:tcPr>
          <w:p w14:paraId="389351C6" w14:textId="77777777" w:rsidR="00182B8B" w:rsidRPr="007D3559" w:rsidRDefault="00182B8B" w:rsidP="009A1E3F">
            <w:pPr>
              <w:pStyle w:val="TableText"/>
            </w:pPr>
            <w:r w:rsidRPr="007D3559">
              <w:t>The deal type for advances under a collection order, for payment with financing against an import letter of credit</w:t>
            </w:r>
            <w:r w:rsidR="00EE4CB9" w:rsidRPr="007D3559">
              <w:t xml:space="preserve"> </w:t>
            </w:r>
            <w:r w:rsidRPr="007D3559">
              <w:t>(discount to yield basis). The value will be used when passing money market deals to the back office.</w:t>
            </w:r>
          </w:p>
          <w:p w14:paraId="389351C7"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182B8B" w:rsidRPr="007D3559" w14:paraId="389351C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C9" w14:textId="77777777" w:rsidR="00182B8B" w:rsidRPr="007D3559" w:rsidRDefault="00182B8B" w:rsidP="009A1E3F">
            <w:pPr>
              <w:pStyle w:val="TableText"/>
            </w:pPr>
            <w:proofErr w:type="spellStart"/>
            <w:r w:rsidRPr="007D3559">
              <w:t>DiscountedNegotiationDealType</w:t>
            </w:r>
            <w:proofErr w:type="spellEnd"/>
          </w:p>
        </w:tc>
        <w:tc>
          <w:tcPr>
            <w:tcW w:w="5763" w:type="dxa"/>
          </w:tcPr>
          <w:p w14:paraId="389351CA" w14:textId="77777777" w:rsidR="00182B8B" w:rsidRPr="007D3559" w:rsidRDefault="00182B8B" w:rsidP="009A1E3F">
            <w:pPr>
              <w:pStyle w:val="TableText"/>
            </w:pPr>
            <w:r w:rsidRPr="007D3559">
              <w:t>The deal type for negotiations under a collection order, for trust receipt loans against an import letter of credit (discount basis). The value will be used when passing money market deals to the back office.</w:t>
            </w:r>
          </w:p>
          <w:p w14:paraId="389351CB"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182B8B" w:rsidRPr="007D3559" w14:paraId="389351D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CD" w14:textId="77777777" w:rsidR="00182B8B" w:rsidRPr="007D3559" w:rsidRDefault="00182B8B" w:rsidP="009A1E3F">
            <w:pPr>
              <w:pStyle w:val="TableText"/>
            </w:pPr>
            <w:proofErr w:type="spellStart"/>
            <w:r w:rsidRPr="007D3559">
              <w:t>DiscountedNegotiationDealTypeDTY</w:t>
            </w:r>
            <w:proofErr w:type="spellEnd"/>
          </w:p>
        </w:tc>
        <w:tc>
          <w:tcPr>
            <w:tcW w:w="5763" w:type="dxa"/>
          </w:tcPr>
          <w:p w14:paraId="389351CE" w14:textId="77777777" w:rsidR="00182B8B" w:rsidRPr="007D3559" w:rsidRDefault="00182B8B" w:rsidP="009A1E3F">
            <w:pPr>
              <w:pStyle w:val="TableText"/>
            </w:pPr>
            <w:r w:rsidRPr="007D3559">
              <w:t>The deal type for negotiations under a collection order, for trust receipt loans against an import letter of credit (discount to yield basis). The value will be used when passing money market deals to the back office.</w:t>
            </w:r>
          </w:p>
          <w:p w14:paraId="389351CF"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182B8B" w:rsidRPr="007D3559" w14:paraId="389351D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D1" w14:textId="77777777" w:rsidR="00182B8B" w:rsidRPr="007D3559" w:rsidRDefault="00182B8B" w:rsidP="009A1E3F">
            <w:pPr>
              <w:pStyle w:val="TableText"/>
            </w:pPr>
            <w:proofErr w:type="spellStart"/>
            <w:r w:rsidRPr="007D3559">
              <w:t>FxDealType</w:t>
            </w:r>
            <w:proofErr w:type="spellEnd"/>
          </w:p>
        </w:tc>
        <w:tc>
          <w:tcPr>
            <w:tcW w:w="5763" w:type="dxa"/>
          </w:tcPr>
          <w:p w14:paraId="389351D2" w14:textId="77777777" w:rsidR="00182B8B" w:rsidRPr="007D3559" w:rsidRDefault="00182B8B" w:rsidP="009A1E3F">
            <w:pPr>
              <w:pStyle w:val="TableText"/>
            </w:pPr>
            <w:r w:rsidRPr="007D3559">
              <w:t xml:space="preserve">The foreign exchange deal type to be used when creating foreign exchange deals manually or automatically for Euro-related deals in </w:t>
            </w:r>
            <w:r w:rsidR="0074358B" w:rsidRPr="007D3559">
              <w:t>the system</w:t>
            </w:r>
            <w:r w:rsidRPr="007D3559">
              <w:t>. The deal type is passed to the back office so that the back office can identify the type of foreign exchange deal.</w:t>
            </w:r>
          </w:p>
          <w:p w14:paraId="389351D3" w14:textId="77777777" w:rsidR="00182B8B" w:rsidRPr="007D3559" w:rsidRDefault="00182B8B" w:rsidP="009A1E3F">
            <w:pPr>
              <w:pStyle w:val="TableText"/>
            </w:pPr>
            <w:r w:rsidRPr="007D3559">
              <w:t>The FX Deal Type field may be disabled, if your back office system options are set so that FX deal types are not required.</w:t>
            </w:r>
          </w:p>
        </w:tc>
      </w:tr>
      <w:tr w:rsidR="00182B8B" w:rsidRPr="007D3559" w14:paraId="389351D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D5" w14:textId="77777777" w:rsidR="00182B8B" w:rsidRPr="007D3559" w:rsidRDefault="00182B8B" w:rsidP="009A1E3F">
            <w:pPr>
              <w:pStyle w:val="TableText"/>
            </w:pPr>
            <w:proofErr w:type="spellStart"/>
            <w:r w:rsidRPr="007D3559">
              <w:t>FxRateToUse</w:t>
            </w:r>
            <w:proofErr w:type="spellEnd"/>
          </w:p>
        </w:tc>
        <w:tc>
          <w:tcPr>
            <w:tcW w:w="5763" w:type="dxa"/>
          </w:tcPr>
          <w:p w14:paraId="389351D6" w14:textId="77777777" w:rsidR="00182B8B" w:rsidRPr="007D3559" w:rsidRDefault="00182B8B" w:rsidP="009A1E3F">
            <w:pPr>
              <w:pStyle w:val="TableText"/>
            </w:pPr>
            <w:r w:rsidRPr="007D3559">
              <w:t>The rate to be used when converting charge amounts to the payment currency when the rate is not the spot rate.</w:t>
            </w:r>
          </w:p>
        </w:tc>
      </w:tr>
      <w:tr w:rsidR="00182B8B" w:rsidRPr="007D3559" w14:paraId="389351DA"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D8" w14:textId="77777777" w:rsidR="00182B8B" w:rsidRPr="007D3559" w:rsidRDefault="00182B8B" w:rsidP="009A1E3F">
            <w:pPr>
              <w:pStyle w:val="TableText"/>
            </w:pPr>
            <w:proofErr w:type="spellStart"/>
            <w:r w:rsidRPr="007D3559">
              <w:t>FxRateToUseCharge</w:t>
            </w:r>
            <w:proofErr w:type="spellEnd"/>
          </w:p>
        </w:tc>
        <w:tc>
          <w:tcPr>
            <w:tcW w:w="5763" w:type="dxa"/>
          </w:tcPr>
          <w:p w14:paraId="389351D9" w14:textId="77777777" w:rsidR="00182B8B" w:rsidRPr="007D3559" w:rsidRDefault="00182B8B" w:rsidP="009A1E3F">
            <w:pPr>
              <w:pStyle w:val="TableText"/>
            </w:pPr>
            <w:r w:rsidRPr="007D3559">
              <w:t>The rate to be used when converting charge amounts to the schedule currency (where the schedule involves a flat charge with a maximum/minimum applied or where the Charge in Schedule Ccy flag is set) and when the rate is not the spot rate.</w:t>
            </w:r>
          </w:p>
        </w:tc>
      </w:tr>
      <w:tr w:rsidR="00182B8B" w:rsidRPr="007D3559" w14:paraId="389351D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DB" w14:textId="77777777" w:rsidR="00182B8B" w:rsidRPr="007D3559" w:rsidRDefault="00182B8B" w:rsidP="009A1E3F">
            <w:pPr>
              <w:pStyle w:val="TableText"/>
            </w:pPr>
            <w:proofErr w:type="spellStart"/>
            <w:r w:rsidRPr="007D3559">
              <w:t>GatewayRepairTeam</w:t>
            </w:r>
            <w:proofErr w:type="spellEnd"/>
          </w:p>
        </w:tc>
        <w:tc>
          <w:tcPr>
            <w:tcW w:w="5763" w:type="dxa"/>
          </w:tcPr>
          <w:p w14:paraId="389351DC" w14:textId="77777777" w:rsidR="00182B8B" w:rsidRPr="007D3559" w:rsidRDefault="00182B8B" w:rsidP="009A1E3F">
            <w:pPr>
              <w:pStyle w:val="TableText"/>
            </w:pPr>
            <w:r w:rsidRPr="007D3559">
              <w:t>The team to be used when processing  incoming gateway messages and no team can be found to process the transaction.</w:t>
            </w:r>
          </w:p>
        </w:tc>
      </w:tr>
      <w:tr w:rsidR="004D152E" w:rsidRPr="007D3559" w14:paraId="60C8F10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649218D6" w14:textId="1549543B" w:rsidR="004D152E" w:rsidRPr="007D3559" w:rsidRDefault="004D152E" w:rsidP="009A1E3F">
            <w:pPr>
              <w:pStyle w:val="TableText"/>
            </w:pPr>
            <w:proofErr w:type="spellStart"/>
            <w:r w:rsidRPr="004D152E">
              <w:t>InitialiseBOBandMTBFromParty</w:t>
            </w:r>
            <w:proofErr w:type="spellEnd"/>
          </w:p>
        </w:tc>
        <w:tc>
          <w:tcPr>
            <w:tcW w:w="5763" w:type="dxa"/>
          </w:tcPr>
          <w:p w14:paraId="53CFAA66" w14:textId="1DDA4D71" w:rsidR="004D152E" w:rsidRPr="007D3559" w:rsidRDefault="004D152E" w:rsidP="009A1E3F">
            <w:pPr>
              <w:pStyle w:val="TableText"/>
            </w:pPr>
            <w:proofErr w:type="spellStart"/>
            <w:r w:rsidRPr="004D152E">
              <w:t>Initialise</w:t>
            </w:r>
            <w:proofErr w:type="spellEnd"/>
            <w:r w:rsidRPr="004D152E">
              <w:t xml:space="preserve"> Behalf of branch from a chosen party if the Behalf of branch is not already set. Furthermore, the chosen party will have Mail to branch set to the default branch configured in customer details</w:t>
            </w:r>
            <w:r>
              <w:t>. Primary customer for each product wise is: ILC/ISB-Applicant(APP), ELC/ESB-Beneficiary(Ben), ICC/IDC-Drawee(DRE) and OCC/ODC- Drawer(DRW).</w:t>
            </w:r>
          </w:p>
        </w:tc>
      </w:tr>
      <w:tr w:rsidR="00182B8B" w:rsidRPr="007D3559" w14:paraId="389351E0"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DE" w14:textId="77777777" w:rsidR="00182B8B" w:rsidRPr="007D3559" w:rsidRDefault="00182B8B" w:rsidP="009A1E3F">
            <w:pPr>
              <w:pStyle w:val="TableText"/>
            </w:pPr>
            <w:proofErr w:type="spellStart"/>
            <w:r w:rsidRPr="007D3559">
              <w:t>InstructionGroup</w:t>
            </w:r>
            <w:proofErr w:type="spellEnd"/>
          </w:p>
        </w:tc>
        <w:tc>
          <w:tcPr>
            <w:tcW w:w="5763" w:type="dxa"/>
          </w:tcPr>
          <w:p w14:paraId="389351DF" w14:textId="77777777" w:rsidR="00182B8B" w:rsidRPr="007D3559" w:rsidRDefault="00182B8B" w:rsidP="009A1E3F">
            <w:pPr>
              <w:pStyle w:val="TableText"/>
            </w:pPr>
            <w:r w:rsidRPr="007D3559">
              <w:t>The instruction group to be used when retrieving settlement instructions. During transaction processing, the instruction group for the product indicates which customer settlement instructions and/or default nostros for branches are to be used when settling a transaction.</w:t>
            </w:r>
          </w:p>
        </w:tc>
      </w:tr>
      <w:tr w:rsidR="00182B8B" w:rsidRPr="007D3559" w14:paraId="389351E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E1" w14:textId="77777777" w:rsidR="00182B8B" w:rsidRPr="007D3559" w:rsidRDefault="00182B8B" w:rsidP="009A1E3F">
            <w:pPr>
              <w:pStyle w:val="TableText"/>
            </w:pPr>
            <w:proofErr w:type="spellStart"/>
            <w:r w:rsidRPr="007D3559">
              <w:t>MMDealType</w:t>
            </w:r>
            <w:proofErr w:type="spellEnd"/>
          </w:p>
        </w:tc>
        <w:tc>
          <w:tcPr>
            <w:tcW w:w="5763" w:type="dxa"/>
          </w:tcPr>
          <w:p w14:paraId="389351E2" w14:textId="77777777" w:rsidR="00182B8B" w:rsidRPr="007D3559" w:rsidRDefault="00182B8B" w:rsidP="009A1E3F">
            <w:pPr>
              <w:pStyle w:val="TableText"/>
            </w:pPr>
            <w:r w:rsidRPr="007D3559">
              <w:t>The money market deal types for use when discounting payment using the standard discount formula.</w:t>
            </w:r>
          </w:p>
        </w:tc>
      </w:tr>
      <w:tr w:rsidR="00182B8B" w:rsidRPr="007D3559" w14:paraId="389351E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E4" w14:textId="77777777" w:rsidR="00182B8B" w:rsidRPr="007D3559" w:rsidRDefault="00182B8B" w:rsidP="009A1E3F">
            <w:pPr>
              <w:pStyle w:val="TableText"/>
            </w:pPr>
            <w:proofErr w:type="spellStart"/>
            <w:r w:rsidRPr="007D3559">
              <w:lastRenderedPageBreak/>
              <w:t>MMDealTypeDTY</w:t>
            </w:r>
            <w:proofErr w:type="spellEnd"/>
          </w:p>
        </w:tc>
        <w:tc>
          <w:tcPr>
            <w:tcW w:w="5763" w:type="dxa"/>
          </w:tcPr>
          <w:p w14:paraId="389351E5" w14:textId="77777777" w:rsidR="00182B8B" w:rsidRPr="007D3559" w:rsidRDefault="00182B8B" w:rsidP="009A1E3F">
            <w:pPr>
              <w:pStyle w:val="TableText"/>
            </w:pPr>
            <w:r w:rsidRPr="007D3559">
              <w:t>The money market deal types for use when discounting payment using the or the discount to yield formula.</w:t>
            </w:r>
          </w:p>
        </w:tc>
      </w:tr>
      <w:tr w:rsidR="00373110" w:rsidRPr="007D3559" w14:paraId="389351EA"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E7" w14:textId="77777777" w:rsidR="00373110" w:rsidRPr="007D3559" w:rsidRDefault="00373110" w:rsidP="009A1E3F">
            <w:pPr>
              <w:pStyle w:val="TableText"/>
            </w:pPr>
            <w:proofErr w:type="spellStart"/>
            <w:r w:rsidRPr="007D3559">
              <w:t>MasterRetention</w:t>
            </w:r>
            <w:proofErr w:type="spellEnd"/>
            <w:r w:rsidRPr="007D3559">
              <w:t xml:space="preserve"> Period</w:t>
            </w:r>
          </w:p>
        </w:tc>
        <w:tc>
          <w:tcPr>
            <w:tcW w:w="5763" w:type="dxa"/>
          </w:tcPr>
          <w:p w14:paraId="389351E8" w14:textId="77777777" w:rsidR="00373110" w:rsidRPr="007D3559" w:rsidRDefault="00373110" w:rsidP="00CE665F">
            <w:pPr>
              <w:pStyle w:val="TableText"/>
            </w:pPr>
            <w:r w:rsidRPr="007D3559">
              <w:t>The period a booked off master of this product is retained before being eligible for deletion.</w:t>
            </w:r>
          </w:p>
          <w:p w14:paraId="389351E9" w14:textId="77777777" w:rsidR="00373110" w:rsidRPr="007D3559" w:rsidRDefault="00373110" w:rsidP="009A1E3F">
            <w:pPr>
              <w:pStyle w:val="TableText"/>
            </w:pPr>
            <w:r w:rsidRPr="007D3559">
              <w:t xml:space="preserve">The period set for any product should never be shorter than the Zone General Option </w:t>
            </w:r>
            <w:proofErr w:type="spellStart"/>
            <w:r w:rsidRPr="007D3559">
              <w:t>DefaultMasterRetentionPeriod</w:t>
            </w:r>
            <w:proofErr w:type="spellEnd"/>
            <w:r w:rsidRPr="007D3559">
              <w:t>.</w:t>
            </w:r>
          </w:p>
        </w:tc>
      </w:tr>
      <w:tr w:rsidR="00182B8B" w:rsidRPr="007D3559" w14:paraId="389351E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EB" w14:textId="77777777" w:rsidR="00182B8B" w:rsidRPr="007D3559" w:rsidRDefault="00182B8B" w:rsidP="009A1E3F">
            <w:pPr>
              <w:pStyle w:val="TableText"/>
            </w:pPr>
            <w:proofErr w:type="spellStart"/>
            <w:r w:rsidRPr="007D3559">
              <w:t>NegotiationDealType</w:t>
            </w:r>
            <w:proofErr w:type="spellEnd"/>
          </w:p>
        </w:tc>
        <w:tc>
          <w:tcPr>
            <w:tcW w:w="5763" w:type="dxa"/>
          </w:tcPr>
          <w:p w14:paraId="389351EC" w14:textId="77777777" w:rsidR="00182B8B" w:rsidRPr="007D3559" w:rsidRDefault="00182B8B" w:rsidP="009A1E3F">
            <w:pPr>
              <w:pStyle w:val="TableText"/>
            </w:pPr>
            <w:r w:rsidRPr="007D3559">
              <w:t>The deal type for negotiations under a collection order, for trust receipt loans against an import letter of credit (interest at maturity basis).The value will be used when passing money market deals to the back office.</w:t>
            </w:r>
          </w:p>
          <w:p w14:paraId="389351ED" w14:textId="77777777" w:rsidR="00182B8B" w:rsidRPr="007D3559" w:rsidRDefault="00182B8B" w:rsidP="009A1E3F">
            <w:pPr>
              <w:pStyle w:val="TableText"/>
            </w:pPr>
            <w:r w:rsidRPr="007D3559">
              <w:t xml:space="preserve">This value is relevant only if your bank does not have </w:t>
            </w:r>
            <w:r w:rsidR="0074358B" w:rsidRPr="007D3559">
              <w:t>the</w:t>
            </w:r>
            <w:r w:rsidRPr="007D3559">
              <w:t xml:space="preserve"> financing module implemented.</w:t>
            </w:r>
          </w:p>
        </w:tc>
      </w:tr>
      <w:tr w:rsidR="00182B8B" w:rsidRPr="007D3559" w14:paraId="389351F2"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EF" w14:textId="77777777" w:rsidR="00182B8B" w:rsidRPr="007D3559" w:rsidRDefault="00182B8B" w:rsidP="009A1E3F">
            <w:pPr>
              <w:pStyle w:val="TableText"/>
            </w:pPr>
            <w:proofErr w:type="spellStart"/>
            <w:r w:rsidRPr="007D3559">
              <w:t>OtherChargesCreditTranCode</w:t>
            </w:r>
            <w:proofErr w:type="spellEnd"/>
          </w:p>
        </w:tc>
        <w:tc>
          <w:tcPr>
            <w:tcW w:w="5763" w:type="dxa"/>
          </w:tcPr>
          <w:p w14:paraId="389351F0" w14:textId="77777777" w:rsidR="00182B8B" w:rsidRPr="007D3559" w:rsidRDefault="00182B8B" w:rsidP="009A1E3F">
            <w:pPr>
              <w:pStyle w:val="TableText"/>
            </w:pPr>
            <w:r w:rsidRPr="007D3559">
              <w:t>The transaction code to be used when creating postings that credit charges to the other bank.</w:t>
            </w:r>
          </w:p>
          <w:p w14:paraId="389351F1" w14:textId="77777777" w:rsidR="00182B8B" w:rsidRPr="007D3559" w:rsidRDefault="00182B8B" w:rsidP="009A1E3F">
            <w:pPr>
              <w:pStyle w:val="TableText"/>
            </w:pPr>
            <w:r w:rsidRPr="007D3559">
              <w:t>This value is mandatory.</w:t>
            </w:r>
          </w:p>
        </w:tc>
      </w:tr>
      <w:tr w:rsidR="00182B8B" w:rsidRPr="007D3559" w14:paraId="389351F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F3" w14:textId="77777777" w:rsidR="00182B8B" w:rsidRPr="007D3559" w:rsidRDefault="00182B8B" w:rsidP="009A1E3F">
            <w:pPr>
              <w:pStyle w:val="TableText"/>
            </w:pPr>
            <w:proofErr w:type="spellStart"/>
            <w:r w:rsidRPr="007D3559">
              <w:t>OtherPartyPayingCurrency</w:t>
            </w:r>
            <w:proofErr w:type="spellEnd"/>
          </w:p>
        </w:tc>
        <w:tc>
          <w:tcPr>
            <w:tcW w:w="5763" w:type="dxa"/>
          </w:tcPr>
          <w:p w14:paraId="389351F4" w14:textId="77777777" w:rsidR="00182B8B" w:rsidRPr="007D3559" w:rsidRDefault="00182B8B" w:rsidP="009A1E3F">
            <w:pPr>
              <w:pStyle w:val="TableText"/>
            </w:pPr>
            <w:r w:rsidRPr="007D3559">
              <w:t>The default currency to be used for collecting charges on export transactions. If you specify a value here, the system automatically uses it as the default preferred currency in input screens for the appropriate events. If you leave this field blank, no preferred currency will be specified in these events, in which case the charges will be set to be collected in the transaction currency.</w:t>
            </w:r>
          </w:p>
        </w:tc>
      </w:tr>
      <w:tr w:rsidR="00182B8B" w:rsidRPr="007D3559" w14:paraId="389351F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1F6" w14:textId="77777777" w:rsidR="00182B8B" w:rsidRPr="007D3559" w:rsidRDefault="00182B8B" w:rsidP="009A1E3F">
            <w:pPr>
              <w:pStyle w:val="TableText"/>
            </w:pPr>
            <w:proofErr w:type="spellStart"/>
            <w:r w:rsidRPr="007D3559">
              <w:t>OurChargesDebitTranCode</w:t>
            </w:r>
            <w:proofErr w:type="spellEnd"/>
          </w:p>
        </w:tc>
        <w:tc>
          <w:tcPr>
            <w:tcW w:w="5763" w:type="dxa"/>
          </w:tcPr>
          <w:p w14:paraId="389351F7" w14:textId="77777777" w:rsidR="00182B8B" w:rsidRPr="007D3559" w:rsidRDefault="00182B8B" w:rsidP="009A1E3F">
            <w:pPr>
              <w:pStyle w:val="TableText"/>
            </w:pPr>
            <w:r w:rsidRPr="007D3559">
              <w:t>The transaction code to be used when creating postings that debit charges from the customer. Depending on the product, the following party is regarded as the customer:</w:t>
            </w:r>
          </w:p>
          <w:p w14:paraId="389351F8" w14:textId="77777777" w:rsidR="00182B8B" w:rsidRPr="007D3559" w:rsidRDefault="00182B8B" w:rsidP="00661FCE">
            <w:pPr>
              <w:pStyle w:val="TableBullet1"/>
            </w:pPr>
            <w:r w:rsidRPr="007D3559">
              <w:t>The applicant (for import letters of credit, standby letters of credit and guarantees)</w:t>
            </w:r>
          </w:p>
          <w:p w14:paraId="389351F9" w14:textId="77777777" w:rsidR="00182B8B" w:rsidRPr="007D3559" w:rsidRDefault="00182B8B" w:rsidP="00661FCE">
            <w:pPr>
              <w:pStyle w:val="TableBullet1"/>
            </w:pPr>
            <w:r w:rsidRPr="007D3559">
              <w:t>The issuing bank (for export letters of credit, standby letters of credit and guarantees)</w:t>
            </w:r>
          </w:p>
          <w:p w14:paraId="389351FA" w14:textId="77777777" w:rsidR="00182B8B" w:rsidRPr="007D3559" w:rsidRDefault="00182B8B" w:rsidP="00661FCE">
            <w:pPr>
              <w:pStyle w:val="TableBullet1"/>
            </w:pPr>
            <w:r w:rsidRPr="007D3559">
              <w:t>The received from party (for collection orders)</w:t>
            </w:r>
          </w:p>
          <w:p w14:paraId="389351FB" w14:textId="77777777" w:rsidR="00182B8B" w:rsidRPr="007D3559" w:rsidRDefault="00182B8B" w:rsidP="00661FCE">
            <w:pPr>
              <w:pStyle w:val="TableBullet1"/>
            </w:pPr>
            <w:r w:rsidRPr="007D3559">
              <w:t>The debit party (for independent financing transactions and financing transactions originating in import/inward transactions)</w:t>
            </w:r>
          </w:p>
          <w:p w14:paraId="389351FC" w14:textId="77777777" w:rsidR="00182B8B" w:rsidRPr="007D3559" w:rsidRDefault="00182B8B" w:rsidP="00661FCE">
            <w:pPr>
              <w:pStyle w:val="TableBullet1"/>
            </w:pPr>
            <w:r w:rsidRPr="007D3559">
              <w:t>The finance to party (for financing transactions originating in export/outward transactions)</w:t>
            </w:r>
          </w:p>
          <w:p w14:paraId="389351FD" w14:textId="77777777" w:rsidR="00182B8B" w:rsidRPr="007D3559" w:rsidRDefault="00182B8B" w:rsidP="009A1E3F">
            <w:pPr>
              <w:pStyle w:val="TableText"/>
            </w:pPr>
            <w:r w:rsidRPr="007D3559">
              <w:t>This value is mandatory.</w:t>
            </w:r>
          </w:p>
        </w:tc>
      </w:tr>
      <w:tr w:rsidR="00182B8B" w:rsidRPr="007D3559" w14:paraId="3893520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1FF" w14:textId="77777777" w:rsidR="00182B8B" w:rsidRPr="007D3559" w:rsidRDefault="00182B8B" w:rsidP="009A1E3F">
            <w:pPr>
              <w:pStyle w:val="TableText"/>
            </w:pPr>
            <w:proofErr w:type="spellStart"/>
            <w:r w:rsidRPr="007D3559">
              <w:t>ParticipantCreditTransCode</w:t>
            </w:r>
            <w:proofErr w:type="spellEnd"/>
          </w:p>
        </w:tc>
        <w:tc>
          <w:tcPr>
            <w:tcW w:w="5763" w:type="dxa"/>
          </w:tcPr>
          <w:p w14:paraId="38935200" w14:textId="77777777" w:rsidR="00182B8B" w:rsidRPr="007D3559" w:rsidRDefault="00182B8B" w:rsidP="009A1E3F">
            <w:pPr>
              <w:pStyle w:val="TableText"/>
            </w:pPr>
            <w:r w:rsidRPr="007D3559">
              <w:t>For participated deals, the transaction code to be used when creating postings that credit charges to participants.</w:t>
            </w:r>
          </w:p>
        </w:tc>
      </w:tr>
      <w:tr w:rsidR="00182B8B" w:rsidRPr="007D3559" w14:paraId="3893520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02" w14:textId="77777777" w:rsidR="00182B8B" w:rsidRPr="007D3559" w:rsidRDefault="00182B8B" w:rsidP="009A1E3F">
            <w:pPr>
              <w:pStyle w:val="TableText"/>
            </w:pPr>
            <w:proofErr w:type="spellStart"/>
            <w:r w:rsidRPr="007D3559">
              <w:t>PrimaryCustomer</w:t>
            </w:r>
            <w:proofErr w:type="spellEnd"/>
          </w:p>
        </w:tc>
        <w:tc>
          <w:tcPr>
            <w:tcW w:w="5763" w:type="dxa"/>
          </w:tcPr>
          <w:p w14:paraId="38935203" w14:textId="77777777" w:rsidR="00182B8B" w:rsidRPr="007D3559" w:rsidRDefault="00182B8B" w:rsidP="009A1E3F">
            <w:pPr>
              <w:pStyle w:val="TableText"/>
            </w:pPr>
            <w:r w:rsidRPr="007D3559">
              <w:t>The primary customer on transactions created using this product. You can select from a list of valid parties for the product.</w:t>
            </w:r>
          </w:p>
        </w:tc>
      </w:tr>
      <w:tr w:rsidR="00182B8B" w:rsidRPr="007D3559" w14:paraId="3893520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05" w14:textId="77777777" w:rsidR="00182B8B" w:rsidRPr="007D3559" w:rsidRDefault="00182B8B" w:rsidP="009A1E3F">
            <w:pPr>
              <w:pStyle w:val="TableText"/>
            </w:pPr>
            <w:proofErr w:type="spellStart"/>
            <w:r w:rsidRPr="007D3559">
              <w:t>PrincipalFxRateCode</w:t>
            </w:r>
            <w:proofErr w:type="spellEnd"/>
          </w:p>
        </w:tc>
        <w:tc>
          <w:tcPr>
            <w:tcW w:w="5763" w:type="dxa"/>
          </w:tcPr>
          <w:p w14:paraId="38935206" w14:textId="77777777" w:rsidR="00182B8B" w:rsidRPr="007D3559" w:rsidRDefault="00182B8B" w:rsidP="009A1E3F">
            <w:pPr>
              <w:pStyle w:val="TableText"/>
            </w:pPr>
            <w:r w:rsidRPr="007D3559">
              <w:t xml:space="preserve">Defines the exchange rate to be applied when converting principal amounts. For converting a receipt of funds, the sell rate is applied. For converting a payment of funds, the buy rate is applied. The value entered here is a default value that can be overridden during processing of foreign exchange deals. If you leave this field blank, </w:t>
            </w:r>
            <w:r w:rsidR="0074358B" w:rsidRPr="007D3559">
              <w:t>the system</w:t>
            </w:r>
            <w:r w:rsidRPr="007D3559">
              <w:t xml:space="preserve"> will use the spot rate.</w:t>
            </w:r>
          </w:p>
        </w:tc>
      </w:tr>
      <w:tr w:rsidR="00182B8B" w:rsidRPr="007D3559" w14:paraId="3893520A"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08" w14:textId="77777777" w:rsidR="00182B8B" w:rsidRPr="007D3559" w:rsidRDefault="00182B8B" w:rsidP="009A1E3F">
            <w:pPr>
              <w:pStyle w:val="TableText"/>
            </w:pPr>
            <w:proofErr w:type="spellStart"/>
            <w:r w:rsidRPr="007D3559">
              <w:t>ProductTypeMandatory</w:t>
            </w:r>
            <w:proofErr w:type="spellEnd"/>
          </w:p>
        </w:tc>
        <w:tc>
          <w:tcPr>
            <w:tcW w:w="5763" w:type="dxa"/>
          </w:tcPr>
          <w:p w14:paraId="38935209" w14:textId="77777777" w:rsidR="00182B8B" w:rsidRPr="007D3559" w:rsidRDefault="00182B8B" w:rsidP="009A1E3F">
            <w:pPr>
              <w:pStyle w:val="TableText"/>
            </w:pPr>
            <w:r w:rsidRPr="007D3559">
              <w:t>Check this box if each transaction for this product must have a product type associated with it. If this box is checked, then the Product Type field will be mandatory for all transactions for this product.</w:t>
            </w:r>
          </w:p>
        </w:tc>
      </w:tr>
      <w:tr w:rsidR="00182B8B" w:rsidRPr="007D3559" w14:paraId="3893520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0B" w14:textId="77777777" w:rsidR="00182B8B" w:rsidRPr="007D3559" w:rsidRDefault="00182B8B" w:rsidP="009A1E3F">
            <w:pPr>
              <w:pStyle w:val="TableText"/>
            </w:pPr>
            <w:proofErr w:type="spellStart"/>
            <w:r w:rsidRPr="007D3559">
              <w:t>RetentionPeriod</w:t>
            </w:r>
            <w:proofErr w:type="spellEnd"/>
          </w:p>
        </w:tc>
        <w:tc>
          <w:tcPr>
            <w:tcW w:w="5763" w:type="dxa"/>
          </w:tcPr>
          <w:p w14:paraId="3893520C" w14:textId="77777777" w:rsidR="00182B8B" w:rsidRPr="007D3559" w:rsidRDefault="00182B8B" w:rsidP="009A1E3F">
            <w:pPr>
              <w:pStyle w:val="TableText"/>
            </w:pPr>
            <w:r w:rsidRPr="007D3559">
              <w:t>Defines how long after book-off master records are kept on the system before being deleted.</w:t>
            </w:r>
          </w:p>
        </w:tc>
      </w:tr>
      <w:tr w:rsidR="00182B8B" w:rsidRPr="007D3559" w14:paraId="3893521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0E" w14:textId="77777777" w:rsidR="00182B8B" w:rsidRPr="007D3559" w:rsidRDefault="00182B8B" w:rsidP="009A1E3F">
            <w:pPr>
              <w:pStyle w:val="TableText"/>
            </w:pPr>
            <w:proofErr w:type="spellStart"/>
            <w:r w:rsidRPr="007D3559">
              <w:t>SellerLabel</w:t>
            </w:r>
            <w:proofErr w:type="spellEnd"/>
          </w:p>
        </w:tc>
        <w:tc>
          <w:tcPr>
            <w:tcW w:w="5763" w:type="dxa"/>
          </w:tcPr>
          <w:p w14:paraId="3893520F" w14:textId="77777777" w:rsidR="00182B8B" w:rsidRPr="007D3559" w:rsidRDefault="00182B8B" w:rsidP="009A1E3F">
            <w:pPr>
              <w:pStyle w:val="TableText"/>
            </w:pPr>
            <w:r w:rsidRPr="007D3559">
              <w:t>The label to appear instead of 'Seller' in the Charge Summary window during transaction processing.</w:t>
            </w:r>
          </w:p>
        </w:tc>
      </w:tr>
      <w:tr w:rsidR="00182B8B" w:rsidRPr="007D3559" w14:paraId="3893521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11" w14:textId="77777777" w:rsidR="00182B8B" w:rsidRPr="007D3559" w:rsidRDefault="00182B8B" w:rsidP="009A1E3F">
            <w:pPr>
              <w:pStyle w:val="TableText"/>
            </w:pPr>
            <w:proofErr w:type="spellStart"/>
            <w:r w:rsidRPr="007D3559">
              <w:t>SetMasterTeamFrom</w:t>
            </w:r>
            <w:proofErr w:type="spellEnd"/>
          </w:p>
        </w:tc>
        <w:tc>
          <w:tcPr>
            <w:tcW w:w="5763" w:type="dxa"/>
          </w:tcPr>
          <w:p w14:paraId="38935212" w14:textId="77777777" w:rsidR="00182B8B" w:rsidRPr="007D3559" w:rsidRDefault="006F6DB3" w:rsidP="009A1E3F">
            <w:pPr>
              <w:pStyle w:val="TableText"/>
            </w:pPr>
            <w:r w:rsidRPr="007D3559">
              <w:t xml:space="preserve">The system </w:t>
            </w:r>
            <w:r w:rsidR="00182B8B" w:rsidRPr="007D3559">
              <w:t>assigns a team to a transaction in the following way.</w:t>
            </w:r>
          </w:p>
          <w:p w14:paraId="38935213" w14:textId="77777777" w:rsidR="00182B8B" w:rsidRPr="007D3559" w:rsidRDefault="00182B8B" w:rsidP="009A1E3F">
            <w:pPr>
              <w:pStyle w:val="TableText"/>
            </w:pPr>
            <w:r w:rsidRPr="007D3559">
              <w:lastRenderedPageBreak/>
              <w:t xml:space="preserve">It first checks the details of the primary customer for the transaction. If the primary customer details include a team, </w:t>
            </w:r>
            <w:r w:rsidR="006F6DB3" w:rsidRPr="007D3559">
              <w:t xml:space="preserve">the system </w:t>
            </w:r>
            <w:r w:rsidRPr="007D3559">
              <w:t>assigns it to the transaction.</w:t>
            </w:r>
          </w:p>
          <w:p w14:paraId="38935214" w14:textId="77777777" w:rsidR="00182B8B" w:rsidRPr="007D3559" w:rsidRDefault="00182B8B" w:rsidP="009A1E3F">
            <w:pPr>
              <w:pStyle w:val="TableText"/>
            </w:pPr>
            <w:r w:rsidRPr="007D3559">
              <w:t xml:space="preserve">If the primary customer details do not include a team, </w:t>
            </w:r>
            <w:r w:rsidR="006F6DB3" w:rsidRPr="007D3559">
              <w:t xml:space="preserve">the system </w:t>
            </w:r>
            <w:r w:rsidRPr="007D3559">
              <w:t>will use the team assigned to either the product or the user, depending on the setting of the fields in the Set Master Team From field. If you set this to 'Product', use the Default Team field to select the team for the product.</w:t>
            </w:r>
          </w:p>
          <w:p w14:paraId="38935215" w14:textId="77777777" w:rsidR="00182B8B" w:rsidRPr="007D3559" w:rsidRDefault="00182B8B" w:rsidP="009A1E3F">
            <w:pPr>
              <w:pStyle w:val="TableText"/>
            </w:pPr>
            <w:r w:rsidRPr="007D3559">
              <w:t xml:space="preserve">If you set this to 'User', </w:t>
            </w:r>
            <w:r w:rsidR="006F6DB3" w:rsidRPr="007D3559">
              <w:t xml:space="preserve">the system </w:t>
            </w:r>
            <w:r w:rsidRPr="007D3559">
              <w:t>uses the team assigned to the user creating the new transaction.</w:t>
            </w:r>
          </w:p>
          <w:p w14:paraId="38935216" w14:textId="77777777" w:rsidR="00182B8B" w:rsidRPr="007D3559" w:rsidRDefault="00182B8B" w:rsidP="009A1E3F">
            <w:pPr>
              <w:pStyle w:val="TableText"/>
            </w:pPr>
            <w:r w:rsidRPr="007D3559">
              <w:t>If the user has no team assigned, no default team value is provided for the transaction.</w:t>
            </w:r>
          </w:p>
        </w:tc>
      </w:tr>
      <w:tr w:rsidR="00182B8B" w:rsidRPr="007D3559" w14:paraId="3893521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18" w14:textId="77777777" w:rsidR="00182B8B" w:rsidRPr="007D3559" w:rsidRDefault="00182B8B" w:rsidP="009A1E3F">
            <w:pPr>
              <w:pStyle w:val="TableText"/>
            </w:pPr>
            <w:proofErr w:type="spellStart"/>
            <w:r w:rsidRPr="007D3559">
              <w:lastRenderedPageBreak/>
              <w:t>SundryCustomer</w:t>
            </w:r>
            <w:proofErr w:type="spellEnd"/>
          </w:p>
        </w:tc>
        <w:tc>
          <w:tcPr>
            <w:tcW w:w="5763" w:type="dxa"/>
          </w:tcPr>
          <w:p w14:paraId="38935219" w14:textId="77777777" w:rsidR="00182B8B" w:rsidRPr="007D3559" w:rsidRDefault="00182B8B" w:rsidP="009A1E3F">
            <w:pPr>
              <w:pStyle w:val="TableText"/>
            </w:pPr>
            <w:r w:rsidRPr="007D3559">
              <w:t>The customer against whom postings will be made where the party for the posting is not on the customer database. Your system may use a single sundry customer to identify all trade finance activities, or it may have separate customers for use with different products.</w:t>
            </w:r>
          </w:p>
          <w:p w14:paraId="3893521A" w14:textId="77777777" w:rsidR="00182B8B" w:rsidRPr="007D3559" w:rsidRDefault="00182B8B" w:rsidP="009A1E3F">
            <w:pPr>
              <w:pStyle w:val="TableText"/>
            </w:pPr>
            <w:r w:rsidRPr="007D3559">
              <w:t>This value is mandatory.</w:t>
            </w:r>
          </w:p>
        </w:tc>
      </w:tr>
      <w:tr w:rsidR="00182B8B" w:rsidRPr="007D3559" w14:paraId="3893521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1C" w14:textId="77777777" w:rsidR="00182B8B" w:rsidRPr="007D3559" w:rsidRDefault="00182B8B" w:rsidP="009A1E3F">
            <w:pPr>
              <w:pStyle w:val="TableText"/>
            </w:pPr>
            <w:r w:rsidRPr="007D3559">
              <w:t>Suppress</w:t>
            </w:r>
          </w:p>
        </w:tc>
        <w:tc>
          <w:tcPr>
            <w:tcW w:w="5763" w:type="dxa"/>
          </w:tcPr>
          <w:p w14:paraId="3893521D" w14:textId="77777777" w:rsidR="00182B8B" w:rsidRPr="007D3559" w:rsidRDefault="00182B8B" w:rsidP="009A1E3F">
            <w:pPr>
              <w:pStyle w:val="TableText"/>
            </w:pPr>
            <w:r w:rsidRPr="007D3559">
              <w:t>Reserved</w:t>
            </w:r>
          </w:p>
        </w:tc>
      </w:tr>
      <w:tr w:rsidR="00182B8B" w:rsidRPr="007D3559" w14:paraId="3893522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1F" w14:textId="77777777" w:rsidR="00182B8B" w:rsidRPr="007D3559" w:rsidRDefault="00182B8B" w:rsidP="009A1E3F">
            <w:pPr>
              <w:pStyle w:val="TableText"/>
            </w:pPr>
            <w:proofErr w:type="spellStart"/>
            <w:r w:rsidRPr="007D3559">
              <w:t>SuppressHiddenProduct</w:t>
            </w:r>
            <w:proofErr w:type="spellEnd"/>
          </w:p>
        </w:tc>
        <w:tc>
          <w:tcPr>
            <w:tcW w:w="5763" w:type="dxa"/>
          </w:tcPr>
          <w:p w14:paraId="38935220" w14:textId="77777777" w:rsidR="00182B8B" w:rsidRPr="007D3559" w:rsidRDefault="00182B8B" w:rsidP="009A1E3F">
            <w:pPr>
              <w:pStyle w:val="TableText"/>
            </w:pPr>
            <w:r w:rsidRPr="007D3559">
              <w:t>Reserved</w:t>
            </w:r>
          </w:p>
        </w:tc>
      </w:tr>
      <w:tr w:rsidR="00182B8B" w:rsidRPr="007D3559" w14:paraId="3893522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22" w14:textId="77777777" w:rsidR="00182B8B" w:rsidRPr="007D3559" w:rsidRDefault="00182B8B" w:rsidP="009A1E3F">
            <w:pPr>
              <w:pStyle w:val="TableText"/>
            </w:pPr>
            <w:proofErr w:type="spellStart"/>
            <w:r w:rsidRPr="007D3559">
              <w:t>SWIFTRepairTeam</w:t>
            </w:r>
            <w:proofErr w:type="spellEnd"/>
          </w:p>
        </w:tc>
        <w:tc>
          <w:tcPr>
            <w:tcW w:w="5763" w:type="dxa"/>
          </w:tcPr>
          <w:p w14:paraId="38935223" w14:textId="77777777" w:rsidR="00182B8B" w:rsidRPr="007D3559" w:rsidRDefault="00182B8B" w:rsidP="009A1E3F">
            <w:pPr>
              <w:pStyle w:val="TableText"/>
            </w:pPr>
            <w:r w:rsidRPr="007D3559">
              <w:t>The team to be used when processing incoming SWIFT messages and no team can be found to process the transaction.</w:t>
            </w:r>
          </w:p>
        </w:tc>
      </w:tr>
      <w:tr w:rsidR="00030EA3" w:rsidRPr="007D3559" w14:paraId="3893522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25" w14:textId="77777777" w:rsidR="00030EA3" w:rsidRPr="007D3559" w:rsidRDefault="00030EA3" w:rsidP="009A1E3F">
            <w:pPr>
              <w:pStyle w:val="TableText"/>
              <w:rPr>
                <w:rFonts w:cs="Arial"/>
                <w:szCs w:val="18"/>
              </w:rPr>
            </w:pPr>
            <w:proofErr w:type="spellStart"/>
            <w:r w:rsidRPr="007D3559">
              <w:rPr>
                <w:rFonts w:cs="Arial"/>
                <w:color w:val="333333"/>
                <w:szCs w:val="18"/>
              </w:rPr>
              <w:t>TakeOutstandingChargesAtExpiry</w:t>
            </w:r>
            <w:proofErr w:type="spellEnd"/>
          </w:p>
        </w:tc>
        <w:tc>
          <w:tcPr>
            <w:tcW w:w="5763" w:type="dxa"/>
          </w:tcPr>
          <w:p w14:paraId="38935226" w14:textId="77777777" w:rsidR="00030EA3" w:rsidRPr="007D3559" w:rsidRDefault="00030EA3" w:rsidP="009A1E3F">
            <w:pPr>
              <w:pStyle w:val="TableText"/>
            </w:pPr>
            <w:r w:rsidRPr="007D3559">
              <w:rPr>
                <w:rFonts w:cs="Arial"/>
              </w:rPr>
              <w:t>If set to Yes; all outstanding charges in both manual and scheduled (automatic) Expire events are set to 'Take', except those linked to any event that is scheduled for completion after expiry.</w:t>
            </w:r>
          </w:p>
        </w:tc>
      </w:tr>
      <w:tr w:rsidR="00030EA3" w:rsidRPr="007D3559" w14:paraId="3893522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28" w14:textId="77777777" w:rsidR="00030EA3" w:rsidRPr="007D3559" w:rsidRDefault="00030EA3" w:rsidP="009A1E3F">
            <w:pPr>
              <w:pStyle w:val="TableText"/>
              <w:rPr>
                <w:rFonts w:cs="Arial"/>
                <w:color w:val="333333"/>
                <w:szCs w:val="18"/>
              </w:rPr>
            </w:pPr>
            <w:proofErr w:type="spellStart"/>
            <w:r w:rsidRPr="007D3559">
              <w:rPr>
                <w:rStyle w:val="text-default"/>
                <w:rFonts w:cs="Arial"/>
                <w:color w:val="333333"/>
              </w:rPr>
              <w:t>TakeOutstandingChargesOnPayCharge</w:t>
            </w:r>
            <w:proofErr w:type="spellEnd"/>
          </w:p>
        </w:tc>
        <w:tc>
          <w:tcPr>
            <w:tcW w:w="5763" w:type="dxa"/>
          </w:tcPr>
          <w:p w14:paraId="38935229" w14:textId="77777777" w:rsidR="00030EA3" w:rsidRPr="007D3559" w:rsidRDefault="00030EA3" w:rsidP="009A1E3F">
            <w:pPr>
              <w:pStyle w:val="TableText"/>
              <w:rPr>
                <w:rFonts w:cs="Arial"/>
              </w:rPr>
            </w:pPr>
            <w:r w:rsidRPr="007D3559">
              <w:rPr>
                <w:rStyle w:val="text-default"/>
                <w:rFonts w:cs="Arial"/>
                <w:color w:val="333333"/>
              </w:rPr>
              <w:t>If set to Yes, all outstanding charges in Pay Charge events are set to 'Take', except those linked to any event that is scheduled for completion in a following charge cycle.</w:t>
            </w:r>
          </w:p>
        </w:tc>
      </w:tr>
      <w:tr w:rsidR="00182B8B" w:rsidRPr="007D3559" w14:paraId="3893522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22B" w14:textId="77777777" w:rsidR="00182B8B" w:rsidRPr="007D3559" w:rsidRDefault="00182B8B" w:rsidP="009A1E3F">
            <w:pPr>
              <w:pStyle w:val="TableText"/>
            </w:pPr>
            <w:proofErr w:type="spellStart"/>
            <w:r w:rsidRPr="007D3559">
              <w:t>TransliterateSWIFT</w:t>
            </w:r>
            <w:proofErr w:type="spellEnd"/>
          </w:p>
        </w:tc>
        <w:tc>
          <w:tcPr>
            <w:tcW w:w="5763" w:type="dxa"/>
          </w:tcPr>
          <w:p w14:paraId="3893522C" w14:textId="77777777" w:rsidR="00182B8B" w:rsidRPr="007D3559" w:rsidRDefault="00182B8B" w:rsidP="009A1E3F">
            <w:pPr>
              <w:pStyle w:val="TableText"/>
            </w:pPr>
            <w:r w:rsidRPr="007D3559">
              <w:t>Present only if SWIFT transliteration processing is implemented. Check this field if SWIFT messages produced during transaction processing for this product are to be transliterated.</w:t>
            </w:r>
          </w:p>
        </w:tc>
      </w:tr>
      <w:tr w:rsidR="00182B8B" w:rsidRPr="007D3559" w14:paraId="3893523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22E" w14:textId="77777777" w:rsidR="00182B8B" w:rsidRPr="007D3559" w:rsidRDefault="00182B8B" w:rsidP="009A1E3F">
            <w:pPr>
              <w:pStyle w:val="TableText"/>
            </w:pPr>
            <w:proofErr w:type="spellStart"/>
            <w:r w:rsidRPr="007D3559">
              <w:t>UseLicenses</w:t>
            </w:r>
            <w:proofErr w:type="spellEnd"/>
          </w:p>
        </w:tc>
        <w:tc>
          <w:tcPr>
            <w:tcW w:w="5763" w:type="dxa"/>
          </w:tcPr>
          <w:p w14:paraId="3893522F" w14:textId="77777777" w:rsidR="00182B8B" w:rsidRPr="007D3559" w:rsidRDefault="00182B8B" w:rsidP="009A1E3F">
            <w:pPr>
              <w:pStyle w:val="TableText"/>
            </w:pPr>
            <w:r w:rsidRPr="007D3559">
              <w:t>This field is only displayed if your system has implemented the Licenses module. This may be one of:</w:t>
            </w:r>
          </w:p>
          <w:p w14:paraId="38935230" w14:textId="77777777" w:rsidR="00182B8B" w:rsidRPr="007D3559" w:rsidRDefault="00182B8B" w:rsidP="00661FCE">
            <w:pPr>
              <w:pStyle w:val="TableBullet1"/>
            </w:pPr>
            <w:r w:rsidRPr="007D3559">
              <w:t>Yes licenses are always applied</w:t>
            </w:r>
          </w:p>
          <w:p w14:paraId="38935231" w14:textId="77777777" w:rsidR="00182B8B" w:rsidRPr="007D3559" w:rsidRDefault="00182B8B" w:rsidP="00661FCE">
            <w:pPr>
              <w:pStyle w:val="TableBullet1"/>
            </w:pPr>
            <w:r w:rsidRPr="007D3559">
              <w:t>No licenses are not applied</w:t>
            </w:r>
          </w:p>
          <w:p w14:paraId="38935232" w14:textId="77777777" w:rsidR="00182B8B" w:rsidRPr="007D3559" w:rsidRDefault="00182B8B" w:rsidP="00661FCE">
            <w:pPr>
              <w:pStyle w:val="TableBullet1"/>
            </w:pPr>
            <w:r w:rsidRPr="007D3559">
              <w:t xml:space="preserve">Optional the user may choose </w:t>
            </w:r>
            <w:proofErr w:type="gramStart"/>
            <w:r w:rsidRPr="007D3559">
              <w:t>whether or not</w:t>
            </w:r>
            <w:proofErr w:type="gramEnd"/>
            <w:r w:rsidRPr="007D3559">
              <w:t xml:space="preserve"> a license is required</w:t>
            </w:r>
          </w:p>
          <w:p w14:paraId="38935233" w14:textId="77777777" w:rsidR="00182B8B" w:rsidRPr="007D3559" w:rsidRDefault="00182B8B" w:rsidP="009A1E3F">
            <w:pPr>
              <w:pStyle w:val="TableText"/>
            </w:pPr>
            <w:r w:rsidRPr="007D3559">
              <w:t>However, if the License Applies field for the product type is set to any value except None and that product type is used in a transaction, that value is used instead of the value specified here.</w:t>
            </w:r>
          </w:p>
        </w:tc>
      </w:tr>
      <w:tr w:rsidR="00182B8B" w:rsidRPr="007D3559" w14:paraId="38935236"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9086" w:type="dxa"/>
            <w:gridSpan w:val="2"/>
          </w:tcPr>
          <w:p w14:paraId="38935235" w14:textId="77777777" w:rsidR="00182B8B" w:rsidRPr="007D3559" w:rsidRDefault="00182B8B" w:rsidP="009A1E3F">
            <w:pPr>
              <w:pStyle w:val="TableText"/>
            </w:pPr>
            <w:r w:rsidRPr="007D3559">
              <w:t>Additional Parameters for Financing Products</w:t>
            </w:r>
          </w:p>
        </w:tc>
      </w:tr>
      <w:tr w:rsidR="00182B8B" w:rsidRPr="007D3559" w14:paraId="38935239"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5237" w14:textId="77777777" w:rsidR="00182B8B" w:rsidRPr="007D3559" w:rsidRDefault="00182B8B" w:rsidP="009A1E3F">
            <w:pPr>
              <w:pStyle w:val="TableText"/>
            </w:pPr>
            <w:proofErr w:type="spellStart"/>
            <w:r w:rsidRPr="007D3559">
              <w:t>AbortScheduleRepayment</w:t>
            </w:r>
            <w:proofErr w:type="spellEnd"/>
          </w:p>
        </w:tc>
        <w:tc>
          <w:tcPr>
            <w:tcW w:w="5763" w:type="dxa"/>
          </w:tcPr>
          <w:p w14:paraId="21801C62" w14:textId="77777777" w:rsidR="00182B8B" w:rsidRDefault="00182B8B" w:rsidP="009A1E3F">
            <w:pPr>
              <w:pStyle w:val="TableText"/>
            </w:pPr>
            <w:r w:rsidRPr="007D3559">
              <w:t xml:space="preserve">Check the box if </w:t>
            </w:r>
            <w:r w:rsidR="006F6DB3" w:rsidRPr="007D3559">
              <w:t xml:space="preserve">the system </w:t>
            </w:r>
            <w:r w:rsidRPr="007D3559">
              <w:t>is to automatically abort scheduled repayments that have become overdue.</w:t>
            </w:r>
          </w:p>
          <w:p w14:paraId="38935238" w14:textId="413882FA" w:rsidR="00BC203A" w:rsidRPr="007D3559" w:rsidRDefault="00BC203A" w:rsidP="00BC203A">
            <w:pPr>
              <w:pStyle w:val="TableNote"/>
            </w:pPr>
            <w:r w:rsidRPr="00170112">
              <w:t>For</w:t>
            </w:r>
            <w:r>
              <w:t xml:space="preserve"> auto</w:t>
            </w:r>
            <w:r w:rsidR="00453838">
              <w:t>matic</w:t>
            </w:r>
            <w:r w:rsidRPr="00170112">
              <w:t xml:space="preserve"> </w:t>
            </w:r>
            <w:r>
              <w:t xml:space="preserve">completion of </w:t>
            </w:r>
            <w:r w:rsidRPr="00170112">
              <w:t>Auto Repay Finance Reject event</w:t>
            </w:r>
            <w:r>
              <w:t xml:space="preserve"> </w:t>
            </w:r>
            <w:r w:rsidRPr="00170112">
              <w:t xml:space="preserve">instead of </w:t>
            </w:r>
            <w:r w:rsidR="00776797">
              <w:t>being left</w:t>
            </w:r>
            <w:r>
              <w:t xml:space="preserve"> </w:t>
            </w:r>
            <w:r w:rsidRPr="00170112">
              <w:t xml:space="preserve">in </w:t>
            </w:r>
            <w:r w:rsidR="00F12B37">
              <w:t>W</w:t>
            </w:r>
            <w:r w:rsidRPr="00170112">
              <w:t xml:space="preserve">ork in </w:t>
            </w:r>
            <w:r w:rsidR="00F12B37">
              <w:t>P</w:t>
            </w:r>
            <w:r w:rsidRPr="00170112">
              <w:t xml:space="preserve">rogress </w:t>
            </w:r>
            <w:r>
              <w:t>status</w:t>
            </w:r>
            <w:r w:rsidR="00F12B37">
              <w:t xml:space="preserve"> </w:t>
            </w:r>
            <w:r w:rsidRPr="00170112">
              <w:t>for</w:t>
            </w:r>
            <w:r>
              <w:t xml:space="preserve"> the</w:t>
            </w:r>
            <w:r w:rsidRPr="00170112">
              <w:t xml:space="preserve"> user to complete</w:t>
            </w:r>
            <w:r w:rsidR="00F12B37">
              <w:t xml:space="preserve"> it</w:t>
            </w:r>
            <w:r>
              <w:t xml:space="preserve"> manually</w:t>
            </w:r>
            <w:r w:rsidRPr="00170112">
              <w:t xml:space="preserve">, set the Auto Repay Finance Reject event related </w:t>
            </w:r>
            <w:r w:rsidR="00F12B37">
              <w:t xml:space="preserve">to </w:t>
            </w:r>
            <w:r w:rsidRPr="00170112">
              <w:t>orchestration details to ‘Release’.</w:t>
            </w:r>
          </w:p>
        </w:tc>
      </w:tr>
      <w:tr w:rsidR="00182B8B" w:rsidRPr="007D3559" w14:paraId="3893523C"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3893523A" w14:textId="77777777" w:rsidR="00182B8B" w:rsidRPr="007D3559" w:rsidRDefault="00182B8B" w:rsidP="009A1E3F">
            <w:pPr>
              <w:pStyle w:val="TableText"/>
            </w:pPr>
            <w:proofErr w:type="spellStart"/>
            <w:r w:rsidRPr="007D3559">
              <w:t>DefaultInterestDiscountPayer</w:t>
            </w:r>
            <w:proofErr w:type="spellEnd"/>
          </w:p>
        </w:tc>
        <w:tc>
          <w:tcPr>
            <w:tcW w:w="5763" w:type="dxa"/>
          </w:tcPr>
          <w:p w14:paraId="3893523B" w14:textId="77777777" w:rsidR="00182B8B" w:rsidRPr="007D3559" w:rsidRDefault="00182B8B" w:rsidP="009A1E3F">
            <w:pPr>
              <w:pStyle w:val="TableText"/>
            </w:pPr>
            <w:r w:rsidRPr="007D3559">
              <w:t>The party that will, by default, pay the interest or discount. This can be overridden during transaction processing.</w:t>
            </w:r>
          </w:p>
        </w:tc>
      </w:tr>
      <w:tr w:rsidR="00182B8B" w:rsidRPr="007D3559" w14:paraId="3893523F"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523D" w14:textId="77777777" w:rsidR="00182B8B" w:rsidRPr="007D3559" w:rsidRDefault="00182B8B" w:rsidP="009A1E3F">
            <w:pPr>
              <w:pStyle w:val="TableText"/>
            </w:pPr>
            <w:proofErr w:type="spellStart"/>
            <w:r w:rsidRPr="007D3559">
              <w:t>PeriodForAbortSchedule</w:t>
            </w:r>
            <w:proofErr w:type="spellEnd"/>
          </w:p>
        </w:tc>
        <w:tc>
          <w:tcPr>
            <w:tcW w:w="5763" w:type="dxa"/>
          </w:tcPr>
          <w:p w14:paraId="3893523E" w14:textId="77777777" w:rsidR="00182B8B" w:rsidRPr="007D3559" w:rsidRDefault="00182B8B" w:rsidP="009A1E3F">
            <w:pPr>
              <w:pStyle w:val="TableText"/>
            </w:pPr>
            <w:r w:rsidRPr="007D3559">
              <w:t>The period after which overdue scheduled repayments are to be aborted.</w:t>
            </w:r>
          </w:p>
        </w:tc>
      </w:tr>
      <w:tr w:rsidR="00182B8B" w:rsidRPr="007D3559" w14:paraId="38935242"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38935240" w14:textId="77777777" w:rsidR="00182B8B" w:rsidRPr="007D3559" w:rsidRDefault="00182B8B" w:rsidP="009A1E3F">
            <w:pPr>
              <w:pStyle w:val="TableText"/>
            </w:pPr>
            <w:proofErr w:type="spellStart"/>
            <w:r w:rsidRPr="007D3559">
              <w:t>PeriodForOverdueAccounting</w:t>
            </w:r>
            <w:proofErr w:type="spellEnd"/>
          </w:p>
        </w:tc>
        <w:tc>
          <w:tcPr>
            <w:tcW w:w="5763" w:type="dxa"/>
          </w:tcPr>
          <w:p w14:paraId="38935241" w14:textId="77777777" w:rsidR="00182B8B" w:rsidRPr="007D3559" w:rsidRDefault="00182B8B" w:rsidP="009A1E3F">
            <w:pPr>
              <w:pStyle w:val="TableText"/>
            </w:pPr>
            <w:r w:rsidRPr="007D3559">
              <w:t>The period that is to elapse before a past due premium is applicable.</w:t>
            </w:r>
          </w:p>
        </w:tc>
      </w:tr>
      <w:tr w:rsidR="00182B8B" w:rsidRPr="007D3559" w14:paraId="38935245"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5243" w14:textId="77777777" w:rsidR="00182B8B" w:rsidRPr="007D3559" w:rsidRDefault="00182B8B" w:rsidP="009A1E3F">
            <w:pPr>
              <w:pStyle w:val="TableText"/>
            </w:pPr>
            <w:proofErr w:type="spellStart"/>
            <w:r w:rsidRPr="007D3559">
              <w:t>PeriodForPastDuePremium</w:t>
            </w:r>
            <w:proofErr w:type="spellEnd"/>
          </w:p>
        </w:tc>
        <w:tc>
          <w:tcPr>
            <w:tcW w:w="5763" w:type="dxa"/>
          </w:tcPr>
          <w:p w14:paraId="38935244" w14:textId="77777777" w:rsidR="00182B8B" w:rsidRPr="007D3559" w:rsidRDefault="00182B8B" w:rsidP="009A1E3F">
            <w:pPr>
              <w:pStyle w:val="TableText"/>
            </w:pPr>
            <w:r w:rsidRPr="007D3559">
              <w:t xml:space="preserve">The period that is to elapse before an </w:t>
            </w:r>
            <w:proofErr w:type="spellStart"/>
            <w:r w:rsidRPr="007D3559">
              <w:t>over due</w:t>
            </w:r>
            <w:proofErr w:type="spellEnd"/>
            <w:r w:rsidRPr="007D3559">
              <w:t xml:space="preserve"> premium is applicable.</w:t>
            </w:r>
          </w:p>
        </w:tc>
      </w:tr>
      <w:tr w:rsidR="00182B8B" w:rsidRPr="007D3559" w14:paraId="38935249"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38935246" w14:textId="77777777" w:rsidR="00182B8B" w:rsidRPr="007D3559" w:rsidRDefault="00182B8B" w:rsidP="009A1E3F">
            <w:pPr>
              <w:pStyle w:val="TableText"/>
            </w:pPr>
            <w:proofErr w:type="spellStart"/>
            <w:r w:rsidRPr="007D3559">
              <w:lastRenderedPageBreak/>
              <w:t>TransferOverdueAccounting</w:t>
            </w:r>
            <w:proofErr w:type="spellEnd"/>
          </w:p>
        </w:tc>
        <w:tc>
          <w:tcPr>
            <w:tcW w:w="5763" w:type="dxa"/>
          </w:tcPr>
          <w:p w14:paraId="38935247" w14:textId="77777777" w:rsidR="00182B8B" w:rsidRPr="007D3559" w:rsidRDefault="00182B8B" w:rsidP="009A1E3F">
            <w:pPr>
              <w:pStyle w:val="TableText"/>
            </w:pPr>
            <w:r w:rsidRPr="007D3559">
              <w:t>Check the box if an overdue loan is to be considered a doubtful loan, and accounting transferred to a different set of accounts (defined using posting definitions for the principal amount and via the interest type for the interest amount) for this purpose.</w:t>
            </w:r>
          </w:p>
          <w:p w14:paraId="38935248" w14:textId="77777777" w:rsidR="00182B8B" w:rsidRPr="007D3559" w:rsidRDefault="00182B8B" w:rsidP="009A1E3F">
            <w:pPr>
              <w:pStyle w:val="TableText"/>
            </w:pPr>
            <w:r w:rsidRPr="007D3559">
              <w:t xml:space="preserve">If you check the box </w:t>
            </w:r>
            <w:r w:rsidR="006F6DB3" w:rsidRPr="007D3559">
              <w:t xml:space="preserve">the system </w:t>
            </w:r>
            <w:r w:rsidRPr="007D3559">
              <w:t>displays two additional fields for you to define how long after past due date accounting is to be transferred.</w:t>
            </w:r>
          </w:p>
        </w:tc>
      </w:tr>
      <w:tr w:rsidR="00182B8B" w:rsidRPr="007D3559" w14:paraId="3893524C"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3893524A" w14:textId="77777777" w:rsidR="00182B8B" w:rsidRPr="007D3559" w:rsidRDefault="00182B8B" w:rsidP="009A1E3F">
            <w:pPr>
              <w:pStyle w:val="TableText"/>
            </w:pPr>
            <w:proofErr w:type="spellStart"/>
            <w:r w:rsidRPr="007D3559">
              <w:t>TransitInterestApply</w:t>
            </w:r>
            <w:proofErr w:type="spellEnd"/>
          </w:p>
        </w:tc>
        <w:tc>
          <w:tcPr>
            <w:tcW w:w="5763" w:type="dxa"/>
          </w:tcPr>
          <w:p w14:paraId="3893524B" w14:textId="77777777" w:rsidR="00182B8B" w:rsidRPr="007D3559" w:rsidRDefault="00182B8B" w:rsidP="009A1E3F">
            <w:pPr>
              <w:pStyle w:val="TableText"/>
            </w:pPr>
            <w:r w:rsidRPr="007D3559">
              <w:t>Check the box if transit interest is to be applied. This setting can be overridden by the input clerk during transaction processing.</w:t>
            </w:r>
          </w:p>
        </w:tc>
      </w:tr>
      <w:tr w:rsidR="00182B8B" w:rsidRPr="007D3559" w14:paraId="3893524F" w14:textId="77777777" w:rsidTr="005D4351">
        <w:trPr>
          <w:cnfStyle w:val="000000010000" w:firstRow="0" w:lastRow="0" w:firstColumn="0" w:lastColumn="0" w:oddVBand="0" w:evenVBand="0" w:oddHBand="0" w:evenHBand="1" w:firstRowFirstColumn="0" w:firstRowLastColumn="0" w:lastRowFirstColumn="0" w:lastRowLastColumn="0"/>
          <w:trHeight w:val="255"/>
        </w:trPr>
        <w:tc>
          <w:tcPr>
            <w:tcW w:w="3323" w:type="dxa"/>
          </w:tcPr>
          <w:p w14:paraId="3893524D" w14:textId="77777777" w:rsidR="00182B8B" w:rsidRPr="007D3559" w:rsidRDefault="00182B8B" w:rsidP="009A1E3F">
            <w:pPr>
              <w:pStyle w:val="TableText"/>
            </w:pPr>
            <w:proofErr w:type="spellStart"/>
            <w:r w:rsidRPr="007D3559">
              <w:t>UseSpecialRateIfPastDue</w:t>
            </w:r>
            <w:proofErr w:type="spellEnd"/>
          </w:p>
        </w:tc>
        <w:tc>
          <w:tcPr>
            <w:tcW w:w="5763" w:type="dxa"/>
          </w:tcPr>
          <w:p w14:paraId="3893524E" w14:textId="77777777" w:rsidR="00182B8B" w:rsidRPr="007D3559" w:rsidRDefault="00182B8B" w:rsidP="009A1E3F">
            <w:pPr>
              <w:pStyle w:val="TableText"/>
            </w:pPr>
            <w:r w:rsidRPr="007D3559">
              <w:t xml:space="preserve">Check the box if a special interest rate is to be applied for loans outstanding after the due date. If you leave it blank, </w:t>
            </w:r>
            <w:r w:rsidR="006F6DB3" w:rsidRPr="007D3559">
              <w:t xml:space="preserve">the system </w:t>
            </w:r>
            <w:r w:rsidRPr="007D3559">
              <w:t>will use the prevailing market rate instead.</w:t>
            </w:r>
          </w:p>
        </w:tc>
      </w:tr>
      <w:tr w:rsidR="00EB02BB" w:rsidRPr="007D3559" w14:paraId="02AAB693" w14:textId="77777777" w:rsidTr="005D4351">
        <w:trPr>
          <w:cnfStyle w:val="000000100000" w:firstRow="0" w:lastRow="0" w:firstColumn="0" w:lastColumn="0" w:oddVBand="0" w:evenVBand="0" w:oddHBand="1" w:evenHBand="0" w:firstRowFirstColumn="0" w:firstRowLastColumn="0" w:lastRowFirstColumn="0" w:lastRowLastColumn="0"/>
          <w:trHeight w:val="255"/>
        </w:trPr>
        <w:tc>
          <w:tcPr>
            <w:tcW w:w="3323" w:type="dxa"/>
          </w:tcPr>
          <w:p w14:paraId="4D12BE19" w14:textId="02C41BBE" w:rsidR="00EB02BB" w:rsidRPr="007D3559" w:rsidRDefault="00EB02BB" w:rsidP="009A1E3F">
            <w:pPr>
              <w:pStyle w:val="TableText"/>
            </w:pPr>
            <w:r w:rsidRPr="00EB02BB">
              <w:t>MT798SetAdviseDirect</w:t>
            </w:r>
          </w:p>
        </w:tc>
        <w:tc>
          <w:tcPr>
            <w:tcW w:w="5763" w:type="dxa"/>
          </w:tcPr>
          <w:p w14:paraId="736ED822" w14:textId="77777777" w:rsidR="00EB02BB" w:rsidRDefault="00EB02BB" w:rsidP="00EB02BB">
            <w:pPr>
              <w:pStyle w:val="TableText"/>
            </w:pPr>
            <w:r>
              <w:t xml:space="preserve">If set to Yes and an incoming MT798 is processed, the </w:t>
            </w:r>
            <w:proofErr w:type="spellStart"/>
            <w:r>
              <w:t>Advise</w:t>
            </w:r>
            <w:proofErr w:type="spellEnd"/>
            <w:r>
              <w:t xml:space="preserve"> Direct flag will be automatically ticked in the transaction as long as both the Advising bank and Advise Through bank in the message are blank.</w:t>
            </w:r>
          </w:p>
          <w:p w14:paraId="63139E3F" w14:textId="7E667C65" w:rsidR="00EB02BB" w:rsidRPr="007D3559" w:rsidRDefault="00EB02BB" w:rsidP="00EB02BB">
            <w:pPr>
              <w:pStyle w:val="TableText"/>
            </w:pPr>
            <w:r>
              <w:t>The Advise Direct flag is left unticked when this option is set to No, or it is not set, or when at least one of Advising bank or Advise Through bank has a value.</w:t>
            </w:r>
          </w:p>
        </w:tc>
      </w:tr>
    </w:tbl>
    <w:p w14:paraId="38935250" w14:textId="77777777" w:rsidR="00182B8B" w:rsidRPr="007D3559" w:rsidRDefault="00182B8B" w:rsidP="00182B8B">
      <w:pPr>
        <w:pStyle w:val="Heading3"/>
      </w:pPr>
      <w:bookmarkStart w:id="1645" w:name="_Toc341179360"/>
      <w:bookmarkStart w:id="1646" w:name="_Toc388518499"/>
      <w:bookmarkStart w:id="1647" w:name="_Toc411442460"/>
      <w:bookmarkStart w:id="1648" w:name="_Toc475016903"/>
      <w:bookmarkStart w:id="1649" w:name="_Ref75420051"/>
      <w:bookmarkStart w:id="1650" w:name="_Ref78225548"/>
      <w:bookmarkStart w:id="1651" w:name="_Ref83116370"/>
      <w:bookmarkStart w:id="1652" w:name="_Ref140660988"/>
      <w:bookmarkStart w:id="1653" w:name="_Toc166693691"/>
      <w:r w:rsidRPr="007D3559">
        <w:t>General System Options</w:t>
      </w:r>
      <w:bookmarkEnd w:id="1645"/>
      <w:bookmarkEnd w:id="1646"/>
      <w:bookmarkEnd w:id="1647"/>
      <w:bookmarkEnd w:id="1648"/>
      <w:bookmarkEnd w:id="1649"/>
      <w:bookmarkEnd w:id="1650"/>
      <w:bookmarkEnd w:id="1651"/>
      <w:bookmarkEnd w:id="1652"/>
      <w:bookmarkEnd w:id="1653"/>
    </w:p>
    <w:p w14:paraId="38935251" w14:textId="77777777" w:rsidR="00617638" w:rsidRPr="007D3559" w:rsidRDefault="00617638" w:rsidP="00617638">
      <w:r w:rsidRPr="007D3559">
        <w:t xml:space="preserve">These options apply to the </w:t>
      </w:r>
      <w:r w:rsidR="00832E64" w:rsidRPr="007D3559">
        <w:t xml:space="preserve">general </w:t>
      </w:r>
      <w:r w:rsidRPr="007D3559">
        <w:t xml:space="preserve">behaviour of </w:t>
      </w:r>
      <w:r w:rsidR="00832E64" w:rsidRPr="007D3559">
        <w:t xml:space="preserve">the system at parameter set level </w:t>
      </w:r>
      <w:r w:rsidRPr="007D3559">
        <w:t>so that behaviour can vary by branch or MBE as required.</w:t>
      </w:r>
    </w:p>
    <w:p w14:paraId="38935252" w14:textId="77777777" w:rsidR="00617638" w:rsidRPr="007D3559" w:rsidRDefault="00617638" w:rsidP="00617638">
      <w:r w:rsidRPr="007D3559">
        <w:t xml:space="preserve">Select menu option Parameter </w:t>
      </w:r>
      <w:proofErr w:type="spellStart"/>
      <w:r w:rsidRPr="007D3559">
        <w:t>Sets|Product</w:t>
      </w:r>
      <w:proofErr w:type="spellEnd"/>
      <w:r w:rsidRPr="007D3559">
        <w:t>/System Options.</w:t>
      </w:r>
    </w:p>
    <w:p w14:paraId="38935253" w14:textId="6A73B024" w:rsidR="00617638" w:rsidRPr="007D3559" w:rsidRDefault="00617638" w:rsidP="00617638">
      <w:r w:rsidRPr="007D3559">
        <w:t xml:space="preserve">This displays a list indicating parameter sets of type System Option. Select the parameter set you wish to set up or amend and </w:t>
      </w:r>
      <w:r w:rsidR="00A30237">
        <w:t>click</w:t>
      </w:r>
      <w:r w:rsidRPr="007D3559">
        <w:t xml:space="preserve"> OK.</w:t>
      </w:r>
    </w:p>
    <w:p w14:paraId="38935254" w14:textId="77777777" w:rsidR="00617638" w:rsidRPr="007D3559" w:rsidRDefault="00617638" w:rsidP="00B6572E">
      <w:pPr>
        <w:spacing w:after="200" w:line="276" w:lineRule="auto"/>
      </w:pPr>
      <w:r w:rsidRPr="007D3559">
        <w:t>This displays the following screen:</w:t>
      </w:r>
    </w:p>
    <w:p w14:paraId="38935255" w14:textId="77777777" w:rsidR="00617638" w:rsidRPr="007D3559" w:rsidRDefault="00617638" w:rsidP="00617638">
      <w:r w:rsidRPr="007D3559">
        <w:rPr>
          <w:noProof/>
          <w:lang w:eastAsia="en-GB"/>
        </w:rPr>
        <w:drawing>
          <wp:inline distT="0" distB="0" distL="0" distR="0" wp14:anchorId="389359CD" wp14:editId="389359CE">
            <wp:extent cx="5731510" cy="2151948"/>
            <wp:effectExtent l="19050" t="0" r="2540" b="0"/>
            <wp:docPr id="293" name="Picture 293" descr="P85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P8557#yIS1"/>
                    <pic:cNvPicPr>
                      <a:picLocks noChangeAspect="1" noChangeArrowheads="1"/>
                    </pic:cNvPicPr>
                  </pic:nvPicPr>
                  <pic:blipFill>
                    <a:blip r:embed="rId407" cstate="print"/>
                    <a:srcRect/>
                    <a:stretch>
                      <a:fillRect/>
                    </a:stretch>
                  </pic:blipFill>
                  <pic:spPr bwMode="auto">
                    <a:xfrm>
                      <a:off x="0" y="0"/>
                      <a:ext cx="5731510" cy="2151948"/>
                    </a:xfrm>
                    <a:prstGeom prst="rect">
                      <a:avLst/>
                    </a:prstGeom>
                    <a:noFill/>
                    <a:ln w="9525">
                      <a:noFill/>
                      <a:miter lim="800000"/>
                      <a:headEnd/>
                      <a:tailEnd/>
                    </a:ln>
                  </pic:spPr>
                </pic:pic>
              </a:graphicData>
            </a:graphic>
          </wp:inline>
        </w:drawing>
      </w:r>
    </w:p>
    <w:p w14:paraId="38935256" w14:textId="77777777" w:rsidR="00617638" w:rsidRPr="007D3559" w:rsidRDefault="00617638" w:rsidP="00617638">
      <w:r w:rsidRPr="007D3559">
        <w:t xml:space="preserve">This allows you to set the </w:t>
      </w:r>
      <w:r w:rsidR="00832E64" w:rsidRPr="007D3559">
        <w:t>general</w:t>
      </w:r>
      <w:r w:rsidRPr="007D3559">
        <w:t xml:space="preserve"> options for a specified </w:t>
      </w:r>
      <w:r w:rsidR="00832E64" w:rsidRPr="007D3559">
        <w:t>category</w:t>
      </w:r>
      <w:r w:rsidRPr="007D3559">
        <w:t xml:space="preserve"> to be used by any branch mapped to this parameter set.</w:t>
      </w:r>
    </w:p>
    <w:p w14:paraId="38935257" w14:textId="77777777" w:rsidR="00617638" w:rsidRPr="007D3559" w:rsidRDefault="00617638" w:rsidP="0001745B"/>
    <w:p w14:paraId="38935259" w14:textId="77777777" w:rsidR="00832E64" w:rsidRPr="007D3559" w:rsidRDefault="00832E64" w:rsidP="0001745B">
      <w:r w:rsidRPr="007D3559">
        <w:t>The foll</w:t>
      </w:r>
      <w:r w:rsidR="001F7EC0" w:rsidRPr="007D3559">
        <w:t>o</w:t>
      </w:r>
      <w:r w:rsidRPr="007D3559">
        <w:t>wing sections describe the options available under each category listed.</w:t>
      </w:r>
    </w:p>
    <w:p w14:paraId="3893525A" w14:textId="77777777" w:rsidR="00182B8B" w:rsidRPr="007D3559" w:rsidRDefault="00182B8B" w:rsidP="00182B8B">
      <w:pPr>
        <w:pStyle w:val="Heading4"/>
      </w:pPr>
      <w:bookmarkStart w:id="1654" w:name="O_56610"/>
      <w:bookmarkStart w:id="1655" w:name="O_35748"/>
      <w:bookmarkStart w:id="1656" w:name="O_35749"/>
      <w:bookmarkStart w:id="1657" w:name="O_35750"/>
      <w:bookmarkStart w:id="1658" w:name="_Toc325710046"/>
      <w:bookmarkEnd w:id="1654"/>
      <w:bookmarkEnd w:id="1655"/>
      <w:bookmarkEnd w:id="1656"/>
      <w:bookmarkEnd w:id="1657"/>
      <w:r w:rsidRPr="007D3559">
        <w:t>Cash Letters</w:t>
      </w:r>
      <w:bookmarkEnd w:id="1658"/>
    </w:p>
    <w:tbl>
      <w:tblPr>
        <w:tblStyle w:val="TableGrid"/>
        <w:tblW w:w="9086" w:type="dxa"/>
        <w:tblLayout w:type="fixed"/>
        <w:tblLook w:val="0020" w:firstRow="1" w:lastRow="0" w:firstColumn="0" w:lastColumn="0" w:noHBand="0" w:noVBand="0"/>
      </w:tblPr>
      <w:tblGrid>
        <w:gridCol w:w="3503"/>
        <w:gridCol w:w="5583"/>
      </w:tblGrid>
      <w:tr w:rsidR="00182B8B" w:rsidRPr="007D3559" w14:paraId="3893525D"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503" w:type="dxa"/>
          </w:tcPr>
          <w:p w14:paraId="3893525B" w14:textId="77777777" w:rsidR="00182B8B" w:rsidRPr="007D3559" w:rsidRDefault="00182B8B" w:rsidP="005D4351">
            <w:pPr>
              <w:pStyle w:val="TableHead"/>
            </w:pPr>
            <w:r w:rsidRPr="007D3559">
              <w:t>Identifier</w:t>
            </w:r>
          </w:p>
        </w:tc>
        <w:tc>
          <w:tcPr>
            <w:tcW w:w="5583" w:type="dxa"/>
          </w:tcPr>
          <w:p w14:paraId="3893525C" w14:textId="77777777" w:rsidR="00182B8B" w:rsidRPr="007D3559" w:rsidRDefault="00182B8B" w:rsidP="005D4351">
            <w:pPr>
              <w:pStyle w:val="TableHead"/>
            </w:pPr>
            <w:r w:rsidRPr="007D3559">
              <w:t xml:space="preserve">What the </w:t>
            </w:r>
            <w:r w:rsidR="008A0B14" w:rsidRPr="007D3559">
              <w:t>Parameter C</w:t>
            </w:r>
            <w:r w:rsidRPr="007D3559">
              <w:t>ontrols</w:t>
            </w:r>
          </w:p>
        </w:tc>
      </w:tr>
      <w:tr w:rsidR="00182B8B" w:rsidRPr="007D3559" w14:paraId="38935260"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25E" w14:textId="77777777" w:rsidR="00182B8B" w:rsidRPr="007D3559" w:rsidRDefault="00182B8B" w:rsidP="009A1E3F">
            <w:pPr>
              <w:pStyle w:val="TableText"/>
            </w:pPr>
            <w:proofErr w:type="spellStart"/>
            <w:r w:rsidRPr="007D3559">
              <w:t>CashLetterIssueDateGreaterThanToday</w:t>
            </w:r>
            <w:proofErr w:type="spellEnd"/>
          </w:p>
        </w:tc>
        <w:tc>
          <w:tcPr>
            <w:tcW w:w="5583" w:type="dxa"/>
          </w:tcPr>
          <w:p w14:paraId="3893525F" w14:textId="77777777" w:rsidR="00182B8B" w:rsidRPr="007D3559" w:rsidRDefault="00182B8B" w:rsidP="009A1E3F">
            <w:pPr>
              <w:pStyle w:val="TableText"/>
            </w:pPr>
            <w:r w:rsidRPr="007D3559">
              <w:t xml:space="preserve">If the flag is checked (Yes), users will be able to create cash letters with an issue date later than today's date. This enables a bank that has a cutoff time for processing the day's transactions to continue creating cash letters after that cutoff time, giving them the next business day's date. A warning will be issued, but can be overridden. If this option is not set, or if the flag is unchecked (No), </w:t>
            </w:r>
            <w:r w:rsidRPr="007D3559">
              <w:lastRenderedPageBreak/>
              <w:t>cash letters will not be allowed to have an issue date later than today.</w:t>
            </w:r>
          </w:p>
        </w:tc>
      </w:tr>
      <w:tr w:rsidR="00182B8B" w:rsidRPr="007D3559" w14:paraId="38935263"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261" w14:textId="77777777" w:rsidR="00182B8B" w:rsidRPr="007D3559" w:rsidRDefault="00182B8B" w:rsidP="009A1E3F">
            <w:pPr>
              <w:pStyle w:val="TableText"/>
            </w:pPr>
            <w:proofErr w:type="spellStart"/>
            <w:r w:rsidRPr="007D3559">
              <w:lastRenderedPageBreak/>
              <w:t>CashLettersValueDate</w:t>
            </w:r>
            <w:proofErr w:type="spellEnd"/>
          </w:p>
        </w:tc>
        <w:tc>
          <w:tcPr>
            <w:tcW w:w="5583" w:type="dxa"/>
          </w:tcPr>
          <w:p w14:paraId="38935262" w14:textId="77777777" w:rsidR="00182B8B" w:rsidRPr="007D3559" w:rsidRDefault="00182B8B" w:rsidP="009A1E3F">
            <w:pPr>
              <w:pStyle w:val="TableText"/>
            </w:pPr>
            <w:r w:rsidRPr="007D3559">
              <w:t xml:space="preserve">If the flag is checked (Yes), </w:t>
            </w:r>
            <w:r w:rsidR="006F6DB3" w:rsidRPr="007D3559">
              <w:t xml:space="preserve">the system </w:t>
            </w:r>
            <w:r w:rsidRPr="007D3559">
              <w:t>will automatically create a Settle event diary entry to pay an inward cash letter. A Payment Date field will be present during the Create event to allow the input clerk to enter the payment date.</w:t>
            </w:r>
          </w:p>
        </w:tc>
      </w:tr>
      <w:tr w:rsidR="00F75BA8" w:rsidRPr="007D3559" w14:paraId="62E5CDE0"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45125526" w14:textId="42719081" w:rsidR="00F75BA8" w:rsidRPr="007D3559" w:rsidRDefault="00F75BA8" w:rsidP="00F75BA8">
            <w:pPr>
              <w:pStyle w:val="TableText"/>
            </w:pPr>
            <w:proofErr w:type="spellStart"/>
            <w:r w:rsidRPr="0083202F">
              <w:t>EnableSingleConsolidatedCheque</w:t>
            </w:r>
            <w:proofErr w:type="spellEnd"/>
          </w:p>
        </w:tc>
        <w:tc>
          <w:tcPr>
            <w:tcW w:w="5583" w:type="dxa"/>
          </w:tcPr>
          <w:p w14:paraId="4344B448" w14:textId="77777777" w:rsidR="00552F2A" w:rsidRDefault="00F75BA8" w:rsidP="00F75BA8">
            <w:pPr>
              <w:pStyle w:val="TableText"/>
            </w:pPr>
            <w:r w:rsidRPr="0083202F">
              <w:t>If the flag is checked (Yes), the system will allow user to process multiple cheques under a single consolidated cheque. It disables auto pay feature.</w:t>
            </w:r>
          </w:p>
          <w:p w14:paraId="6B597B8D" w14:textId="6A7FC8BC" w:rsidR="00F75BA8" w:rsidRPr="007D3559" w:rsidRDefault="00F75BA8" w:rsidP="00F75BA8">
            <w:pPr>
              <w:pStyle w:val="TableText"/>
            </w:pPr>
            <w:r w:rsidRPr="0083202F">
              <w:t>The user is allowed to input the total amount of all the cheques with one single cheque number. The user can further input the details of each cheque in 'Payer Details' field under 'Cheque Details' window. It is intended for Inward Cash Letter only.</w:t>
            </w:r>
          </w:p>
        </w:tc>
      </w:tr>
      <w:tr w:rsidR="00F75BA8" w:rsidRPr="007D3559" w14:paraId="6C6F4032"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7BECA7DC" w14:textId="2FD5E92D" w:rsidR="00F75BA8" w:rsidRPr="007D3559" w:rsidRDefault="00F75BA8" w:rsidP="00F75BA8">
            <w:pPr>
              <w:pStyle w:val="TableText"/>
            </w:pPr>
            <w:proofErr w:type="spellStart"/>
            <w:r w:rsidRPr="0083202F">
              <w:t>FilterChqSettlementActions</w:t>
            </w:r>
            <w:proofErr w:type="spellEnd"/>
          </w:p>
        </w:tc>
        <w:tc>
          <w:tcPr>
            <w:tcW w:w="5583" w:type="dxa"/>
          </w:tcPr>
          <w:p w14:paraId="3C5F2788" w14:textId="77777777" w:rsidR="00F75BA8" w:rsidRPr="0083202F" w:rsidRDefault="00F75BA8" w:rsidP="00F75BA8">
            <w:pPr>
              <w:pStyle w:val="TableText"/>
            </w:pPr>
            <w:r w:rsidRPr="0083202F">
              <w:t>If set to Yes, a specific filtering is applied for the available cheque settlement action list depending on the selected Sender's action. Refer the table in Cash Letters User guide.</w:t>
            </w:r>
          </w:p>
          <w:p w14:paraId="40F0AED0" w14:textId="51A17B27" w:rsidR="00F75BA8" w:rsidRPr="007D3559" w:rsidRDefault="00F75BA8" w:rsidP="00F75BA8">
            <w:pPr>
              <w:pStyle w:val="TableText"/>
            </w:pPr>
            <w:r w:rsidRPr="0083202F">
              <w:t xml:space="preserve">See the </w:t>
            </w:r>
            <w:r w:rsidRPr="0083202F">
              <w:rPr>
                <w:i/>
                <w:iCs/>
              </w:rPr>
              <w:t xml:space="preserve">Cash Letters User Guide – </w:t>
            </w:r>
            <w:r w:rsidR="003F0C28">
              <w:rPr>
                <w:i/>
                <w:iCs/>
              </w:rPr>
              <w:t>Trade Innovation</w:t>
            </w:r>
            <w:r w:rsidRPr="0083202F">
              <w:t xml:space="preserve"> for details of these specific combinations.</w:t>
            </w:r>
          </w:p>
        </w:tc>
      </w:tr>
      <w:tr w:rsidR="00F75BA8" w:rsidRPr="007D3559" w14:paraId="38935266"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264" w14:textId="77777777" w:rsidR="00F75BA8" w:rsidRPr="007D3559" w:rsidRDefault="00F75BA8" w:rsidP="00F75BA8">
            <w:pPr>
              <w:pStyle w:val="TableText"/>
            </w:pPr>
            <w:proofErr w:type="spellStart"/>
            <w:r w:rsidRPr="007D3559">
              <w:t>OutCashLetterWithoutRecourse</w:t>
            </w:r>
            <w:proofErr w:type="spellEnd"/>
          </w:p>
        </w:tc>
        <w:tc>
          <w:tcPr>
            <w:tcW w:w="5583" w:type="dxa"/>
          </w:tcPr>
          <w:p w14:paraId="38935265" w14:textId="77777777" w:rsidR="00F75BA8" w:rsidRPr="007D3559" w:rsidRDefault="00F75BA8" w:rsidP="00F75BA8">
            <w:pPr>
              <w:pStyle w:val="TableText"/>
            </w:pPr>
            <w:r w:rsidRPr="007D3559">
              <w:t>Controls the default value for the With Recourse box for outward cash letters. If the flag is checked (Yes) the With Recourse field will by default be unchecked.</w:t>
            </w:r>
          </w:p>
        </w:tc>
      </w:tr>
    </w:tbl>
    <w:p w14:paraId="38935267" w14:textId="77777777" w:rsidR="00182B8B" w:rsidRPr="007D3559" w:rsidRDefault="00182B8B" w:rsidP="00182B8B">
      <w:pPr>
        <w:pStyle w:val="Heading4"/>
      </w:pPr>
      <w:bookmarkStart w:id="1659" w:name="O_56620"/>
      <w:bookmarkStart w:id="1660" w:name="_Toc325710047"/>
      <w:bookmarkEnd w:id="1659"/>
      <w:r w:rsidRPr="007D3559">
        <w:t>Charges</w:t>
      </w:r>
      <w:bookmarkEnd w:id="1660"/>
    </w:p>
    <w:tbl>
      <w:tblPr>
        <w:tblStyle w:val="TableGrid"/>
        <w:tblW w:w="9086" w:type="dxa"/>
        <w:tblLayout w:type="fixed"/>
        <w:tblLook w:val="0020" w:firstRow="1" w:lastRow="0" w:firstColumn="0" w:lastColumn="0" w:noHBand="0" w:noVBand="0"/>
      </w:tblPr>
      <w:tblGrid>
        <w:gridCol w:w="3503"/>
        <w:gridCol w:w="2176"/>
        <w:gridCol w:w="3407"/>
      </w:tblGrid>
      <w:tr w:rsidR="00182B8B" w:rsidRPr="007D3559" w14:paraId="3893526A" w14:textId="77777777" w:rsidTr="00FB1BC4">
        <w:trPr>
          <w:cnfStyle w:val="100000000000" w:firstRow="1" w:lastRow="0" w:firstColumn="0" w:lastColumn="0" w:oddVBand="0" w:evenVBand="0" w:oddHBand="0" w:evenHBand="0" w:firstRowFirstColumn="0" w:firstRowLastColumn="0" w:lastRowFirstColumn="0" w:lastRowLastColumn="0"/>
          <w:trHeight w:val="432"/>
          <w:tblHeader/>
        </w:trPr>
        <w:tc>
          <w:tcPr>
            <w:tcW w:w="3503" w:type="dxa"/>
          </w:tcPr>
          <w:p w14:paraId="38935268" w14:textId="77777777" w:rsidR="00182B8B" w:rsidRPr="007D3559" w:rsidRDefault="00182B8B" w:rsidP="005D4351">
            <w:pPr>
              <w:pStyle w:val="TableHead"/>
            </w:pPr>
            <w:r w:rsidRPr="007D3559">
              <w:t>Identifier</w:t>
            </w:r>
          </w:p>
        </w:tc>
        <w:tc>
          <w:tcPr>
            <w:tcW w:w="5583" w:type="dxa"/>
            <w:gridSpan w:val="2"/>
          </w:tcPr>
          <w:p w14:paraId="38935269" w14:textId="77777777" w:rsidR="00182B8B" w:rsidRPr="007D3559" w:rsidRDefault="00763911" w:rsidP="005D4351">
            <w:pPr>
              <w:pStyle w:val="TableHead"/>
            </w:pPr>
            <w:r w:rsidRPr="007D3559">
              <w:t>What the Parameter C</w:t>
            </w:r>
            <w:r w:rsidR="00182B8B" w:rsidRPr="007D3559">
              <w:t>ontrols</w:t>
            </w:r>
          </w:p>
        </w:tc>
      </w:tr>
      <w:tr w:rsidR="00182B8B" w:rsidRPr="007D3559" w14:paraId="3893526D"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6B" w14:textId="77777777" w:rsidR="00182B8B" w:rsidRPr="007D3559" w:rsidRDefault="00182B8B" w:rsidP="009A1E3F">
            <w:pPr>
              <w:pStyle w:val="TableText"/>
            </w:pPr>
            <w:proofErr w:type="spellStart"/>
            <w:r w:rsidRPr="007D3559">
              <w:t>AllowAmendChargeBasisAmount</w:t>
            </w:r>
            <w:proofErr w:type="spellEnd"/>
          </w:p>
        </w:tc>
        <w:tc>
          <w:tcPr>
            <w:tcW w:w="5583" w:type="dxa"/>
            <w:gridSpan w:val="2"/>
          </w:tcPr>
          <w:p w14:paraId="3893526C" w14:textId="77777777" w:rsidR="00182B8B" w:rsidRPr="007D3559" w:rsidRDefault="00182B8B" w:rsidP="009A1E3F">
            <w:pPr>
              <w:pStyle w:val="TableText"/>
            </w:pPr>
            <w:r w:rsidRPr="007D3559">
              <w:t xml:space="preserve">Determines </w:t>
            </w:r>
            <w:proofErr w:type="gramStart"/>
            <w:r w:rsidRPr="007D3559">
              <w:t>whether or not</w:t>
            </w:r>
            <w:proofErr w:type="gramEnd"/>
            <w:r w:rsidRPr="007D3559">
              <w:t xml:space="preserve"> the system will allow the charge basis amount to be amended. If the flag is checked (Yes), then the window used to map charges to events will include the Allow Basis Amount Amendment field, which allows you to flag that charge so that, for that event, the charge basis can be amended during transaction processing.</w:t>
            </w:r>
          </w:p>
        </w:tc>
      </w:tr>
      <w:tr w:rsidR="00182B8B" w:rsidRPr="007D3559" w14:paraId="38935270"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6E" w14:textId="77777777" w:rsidR="00182B8B" w:rsidRPr="007D3559" w:rsidRDefault="00182B8B" w:rsidP="009A1E3F">
            <w:pPr>
              <w:pStyle w:val="TableText"/>
            </w:pPr>
            <w:proofErr w:type="spellStart"/>
            <w:r w:rsidRPr="007D3559">
              <w:t>AllowFinanceRateOverride</w:t>
            </w:r>
            <w:proofErr w:type="spellEnd"/>
          </w:p>
        </w:tc>
        <w:tc>
          <w:tcPr>
            <w:tcW w:w="5583" w:type="dxa"/>
            <w:gridSpan w:val="2"/>
          </w:tcPr>
          <w:p w14:paraId="3893526F" w14:textId="77777777" w:rsidR="00182B8B" w:rsidRPr="007D3559" w:rsidRDefault="00182B8B" w:rsidP="009A1E3F">
            <w:pPr>
              <w:pStyle w:val="TableText"/>
            </w:pPr>
            <w:r w:rsidRPr="007D3559">
              <w:t xml:space="preserve">If set to </w:t>
            </w:r>
            <w:r w:rsidR="006F6DB3" w:rsidRPr="007D3559">
              <w:t>‘</w:t>
            </w:r>
            <w:r w:rsidRPr="007D3559">
              <w:t>Yes</w:t>
            </w:r>
            <w:r w:rsidR="006F6DB3" w:rsidRPr="007D3559">
              <w:t>’</w:t>
            </w:r>
            <w:r w:rsidRPr="007D3559">
              <w:t>, ensures that if the actual rate in a Finance deal has been Overridden, it is preserved unless the base rate has changed during recalculation.</w:t>
            </w:r>
          </w:p>
        </w:tc>
      </w:tr>
      <w:tr w:rsidR="00182B8B" w:rsidRPr="007D3559" w14:paraId="38935273"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71" w14:textId="77777777" w:rsidR="00182B8B" w:rsidRPr="007D3559" w:rsidRDefault="00182B8B" w:rsidP="009A1E3F">
            <w:pPr>
              <w:pStyle w:val="TableText"/>
            </w:pPr>
            <w:proofErr w:type="spellStart"/>
            <w:r w:rsidRPr="007D3559">
              <w:t>AllowMonthlyChargeAccruals</w:t>
            </w:r>
            <w:proofErr w:type="spellEnd"/>
          </w:p>
        </w:tc>
        <w:tc>
          <w:tcPr>
            <w:tcW w:w="5583" w:type="dxa"/>
            <w:gridSpan w:val="2"/>
          </w:tcPr>
          <w:p w14:paraId="38935272" w14:textId="77777777" w:rsidR="00182B8B" w:rsidRPr="007D3559" w:rsidRDefault="00182B8B" w:rsidP="009A1E3F">
            <w:pPr>
              <w:pStyle w:val="TableText"/>
            </w:pPr>
            <w:r w:rsidRPr="007D3559">
              <w:t xml:space="preserve">If the flag is checked (Yes), the system will generate periodic charge accruals </w:t>
            </w:r>
            <w:proofErr w:type="gramStart"/>
            <w:r w:rsidRPr="007D3559">
              <w:t>on a monthly basis</w:t>
            </w:r>
            <w:proofErr w:type="gramEnd"/>
            <w:r w:rsidRPr="007D3559">
              <w:t xml:space="preserve"> from the start of the initial charge period.</w:t>
            </w:r>
          </w:p>
        </w:tc>
      </w:tr>
      <w:tr w:rsidR="00182B8B" w:rsidRPr="007D3559" w14:paraId="38935276"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74" w14:textId="77777777" w:rsidR="00182B8B" w:rsidRPr="007D3559" w:rsidRDefault="00182B8B" w:rsidP="009A1E3F">
            <w:pPr>
              <w:pStyle w:val="TableText"/>
            </w:pPr>
            <w:proofErr w:type="spellStart"/>
            <w:r w:rsidRPr="007D3559">
              <w:t>AllowPayChargeInArrearsAdjustment</w:t>
            </w:r>
            <w:proofErr w:type="spellEnd"/>
          </w:p>
        </w:tc>
        <w:tc>
          <w:tcPr>
            <w:tcW w:w="5583" w:type="dxa"/>
            <w:gridSpan w:val="2"/>
          </w:tcPr>
          <w:p w14:paraId="38935275" w14:textId="77777777" w:rsidR="00182B8B" w:rsidRPr="007D3559" w:rsidRDefault="00182B8B" w:rsidP="009A1E3F">
            <w:pPr>
              <w:pStyle w:val="TableText"/>
            </w:pPr>
            <w:r w:rsidRPr="007D3559">
              <w:t xml:space="preserve">If the flag is checked (Yes), the system allows the net arrears charge </w:t>
            </w:r>
            <w:proofErr w:type="gramStart"/>
            <w:r w:rsidRPr="007D3559">
              <w:t>pay</w:t>
            </w:r>
            <w:proofErr w:type="gramEnd"/>
            <w:r w:rsidRPr="007D3559">
              <w:t xml:space="preserve"> and booking amounts to be amended in the Pay Charges event.</w:t>
            </w:r>
          </w:p>
        </w:tc>
      </w:tr>
      <w:tr w:rsidR="00182B8B" w:rsidRPr="007D3559" w14:paraId="3893527A"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77" w14:textId="77777777" w:rsidR="00182B8B" w:rsidRPr="007D3559" w:rsidRDefault="00182B8B" w:rsidP="009A1E3F">
            <w:pPr>
              <w:pStyle w:val="TableText"/>
            </w:pPr>
            <w:proofErr w:type="spellStart"/>
            <w:r w:rsidRPr="007D3559">
              <w:t>AllowPeriodicChargesBeyondExpiry</w:t>
            </w:r>
            <w:proofErr w:type="spellEnd"/>
          </w:p>
          <w:p w14:paraId="38935278" w14:textId="77777777" w:rsidR="00182B8B" w:rsidRPr="007D3559" w:rsidRDefault="00182B8B" w:rsidP="009A1E3F">
            <w:pPr>
              <w:pStyle w:val="TableText"/>
            </w:pPr>
          </w:p>
        </w:tc>
        <w:tc>
          <w:tcPr>
            <w:tcW w:w="5583" w:type="dxa"/>
            <w:gridSpan w:val="2"/>
          </w:tcPr>
          <w:p w14:paraId="38935279" w14:textId="77777777" w:rsidR="00182B8B" w:rsidRPr="007D3559" w:rsidRDefault="00182B8B" w:rsidP="009A1E3F">
            <w:pPr>
              <w:pStyle w:val="TableText"/>
            </w:pPr>
            <w:r w:rsidRPr="007D3559">
              <w:t>If set, allows periodic charges to run beyond the expiry date of the transaction that has generated them</w:t>
            </w:r>
            <w:r w:rsidR="00EE4CB9" w:rsidRPr="007D3559">
              <w:t>.</w:t>
            </w:r>
          </w:p>
        </w:tc>
      </w:tr>
      <w:tr w:rsidR="00C30FC3" w:rsidRPr="007D3559" w14:paraId="3893527D"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7B" w14:textId="77777777" w:rsidR="00C30FC3" w:rsidRPr="007D3559" w:rsidRDefault="00C30FC3" w:rsidP="009A1E3F">
            <w:pPr>
              <w:pStyle w:val="TableText"/>
            </w:pPr>
            <w:proofErr w:type="spellStart"/>
            <w:r>
              <w:t>AmendChargeUseCurrentAmount</w:t>
            </w:r>
            <w:proofErr w:type="spellEnd"/>
          </w:p>
        </w:tc>
        <w:tc>
          <w:tcPr>
            <w:tcW w:w="5583" w:type="dxa"/>
            <w:gridSpan w:val="2"/>
          </w:tcPr>
          <w:p w14:paraId="3893527C" w14:textId="77777777" w:rsidR="00C30FC3" w:rsidRPr="007D3559" w:rsidRDefault="0018601C" w:rsidP="0018601C">
            <w:pPr>
              <w:pStyle w:val="TableText"/>
            </w:pPr>
            <w:r>
              <w:t>If set to Yes, amendment charges are calculated using the current charge basis amounts rather than those previously calculated</w:t>
            </w:r>
            <w:r w:rsidR="001B42A2">
              <w:t xml:space="preserve"> by the original charge </w:t>
            </w:r>
          </w:p>
        </w:tc>
      </w:tr>
      <w:tr w:rsidR="00B2645B" w:rsidRPr="007D3559" w14:paraId="41CE1338"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5B1D03FE" w14:textId="08686F41" w:rsidR="00B2645B" w:rsidRPr="00804778" w:rsidRDefault="00B2645B" w:rsidP="00804778">
            <w:pPr>
              <w:pStyle w:val="TableText"/>
            </w:pPr>
            <w:proofErr w:type="spellStart"/>
            <w:r w:rsidRPr="00804778">
              <w:t>BillingDueDateAdjust</w:t>
            </w:r>
            <w:proofErr w:type="spellEnd"/>
          </w:p>
        </w:tc>
        <w:tc>
          <w:tcPr>
            <w:tcW w:w="5583" w:type="dxa"/>
            <w:gridSpan w:val="2"/>
          </w:tcPr>
          <w:p w14:paraId="7263A980" w14:textId="77777777" w:rsidR="00B2645B" w:rsidRPr="00804778" w:rsidRDefault="00B2645B" w:rsidP="00804778">
            <w:pPr>
              <w:pStyle w:val="TableText"/>
            </w:pPr>
            <w:r w:rsidRPr="00804778">
              <w:t>Controls how the customer billing next billing date is calculated when it falls on a non-business (non-working) day</w:t>
            </w:r>
          </w:p>
          <w:p w14:paraId="08B3C559" w14:textId="0833F91A" w:rsidR="006479C4" w:rsidRPr="00804778" w:rsidRDefault="006479C4" w:rsidP="00804778">
            <w:pPr>
              <w:pStyle w:val="TableText"/>
            </w:pPr>
            <w:r w:rsidRPr="00804778">
              <w:t xml:space="preserve">Options </w:t>
            </w:r>
            <w:proofErr w:type="spellStart"/>
            <w:proofErr w:type="gramStart"/>
            <w:r w:rsidRPr="00804778">
              <w:t>are:</w:t>
            </w:r>
            <w:proofErr w:type="gramEnd"/>
            <w:r w:rsidR="004E20C4" w:rsidRPr="00804778">
              <w:t>both</w:t>
            </w:r>
            <w:proofErr w:type="spellEnd"/>
            <w:r w:rsidR="004E20C4" w:rsidRPr="00804778">
              <w:t xml:space="preserve"> </w:t>
            </w:r>
          </w:p>
          <w:p w14:paraId="2FE07C73" w14:textId="77777777" w:rsidR="006479C4" w:rsidRPr="00804778" w:rsidRDefault="006479C4" w:rsidP="00804778">
            <w:pPr>
              <w:pStyle w:val="TableBullet1"/>
            </w:pPr>
            <w:r w:rsidRPr="00804778">
              <w:t>No adjustment</w:t>
            </w:r>
          </w:p>
          <w:p w14:paraId="52131075" w14:textId="77777777" w:rsidR="006479C4" w:rsidRPr="00804778" w:rsidRDefault="006479C4" w:rsidP="00804778">
            <w:pPr>
              <w:pStyle w:val="TableBullet1"/>
            </w:pPr>
            <w:r w:rsidRPr="00804778">
              <w:t>Adjust to next working day</w:t>
            </w:r>
          </w:p>
          <w:p w14:paraId="406B39B0" w14:textId="77777777" w:rsidR="006479C4" w:rsidRPr="00804778" w:rsidRDefault="006479C4" w:rsidP="00804778">
            <w:pPr>
              <w:pStyle w:val="TableBullet1"/>
            </w:pPr>
            <w:r w:rsidRPr="00804778">
              <w:t>Adjust to next working day, keep in same month</w:t>
            </w:r>
          </w:p>
          <w:p w14:paraId="6C90DEF7" w14:textId="77777777" w:rsidR="006479C4" w:rsidRPr="00804778" w:rsidRDefault="006479C4" w:rsidP="00804778">
            <w:pPr>
              <w:pStyle w:val="TableBullet1"/>
            </w:pPr>
            <w:r w:rsidRPr="00804778">
              <w:t>Adjust to previous working day</w:t>
            </w:r>
          </w:p>
          <w:p w14:paraId="52B6C57C" w14:textId="0CC69542" w:rsidR="006479C4" w:rsidRPr="00804778" w:rsidRDefault="006479C4" w:rsidP="00804778">
            <w:pPr>
              <w:pStyle w:val="TableBullet1"/>
            </w:pPr>
            <w:r w:rsidRPr="00804778">
              <w:t>Adjust to previous working day, keep in same month</w:t>
            </w:r>
          </w:p>
          <w:p w14:paraId="032F1F3D" w14:textId="42EC9242" w:rsidR="006479C4" w:rsidRPr="00804778" w:rsidRDefault="006479C4" w:rsidP="00804778">
            <w:pPr>
              <w:pStyle w:val="TableText"/>
            </w:pPr>
          </w:p>
        </w:tc>
      </w:tr>
      <w:tr w:rsidR="00182B8B" w:rsidRPr="007D3559" w14:paraId="38935280"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7E" w14:textId="77777777" w:rsidR="00182B8B" w:rsidRPr="007D3559" w:rsidRDefault="00182B8B" w:rsidP="009A1E3F">
            <w:pPr>
              <w:pStyle w:val="TableText"/>
            </w:pPr>
            <w:proofErr w:type="spellStart"/>
            <w:r w:rsidRPr="007D3559">
              <w:t>ChargeExtraDayforNonPeriodicCharges</w:t>
            </w:r>
            <w:proofErr w:type="spellEnd"/>
          </w:p>
        </w:tc>
        <w:tc>
          <w:tcPr>
            <w:tcW w:w="5583" w:type="dxa"/>
            <w:gridSpan w:val="2"/>
          </w:tcPr>
          <w:p w14:paraId="3893527F" w14:textId="77777777" w:rsidR="00182B8B" w:rsidRPr="007D3559" w:rsidRDefault="00182B8B" w:rsidP="009A1E3F">
            <w:pPr>
              <w:pStyle w:val="TableText"/>
            </w:pPr>
            <w:r w:rsidRPr="007D3559">
              <w:t>If the flag is checked (Yes), interest charges will be calculated from start date to end date, inclusive, for non-periodic charges.</w:t>
            </w:r>
          </w:p>
        </w:tc>
      </w:tr>
      <w:tr w:rsidR="00182B8B" w:rsidRPr="007D3559" w14:paraId="38935283"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81" w14:textId="77777777" w:rsidR="00182B8B" w:rsidRPr="007D3559" w:rsidRDefault="00182B8B" w:rsidP="009A1E3F">
            <w:pPr>
              <w:pStyle w:val="TableText"/>
            </w:pPr>
            <w:proofErr w:type="spellStart"/>
            <w:r w:rsidRPr="007D3559">
              <w:lastRenderedPageBreak/>
              <w:t>ChargeTextSetToChgForPartyLanguage</w:t>
            </w:r>
            <w:proofErr w:type="spellEnd"/>
          </w:p>
        </w:tc>
        <w:tc>
          <w:tcPr>
            <w:tcW w:w="5583" w:type="dxa"/>
            <w:gridSpan w:val="2"/>
          </w:tcPr>
          <w:p w14:paraId="38935282" w14:textId="77777777" w:rsidR="00182B8B" w:rsidRPr="007D3559" w:rsidRDefault="00182B8B" w:rsidP="009A1E3F">
            <w:pPr>
              <w:pStyle w:val="TableText"/>
            </w:pPr>
            <w:r w:rsidRPr="007D3559">
              <w:t>If set to Yes, the charge text for documents will be set to the narrative text in the language of the charge payer.</w:t>
            </w:r>
          </w:p>
        </w:tc>
      </w:tr>
      <w:tr w:rsidR="00182B8B" w:rsidRPr="007D3559" w14:paraId="3893529E"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84" w14:textId="77777777" w:rsidR="00182B8B" w:rsidRPr="007D3559" w:rsidRDefault="00182B8B" w:rsidP="009A1E3F">
            <w:pPr>
              <w:pStyle w:val="TableText"/>
            </w:pPr>
            <w:proofErr w:type="spellStart"/>
            <w:r w:rsidRPr="007D3559">
              <w:t>ClaimSellerChgs</w:t>
            </w:r>
            <w:proofErr w:type="spellEnd"/>
          </w:p>
        </w:tc>
        <w:tc>
          <w:tcPr>
            <w:tcW w:w="5583" w:type="dxa"/>
            <w:gridSpan w:val="2"/>
          </w:tcPr>
          <w:p w14:paraId="38935285" w14:textId="77777777" w:rsidR="00182B8B" w:rsidRPr="007D3559" w:rsidRDefault="00182B8B" w:rsidP="009A1E3F">
            <w:pPr>
              <w:pStyle w:val="TableText"/>
            </w:pPr>
            <w:r w:rsidRPr="007D3559">
              <w:t>If the flag is checked (Yes), changes for the beneficiary or advising bank can be claimed from within the following payment events:</w:t>
            </w:r>
          </w:p>
          <w:p w14:paraId="38935286" w14:textId="77777777" w:rsidR="00182B8B" w:rsidRPr="007D3559" w:rsidRDefault="00182B8B" w:rsidP="00661FCE">
            <w:pPr>
              <w:pStyle w:val="TableBullet1"/>
            </w:pPr>
            <w:r w:rsidRPr="007D3559">
              <w:t>Documents Presented</w:t>
            </w:r>
          </w:p>
          <w:p w14:paraId="38935287" w14:textId="77777777" w:rsidR="00182B8B" w:rsidRPr="007D3559" w:rsidRDefault="00182B8B" w:rsidP="00661FCE">
            <w:pPr>
              <w:pStyle w:val="TableBullet1"/>
            </w:pPr>
            <w:r w:rsidRPr="007D3559">
              <w:t>Outstanding Presentation</w:t>
            </w:r>
          </w:p>
          <w:p w14:paraId="38935288" w14:textId="77777777" w:rsidR="00182B8B" w:rsidRPr="007D3559" w:rsidRDefault="00182B8B" w:rsidP="00661FCE">
            <w:pPr>
              <w:pStyle w:val="TableBullet1"/>
            </w:pPr>
            <w:r w:rsidRPr="007D3559">
              <w:t>Claim Received</w:t>
            </w:r>
          </w:p>
          <w:p w14:paraId="3893528B" w14:textId="1F6A5C79" w:rsidR="00E90296" w:rsidRDefault="00182B8B" w:rsidP="004B1855">
            <w:pPr>
              <w:pStyle w:val="TableBullet1"/>
            </w:pPr>
            <w:r w:rsidRPr="007D3559">
              <w:t>Outstanding Claim</w:t>
            </w:r>
          </w:p>
          <w:p w14:paraId="3893528C" w14:textId="77777777" w:rsidR="00E90296" w:rsidRPr="00B107C9" w:rsidRDefault="00E90296" w:rsidP="004B1855">
            <w:pPr>
              <w:pStyle w:val="TableNote"/>
            </w:pPr>
            <w:r w:rsidRPr="00B107C9">
              <w:t>Enabling this option impacts the default charge status of some of the charges.</w:t>
            </w:r>
          </w:p>
          <w:p w14:paraId="3893528D" w14:textId="77777777" w:rsidR="00E90296" w:rsidRPr="00B107C9" w:rsidRDefault="00E90296" w:rsidP="00E90296">
            <w:pPr>
              <w:pStyle w:val="TableText"/>
            </w:pPr>
            <w:r w:rsidRPr="00B107C9">
              <w:t xml:space="preserve">For documents presented / outstanding presentations </w:t>
            </w:r>
            <w:proofErr w:type="gramStart"/>
            <w:r w:rsidRPr="00B107C9">
              <w:t>the our</w:t>
            </w:r>
            <w:proofErr w:type="gramEnd"/>
            <w:r w:rsidRPr="00B107C9">
              <w:t xml:space="preserve"> seller charges default</w:t>
            </w:r>
            <w:r>
              <w:t>s</w:t>
            </w:r>
            <w:r w:rsidRPr="00B107C9">
              <w:t xml:space="preserve"> to 'Claim' if</w:t>
            </w:r>
            <w:r>
              <w:t xml:space="preserve"> any of</w:t>
            </w:r>
            <w:r w:rsidRPr="00B107C9">
              <w:t xml:space="preserve"> the following action </w:t>
            </w:r>
            <w:r>
              <w:t xml:space="preserve">is </w:t>
            </w:r>
            <w:r w:rsidRPr="00B107C9">
              <w:t xml:space="preserve">selected, otherwise </w:t>
            </w:r>
            <w:r>
              <w:t xml:space="preserve">it defaults to </w:t>
            </w:r>
            <w:r w:rsidRPr="00B107C9">
              <w:t>'Defer':</w:t>
            </w:r>
          </w:p>
          <w:p w14:paraId="3893528E" w14:textId="77777777" w:rsidR="00E90296" w:rsidRPr="00EA1923" w:rsidRDefault="00E90296" w:rsidP="00661FCE">
            <w:pPr>
              <w:pStyle w:val="TableBullet1"/>
            </w:pPr>
            <w:r w:rsidRPr="00EA1923">
              <w:t>Claim reimbursement</w:t>
            </w:r>
          </w:p>
          <w:p w14:paraId="3893528F" w14:textId="77777777" w:rsidR="00E90296" w:rsidRPr="00EA1923" w:rsidRDefault="00E90296" w:rsidP="00661FCE">
            <w:pPr>
              <w:pStyle w:val="TableBullet1"/>
            </w:pPr>
            <w:r w:rsidRPr="00EA1923">
              <w:t>Request acceptance</w:t>
            </w:r>
          </w:p>
          <w:p w14:paraId="38935290" w14:textId="77777777" w:rsidR="00E90296" w:rsidRPr="00EA1923" w:rsidRDefault="00E90296" w:rsidP="00661FCE">
            <w:pPr>
              <w:pStyle w:val="TableBullet1"/>
            </w:pPr>
            <w:r w:rsidRPr="00EA1923">
              <w:t xml:space="preserve">Request </w:t>
            </w:r>
            <w:proofErr w:type="spellStart"/>
            <w:r w:rsidRPr="00EA1923">
              <w:t>authorisation</w:t>
            </w:r>
            <w:proofErr w:type="spellEnd"/>
            <w:r w:rsidRPr="00EA1923">
              <w:t xml:space="preserve"> to pay</w:t>
            </w:r>
          </w:p>
          <w:p w14:paraId="38935291" w14:textId="77777777" w:rsidR="00E90296" w:rsidRPr="00EA1923" w:rsidRDefault="00E90296" w:rsidP="00661FCE">
            <w:pPr>
              <w:pStyle w:val="TableBullet1"/>
            </w:pPr>
            <w:r w:rsidRPr="00EA1923">
              <w:t>Request payment</w:t>
            </w:r>
          </w:p>
          <w:p w14:paraId="38935292" w14:textId="77777777" w:rsidR="00E90296" w:rsidRPr="00EA1923" w:rsidRDefault="00E90296" w:rsidP="00661FCE">
            <w:pPr>
              <w:pStyle w:val="TableBullet1"/>
            </w:pPr>
            <w:r w:rsidRPr="00EA1923">
              <w:t>Send documents on approval</w:t>
            </w:r>
          </w:p>
          <w:p w14:paraId="38935293" w14:textId="77777777" w:rsidR="00E90296" w:rsidRPr="00EA1923" w:rsidRDefault="00E90296" w:rsidP="00661FCE">
            <w:pPr>
              <w:pStyle w:val="TableBullet1"/>
            </w:pPr>
            <w:r w:rsidRPr="00EA1923">
              <w:t>Accept</w:t>
            </w:r>
          </w:p>
          <w:p w14:paraId="38935294" w14:textId="77777777" w:rsidR="00E90296" w:rsidRPr="00EA1923" w:rsidRDefault="00E90296" w:rsidP="00661FCE">
            <w:pPr>
              <w:pStyle w:val="TableBullet1"/>
            </w:pPr>
            <w:r w:rsidRPr="00EA1923">
              <w:t>Pay at maturity</w:t>
            </w:r>
          </w:p>
          <w:p w14:paraId="38935295" w14:textId="77777777" w:rsidR="00E90296" w:rsidRPr="00EA1923" w:rsidRDefault="00E90296" w:rsidP="00661FCE">
            <w:pPr>
              <w:pStyle w:val="TableBullet1"/>
            </w:pPr>
            <w:r w:rsidRPr="00EA1923">
              <w:t>Refuse documents (only if not document returned)</w:t>
            </w:r>
          </w:p>
          <w:p w14:paraId="38935296" w14:textId="77777777" w:rsidR="00E90296" w:rsidRDefault="00E90296" w:rsidP="00E90296">
            <w:pPr>
              <w:pStyle w:val="TableText"/>
            </w:pPr>
          </w:p>
          <w:p w14:paraId="38935297" w14:textId="77777777" w:rsidR="00E90296" w:rsidRPr="00B107C9" w:rsidRDefault="00E90296" w:rsidP="00E90296">
            <w:pPr>
              <w:pStyle w:val="TableText"/>
            </w:pPr>
            <w:r w:rsidRPr="00B107C9">
              <w:t>Similarly in claim received / outstanding claim:</w:t>
            </w:r>
          </w:p>
          <w:p w14:paraId="38935298" w14:textId="77777777" w:rsidR="00E90296" w:rsidRPr="00EA1923" w:rsidRDefault="00E90296" w:rsidP="00661FCE">
            <w:pPr>
              <w:pStyle w:val="TableBullet1"/>
            </w:pPr>
            <w:r w:rsidRPr="00EA1923">
              <w:t>Refuse documents (only if not document returned)</w:t>
            </w:r>
          </w:p>
          <w:p w14:paraId="38935299" w14:textId="77777777" w:rsidR="00E90296" w:rsidRDefault="00E90296" w:rsidP="00E90296">
            <w:pPr>
              <w:pStyle w:val="TableText"/>
            </w:pPr>
          </w:p>
          <w:p w14:paraId="3893529A" w14:textId="77777777" w:rsidR="00E90296" w:rsidRPr="00B107C9" w:rsidRDefault="00E90296" w:rsidP="00E90296">
            <w:pPr>
              <w:pStyle w:val="TableText"/>
            </w:pPr>
            <w:r w:rsidRPr="00B107C9">
              <w:t xml:space="preserve">In reimbursement payment events </w:t>
            </w:r>
            <w:proofErr w:type="gramStart"/>
            <w:r w:rsidRPr="00B107C9">
              <w:t>the our</w:t>
            </w:r>
            <w:proofErr w:type="gramEnd"/>
            <w:r w:rsidRPr="00B107C9">
              <w:t xml:space="preserve"> seller and other bank seller charges will default as follows:</w:t>
            </w:r>
          </w:p>
          <w:p w14:paraId="3893529B" w14:textId="77777777" w:rsidR="00E90296" w:rsidRPr="00EA1923" w:rsidRDefault="00E90296" w:rsidP="00661FCE">
            <w:pPr>
              <w:pStyle w:val="TableBullet1"/>
            </w:pPr>
            <w:r w:rsidRPr="00EA1923">
              <w:t>Pay at maturity (defaults to ‘Claim’ if SO is set; otherwise defaults to ‘Defer’)</w:t>
            </w:r>
          </w:p>
          <w:p w14:paraId="3893529C" w14:textId="77777777" w:rsidR="00E90296" w:rsidRPr="00EA1923" w:rsidRDefault="00E90296" w:rsidP="00661FCE">
            <w:pPr>
              <w:pStyle w:val="TableBullet1"/>
            </w:pPr>
            <w:r w:rsidRPr="00EA1923">
              <w:t>Accept (defaults to ‘Claim’ if SO is set; otherwise defaults to ‘Take’)</w:t>
            </w:r>
          </w:p>
          <w:p w14:paraId="3893529D" w14:textId="77777777" w:rsidR="00F9409B" w:rsidRDefault="00E90296" w:rsidP="00661FCE">
            <w:pPr>
              <w:pStyle w:val="TableBullet1"/>
              <w:rPr>
                <w:bCs/>
                <w:iCs/>
              </w:rPr>
            </w:pPr>
            <w:r w:rsidRPr="00EA1923">
              <w:t>Request approval from issuing bank (defaults to ‘Claim’ if SO is set; otherwise defaults to ‘Take’)</w:t>
            </w:r>
          </w:p>
        </w:tc>
      </w:tr>
      <w:tr w:rsidR="00182B8B" w:rsidRPr="007D3559" w14:paraId="389352A2" w14:textId="77777777" w:rsidTr="005D4351">
        <w:trPr>
          <w:cnfStyle w:val="000000100000" w:firstRow="0" w:lastRow="0" w:firstColumn="0" w:lastColumn="0" w:oddVBand="0" w:evenVBand="0" w:oddHBand="1" w:evenHBand="0" w:firstRowFirstColumn="0" w:firstRowLastColumn="0" w:lastRowFirstColumn="0" w:lastRowLastColumn="0"/>
          <w:trHeight w:val="253"/>
        </w:trPr>
        <w:tc>
          <w:tcPr>
            <w:tcW w:w="3503" w:type="dxa"/>
          </w:tcPr>
          <w:p w14:paraId="3893529F" w14:textId="77777777" w:rsidR="00182B8B" w:rsidRPr="007D3559" w:rsidRDefault="00182B8B" w:rsidP="009A1E3F">
            <w:pPr>
              <w:pStyle w:val="TableText"/>
            </w:pPr>
            <w:proofErr w:type="spellStart"/>
            <w:r w:rsidRPr="007D3559">
              <w:t>CorrespondenceTypeCharge</w:t>
            </w:r>
            <w:proofErr w:type="spellEnd"/>
          </w:p>
        </w:tc>
        <w:tc>
          <w:tcPr>
            <w:tcW w:w="5583" w:type="dxa"/>
            <w:gridSpan w:val="2"/>
          </w:tcPr>
          <w:p w14:paraId="389352A0" w14:textId="77777777" w:rsidR="00182B8B" w:rsidRPr="007D3559" w:rsidRDefault="00182B8B" w:rsidP="009A1E3F">
            <w:pPr>
              <w:pStyle w:val="TableText"/>
            </w:pPr>
            <w:r w:rsidRPr="007D3559">
              <w:t xml:space="preserve">Implements functionality that allows charges for correspondence to be consolidated during transaction processing. </w:t>
            </w:r>
          </w:p>
          <w:p w14:paraId="389352A1" w14:textId="77777777" w:rsidR="00182B8B" w:rsidRPr="007D3559" w:rsidRDefault="00182B8B" w:rsidP="009A1E3F">
            <w:pPr>
              <w:pStyle w:val="TableText"/>
            </w:pPr>
            <w:r w:rsidRPr="007D3559">
              <w:t>The system option is used to identify each of the charge types that will be used for correspondence charges that your bank wishes to be able to  consolidate. The values entered here are comma-separated, and each value corresponds to a charge type ID, as entered when setting up new charge types.</w:t>
            </w:r>
          </w:p>
        </w:tc>
      </w:tr>
      <w:tr w:rsidR="00182B8B" w:rsidRPr="007D3559" w14:paraId="389352A8"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A3" w14:textId="77777777" w:rsidR="00182B8B" w:rsidRPr="007D3559" w:rsidRDefault="00182B8B" w:rsidP="009A1E3F">
            <w:pPr>
              <w:pStyle w:val="TableText"/>
            </w:pPr>
            <w:proofErr w:type="spellStart"/>
            <w:r w:rsidRPr="007D3559">
              <w:t>DefaultChargeText</w:t>
            </w:r>
            <w:proofErr w:type="spellEnd"/>
          </w:p>
        </w:tc>
        <w:tc>
          <w:tcPr>
            <w:tcW w:w="5583" w:type="dxa"/>
            <w:gridSpan w:val="2"/>
          </w:tcPr>
          <w:p w14:paraId="389352A4" w14:textId="77777777" w:rsidR="00182B8B" w:rsidRPr="007D3559" w:rsidRDefault="00182B8B" w:rsidP="009A1E3F">
            <w:pPr>
              <w:pStyle w:val="TableText"/>
            </w:pPr>
            <w:r w:rsidRPr="007D3559">
              <w:t xml:space="preserve">Controls </w:t>
            </w:r>
            <w:proofErr w:type="gramStart"/>
            <w:r w:rsidRPr="007D3559">
              <w:t>whether or not</w:t>
            </w:r>
            <w:proofErr w:type="gramEnd"/>
            <w:r w:rsidRPr="007D3559">
              <w:t xml:space="preserve"> there is a default for what is shown in the Charge Text for Documents field and the Charge Text for SWIFT field in the window used during transaction processing to edit charge details; and, if so, what that default is.</w:t>
            </w:r>
          </w:p>
          <w:p w14:paraId="389352A5" w14:textId="77777777" w:rsidR="00182B8B" w:rsidRPr="007D3559" w:rsidRDefault="00182B8B" w:rsidP="009A1E3F">
            <w:pPr>
              <w:pStyle w:val="TableText"/>
            </w:pPr>
            <w:r w:rsidRPr="007D3559">
              <w:t xml:space="preserve">You can choose no </w:t>
            </w:r>
            <w:proofErr w:type="gramStart"/>
            <w:r w:rsidRPr="007D3559">
              <w:t>default,</w:t>
            </w:r>
            <w:proofErr w:type="gramEnd"/>
            <w:r w:rsidRPr="007D3559">
              <w:t xml:space="preserve"> in which case the fields are left blank.</w:t>
            </w:r>
          </w:p>
          <w:p w14:paraId="389352A6" w14:textId="77777777" w:rsidR="00182B8B" w:rsidRPr="007D3559" w:rsidRDefault="00182B8B" w:rsidP="009A1E3F">
            <w:pPr>
              <w:pStyle w:val="TableText"/>
            </w:pPr>
            <w:r w:rsidRPr="007D3559">
              <w:t>If you choose 'Default to calculation text' the fields are populated with information from the Charge Calculation Details field.</w:t>
            </w:r>
          </w:p>
          <w:p w14:paraId="389352A7" w14:textId="77777777" w:rsidR="00182B8B" w:rsidRPr="007D3559" w:rsidRDefault="00182B8B" w:rsidP="009A1E3F">
            <w:pPr>
              <w:pStyle w:val="TableText"/>
            </w:pPr>
            <w:r w:rsidRPr="007D3559">
              <w:t>If you choose 'Via predefined clauses' the fields are populated with information taken from clauses defined against each of the two fields.</w:t>
            </w:r>
          </w:p>
        </w:tc>
      </w:tr>
      <w:tr w:rsidR="00182B8B" w:rsidRPr="007D3559" w14:paraId="389352AB"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A9" w14:textId="77777777" w:rsidR="00182B8B" w:rsidRPr="007D3559" w:rsidRDefault="00182B8B" w:rsidP="009A1E3F">
            <w:pPr>
              <w:pStyle w:val="TableText"/>
            </w:pPr>
          </w:p>
        </w:tc>
        <w:tc>
          <w:tcPr>
            <w:tcW w:w="5583" w:type="dxa"/>
            <w:gridSpan w:val="2"/>
          </w:tcPr>
          <w:p w14:paraId="389352AA" w14:textId="2E7ABDD3" w:rsidR="00182B8B" w:rsidRPr="007D3559" w:rsidRDefault="00EE0535" w:rsidP="009A1E3F">
            <w:pPr>
              <w:pStyle w:val="TableText"/>
            </w:pPr>
            <w:r>
              <w:t>Finastra</w:t>
            </w:r>
            <w:r w:rsidR="00182B8B" w:rsidRPr="007D3559">
              <w:t xml:space="preserve"> recommend that you consider setting up warning messages to be displayed when a user changes the default value of either of these fields.</w:t>
            </w:r>
          </w:p>
        </w:tc>
      </w:tr>
      <w:tr w:rsidR="00182B8B" w:rsidRPr="007D3559" w14:paraId="389352B2"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AC" w14:textId="77777777" w:rsidR="00182B8B" w:rsidRPr="00D529A1" w:rsidRDefault="00240FB5" w:rsidP="00D529A1">
            <w:pPr>
              <w:pStyle w:val="TableText"/>
            </w:pPr>
            <w:proofErr w:type="spellStart"/>
            <w:r w:rsidRPr="00D529A1">
              <w:lastRenderedPageBreak/>
              <w:t>DoNotProRataPeriodicCycle</w:t>
            </w:r>
            <w:proofErr w:type="spellEnd"/>
          </w:p>
        </w:tc>
        <w:tc>
          <w:tcPr>
            <w:tcW w:w="5583" w:type="dxa"/>
            <w:gridSpan w:val="2"/>
          </w:tcPr>
          <w:p w14:paraId="389352AD" w14:textId="77777777" w:rsidR="00D529A1" w:rsidRPr="00D529A1" w:rsidRDefault="00D529A1" w:rsidP="00D529A1">
            <w:pPr>
              <w:pStyle w:val="TableText"/>
            </w:pPr>
            <w:r w:rsidRPr="00D529A1">
              <w:t>Only used with periodic charges whose charge schedules are flat-type, or percentage-type and not interest-type schedules.</w:t>
            </w:r>
          </w:p>
          <w:p w14:paraId="389352AE" w14:textId="77777777" w:rsidR="00D529A1" w:rsidRPr="00D529A1" w:rsidRDefault="00D529A1" w:rsidP="00D529A1">
            <w:pPr>
              <w:pStyle w:val="TableText"/>
            </w:pPr>
            <w:r w:rsidRPr="00D529A1">
              <w:t>This system option makes a flag available on periodic charge schedules which if enabled, ensures that the charge amount is applied even when the actual cycle end date (e.g. expiry) is earlier than the schedule cycle end date.</w:t>
            </w:r>
          </w:p>
          <w:p w14:paraId="389352AF" w14:textId="77777777" w:rsidR="00D529A1" w:rsidRPr="00D529A1" w:rsidRDefault="00D529A1" w:rsidP="00D529A1">
            <w:pPr>
              <w:pStyle w:val="TableText"/>
            </w:pPr>
            <w:r w:rsidRPr="00D529A1">
              <w:t>For example:</w:t>
            </w:r>
          </w:p>
          <w:p w14:paraId="389352B0" w14:textId="77777777" w:rsidR="00D529A1" w:rsidRPr="00D529A1" w:rsidRDefault="00D529A1" w:rsidP="00D529A1">
            <w:pPr>
              <w:pStyle w:val="TableText"/>
            </w:pPr>
            <w:r w:rsidRPr="00D529A1">
              <w:t>If this system option is set, the system calculates the charge amount for each full cycle up to the charge end date specified by the charge schedule, even if the actual charge end date occurs earlier.</w:t>
            </w:r>
          </w:p>
          <w:p w14:paraId="389352B1" w14:textId="77777777" w:rsidR="00182B8B" w:rsidRPr="00D529A1" w:rsidRDefault="00D529A1" w:rsidP="00D529A1">
            <w:pPr>
              <w:pStyle w:val="TableText"/>
            </w:pPr>
            <w:r w:rsidRPr="00D529A1">
              <w:t>If the option is not set the charge is applied on a pro-rata basis where the actual charge end date (e.g. expiry) falls before the charge cycle end date e.g. if the expiry date is one month after the start of a cycle for a period of three months; a charge amount corresponding to one month only will be calculated for that cycle</w:t>
            </w:r>
            <w:r w:rsidR="00182B8B" w:rsidRPr="00D529A1">
              <w:t>.</w:t>
            </w:r>
          </w:p>
        </w:tc>
      </w:tr>
      <w:tr w:rsidR="00182B8B" w:rsidRPr="007D3559" w14:paraId="389352B5"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B3" w14:textId="77777777" w:rsidR="00182B8B" w:rsidRPr="007D3559" w:rsidRDefault="00182B8B" w:rsidP="009A1E3F">
            <w:pPr>
              <w:pStyle w:val="TableText"/>
            </w:pPr>
            <w:proofErr w:type="spellStart"/>
            <w:r w:rsidRPr="007D3559">
              <w:t>DoNotRefundPeriodicCharges</w:t>
            </w:r>
            <w:proofErr w:type="spellEnd"/>
          </w:p>
        </w:tc>
        <w:tc>
          <w:tcPr>
            <w:tcW w:w="5583" w:type="dxa"/>
            <w:gridSpan w:val="2"/>
          </w:tcPr>
          <w:p w14:paraId="389352B4" w14:textId="77777777" w:rsidR="00182B8B" w:rsidRPr="007D3559" w:rsidRDefault="00182B8B" w:rsidP="009A1E3F">
            <w:pPr>
              <w:pStyle w:val="TableText"/>
            </w:pPr>
            <w:r w:rsidRPr="007D3559">
              <w:t>If the flag is checked (Yes) the automatic generation of a refund for periodic charges when the amount is decreased by an amendment event or an adjustment event is suppressed.</w:t>
            </w:r>
          </w:p>
        </w:tc>
      </w:tr>
      <w:tr w:rsidR="00182B8B" w:rsidRPr="007D3559" w14:paraId="389352B8"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B6" w14:textId="77777777" w:rsidR="00182B8B" w:rsidRPr="007D3559" w:rsidRDefault="00182B8B" w:rsidP="009A1E3F">
            <w:pPr>
              <w:pStyle w:val="TableText"/>
            </w:pPr>
            <w:proofErr w:type="spellStart"/>
            <w:r w:rsidRPr="007D3559">
              <w:t>DoNotWarnPeriodicAmend</w:t>
            </w:r>
            <w:proofErr w:type="spellEnd"/>
          </w:p>
        </w:tc>
        <w:tc>
          <w:tcPr>
            <w:tcW w:w="5583" w:type="dxa"/>
            <w:gridSpan w:val="2"/>
          </w:tcPr>
          <w:p w14:paraId="389352B7" w14:textId="77777777" w:rsidR="00182B8B" w:rsidRPr="007D3559" w:rsidRDefault="00182B8B" w:rsidP="009A1E3F">
            <w:pPr>
              <w:pStyle w:val="TableText"/>
            </w:pPr>
            <w:r w:rsidRPr="007D3559">
              <w:t xml:space="preserve">If the flag is checked (Yes), </w:t>
            </w:r>
            <w:r w:rsidR="006F6DB3" w:rsidRPr="007D3559">
              <w:t xml:space="preserve">the system </w:t>
            </w:r>
            <w:r w:rsidRPr="007D3559">
              <w:t xml:space="preserve">will not warn that a periodic charge may have been generated </w:t>
            </w:r>
            <w:proofErr w:type="gramStart"/>
            <w:r w:rsidRPr="007D3559">
              <w:t>as a result of</w:t>
            </w:r>
            <w:proofErr w:type="gramEnd"/>
            <w:r w:rsidRPr="007D3559">
              <w:t xml:space="preserve"> exchange rate fluctuations.</w:t>
            </w:r>
          </w:p>
        </w:tc>
      </w:tr>
      <w:tr w:rsidR="00182B8B" w:rsidRPr="007D3559" w14:paraId="389352BC"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B9" w14:textId="77777777" w:rsidR="00182B8B" w:rsidRPr="007D3559" w:rsidRDefault="00182B8B" w:rsidP="009A1E3F">
            <w:pPr>
              <w:pStyle w:val="TableText"/>
            </w:pPr>
            <w:proofErr w:type="spellStart"/>
            <w:r w:rsidRPr="007D3559">
              <w:t>EffectiveDateDefaultsToBlank</w:t>
            </w:r>
            <w:proofErr w:type="spellEnd"/>
          </w:p>
        </w:tc>
        <w:tc>
          <w:tcPr>
            <w:tcW w:w="5583" w:type="dxa"/>
            <w:gridSpan w:val="2"/>
          </w:tcPr>
          <w:p w14:paraId="389352BA" w14:textId="77777777" w:rsidR="00182B8B" w:rsidRPr="007D3559" w:rsidRDefault="00182B8B" w:rsidP="009A1E3F">
            <w:pPr>
              <w:pStyle w:val="TableText"/>
            </w:pPr>
            <w:r w:rsidRPr="007D3559">
              <w:t>If the flag is checked (Yes), the SP101 accounts are created as EUR/USD and GBP/USD and USD/EUR and USD/GBP.</w:t>
            </w:r>
          </w:p>
          <w:p w14:paraId="389352BB" w14:textId="77777777" w:rsidR="00182B8B" w:rsidRPr="007D3559" w:rsidRDefault="00182B8B" w:rsidP="009A1E3F">
            <w:pPr>
              <w:pStyle w:val="TableText"/>
            </w:pPr>
            <w:r w:rsidRPr="007D3559">
              <w:t>If the flag is not checked (No), the SP101 accounts are simply created in each currency.</w:t>
            </w:r>
          </w:p>
        </w:tc>
      </w:tr>
      <w:tr w:rsidR="00182B8B" w:rsidRPr="007D3559" w14:paraId="389352BF"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BD" w14:textId="77777777" w:rsidR="00182B8B" w:rsidRPr="007D3559" w:rsidRDefault="00182B8B" w:rsidP="009A1E3F">
            <w:pPr>
              <w:pStyle w:val="TableText"/>
            </w:pPr>
            <w:proofErr w:type="spellStart"/>
            <w:r w:rsidRPr="007D3559">
              <w:t>InputBranchCustomerCharge</w:t>
            </w:r>
            <w:proofErr w:type="spellEnd"/>
          </w:p>
        </w:tc>
        <w:tc>
          <w:tcPr>
            <w:tcW w:w="5583" w:type="dxa"/>
            <w:gridSpan w:val="2"/>
          </w:tcPr>
          <w:p w14:paraId="389352BE" w14:textId="77777777" w:rsidR="00182B8B" w:rsidRPr="007D3559" w:rsidRDefault="00182B8B" w:rsidP="009A1E3F">
            <w:pPr>
              <w:pStyle w:val="TableText"/>
            </w:pPr>
            <w:r w:rsidRPr="007D3559">
              <w:t>If the flag is checked (Yes), the input branch is used on charge postings instead of the behalf of branch.</w:t>
            </w:r>
          </w:p>
        </w:tc>
      </w:tr>
      <w:tr w:rsidR="00182B8B" w:rsidRPr="007D3559" w14:paraId="389352C2"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C0" w14:textId="77777777" w:rsidR="00182B8B" w:rsidRPr="007D3559" w:rsidRDefault="00182B8B" w:rsidP="009A1E3F">
            <w:pPr>
              <w:pStyle w:val="TableText"/>
            </w:pPr>
            <w:r w:rsidRPr="007D3559">
              <w:t>MT412Tag32aAcceptanceReceived</w:t>
            </w:r>
          </w:p>
        </w:tc>
        <w:tc>
          <w:tcPr>
            <w:tcW w:w="5583" w:type="dxa"/>
            <w:gridSpan w:val="2"/>
          </w:tcPr>
          <w:p w14:paraId="389352C1" w14:textId="77777777" w:rsidR="00182B8B" w:rsidRPr="007D3559" w:rsidRDefault="00182B8B" w:rsidP="009A1E3F">
            <w:pPr>
              <w:pStyle w:val="TableText"/>
            </w:pPr>
            <w:r w:rsidRPr="007D3559">
              <w:t>If set to Yes, the value of tag 32a will be set from amount accepted and maturity date instead of the draft amount and maturity date. If the maturity date is left blank it will get the maturity date of the draft instead.</w:t>
            </w:r>
          </w:p>
        </w:tc>
      </w:tr>
      <w:tr w:rsidR="00182B8B" w:rsidRPr="007D3559" w14:paraId="389352C6" w14:textId="77777777" w:rsidTr="005D4351">
        <w:trPr>
          <w:cnfStyle w:val="000000010000" w:firstRow="0" w:lastRow="0" w:firstColumn="0" w:lastColumn="0" w:oddVBand="0" w:evenVBand="0" w:oddHBand="0" w:evenHBand="1" w:firstRowFirstColumn="0" w:firstRowLastColumn="0" w:lastRowFirstColumn="0" w:lastRowLastColumn="0"/>
          <w:trHeight w:val="181"/>
        </w:trPr>
        <w:tc>
          <w:tcPr>
            <w:tcW w:w="3503" w:type="dxa"/>
          </w:tcPr>
          <w:p w14:paraId="389352C3" w14:textId="77777777" w:rsidR="00182B8B" w:rsidRPr="007D3559" w:rsidRDefault="00182B8B" w:rsidP="009A1E3F">
            <w:pPr>
              <w:pStyle w:val="TableText"/>
            </w:pPr>
            <w:proofErr w:type="spellStart"/>
            <w:r w:rsidRPr="007D3559">
              <w:t>NoAddChargesAfterSetUpToPay</w:t>
            </w:r>
            <w:proofErr w:type="spellEnd"/>
          </w:p>
        </w:tc>
        <w:tc>
          <w:tcPr>
            <w:tcW w:w="5583" w:type="dxa"/>
            <w:gridSpan w:val="2"/>
          </w:tcPr>
          <w:p w14:paraId="389352C4" w14:textId="77777777" w:rsidR="00182B8B" w:rsidRPr="007D3559" w:rsidRDefault="00182B8B" w:rsidP="009A1E3F">
            <w:pPr>
              <w:pStyle w:val="TableText"/>
            </w:pPr>
            <w:r w:rsidRPr="007D3559">
              <w:t>If the flag is checked (Yes), deferred charges functionality is implemented.</w:t>
            </w:r>
          </w:p>
          <w:p w14:paraId="389352C5" w14:textId="77777777" w:rsidR="00182B8B" w:rsidRPr="007D3559" w:rsidRDefault="00182B8B" w:rsidP="009A1E3F">
            <w:pPr>
              <w:pStyle w:val="TableText"/>
            </w:pPr>
            <w:r w:rsidRPr="007D3559">
              <w:t>A continuation of a payment event will not pick up any charges generated after the initial payment event if the original payment action is '</w:t>
            </w:r>
            <w:proofErr w:type="gramStart"/>
            <w:r w:rsidRPr="007D3559">
              <w:t>Accept</w:t>
            </w:r>
            <w:proofErr w:type="gramEnd"/>
            <w:r w:rsidRPr="007D3559">
              <w:t>' or 'Pay at Maturity'</w:t>
            </w:r>
            <w:r w:rsidR="00EE4CB9" w:rsidRPr="007D3559">
              <w:t>.</w:t>
            </w:r>
          </w:p>
        </w:tc>
      </w:tr>
      <w:tr w:rsidR="00182B8B" w:rsidRPr="007D3559" w14:paraId="389352C9"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C7" w14:textId="77777777" w:rsidR="00182B8B" w:rsidRPr="007D3559" w:rsidRDefault="00182B8B" w:rsidP="009A1E3F">
            <w:pPr>
              <w:pStyle w:val="TableText"/>
            </w:pPr>
            <w:proofErr w:type="spellStart"/>
            <w:r w:rsidRPr="007D3559">
              <w:t>OtherBanksChargesForOurselves</w:t>
            </w:r>
            <w:proofErr w:type="spellEnd"/>
          </w:p>
        </w:tc>
        <w:tc>
          <w:tcPr>
            <w:tcW w:w="5583" w:type="dxa"/>
            <w:gridSpan w:val="2"/>
          </w:tcPr>
          <w:p w14:paraId="389352C8" w14:textId="77777777" w:rsidR="00182B8B" w:rsidRPr="007D3559" w:rsidRDefault="00182B8B" w:rsidP="005722CC">
            <w:pPr>
              <w:pStyle w:val="TableText"/>
            </w:pPr>
            <w:r w:rsidRPr="007D3559">
              <w:t>If the flag is checked (Yes), an option will be provided to allow another bank's charge to be taken from the bank's own P&amp;L account.</w:t>
            </w:r>
          </w:p>
        </w:tc>
      </w:tr>
      <w:tr w:rsidR="00182B8B" w:rsidRPr="007D3559" w14:paraId="389352CC"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CA" w14:textId="77777777" w:rsidR="00182B8B" w:rsidRPr="007D3559" w:rsidRDefault="00182B8B" w:rsidP="009A1E3F">
            <w:pPr>
              <w:pStyle w:val="TableText"/>
            </w:pPr>
            <w:proofErr w:type="spellStart"/>
            <w:r w:rsidRPr="007D3559">
              <w:t>PartialChgPayments</w:t>
            </w:r>
            <w:proofErr w:type="spellEnd"/>
          </w:p>
        </w:tc>
        <w:tc>
          <w:tcPr>
            <w:tcW w:w="5583" w:type="dxa"/>
            <w:gridSpan w:val="2"/>
          </w:tcPr>
          <w:p w14:paraId="389352CB" w14:textId="77777777" w:rsidR="00182B8B" w:rsidRPr="007D3559" w:rsidRDefault="00182B8B" w:rsidP="009A1E3F">
            <w:pPr>
              <w:pStyle w:val="TableText"/>
            </w:pPr>
            <w:r w:rsidRPr="007D3559">
              <w:t xml:space="preserve">Controls whether the system will allow partial payment of charges to be made during transaction processing. If this is checked (Yes) then partial payments will be allowed. For periodic charges, the system option </w:t>
            </w:r>
            <w:proofErr w:type="spellStart"/>
            <w:r w:rsidRPr="007D3559">
              <w:t>PerdChgNoAccruals</w:t>
            </w:r>
            <w:proofErr w:type="spellEnd"/>
            <w:r w:rsidRPr="007D3559">
              <w:t xml:space="preserve"> must also be checked (Yes).</w:t>
            </w:r>
          </w:p>
        </w:tc>
      </w:tr>
      <w:tr w:rsidR="00182B8B" w:rsidRPr="007D3559" w14:paraId="389352D0"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CD" w14:textId="77777777" w:rsidR="00182B8B" w:rsidRPr="007D3559" w:rsidRDefault="00182B8B" w:rsidP="009A1E3F">
            <w:pPr>
              <w:pStyle w:val="TableText"/>
            </w:pPr>
            <w:proofErr w:type="spellStart"/>
            <w:r w:rsidRPr="007D3559">
              <w:t>PartnPerdChgFromEffectiveDate</w:t>
            </w:r>
            <w:proofErr w:type="spellEnd"/>
          </w:p>
        </w:tc>
        <w:tc>
          <w:tcPr>
            <w:tcW w:w="5583" w:type="dxa"/>
            <w:gridSpan w:val="2"/>
          </w:tcPr>
          <w:p w14:paraId="389352CE" w14:textId="77777777" w:rsidR="00182B8B" w:rsidRPr="007D3559" w:rsidRDefault="00182B8B" w:rsidP="009A1E3F">
            <w:pPr>
              <w:pStyle w:val="TableText"/>
            </w:pPr>
            <w:r w:rsidRPr="007D3559">
              <w:t>Controls how periodic charges for participants are calculated when an Amend event against a participation deal or a Maintain Liability event against a guarantee or import, export or standby letter of credit adds a new participant.</w:t>
            </w:r>
          </w:p>
          <w:p w14:paraId="389352CF" w14:textId="77777777" w:rsidR="00182B8B" w:rsidRPr="007D3559" w:rsidRDefault="00182B8B" w:rsidP="009A1E3F">
            <w:pPr>
              <w:pStyle w:val="TableText"/>
            </w:pPr>
            <w:r w:rsidRPr="007D3559">
              <w:t>If the flag is checked (Yes), then participant periodic charges will be calculated from either the participation effective date or the amendment date. Otherwise the participant periodic charges will be calculated from the start date of the current charge period.</w:t>
            </w:r>
          </w:p>
        </w:tc>
      </w:tr>
      <w:tr w:rsidR="002930EF" w:rsidRPr="007D3559" w14:paraId="389352D3"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D1" w14:textId="77777777" w:rsidR="002930EF" w:rsidRPr="007D3559" w:rsidRDefault="002930EF" w:rsidP="009A1E3F">
            <w:pPr>
              <w:pStyle w:val="TableText"/>
            </w:pPr>
          </w:p>
        </w:tc>
        <w:tc>
          <w:tcPr>
            <w:tcW w:w="5583" w:type="dxa"/>
            <w:gridSpan w:val="2"/>
          </w:tcPr>
          <w:p w14:paraId="389352D2" w14:textId="77777777" w:rsidR="002930EF" w:rsidRPr="007D3559" w:rsidRDefault="002930EF" w:rsidP="009A1E3F">
            <w:pPr>
              <w:pStyle w:val="TableText"/>
            </w:pPr>
            <w:r w:rsidRPr="007D3559">
              <w:t xml:space="preserve">If the participation effective date is before the start date of the current charge cycle, then the start date of the current charge cycle will be used for calculations of participant periodic charge, even when the </w:t>
            </w:r>
            <w:proofErr w:type="spellStart"/>
            <w:r w:rsidRPr="007D3559">
              <w:t>PartnPerdChgFromEffectiveDate</w:t>
            </w:r>
            <w:proofErr w:type="spellEnd"/>
            <w:r w:rsidRPr="007D3559">
              <w:t xml:space="preserve"> system option is set to Yes.</w:t>
            </w:r>
          </w:p>
        </w:tc>
      </w:tr>
      <w:tr w:rsidR="002930EF" w:rsidRPr="007D3559" w14:paraId="389352D6"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D4" w14:textId="77777777" w:rsidR="002930EF" w:rsidRPr="007D3559" w:rsidRDefault="002930EF" w:rsidP="009A1E3F">
            <w:pPr>
              <w:pStyle w:val="TableText"/>
            </w:pPr>
            <w:proofErr w:type="spellStart"/>
            <w:r w:rsidRPr="007D3559">
              <w:lastRenderedPageBreak/>
              <w:t>PayEventPerdChgDate</w:t>
            </w:r>
            <w:proofErr w:type="spellEnd"/>
          </w:p>
        </w:tc>
        <w:tc>
          <w:tcPr>
            <w:tcW w:w="5583" w:type="dxa"/>
            <w:gridSpan w:val="2"/>
          </w:tcPr>
          <w:p w14:paraId="389352D5" w14:textId="77777777" w:rsidR="002930EF" w:rsidRPr="007D3559" w:rsidRDefault="002930EF" w:rsidP="009A1E3F">
            <w:pPr>
              <w:pStyle w:val="TableText"/>
            </w:pPr>
            <w:r w:rsidRPr="007D3559">
              <w:t>The event field code to be used for periodic charges in letter of credit payment events. The default is 'PRD', meaning the effective date for the charge refund.</w:t>
            </w:r>
          </w:p>
        </w:tc>
      </w:tr>
      <w:tr w:rsidR="002930EF" w:rsidRPr="007D3559" w14:paraId="389352D9"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D7" w14:textId="77777777" w:rsidR="002930EF" w:rsidRPr="007D3559" w:rsidRDefault="002930EF" w:rsidP="009A1E3F">
            <w:pPr>
              <w:pStyle w:val="TableText"/>
            </w:pPr>
            <w:proofErr w:type="spellStart"/>
            <w:r w:rsidRPr="007D3559">
              <w:t>PayEventPerdChgOnPay</w:t>
            </w:r>
            <w:proofErr w:type="spellEnd"/>
          </w:p>
        </w:tc>
        <w:tc>
          <w:tcPr>
            <w:tcW w:w="5583" w:type="dxa"/>
            <w:gridSpan w:val="2"/>
          </w:tcPr>
          <w:p w14:paraId="389352D8" w14:textId="77777777" w:rsidR="002930EF" w:rsidRPr="007D3559" w:rsidRDefault="002930EF" w:rsidP="009A1E3F">
            <w:pPr>
              <w:pStyle w:val="TableText"/>
            </w:pPr>
            <w:r w:rsidRPr="007D3559">
              <w:t>If the flag is checked (Yes), periodic charges in letter of credit payment events will be amended when payment is made and not on final payment.</w:t>
            </w:r>
          </w:p>
        </w:tc>
      </w:tr>
      <w:tr w:rsidR="002930EF" w:rsidRPr="007D3559" w14:paraId="389352DC"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DA" w14:textId="77777777" w:rsidR="002930EF" w:rsidRPr="007D3559" w:rsidRDefault="002930EF" w:rsidP="009A1E3F">
            <w:pPr>
              <w:pStyle w:val="TableText"/>
            </w:pPr>
            <w:proofErr w:type="spellStart"/>
            <w:r w:rsidRPr="007D3559">
              <w:t>PerdChgAccrualInChargeCcy</w:t>
            </w:r>
            <w:proofErr w:type="spellEnd"/>
          </w:p>
        </w:tc>
        <w:tc>
          <w:tcPr>
            <w:tcW w:w="5583" w:type="dxa"/>
            <w:gridSpan w:val="2"/>
          </w:tcPr>
          <w:p w14:paraId="389352DB" w14:textId="77777777" w:rsidR="002930EF" w:rsidRPr="007D3559" w:rsidRDefault="002930EF" w:rsidP="009A1E3F">
            <w:pPr>
              <w:pStyle w:val="TableText"/>
            </w:pPr>
            <w:r w:rsidRPr="007D3559">
              <w:t>If the flag is checked (Yes), periodic charge accruals will be taken in the charge currency.</w:t>
            </w:r>
          </w:p>
        </w:tc>
      </w:tr>
      <w:tr w:rsidR="002930EF" w:rsidRPr="007D3559" w14:paraId="389352DF"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DD" w14:textId="77777777" w:rsidR="002930EF" w:rsidRPr="007D3559" w:rsidRDefault="002930EF" w:rsidP="009A1E3F">
            <w:pPr>
              <w:pStyle w:val="TableText"/>
            </w:pPr>
            <w:proofErr w:type="spellStart"/>
            <w:r w:rsidRPr="007D3559">
              <w:t>PerdChgAdvNoAmendment</w:t>
            </w:r>
            <w:proofErr w:type="spellEnd"/>
          </w:p>
        </w:tc>
        <w:tc>
          <w:tcPr>
            <w:tcW w:w="5583" w:type="dxa"/>
            <w:gridSpan w:val="2"/>
          </w:tcPr>
          <w:p w14:paraId="389352DE" w14:textId="77777777" w:rsidR="002930EF" w:rsidRPr="007D3559" w:rsidRDefault="002930EF" w:rsidP="009A1E3F">
            <w:pPr>
              <w:pStyle w:val="TableText"/>
            </w:pPr>
            <w:r w:rsidRPr="007D3559">
              <w:t>Controls how periodic charges in advance are handled when the underlying transaction is amended. If this flag is checked (Yes), the system will enforce the waiving of amendment amounts during an amendment of the underlying transaction.</w:t>
            </w:r>
          </w:p>
        </w:tc>
      </w:tr>
      <w:tr w:rsidR="009B2B19" w:rsidRPr="0058416B" w14:paraId="4EBBF5F5"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42E1E4B5" w14:textId="2A7BE585" w:rsidR="009B2B19" w:rsidRPr="009B2B19" w:rsidRDefault="009B2B19" w:rsidP="009A1E3F">
            <w:pPr>
              <w:pStyle w:val="TableText"/>
              <w:rPr>
                <w:szCs w:val="18"/>
              </w:rPr>
            </w:pPr>
            <w:proofErr w:type="spellStart"/>
            <w:r w:rsidRPr="009B2B19">
              <w:rPr>
                <w:szCs w:val="18"/>
              </w:rPr>
              <w:t>PerdChgCycleEndDateAdjust</w:t>
            </w:r>
            <w:proofErr w:type="spellEnd"/>
          </w:p>
        </w:tc>
        <w:tc>
          <w:tcPr>
            <w:tcW w:w="5583" w:type="dxa"/>
            <w:gridSpan w:val="2"/>
          </w:tcPr>
          <w:p w14:paraId="41E6C055" w14:textId="77777777" w:rsidR="004F735C" w:rsidRPr="0058416B" w:rsidRDefault="009B2B19" w:rsidP="0058416B">
            <w:pPr>
              <w:pStyle w:val="TableText"/>
            </w:pPr>
            <w:r w:rsidRPr="0058416B">
              <w:t>Controls how the system behaves when the charge cycle end date</w:t>
            </w:r>
            <w:r w:rsidR="004F735C" w:rsidRPr="0058416B">
              <w:t>/due date</w:t>
            </w:r>
            <w:r w:rsidRPr="0058416B">
              <w:t xml:space="preserve"> for a periodic charge falls on a non-business (non-working) day.</w:t>
            </w:r>
          </w:p>
          <w:p w14:paraId="6DCDAB24" w14:textId="77777777" w:rsidR="004F735C" w:rsidRPr="0058416B" w:rsidRDefault="004F735C" w:rsidP="0058416B">
            <w:pPr>
              <w:pStyle w:val="TableText"/>
            </w:pPr>
            <w:r w:rsidRPr="0058416B">
              <w:t>Options are:</w:t>
            </w:r>
          </w:p>
          <w:p w14:paraId="057A9A8E" w14:textId="77777777" w:rsidR="004F735C" w:rsidRPr="0058416B" w:rsidRDefault="004F735C" w:rsidP="0058416B">
            <w:pPr>
              <w:pStyle w:val="TableBullet1"/>
            </w:pPr>
            <w:r w:rsidRPr="0058416B">
              <w:t>No adjustment</w:t>
            </w:r>
          </w:p>
          <w:p w14:paraId="489993A1" w14:textId="77777777" w:rsidR="004F735C" w:rsidRPr="0058416B" w:rsidRDefault="004F735C" w:rsidP="0058416B">
            <w:pPr>
              <w:pStyle w:val="TableBullet1"/>
            </w:pPr>
            <w:r w:rsidRPr="0058416B">
              <w:t>Adjust to next working day</w:t>
            </w:r>
          </w:p>
          <w:p w14:paraId="3D61F3EE" w14:textId="77777777" w:rsidR="004F735C" w:rsidRPr="0058416B" w:rsidRDefault="004F735C" w:rsidP="0058416B">
            <w:pPr>
              <w:pStyle w:val="TableBullet1"/>
            </w:pPr>
            <w:r w:rsidRPr="0058416B">
              <w:t>Adjust to next working day, keep in same month</w:t>
            </w:r>
          </w:p>
          <w:p w14:paraId="2086B1EB" w14:textId="77777777" w:rsidR="004F735C" w:rsidRPr="0058416B" w:rsidRDefault="004F735C" w:rsidP="0058416B">
            <w:pPr>
              <w:pStyle w:val="TableBullet1"/>
            </w:pPr>
            <w:r w:rsidRPr="0058416B">
              <w:t>Adjust to previous working day</w:t>
            </w:r>
          </w:p>
          <w:p w14:paraId="6F0FDDC6" w14:textId="41105A30" w:rsidR="004F735C" w:rsidRPr="0058416B" w:rsidRDefault="004F735C" w:rsidP="0058416B">
            <w:pPr>
              <w:pStyle w:val="TableBullet1"/>
            </w:pPr>
            <w:r w:rsidRPr="0058416B">
              <w:t>Adjust to previous working day, keep in same month</w:t>
            </w:r>
          </w:p>
        </w:tc>
      </w:tr>
      <w:tr w:rsidR="002930EF" w:rsidRPr="007D3559" w14:paraId="389352E2"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E0" w14:textId="77777777" w:rsidR="002930EF" w:rsidRPr="007D3559" w:rsidRDefault="002930EF" w:rsidP="009A1E3F">
            <w:pPr>
              <w:pStyle w:val="TableText"/>
            </w:pPr>
            <w:proofErr w:type="spellStart"/>
            <w:r w:rsidRPr="007D3559">
              <w:t>PerdChgIntFullCycle</w:t>
            </w:r>
            <w:proofErr w:type="spellEnd"/>
          </w:p>
        </w:tc>
        <w:tc>
          <w:tcPr>
            <w:tcW w:w="5583" w:type="dxa"/>
            <w:gridSpan w:val="2"/>
          </w:tcPr>
          <w:p w14:paraId="389352E1" w14:textId="77777777" w:rsidR="002930EF" w:rsidRPr="007D3559" w:rsidRDefault="002930EF" w:rsidP="009A1E3F">
            <w:pPr>
              <w:pStyle w:val="TableText"/>
            </w:pPr>
            <w:r w:rsidRPr="007D3559">
              <w:t>Allows interest-type periodic charges to be collected to the end of a charge period in circumstances where the transaction expires before the end date of that charge period is reached. Check the flag (Yes) to implement this functionality.</w:t>
            </w:r>
          </w:p>
        </w:tc>
      </w:tr>
      <w:tr w:rsidR="002930EF" w:rsidRPr="007D3559" w14:paraId="389352E5"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E3" w14:textId="77777777" w:rsidR="002930EF" w:rsidRPr="007D3559" w:rsidRDefault="002930EF" w:rsidP="009A1E3F">
            <w:pPr>
              <w:pStyle w:val="TableText"/>
            </w:pPr>
            <w:proofErr w:type="spellStart"/>
            <w:r w:rsidRPr="007D3559">
              <w:t>PerdChgMaintainCycleEndDate</w:t>
            </w:r>
            <w:proofErr w:type="spellEnd"/>
          </w:p>
        </w:tc>
        <w:tc>
          <w:tcPr>
            <w:tcW w:w="5583" w:type="dxa"/>
            <w:gridSpan w:val="2"/>
          </w:tcPr>
          <w:p w14:paraId="389352E4" w14:textId="77777777" w:rsidR="002930EF" w:rsidRPr="007D3559" w:rsidRDefault="002930EF" w:rsidP="009A1E3F">
            <w:pPr>
              <w:pStyle w:val="TableText"/>
            </w:pPr>
            <w:r w:rsidRPr="007D3559">
              <w:t xml:space="preserve">For periodic charges, controls whether </w:t>
            </w:r>
            <w:r w:rsidR="006F6DB3" w:rsidRPr="007D3559">
              <w:t xml:space="preserve">the system’s </w:t>
            </w:r>
            <w:r w:rsidRPr="007D3559">
              <w:t>users will be able to change the new cycle charge end date in the Pay Charges window. If the flag is checked (Yes), users will be allowed to change this date.</w:t>
            </w:r>
          </w:p>
        </w:tc>
      </w:tr>
      <w:tr w:rsidR="00FB1BC4" w:rsidRPr="007D3559" w14:paraId="4E016E6A"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08B2F659" w14:textId="640CACB5" w:rsidR="00FB1BC4" w:rsidRPr="007D3559" w:rsidRDefault="00FB1BC4" w:rsidP="00FB1BC4">
            <w:pPr>
              <w:pStyle w:val="TableText"/>
            </w:pPr>
            <w:proofErr w:type="spellStart"/>
            <w:r>
              <w:rPr>
                <w:lang w:val="en-IN"/>
              </w:rPr>
              <w:t>PerdChgMonthlyAccrualDate</w:t>
            </w:r>
            <w:proofErr w:type="spellEnd"/>
          </w:p>
        </w:tc>
        <w:tc>
          <w:tcPr>
            <w:tcW w:w="5583" w:type="dxa"/>
            <w:gridSpan w:val="2"/>
          </w:tcPr>
          <w:p w14:paraId="554A7A16" w14:textId="77777777" w:rsidR="00FB1BC4" w:rsidRDefault="00FB1BC4" w:rsidP="00FB1BC4">
            <w:pPr>
              <w:pStyle w:val="TableText"/>
              <w:rPr>
                <w:lang w:val="en-IN"/>
              </w:rPr>
            </w:pPr>
            <w:r>
              <w:rPr>
                <w:lang w:val="en-IN"/>
              </w:rPr>
              <w:t>Specifies the date of monthly periodic charge accruals (range 01 - 31). 01 = 1st day of month, 15 = 15th day of month, 31 = last day of month</w:t>
            </w:r>
          </w:p>
          <w:p w14:paraId="54A1608A" w14:textId="2DA6E879" w:rsidR="00FB1BC4" w:rsidRPr="007D3559" w:rsidRDefault="00FB1BC4" w:rsidP="00FB1BC4">
            <w:pPr>
              <w:pStyle w:val="TableText"/>
            </w:pPr>
            <w:r>
              <w:rPr>
                <w:lang w:val="en-IN"/>
              </w:rPr>
              <w:t xml:space="preserve">The </w:t>
            </w:r>
            <w:r w:rsidR="00925080">
              <w:rPr>
                <w:lang w:val="en-IN"/>
              </w:rPr>
              <w:t>Periodic</w:t>
            </w:r>
            <w:r>
              <w:rPr>
                <w:lang w:val="en-IN"/>
              </w:rPr>
              <w:t xml:space="preserve"> Charges Accruals will be posted on the specified date of that month.</w:t>
            </w:r>
          </w:p>
        </w:tc>
      </w:tr>
      <w:tr w:rsidR="002930EF" w:rsidRPr="007D3559" w14:paraId="389352EA" w14:textId="77777777" w:rsidTr="005D4351">
        <w:trPr>
          <w:cnfStyle w:val="000000100000" w:firstRow="0" w:lastRow="0" w:firstColumn="0" w:lastColumn="0" w:oddVBand="0" w:evenVBand="0" w:oddHBand="1" w:evenHBand="0" w:firstRowFirstColumn="0" w:firstRowLastColumn="0" w:lastRowFirstColumn="0" w:lastRowLastColumn="0"/>
          <w:trHeight w:val="508"/>
        </w:trPr>
        <w:tc>
          <w:tcPr>
            <w:tcW w:w="3503" w:type="dxa"/>
          </w:tcPr>
          <w:p w14:paraId="389352E6" w14:textId="77777777" w:rsidR="002930EF" w:rsidRPr="007D3559" w:rsidRDefault="002930EF" w:rsidP="009A1E3F">
            <w:pPr>
              <w:pStyle w:val="TableText"/>
            </w:pPr>
            <w:proofErr w:type="spellStart"/>
            <w:r w:rsidRPr="007D3559">
              <w:t>PerdChgNoRefundOnCancel</w:t>
            </w:r>
            <w:proofErr w:type="spellEnd"/>
          </w:p>
        </w:tc>
        <w:tc>
          <w:tcPr>
            <w:tcW w:w="5583" w:type="dxa"/>
            <w:gridSpan w:val="2"/>
          </w:tcPr>
          <w:p w14:paraId="389352E7" w14:textId="77777777" w:rsidR="002930EF" w:rsidRPr="007D3559" w:rsidRDefault="002930EF" w:rsidP="009A1E3F">
            <w:pPr>
              <w:pStyle w:val="TableText"/>
            </w:pPr>
            <w:r w:rsidRPr="007D3559">
              <w:t>If this flag is checked (Yes), cancelling a non-accruing periodic charge in a Maintain Charge event will result in:</w:t>
            </w:r>
          </w:p>
          <w:p w14:paraId="389352E8" w14:textId="77777777" w:rsidR="002930EF" w:rsidRPr="007D3559" w:rsidRDefault="002930EF" w:rsidP="00661FCE">
            <w:pPr>
              <w:pStyle w:val="TableBullet1"/>
            </w:pPr>
            <w:r w:rsidRPr="007D3559">
              <w:t>No refund if the charge is in advance</w:t>
            </w:r>
          </w:p>
          <w:p w14:paraId="389352E9" w14:textId="77777777" w:rsidR="002930EF" w:rsidRPr="007D3559" w:rsidRDefault="002930EF" w:rsidP="00661FCE">
            <w:pPr>
              <w:pStyle w:val="TableBullet1"/>
            </w:pPr>
            <w:r w:rsidRPr="007D3559">
              <w:t>The taking of the full charge amount if the charge is in arrears</w:t>
            </w:r>
          </w:p>
        </w:tc>
      </w:tr>
      <w:tr w:rsidR="002930EF" w:rsidRPr="007D3559" w14:paraId="389352EE" w14:textId="77777777" w:rsidTr="005D4351">
        <w:trPr>
          <w:cnfStyle w:val="000000010000" w:firstRow="0" w:lastRow="0" w:firstColumn="0" w:lastColumn="0" w:oddVBand="0" w:evenVBand="0" w:oddHBand="0" w:evenHBand="1" w:firstRowFirstColumn="0" w:firstRowLastColumn="0" w:lastRowFirstColumn="0" w:lastRowLastColumn="0"/>
          <w:trHeight w:val="508"/>
        </w:trPr>
        <w:tc>
          <w:tcPr>
            <w:tcW w:w="3503" w:type="dxa"/>
          </w:tcPr>
          <w:p w14:paraId="389352EB" w14:textId="77777777" w:rsidR="002930EF" w:rsidRPr="007D3559" w:rsidRDefault="002930EF" w:rsidP="009A1E3F">
            <w:pPr>
              <w:pStyle w:val="TableText"/>
            </w:pPr>
            <w:proofErr w:type="spellStart"/>
            <w:r w:rsidRPr="007D3559">
              <w:t>PerdChgOnAmendReinstate</w:t>
            </w:r>
            <w:proofErr w:type="spellEnd"/>
          </w:p>
        </w:tc>
        <w:tc>
          <w:tcPr>
            <w:tcW w:w="5583" w:type="dxa"/>
            <w:gridSpan w:val="2"/>
          </w:tcPr>
          <w:p w14:paraId="389352EC" w14:textId="77777777" w:rsidR="002930EF" w:rsidRPr="007D3559" w:rsidRDefault="002930EF" w:rsidP="009A1E3F">
            <w:pPr>
              <w:pStyle w:val="TableText"/>
            </w:pPr>
            <w:r w:rsidRPr="007D3559">
              <w:t xml:space="preserve">Controls how periodic charges are handled for guarantees and import, </w:t>
            </w:r>
            <w:proofErr w:type="gramStart"/>
            <w:r w:rsidRPr="007D3559">
              <w:t>export</w:t>
            </w:r>
            <w:proofErr w:type="gramEnd"/>
            <w:r w:rsidRPr="007D3559">
              <w:t xml:space="preserve"> and standby letters of credit when a transaction is reinstated using an Amend event.</w:t>
            </w:r>
          </w:p>
          <w:p w14:paraId="389352ED" w14:textId="77777777" w:rsidR="002930EF" w:rsidRPr="007D3559" w:rsidRDefault="002930EF" w:rsidP="009A1E3F">
            <w:pPr>
              <w:pStyle w:val="TableText"/>
            </w:pPr>
            <w:r w:rsidRPr="007D3559">
              <w:t>Possible values are:</w:t>
            </w:r>
          </w:p>
        </w:tc>
      </w:tr>
      <w:tr w:rsidR="002930EF" w:rsidRPr="007D3559" w14:paraId="389352F2" w14:textId="77777777" w:rsidTr="005D4351">
        <w:trPr>
          <w:cnfStyle w:val="000000100000" w:firstRow="0" w:lastRow="0" w:firstColumn="0" w:lastColumn="0" w:oddVBand="0" w:evenVBand="0" w:oddHBand="1" w:evenHBand="0" w:firstRowFirstColumn="0" w:firstRowLastColumn="0" w:lastRowFirstColumn="0" w:lastRowLastColumn="0"/>
          <w:trHeight w:val="523"/>
        </w:trPr>
        <w:tc>
          <w:tcPr>
            <w:tcW w:w="3503" w:type="dxa"/>
          </w:tcPr>
          <w:p w14:paraId="389352EF" w14:textId="77777777" w:rsidR="002930EF" w:rsidRPr="007D3559" w:rsidRDefault="002930EF" w:rsidP="009A1E3F">
            <w:pPr>
              <w:pStyle w:val="TableText"/>
            </w:pPr>
          </w:p>
        </w:tc>
        <w:tc>
          <w:tcPr>
            <w:tcW w:w="2176" w:type="dxa"/>
          </w:tcPr>
          <w:p w14:paraId="389352F0" w14:textId="77777777" w:rsidR="002930EF" w:rsidRPr="007D3559" w:rsidRDefault="002930EF" w:rsidP="009A1E3F">
            <w:pPr>
              <w:pStyle w:val="TableText"/>
            </w:pPr>
            <w:r w:rsidRPr="007D3559">
              <w:t>From previous expiry</w:t>
            </w:r>
          </w:p>
        </w:tc>
        <w:tc>
          <w:tcPr>
            <w:tcW w:w="3407" w:type="dxa"/>
          </w:tcPr>
          <w:p w14:paraId="389352F1" w14:textId="77777777" w:rsidR="002930EF" w:rsidRPr="007D3559" w:rsidRDefault="002930EF" w:rsidP="009A1E3F">
            <w:pPr>
              <w:pStyle w:val="TableText"/>
            </w:pPr>
            <w:r w:rsidRPr="007D3559">
              <w:t>The periodic charge is restarted based on the transaction's original expiry date.</w:t>
            </w:r>
          </w:p>
        </w:tc>
      </w:tr>
      <w:tr w:rsidR="002930EF" w:rsidRPr="007D3559" w14:paraId="389352F6"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2F3" w14:textId="77777777" w:rsidR="002930EF" w:rsidRPr="007D3559" w:rsidRDefault="002930EF" w:rsidP="009A1E3F">
            <w:pPr>
              <w:pStyle w:val="TableText"/>
            </w:pPr>
          </w:p>
        </w:tc>
        <w:tc>
          <w:tcPr>
            <w:tcW w:w="2176" w:type="dxa"/>
          </w:tcPr>
          <w:p w14:paraId="389352F4" w14:textId="77777777" w:rsidR="002930EF" w:rsidRPr="007D3559" w:rsidRDefault="002930EF" w:rsidP="009A1E3F">
            <w:pPr>
              <w:pStyle w:val="TableText"/>
            </w:pPr>
            <w:r w:rsidRPr="007D3559">
              <w:t>From effective date</w:t>
            </w:r>
          </w:p>
        </w:tc>
        <w:tc>
          <w:tcPr>
            <w:tcW w:w="3407" w:type="dxa"/>
          </w:tcPr>
          <w:p w14:paraId="389352F5" w14:textId="77777777" w:rsidR="002930EF" w:rsidRPr="007D3559" w:rsidRDefault="002930EF" w:rsidP="009A1E3F">
            <w:pPr>
              <w:pStyle w:val="TableText"/>
            </w:pPr>
            <w:r w:rsidRPr="007D3559">
              <w:t>The periodic charge is restarted based on the date of the amendment.</w:t>
            </w:r>
          </w:p>
        </w:tc>
      </w:tr>
      <w:tr w:rsidR="002930EF" w:rsidRPr="007D3559" w14:paraId="389352FA"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2F7" w14:textId="77777777" w:rsidR="002930EF" w:rsidRPr="007D3559" w:rsidRDefault="002930EF" w:rsidP="009A1E3F">
            <w:pPr>
              <w:pStyle w:val="TableText"/>
            </w:pPr>
          </w:p>
        </w:tc>
        <w:tc>
          <w:tcPr>
            <w:tcW w:w="2176" w:type="dxa"/>
          </w:tcPr>
          <w:p w14:paraId="389352F8" w14:textId="77777777" w:rsidR="002930EF" w:rsidRPr="007D3559" w:rsidRDefault="002930EF" w:rsidP="009A1E3F">
            <w:pPr>
              <w:pStyle w:val="TableText"/>
            </w:pPr>
            <w:r w:rsidRPr="007D3559">
              <w:t>Not extended</w:t>
            </w:r>
          </w:p>
        </w:tc>
        <w:tc>
          <w:tcPr>
            <w:tcW w:w="3407" w:type="dxa"/>
          </w:tcPr>
          <w:p w14:paraId="389352F9" w14:textId="77777777" w:rsidR="002930EF" w:rsidRPr="007D3559" w:rsidRDefault="002930EF" w:rsidP="009A1E3F">
            <w:pPr>
              <w:pStyle w:val="TableText"/>
            </w:pPr>
            <w:r w:rsidRPr="007D3559">
              <w:t>The periodic charge is not restarted.</w:t>
            </w:r>
          </w:p>
        </w:tc>
      </w:tr>
      <w:tr w:rsidR="002930EF" w:rsidRPr="007D3559" w14:paraId="389352FD" w14:textId="77777777" w:rsidTr="005D4351">
        <w:trPr>
          <w:cnfStyle w:val="000000010000" w:firstRow="0" w:lastRow="0" w:firstColumn="0" w:lastColumn="0" w:oddVBand="0" w:evenVBand="0" w:oddHBand="0" w:evenHBand="1" w:firstRowFirstColumn="0" w:firstRowLastColumn="0" w:lastRowFirstColumn="0" w:lastRowLastColumn="0"/>
          <w:trHeight w:val="686"/>
        </w:trPr>
        <w:tc>
          <w:tcPr>
            <w:tcW w:w="3503" w:type="dxa"/>
          </w:tcPr>
          <w:p w14:paraId="389352FB" w14:textId="77777777" w:rsidR="002930EF" w:rsidRPr="007D3559" w:rsidRDefault="002930EF" w:rsidP="009A1E3F">
            <w:pPr>
              <w:pStyle w:val="TableText"/>
            </w:pPr>
          </w:p>
        </w:tc>
        <w:tc>
          <w:tcPr>
            <w:tcW w:w="5583" w:type="dxa"/>
            <w:gridSpan w:val="2"/>
          </w:tcPr>
          <w:p w14:paraId="389352FC" w14:textId="77777777" w:rsidR="002930EF" w:rsidRPr="007D3559" w:rsidRDefault="002930EF" w:rsidP="009A1E3F">
            <w:pPr>
              <w:pStyle w:val="TableText"/>
            </w:pPr>
            <w:r w:rsidRPr="007D3559">
              <w:t>If the periodic charge was participated prior to the Amend event, then charges for participants will be restarted as per the setting of this system option.</w:t>
            </w:r>
          </w:p>
        </w:tc>
      </w:tr>
      <w:tr w:rsidR="002930EF" w:rsidRPr="007D3559" w14:paraId="38935302"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2FE" w14:textId="77777777" w:rsidR="002930EF" w:rsidRPr="007D3559" w:rsidRDefault="002930EF" w:rsidP="009A1E3F">
            <w:pPr>
              <w:pStyle w:val="TableText"/>
            </w:pPr>
            <w:proofErr w:type="spellStart"/>
            <w:r w:rsidRPr="007D3559">
              <w:t>PerdChgRetainSchedule</w:t>
            </w:r>
            <w:proofErr w:type="spellEnd"/>
          </w:p>
        </w:tc>
        <w:tc>
          <w:tcPr>
            <w:tcW w:w="5583" w:type="dxa"/>
            <w:gridSpan w:val="2"/>
          </w:tcPr>
          <w:p w14:paraId="7A43E58E" w14:textId="77777777" w:rsidR="00D17F53" w:rsidRPr="007D3559" w:rsidRDefault="00D17F53" w:rsidP="00D17F53">
            <w:pPr>
              <w:pStyle w:val="TableText"/>
            </w:pPr>
            <w:r w:rsidRPr="007D3559">
              <w:t>For periodic charges for which a special event-level charge schedule has been set up, controls the default value of the Retain Schedule field.</w:t>
            </w:r>
          </w:p>
          <w:p w14:paraId="19CA80F5" w14:textId="77777777" w:rsidR="00D17F53" w:rsidRPr="007D3559" w:rsidRDefault="00D17F53" w:rsidP="00D17F53">
            <w:pPr>
              <w:pStyle w:val="TableText"/>
            </w:pPr>
            <w:r w:rsidRPr="007D3559">
              <w:lastRenderedPageBreak/>
              <w:t xml:space="preserve">If the </w:t>
            </w:r>
            <w:r>
              <w:t>Option is set to Yes,</w:t>
            </w:r>
            <w:r w:rsidRPr="007D3559">
              <w:t xml:space="preserve"> the Retai</w:t>
            </w:r>
            <w:r>
              <w:t>n</w:t>
            </w:r>
            <w:r w:rsidRPr="007D3559">
              <w:t xml:space="preserve"> Schedule field will by default be checked. The special event-level charge schedule will then be used for all remaining charge periods, unless there is a next schedule specified. If there is a next schedule specified, then it will be used for the next, and all subsequent, charge periods.</w:t>
            </w:r>
          </w:p>
          <w:p w14:paraId="08C200F6" w14:textId="77777777" w:rsidR="00D17F53" w:rsidRDefault="00D17F53" w:rsidP="00D17F53">
            <w:pPr>
              <w:pStyle w:val="TableText"/>
            </w:pPr>
            <w:r w:rsidRPr="007D3559">
              <w:t xml:space="preserve">If this system option is not set or if </w:t>
            </w:r>
            <w:r>
              <w:t>the Option is set to No,</w:t>
            </w:r>
            <w:r w:rsidRPr="007D3559">
              <w:t xml:space="preserve"> the Retai</w:t>
            </w:r>
            <w:r>
              <w:t>n</w:t>
            </w:r>
            <w:r w:rsidRPr="007D3559">
              <w:t xml:space="preserve"> Schedule field will by default be unchecked. The special event-level charge schedule will be used for the current charge period only; after that, the system will use a next schedule, if one has been set up, otherwise the standard schedule.</w:t>
            </w:r>
          </w:p>
          <w:p w14:paraId="38935301" w14:textId="15AB9B90" w:rsidR="002930EF" w:rsidRPr="007D3559" w:rsidRDefault="00D17F53" w:rsidP="00D17F53">
            <w:pPr>
              <w:pStyle w:val="TableText"/>
            </w:pPr>
            <w:r>
              <w:t xml:space="preserve">If the Option is set to “Always Set”, the Retain Schedule field on the transaction Charge Schedules of Periodic Charges will be set to Yes, by default, even when the schedule is not opened for editing when first generated. The special event-level charge schedule will then be used for all charge periods, unless there is a next schedule specified. </w:t>
            </w:r>
            <w:r w:rsidRPr="007D3559">
              <w:t>If there is a next schedule specified, then it will be used for the next, and all subsequent, charge periods.</w:t>
            </w:r>
          </w:p>
        </w:tc>
      </w:tr>
      <w:tr w:rsidR="002930EF" w:rsidRPr="007D3559" w14:paraId="38935306"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303" w14:textId="77777777" w:rsidR="002930EF" w:rsidRPr="007D3559" w:rsidRDefault="002930EF" w:rsidP="009A1E3F">
            <w:pPr>
              <w:pStyle w:val="TableText"/>
            </w:pPr>
            <w:proofErr w:type="spellStart"/>
            <w:r w:rsidRPr="007D3559">
              <w:lastRenderedPageBreak/>
              <w:t>PercChgUseActualEndDate</w:t>
            </w:r>
            <w:proofErr w:type="spellEnd"/>
          </w:p>
        </w:tc>
        <w:tc>
          <w:tcPr>
            <w:tcW w:w="5583" w:type="dxa"/>
            <w:gridSpan w:val="2"/>
          </w:tcPr>
          <w:p w14:paraId="38935304" w14:textId="77777777" w:rsidR="002930EF" w:rsidRPr="007D3559" w:rsidRDefault="002930EF" w:rsidP="009A1E3F">
            <w:pPr>
              <w:pStyle w:val="TableText"/>
            </w:pPr>
            <w:r w:rsidRPr="007D3559">
              <w:t xml:space="preserve">Controls how </w:t>
            </w:r>
            <w:r w:rsidR="006F6DB3" w:rsidRPr="007D3559">
              <w:t xml:space="preserve">the system </w:t>
            </w:r>
            <w:r w:rsidRPr="007D3559">
              <w:t>behaves when the charge cycle end date for a periodic charge falls on a non-business day.</w:t>
            </w:r>
          </w:p>
          <w:p w14:paraId="38935305" w14:textId="77777777" w:rsidR="002930EF" w:rsidRPr="007D3559" w:rsidRDefault="002930EF" w:rsidP="00C677B3">
            <w:pPr>
              <w:pStyle w:val="TableText"/>
            </w:pPr>
            <w:r w:rsidRPr="007D3559">
              <w:t>If the flag is set (Yes), periodic charges will be calculated to the actual cycle end date, and not adjusted to a business date.</w:t>
            </w:r>
            <w:r w:rsidR="00BB5220">
              <w:t xml:space="preserve"> In batch mode, warning </w:t>
            </w:r>
            <w:r w:rsidR="00C677B3">
              <w:t>‘cycle end date is a non-working day’ made a diary note to permit auto-completion.</w:t>
            </w:r>
          </w:p>
        </w:tc>
      </w:tr>
      <w:tr w:rsidR="002930EF" w:rsidRPr="007D3559" w14:paraId="38935309"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307" w14:textId="77777777" w:rsidR="002930EF" w:rsidRPr="007D3559" w:rsidRDefault="002930EF" w:rsidP="009A1E3F">
            <w:pPr>
              <w:pStyle w:val="TableText"/>
            </w:pPr>
            <w:proofErr w:type="spellStart"/>
            <w:r w:rsidRPr="007D3559">
              <w:t>RecalcPerdChgOnBenResponse</w:t>
            </w:r>
            <w:proofErr w:type="spellEnd"/>
          </w:p>
        </w:tc>
        <w:tc>
          <w:tcPr>
            <w:tcW w:w="5583" w:type="dxa"/>
            <w:gridSpan w:val="2"/>
          </w:tcPr>
          <w:p w14:paraId="38935308" w14:textId="77777777" w:rsidR="002930EF" w:rsidRPr="007D3559" w:rsidRDefault="002930EF" w:rsidP="009A1E3F">
            <w:pPr>
              <w:pStyle w:val="TableText"/>
            </w:pPr>
            <w:r w:rsidRPr="007D3559">
              <w:t>If the flag is checked (Yes), periodic charges will be recalculated to the beneficiary response received date. Otherwise, periodic charges are not calculated.</w:t>
            </w:r>
          </w:p>
        </w:tc>
      </w:tr>
      <w:tr w:rsidR="002930EF" w:rsidRPr="007D3559" w14:paraId="3893530C"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30A" w14:textId="77777777" w:rsidR="002930EF" w:rsidRPr="007D3559" w:rsidRDefault="002930EF" w:rsidP="009A1E3F">
            <w:pPr>
              <w:pStyle w:val="TableText"/>
            </w:pPr>
            <w:proofErr w:type="spellStart"/>
            <w:r w:rsidRPr="007D3559">
              <w:t>RefundPeriodicCharges</w:t>
            </w:r>
            <w:proofErr w:type="spellEnd"/>
          </w:p>
        </w:tc>
        <w:tc>
          <w:tcPr>
            <w:tcW w:w="5583" w:type="dxa"/>
            <w:gridSpan w:val="2"/>
          </w:tcPr>
          <w:p w14:paraId="3893530B" w14:textId="77777777" w:rsidR="002930EF" w:rsidRPr="007D3559" w:rsidRDefault="002930EF" w:rsidP="009A1E3F">
            <w:pPr>
              <w:pStyle w:val="TableText"/>
            </w:pPr>
            <w:r w:rsidRPr="007D3559">
              <w:t>Check this flag (Yes) to implement functionality which allows periodic charges to be refunded in part.</w:t>
            </w:r>
          </w:p>
        </w:tc>
      </w:tr>
      <w:tr w:rsidR="002930EF" w:rsidRPr="007D3559" w14:paraId="3893530F"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30D" w14:textId="77777777" w:rsidR="002930EF" w:rsidRPr="007D3559" w:rsidRDefault="002930EF" w:rsidP="009A1E3F">
            <w:pPr>
              <w:pStyle w:val="TableText"/>
            </w:pPr>
            <w:proofErr w:type="spellStart"/>
            <w:r w:rsidRPr="007D3559">
              <w:t>RevisedAmendmentChargeProcessing</w:t>
            </w:r>
            <w:proofErr w:type="spellEnd"/>
          </w:p>
        </w:tc>
        <w:tc>
          <w:tcPr>
            <w:tcW w:w="5583" w:type="dxa"/>
            <w:gridSpan w:val="2"/>
          </w:tcPr>
          <w:p w14:paraId="3893530E" w14:textId="77777777" w:rsidR="002930EF" w:rsidRPr="007D3559" w:rsidRDefault="002930EF" w:rsidP="009A1E3F">
            <w:pPr>
              <w:pStyle w:val="TableText"/>
            </w:pPr>
            <w:r w:rsidRPr="007D3559">
              <w:t>Check this flag (Yes) to implement enhanced functionality for calculating amendment charges for non-periodic charges. This enhanced functionality causes the charge calculated from the amendment date to the old expiry date to be reversed and replaced with a charge calculated from the amendment date to the new expiry date. The main effect of this enhancement is that it amendment charge is calculated without any rounding back to the start of the period in which the amendment date falls.</w:t>
            </w:r>
          </w:p>
        </w:tc>
      </w:tr>
      <w:tr w:rsidR="002930EF" w:rsidRPr="007D3559" w14:paraId="38935312"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310" w14:textId="77777777" w:rsidR="002930EF" w:rsidRPr="007D3559" w:rsidRDefault="002930EF" w:rsidP="009A1E3F">
            <w:pPr>
              <w:pStyle w:val="TableText"/>
            </w:pPr>
            <w:proofErr w:type="spellStart"/>
            <w:r w:rsidRPr="007D3559">
              <w:t>SPForUseInOtherBanksCharges</w:t>
            </w:r>
            <w:proofErr w:type="spellEnd"/>
          </w:p>
        </w:tc>
        <w:tc>
          <w:tcPr>
            <w:tcW w:w="5583" w:type="dxa"/>
            <w:gridSpan w:val="2"/>
          </w:tcPr>
          <w:p w14:paraId="38935311" w14:textId="77777777" w:rsidR="002930EF" w:rsidRPr="007D3559" w:rsidRDefault="002930EF" w:rsidP="009A1E3F">
            <w:pPr>
              <w:pStyle w:val="TableText"/>
            </w:pPr>
            <w:r w:rsidRPr="007D3559">
              <w:t>Defines the system parameter to be used to generate the position entries when the charge payer is the customer.</w:t>
            </w:r>
          </w:p>
        </w:tc>
      </w:tr>
      <w:tr w:rsidR="002930EF" w:rsidRPr="007D3559" w14:paraId="38935315"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313" w14:textId="77777777" w:rsidR="002930EF" w:rsidRPr="007D3559" w:rsidRDefault="002930EF" w:rsidP="009A1E3F">
            <w:pPr>
              <w:pStyle w:val="TableText"/>
            </w:pPr>
            <w:proofErr w:type="spellStart"/>
            <w:r w:rsidRPr="007D3559">
              <w:t>SplitValueDatePostings</w:t>
            </w:r>
            <w:proofErr w:type="spellEnd"/>
          </w:p>
        </w:tc>
        <w:tc>
          <w:tcPr>
            <w:tcW w:w="5583" w:type="dxa"/>
            <w:gridSpan w:val="2"/>
          </w:tcPr>
          <w:p w14:paraId="38935314" w14:textId="77777777" w:rsidR="002930EF" w:rsidRPr="007D3559" w:rsidRDefault="002930EF" w:rsidP="009A1E3F">
            <w:pPr>
              <w:pStyle w:val="TableText"/>
            </w:pPr>
            <w:r w:rsidRPr="007D3559">
              <w:t xml:space="preserve">For standalone systems only. If the flag is checked (Yes), </w:t>
            </w:r>
            <w:r w:rsidR="006F6DB3" w:rsidRPr="007D3559">
              <w:t xml:space="preserve">the system </w:t>
            </w:r>
            <w:r w:rsidRPr="007D3559">
              <w:t>will create split value date postings for other banks' charges.</w:t>
            </w:r>
          </w:p>
        </w:tc>
      </w:tr>
      <w:tr w:rsidR="00EB70D9" w:rsidRPr="007D3559" w14:paraId="0E242056"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2D344560" w14:textId="64A8FB1C" w:rsidR="00EB70D9" w:rsidRPr="007D3559" w:rsidRDefault="00EB70D9" w:rsidP="009A1E3F">
            <w:pPr>
              <w:pStyle w:val="TableText"/>
            </w:pPr>
            <w:proofErr w:type="spellStart"/>
            <w:r w:rsidRPr="00EB70D9">
              <w:t>StandbyParticipRenewOrigAmtDrawdown</w:t>
            </w:r>
            <w:proofErr w:type="spellEnd"/>
          </w:p>
        </w:tc>
        <w:tc>
          <w:tcPr>
            <w:tcW w:w="5583" w:type="dxa"/>
            <w:gridSpan w:val="2"/>
          </w:tcPr>
          <w:p w14:paraId="49564865" w14:textId="5F48C8FE" w:rsidR="00EB70D9" w:rsidRPr="007D3559" w:rsidRDefault="00EB70D9" w:rsidP="009A1E3F">
            <w:pPr>
              <w:pStyle w:val="TableText"/>
            </w:pPr>
            <w:r w:rsidRPr="00EB70D9">
              <w:t xml:space="preserve">The system option, when turned on, will generate a DRR event even though there is no change in liability for the sake of customer advice generation. </w:t>
            </w:r>
            <w:r w:rsidR="003F0C28">
              <w:t>Trade Innovation</w:t>
            </w:r>
            <w:r w:rsidRPr="00EB70D9">
              <w:t xml:space="preserve"> can now generate DRR events without the need of liability postings for advice generation purposes.</w:t>
            </w:r>
          </w:p>
        </w:tc>
      </w:tr>
    </w:tbl>
    <w:p w14:paraId="38935316" w14:textId="77777777" w:rsidR="002930EF" w:rsidRPr="007D3559" w:rsidRDefault="002930EF" w:rsidP="002930EF">
      <w:pPr>
        <w:pStyle w:val="Heading4"/>
      </w:pPr>
      <w:bookmarkStart w:id="1661" w:name="O_35752"/>
      <w:bookmarkStart w:id="1662" w:name="_Toc325710048"/>
      <w:bookmarkEnd w:id="1661"/>
      <w:r w:rsidRPr="007D3559">
        <w:t>Clean Payments</w:t>
      </w:r>
      <w:bookmarkEnd w:id="1662"/>
    </w:p>
    <w:tbl>
      <w:tblPr>
        <w:tblStyle w:val="TableGrid"/>
        <w:tblW w:w="9086" w:type="dxa"/>
        <w:tblLayout w:type="fixed"/>
        <w:tblLook w:val="0020" w:firstRow="1" w:lastRow="0" w:firstColumn="0" w:lastColumn="0" w:noHBand="0" w:noVBand="0"/>
      </w:tblPr>
      <w:tblGrid>
        <w:gridCol w:w="3323"/>
        <w:gridCol w:w="5763"/>
      </w:tblGrid>
      <w:tr w:rsidR="002930EF" w:rsidRPr="007D3559" w14:paraId="3893531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317" w14:textId="77777777" w:rsidR="002930EF" w:rsidRPr="007D3559" w:rsidRDefault="002930EF" w:rsidP="005D4351">
            <w:pPr>
              <w:pStyle w:val="TableHead"/>
            </w:pPr>
            <w:r w:rsidRPr="007D3559">
              <w:t>Identifier</w:t>
            </w:r>
          </w:p>
        </w:tc>
        <w:tc>
          <w:tcPr>
            <w:tcW w:w="5763" w:type="dxa"/>
          </w:tcPr>
          <w:p w14:paraId="38935318" w14:textId="77777777" w:rsidR="002930EF" w:rsidRPr="007D3559" w:rsidRDefault="002930EF" w:rsidP="005D4351">
            <w:pPr>
              <w:pStyle w:val="TableHead"/>
            </w:pPr>
            <w:r w:rsidRPr="007D3559">
              <w:t xml:space="preserve">What the </w:t>
            </w:r>
            <w:r w:rsidR="00763911" w:rsidRPr="007D3559">
              <w:t>Parameter C</w:t>
            </w:r>
            <w:r w:rsidRPr="007D3559">
              <w:t>ontrols</w:t>
            </w:r>
          </w:p>
        </w:tc>
      </w:tr>
      <w:tr w:rsidR="002930EF" w:rsidRPr="007D3559" w14:paraId="3893531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1A" w14:textId="77777777" w:rsidR="002930EF" w:rsidRPr="007D3559" w:rsidRDefault="002930EF" w:rsidP="009A1E3F">
            <w:pPr>
              <w:pStyle w:val="TableText"/>
            </w:pPr>
            <w:proofErr w:type="spellStart"/>
            <w:r w:rsidRPr="007D3559">
              <w:t>CleanPaymentsClearDetailsOnCopy</w:t>
            </w:r>
            <w:proofErr w:type="spellEnd"/>
          </w:p>
        </w:tc>
        <w:tc>
          <w:tcPr>
            <w:tcW w:w="5763" w:type="dxa"/>
          </w:tcPr>
          <w:p w14:paraId="3893531B" w14:textId="77777777" w:rsidR="002930EF" w:rsidRPr="007D3559" w:rsidRDefault="002930EF" w:rsidP="009A1E3F">
            <w:pPr>
              <w:pStyle w:val="TableText"/>
            </w:pPr>
            <w:r w:rsidRPr="007D3559">
              <w:t>If the flag is checked (Yes), when a clean payment is copied, the amount, exchange rate code and dates are cleared, but the currencies are taken from the original transaction.</w:t>
            </w:r>
          </w:p>
        </w:tc>
      </w:tr>
      <w:tr w:rsidR="002930EF" w:rsidRPr="007D3559" w14:paraId="3893531F" w14:textId="77777777" w:rsidTr="005D4351">
        <w:trPr>
          <w:cnfStyle w:val="000000010000" w:firstRow="0" w:lastRow="0" w:firstColumn="0" w:lastColumn="0" w:oddVBand="0" w:evenVBand="0" w:oddHBand="0" w:evenHBand="1" w:firstRowFirstColumn="0" w:firstRowLastColumn="0" w:lastRowFirstColumn="0" w:lastRowLastColumn="0"/>
          <w:trHeight w:val="886"/>
        </w:trPr>
        <w:tc>
          <w:tcPr>
            <w:tcW w:w="3323" w:type="dxa"/>
          </w:tcPr>
          <w:p w14:paraId="3893531D" w14:textId="77777777" w:rsidR="002930EF" w:rsidRPr="007D3559" w:rsidRDefault="002930EF" w:rsidP="009A1E3F">
            <w:pPr>
              <w:pStyle w:val="TableText"/>
            </w:pPr>
            <w:proofErr w:type="spellStart"/>
            <w:r w:rsidRPr="007D3559">
              <w:t>CleanPaymentClearRemitterSwiftAddr</w:t>
            </w:r>
            <w:proofErr w:type="spellEnd"/>
          </w:p>
        </w:tc>
        <w:tc>
          <w:tcPr>
            <w:tcW w:w="5763" w:type="dxa"/>
          </w:tcPr>
          <w:p w14:paraId="3893531E" w14:textId="77777777" w:rsidR="002930EF" w:rsidRPr="007D3559" w:rsidRDefault="002930EF" w:rsidP="009A1E3F">
            <w:pPr>
              <w:pStyle w:val="TableText"/>
            </w:pPr>
            <w:r w:rsidRPr="007D3559">
              <w:t>If the flag is checked (Yes), then the remitter SWIFT address for outward payments will be cleared if the customer is defined as a customer or corporation. (If a SWIFT address is required subsequently, this can be set in the Party Details pane.)</w:t>
            </w:r>
          </w:p>
        </w:tc>
      </w:tr>
      <w:tr w:rsidR="002930EF" w:rsidRPr="007D3559" w14:paraId="3893532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20" w14:textId="77777777" w:rsidR="002930EF" w:rsidRPr="007D3559" w:rsidRDefault="002930EF" w:rsidP="009A1E3F">
            <w:pPr>
              <w:pStyle w:val="TableText"/>
            </w:pPr>
            <w:proofErr w:type="spellStart"/>
            <w:r w:rsidRPr="007D3559">
              <w:t>CleanPaymentsProtectIncomingFields</w:t>
            </w:r>
            <w:proofErr w:type="spellEnd"/>
          </w:p>
        </w:tc>
        <w:tc>
          <w:tcPr>
            <w:tcW w:w="5763" w:type="dxa"/>
          </w:tcPr>
          <w:p w14:paraId="38935321" w14:textId="77777777" w:rsidR="002930EF" w:rsidRPr="007D3559" w:rsidRDefault="002930EF" w:rsidP="009A1E3F">
            <w:pPr>
              <w:pStyle w:val="TableText"/>
            </w:pPr>
            <w:r w:rsidRPr="007D3559">
              <w:t>Specifies which fields should be protected when processing an incoming MT103/MT103+ message. The options are:</w:t>
            </w:r>
          </w:p>
          <w:p w14:paraId="38935322" w14:textId="77777777" w:rsidR="002930EF" w:rsidRPr="007D3559" w:rsidRDefault="002930EF" w:rsidP="0014492C">
            <w:pPr>
              <w:pStyle w:val="TableBullet1"/>
            </w:pPr>
            <w:r w:rsidRPr="007D3559">
              <w:lastRenderedPageBreak/>
              <w:t>Protect amount and date (the default)</w:t>
            </w:r>
          </w:p>
          <w:p w14:paraId="38935323" w14:textId="77777777" w:rsidR="002930EF" w:rsidRPr="007D3559" w:rsidRDefault="002930EF" w:rsidP="0014492C">
            <w:pPr>
              <w:pStyle w:val="TableBullet1"/>
            </w:pPr>
            <w:r w:rsidRPr="007D3559">
              <w:t>Protect amount only</w:t>
            </w:r>
          </w:p>
          <w:p w14:paraId="38935324" w14:textId="77777777" w:rsidR="002930EF" w:rsidRPr="007D3559" w:rsidRDefault="002930EF" w:rsidP="0014492C">
            <w:pPr>
              <w:pStyle w:val="TableBullet1"/>
            </w:pPr>
            <w:r w:rsidRPr="007D3559">
              <w:t>Do not protect either</w:t>
            </w:r>
          </w:p>
        </w:tc>
      </w:tr>
      <w:tr w:rsidR="002930EF" w:rsidRPr="007D3559" w14:paraId="3893532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26" w14:textId="77777777" w:rsidR="002930EF" w:rsidRPr="007D3559" w:rsidRDefault="002930EF" w:rsidP="009A1E3F">
            <w:pPr>
              <w:pStyle w:val="TableText"/>
            </w:pPr>
            <w:proofErr w:type="spellStart"/>
            <w:r w:rsidRPr="007D3559">
              <w:lastRenderedPageBreak/>
              <w:t>CleanPaymentsRapidInput</w:t>
            </w:r>
            <w:proofErr w:type="spellEnd"/>
          </w:p>
        </w:tc>
        <w:tc>
          <w:tcPr>
            <w:tcW w:w="5763" w:type="dxa"/>
          </w:tcPr>
          <w:p w14:paraId="38935327" w14:textId="77777777" w:rsidR="002930EF" w:rsidRPr="007D3559" w:rsidRDefault="002930EF" w:rsidP="009A1E3F">
            <w:pPr>
              <w:pStyle w:val="TableText"/>
            </w:pPr>
            <w:r w:rsidRPr="007D3559">
              <w:t>If set to Yes, results in a new payment screen being immediately presented when the Next button is selected for the current payment.</w:t>
            </w:r>
          </w:p>
        </w:tc>
      </w:tr>
      <w:tr w:rsidR="002930EF" w:rsidRPr="007D3559" w14:paraId="3893532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29" w14:textId="77777777" w:rsidR="002930EF" w:rsidRPr="007D3559" w:rsidRDefault="002930EF" w:rsidP="009A1E3F">
            <w:pPr>
              <w:pStyle w:val="TableText"/>
            </w:pPr>
            <w:proofErr w:type="spellStart"/>
            <w:r w:rsidRPr="007D3559">
              <w:t>CleanPaymentsRetrieveSSI</w:t>
            </w:r>
            <w:proofErr w:type="spellEnd"/>
          </w:p>
        </w:tc>
        <w:tc>
          <w:tcPr>
            <w:tcW w:w="5763" w:type="dxa"/>
          </w:tcPr>
          <w:p w14:paraId="3893532A" w14:textId="77777777" w:rsidR="002930EF" w:rsidRPr="007D3559" w:rsidRDefault="002930EF" w:rsidP="009A1E3F">
            <w:pPr>
              <w:pStyle w:val="TableText"/>
            </w:pPr>
            <w:r w:rsidRPr="007D3559">
              <w:t>If the flag is checked (Yes),</w:t>
            </w:r>
            <w:r w:rsidR="009939E3" w:rsidRPr="007D3559">
              <w:t xml:space="preserve"> </w:t>
            </w:r>
            <w:r w:rsidRPr="007D3559">
              <w:t>standing settlement instructions will be retrieved automatically when a valid customer, currency and branch have been entered against a Remitter or Beneficiary field.</w:t>
            </w:r>
          </w:p>
        </w:tc>
      </w:tr>
      <w:tr w:rsidR="002930EF" w:rsidRPr="007D3559" w14:paraId="3893532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2C" w14:textId="77777777" w:rsidR="002930EF" w:rsidRPr="007D3559" w:rsidRDefault="002930EF" w:rsidP="009A1E3F">
            <w:pPr>
              <w:pStyle w:val="TableText"/>
            </w:pPr>
            <w:proofErr w:type="spellStart"/>
            <w:r w:rsidRPr="007D3559">
              <w:t>CleanPymentsPrfrChgCCYSetToProdOptCCY</w:t>
            </w:r>
            <w:proofErr w:type="spellEnd"/>
          </w:p>
        </w:tc>
        <w:tc>
          <w:tcPr>
            <w:tcW w:w="5763" w:type="dxa"/>
          </w:tcPr>
          <w:p w14:paraId="3893532D" w14:textId="77777777" w:rsidR="002930EF" w:rsidRPr="007D3559" w:rsidRDefault="002930EF" w:rsidP="009A1E3F">
            <w:pPr>
              <w:pStyle w:val="TableText"/>
            </w:pPr>
            <w:r w:rsidRPr="007D3559">
              <w:t>If the flag is checked (Yes), preferred charge currencies for parties will be set from product options and will not be affected by changes to settlement currencies.</w:t>
            </w:r>
          </w:p>
          <w:p w14:paraId="3893532E" w14:textId="77777777" w:rsidR="002930EF" w:rsidRPr="007D3559" w:rsidRDefault="002930EF" w:rsidP="009A1E3F">
            <w:pPr>
              <w:pStyle w:val="TableText"/>
            </w:pPr>
            <w:r w:rsidRPr="007D3559">
              <w:t>If the system option is not set or the flag unchecked (No), the preferred charge currency for the remitter defaults to the receive settlement currency.</w:t>
            </w:r>
          </w:p>
        </w:tc>
      </w:tr>
      <w:tr w:rsidR="002930EF" w:rsidRPr="007D3559" w14:paraId="3893533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30" w14:textId="77777777" w:rsidR="002930EF" w:rsidRPr="007D3559" w:rsidRDefault="002930EF" w:rsidP="009A1E3F">
            <w:pPr>
              <w:pStyle w:val="TableText"/>
            </w:pPr>
            <w:proofErr w:type="spellStart"/>
            <w:r w:rsidRPr="007D3559">
              <w:t>CleanPymtsRateCodeOnAmount</w:t>
            </w:r>
            <w:proofErr w:type="spellEnd"/>
          </w:p>
        </w:tc>
        <w:tc>
          <w:tcPr>
            <w:tcW w:w="5763" w:type="dxa"/>
          </w:tcPr>
          <w:p w14:paraId="38935331" w14:textId="77777777" w:rsidR="002930EF" w:rsidRPr="007D3559" w:rsidRDefault="002930EF" w:rsidP="009A1E3F">
            <w:pPr>
              <w:pStyle w:val="TableText"/>
            </w:pPr>
            <w:r w:rsidRPr="007D3559">
              <w:t>If the flag is checked (Yes), the clean payments FX rate code will always be redetermined when an amount is input.</w:t>
            </w:r>
          </w:p>
        </w:tc>
      </w:tr>
      <w:tr w:rsidR="002930EF" w:rsidRPr="007D3559" w14:paraId="3893533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33" w14:textId="77777777" w:rsidR="002930EF" w:rsidRPr="007D3559" w:rsidRDefault="002930EF" w:rsidP="009A1E3F">
            <w:pPr>
              <w:pStyle w:val="TableText"/>
            </w:pPr>
            <w:proofErr w:type="spellStart"/>
            <w:r w:rsidRPr="007D3559">
              <w:t>StandingOrderDefaultBusinessDate</w:t>
            </w:r>
            <w:proofErr w:type="spellEnd"/>
          </w:p>
        </w:tc>
        <w:tc>
          <w:tcPr>
            <w:tcW w:w="5763" w:type="dxa"/>
          </w:tcPr>
          <w:p w14:paraId="38935334" w14:textId="77777777" w:rsidR="002930EF" w:rsidRPr="007D3559" w:rsidRDefault="002930EF" w:rsidP="009A1E3F">
            <w:pPr>
              <w:pStyle w:val="TableText"/>
            </w:pPr>
            <w:r w:rsidRPr="007D3559">
              <w:t>Controls whether the payment date for a standing order is adjusted backwards or forwards when it falls on a non-business day. If the flag is checked (Yes), the payment will be adjusted to fall on the previous business day; otherwise it will be adjusted to fall on the next business day.</w:t>
            </w:r>
          </w:p>
        </w:tc>
      </w:tr>
    </w:tbl>
    <w:p w14:paraId="38935336" w14:textId="77777777" w:rsidR="002930EF" w:rsidRPr="007D3559" w:rsidRDefault="002930EF" w:rsidP="002930EF">
      <w:pPr>
        <w:pStyle w:val="Heading4"/>
      </w:pPr>
      <w:bookmarkStart w:id="1663" w:name="_Ref402872881"/>
      <w:r w:rsidRPr="007D3559">
        <w:t>Collection Orders</w:t>
      </w:r>
      <w:bookmarkEnd w:id="1663"/>
    </w:p>
    <w:tbl>
      <w:tblPr>
        <w:tblStyle w:val="TableGrid"/>
        <w:tblW w:w="9086" w:type="dxa"/>
        <w:tblLayout w:type="fixed"/>
        <w:tblLook w:val="0020" w:firstRow="1" w:lastRow="0" w:firstColumn="0" w:lastColumn="0" w:noHBand="0" w:noVBand="0"/>
      </w:tblPr>
      <w:tblGrid>
        <w:gridCol w:w="3323"/>
        <w:gridCol w:w="1170"/>
        <w:gridCol w:w="4593"/>
      </w:tblGrid>
      <w:tr w:rsidR="002930EF" w:rsidRPr="007D3559" w14:paraId="3893533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337" w14:textId="77777777" w:rsidR="002930EF" w:rsidRPr="007D3559" w:rsidRDefault="002930EF" w:rsidP="005D4351">
            <w:pPr>
              <w:pStyle w:val="TableHead"/>
            </w:pPr>
            <w:r w:rsidRPr="007D3559">
              <w:t>Identifier</w:t>
            </w:r>
          </w:p>
        </w:tc>
        <w:tc>
          <w:tcPr>
            <w:tcW w:w="5763" w:type="dxa"/>
            <w:gridSpan w:val="2"/>
          </w:tcPr>
          <w:p w14:paraId="38935338" w14:textId="77777777" w:rsidR="002930EF" w:rsidRPr="007D3559" w:rsidRDefault="002930EF" w:rsidP="005D4351">
            <w:pPr>
              <w:pStyle w:val="TableHead"/>
            </w:pPr>
            <w:r w:rsidRPr="007D3559">
              <w:t xml:space="preserve">What the </w:t>
            </w:r>
            <w:r w:rsidR="00763911" w:rsidRPr="007D3559">
              <w:t>P</w:t>
            </w:r>
            <w:r w:rsidRPr="007D3559">
              <w:t xml:space="preserve">arameter </w:t>
            </w:r>
            <w:r w:rsidR="00763911" w:rsidRPr="007D3559">
              <w:t>C</w:t>
            </w:r>
            <w:r w:rsidRPr="007D3559">
              <w:t>ontrols</w:t>
            </w:r>
          </w:p>
        </w:tc>
      </w:tr>
      <w:tr w:rsidR="002930EF" w:rsidRPr="007D3559" w14:paraId="3893533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3A" w14:textId="77777777" w:rsidR="002930EF" w:rsidRPr="007D3559" w:rsidRDefault="002930EF" w:rsidP="009A1E3F">
            <w:pPr>
              <w:pStyle w:val="TableText"/>
            </w:pPr>
            <w:proofErr w:type="spellStart"/>
            <w:r w:rsidRPr="007D3559">
              <w:t>AlwaysAllowCollnDraftToBeAck</w:t>
            </w:r>
            <w:proofErr w:type="spellEnd"/>
          </w:p>
        </w:tc>
        <w:tc>
          <w:tcPr>
            <w:tcW w:w="5763" w:type="dxa"/>
            <w:gridSpan w:val="2"/>
          </w:tcPr>
          <w:p w14:paraId="3893533B" w14:textId="77777777" w:rsidR="002930EF" w:rsidRPr="007D3559" w:rsidRDefault="002930EF" w:rsidP="009A1E3F">
            <w:pPr>
              <w:pStyle w:val="TableText"/>
            </w:pPr>
            <w:r w:rsidRPr="007D3559">
              <w:t>If the flag is checked (Yes), collection drafts may be acknowledged irrespective of whether the 'Acknowledge Receipt' flag is set.</w:t>
            </w:r>
          </w:p>
        </w:tc>
      </w:tr>
      <w:tr w:rsidR="002930EF" w:rsidRPr="007D3559" w14:paraId="3893534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3D" w14:textId="77777777" w:rsidR="002930EF" w:rsidRPr="007D3559" w:rsidRDefault="002930EF" w:rsidP="009A1E3F">
            <w:pPr>
              <w:pStyle w:val="TableText"/>
            </w:pPr>
            <w:proofErr w:type="spellStart"/>
            <w:r w:rsidRPr="007D3559">
              <w:t>AutoCreateCollectionPayEvents</w:t>
            </w:r>
            <w:proofErr w:type="spellEnd"/>
          </w:p>
        </w:tc>
        <w:tc>
          <w:tcPr>
            <w:tcW w:w="5763" w:type="dxa"/>
            <w:gridSpan w:val="2"/>
          </w:tcPr>
          <w:p w14:paraId="3893533E" w14:textId="77777777" w:rsidR="002930EF" w:rsidRPr="007D3559" w:rsidRDefault="002930EF" w:rsidP="009A1E3F">
            <w:pPr>
              <w:pStyle w:val="TableText"/>
            </w:pPr>
            <w:r w:rsidRPr="007D3559">
              <w:t xml:space="preserve">Controls, for inward collection orders, </w:t>
            </w:r>
            <w:proofErr w:type="gramStart"/>
            <w:r w:rsidRPr="007D3559">
              <w:t>whether or not</w:t>
            </w:r>
            <w:proofErr w:type="gramEnd"/>
            <w:r w:rsidRPr="007D3559">
              <w:t xml:space="preserve"> payment actions are automatically generated in the diary for accepted drafts; and, if so, in what circumstances.</w:t>
            </w:r>
          </w:p>
          <w:p w14:paraId="3893533F" w14:textId="77777777" w:rsidR="002930EF" w:rsidRPr="007D3559" w:rsidRDefault="002930EF" w:rsidP="009A1E3F">
            <w:pPr>
              <w:pStyle w:val="TableText"/>
            </w:pPr>
            <w:r w:rsidRPr="007D3559">
              <w:t>Set the system option to one of the following values:</w:t>
            </w:r>
          </w:p>
        </w:tc>
      </w:tr>
      <w:tr w:rsidR="002930EF" w:rsidRPr="007D3559" w14:paraId="3893534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41" w14:textId="77777777" w:rsidR="002930EF" w:rsidRPr="007D3559" w:rsidRDefault="002930EF" w:rsidP="009A1E3F">
            <w:pPr>
              <w:pStyle w:val="TableText"/>
            </w:pPr>
          </w:p>
        </w:tc>
        <w:tc>
          <w:tcPr>
            <w:tcW w:w="1170" w:type="dxa"/>
          </w:tcPr>
          <w:p w14:paraId="38935342" w14:textId="77777777" w:rsidR="002930EF" w:rsidRPr="007D3559" w:rsidRDefault="002930EF" w:rsidP="009A1E3F">
            <w:pPr>
              <w:pStyle w:val="TableText"/>
            </w:pPr>
            <w:r w:rsidRPr="007D3559">
              <w:t>Pour aval</w:t>
            </w:r>
          </w:p>
        </w:tc>
        <w:tc>
          <w:tcPr>
            <w:tcW w:w="4593" w:type="dxa"/>
          </w:tcPr>
          <w:p w14:paraId="38935343" w14:textId="77777777" w:rsidR="002930EF" w:rsidRPr="007D3559" w:rsidRDefault="002930EF" w:rsidP="009A1E3F">
            <w:pPr>
              <w:pStyle w:val="TableText"/>
            </w:pPr>
            <w:r w:rsidRPr="007D3559">
              <w:t xml:space="preserve">Payment actions are generated automatically only for drafts where acceptance is </w:t>
            </w:r>
            <w:proofErr w:type="gramStart"/>
            <w:r w:rsidRPr="007D3559">
              <w:t>pour</w:t>
            </w:r>
            <w:proofErr w:type="gramEnd"/>
            <w:r w:rsidRPr="007D3559">
              <w:t xml:space="preserve"> aval</w:t>
            </w:r>
          </w:p>
        </w:tc>
      </w:tr>
      <w:tr w:rsidR="002930EF" w:rsidRPr="007D3559" w14:paraId="3893534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45" w14:textId="77777777" w:rsidR="002930EF" w:rsidRPr="007D3559" w:rsidRDefault="002930EF" w:rsidP="009A1E3F">
            <w:pPr>
              <w:pStyle w:val="TableText"/>
            </w:pPr>
          </w:p>
        </w:tc>
        <w:tc>
          <w:tcPr>
            <w:tcW w:w="1170" w:type="dxa"/>
          </w:tcPr>
          <w:p w14:paraId="38935346" w14:textId="77777777" w:rsidR="002930EF" w:rsidRPr="007D3559" w:rsidRDefault="002930EF" w:rsidP="009A1E3F">
            <w:pPr>
              <w:pStyle w:val="TableText"/>
            </w:pPr>
            <w:r w:rsidRPr="007D3559">
              <w:t>All</w:t>
            </w:r>
          </w:p>
        </w:tc>
        <w:tc>
          <w:tcPr>
            <w:tcW w:w="4593" w:type="dxa"/>
          </w:tcPr>
          <w:p w14:paraId="38935347" w14:textId="77777777" w:rsidR="002930EF" w:rsidRPr="007D3559" w:rsidRDefault="002930EF" w:rsidP="009A1E3F">
            <w:pPr>
              <w:pStyle w:val="TableText"/>
            </w:pPr>
            <w:r w:rsidRPr="007D3559">
              <w:t xml:space="preserve">Payment actions are generated automatically for drafts where either acceptance is </w:t>
            </w:r>
            <w:proofErr w:type="gramStart"/>
            <w:r w:rsidRPr="007D3559">
              <w:t>pour</w:t>
            </w:r>
            <w:proofErr w:type="gramEnd"/>
            <w:r w:rsidRPr="007D3559">
              <w:t xml:space="preserve"> aval or where the accepted draft is held by your bank</w:t>
            </w:r>
          </w:p>
        </w:tc>
      </w:tr>
      <w:tr w:rsidR="002930EF" w:rsidRPr="007D3559" w14:paraId="3893534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49" w14:textId="77777777" w:rsidR="002930EF" w:rsidRPr="007D3559" w:rsidRDefault="002930EF" w:rsidP="009A1E3F">
            <w:pPr>
              <w:pStyle w:val="TableText"/>
            </w:pPr>
          </w:p>
        </w:tc>
        <w:tc>
          <w:tcPr>
            <w:tcW w:w="5763" w:type="dxa"/>
            <w:gridSpan w:val="2"/>
          </w:tcPr>
          <w:p w14:paraId="3893534A" w14:textId="77777777" w:rsidR="002930EF" w:rsidRPr="007D3559" w:rsidRDefault="002930EF" w:rsidP="009A1E3F">
            <w:pPr>
              <w:pStyle w:val="TableText"/>
            </w:pPr>
            <w:r w:rsidRPr="007D3559">
              <w:t xml:space="preserve">If the system option is not set, automatic </w:t>
            </w:r>
            <w:proofErr w:type="spellStart"/>
            <w:r w:rsidRPr="007D3559">
              <w:t>diarised</w:t>
            </w:r>
            <w:proofErr w:type="spellEnd"/>
            <w:r w:rsidRPr="007D3559">
              <w:t xml:space="preserve"> payment actions will not be generated.</w:t>
            </w:r>
          </w:p>
          <w:p w14:paraId="3893534B" w14:textId="77777777" w:rsidR="002930EF" w:rsidRPr="007D3559" w:rsidRDefault="002930EF" w:rsidP="009A1E3F">
            <w:pPr>
              <w:pStyle w:val="TableText"/>
            </w:pPr>
            <w:r w:rsidRPr="007D3559">
              <w:t xml:space="preserve">When you set this system option or change its setting, existing transactions are unaffected. </w:t>
            </w:r>
          </w:p>
        </w:tc>
      </w:tr>
      <w:tr w:rsidR="002930EF" w:rsidRPr="007D3559" w14:paraId="3893534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4D" w14:textId="77777777" w:rsidR="002930EF" w:rsidRPr="007D3559" w:rsidRDefault="002930EF" w:rsidP="009A1E3F">
            <w:pPr>
              <w:pStyle w:val="TableText"/>
            </w:pPr>
            <w:proofErr w:type="spellStart"/>
            <w:r w:rsidRPr="007D3559">
              <w:t>CountryCodeOptionalDocCol</w:t>
            </w:r>
            <w:proofErr w:type="spellEnd"/>
          </w:p>
        </w:tc>
        <w:tc>
          <w:tcPr>
            <w:tcW w:w="5763" w:type="dxa"/>
            <w:gridSpan w:val="2"/>
          </w:tcPr>
          <w:p w14:paraId="3893534E" w14:textId="77777777" w:rsidR="002930EF" w:rsidRPr="007D3559" w:rsidRDefault="002930EF" w:rsidP="009A1E3F">
            <w:pPr>
              <w:pStyle w:val="TableText"/>
            </w:pPr>
            <w:r w:rsidRPr="007D3559">
              <w:t>If set to Yes, allows the Country code to be blank for the Drawer party on an Inward Documentary Collection, or the Drawee party on an Outward Documentary Collection.</w:t>
            </w:r>
          </w:p>
        </w:tc>
      </w:tr>
      <w:tr w:rsidR="002930EF" w:rsidRPr="007D3559" w14:paraId="3893535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50" w14:textId="77777777" w:rsidR="002930EF" w:rsidRPr="007D3559" w:rsidRDefault="002930EF" w:rsidP="009A1E3F">
            <w:pPr>
              <w:pStyle w:val="TableText"/>
            </w:pPr>
            <w:proofErr w:type="spellStart"/>
            <w:r w:rsidRPr="007D3559">
              <w:t>GoodsCodeMandatory</w:t>
            </w:r>
            <w:proofErr w:type="spellEnd"/>
          </w:p>
        </w:tc>
        <w:tc>
          <w:tcPr>
            <w:tcW w:w="5763" w:type="dxa"/>
            <w:gridSpan w:val="2"/>
          </w:tcPr>
          <w:p w14:paraId="38935351" w14:textId="77777777" w:rsidR="002930EF" w:rsidRPr="007D3559" w:rsidRDefault="002930EF" w:rsidP="009A1E3F">
            <w:pPr>
              <w:pStyle w:val="TableText"/>
            </w:pPr>
            <w:r w:rsidRPr="007D3559">
              <w:t>Determines whether a goods code is mandatory for collections. If the flag is checked (Yes), a goods code is mandatory.</w:t>
            </w:r>
          </w:p>
        </w:tc>
      </w:tr>
    </w:tbl>
    <w:p w14:paraId="38935353" w14:textId="77777777" w:rsidR="002930EF" w:rsidRPr="007D3559" w:rsidRDefault="002930EF" w:rsidP="002930EF">
      <w:pPr>
        <w:pStyle w:val="Heading4"/>
      </w:pPr>
      <w:bookmarkStart w:id="1664" w:name="O_57333"/>
      <w:bookmarkStart w:id="1665" w:name="O_56624"/>
      <w:bookmarkStart w:id="1666" w:name="_Toc325710051"/>
      <w:bookmarkEnd w:id="1664"/>
      <w:bookmarkEnd w:id="1665"/>
      <w:r w:rsidRPr="007D3559">
        <w:t>Customer Documents</w:t>
      </w:r>
      <w:bookmarkEnd w:id="1666"/>
    </w:p>
    <w:tbl>
      <w:tblPr>
        <w:tblStyle w:val="TableGrid"/>
        <w:tblW w:w="9086" w:type="dxa"/>
        <w:tblLayout w:type="fixed"/>
        <w:tblLook w:val="0020" w:firstRow="1" w:lastRow="0" w:firstColumn="0" w:lastColumn="0" w:noHBand="0" w:noVBand="0"/>
      </w:tblPr>
      <w:tblGrid>
        <w:gridCol w:w="3323"/>
        <w:gridCol w:w="5763"/>
      </w:tblGrid>
      <w:tr w:rsidR="002930EF" w:rsidRPr="007D3559" w14:paraId="38935356"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354" w14:textId="77777777" w:rsidR="002930EF" w:rsidRPr="007D3559" w:rsidRDefault="002930EF" w:rsidP="005D4351">
            <w:pPr>
              <w:pStyle w:val="TableHead"/>
            </w:pPr>
            <w:r w:rsidRPr="007D3559">
              <w:t>Identifier</w:t>
            </w:r>
          </w:p>
        </w:tc>
        <w:tc>
          <w:tcPr>
            <w:tcW w:w="5763" w:type="dxa"/>
          </w:tcPr>
          <w:p w14:paraId="38935355" w14:textId="77777777" w:rsidR="002930EF" w:rsidRPr="007D3559" w:rsidRDefault="002930EF" w:rsidP="005D4351">
            <w:pPr>
              <w:pStyle w:val="TableHead"/>
            </w:pPr>
            <w:r w:rsidRPr="007D3559">
              <w:t xml:space="preserve">What the </w:t>
            </w:r>
            <w:r w:rsidR="00763911" w:rsidRPr="007D3559">
              <w:t>Parameter C</w:t>
            </w:r>
            <w:r w:rsidRPr="007D3559">
              <w:t>ontrols</w:t>
            </w:r>
          </w:p>
        </w:tc>
      </w:tr>
      <w:tr w:rsidR="002930EF" w:rsidRPr="007D3559" w14:paraId="3893535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57" w14:textId="77777777" w:rsidR="002930EF" w:rsidRPr="007D3559" w:rsidRDefault="002930EF" w:rsidP="009A1E3F">
            <w:pPr>
              <w:pStyle w:val="TableText"/>
            </w:pPr>
            <w:proofErr w:type="spellStart"/>
            <w:r w:rsidRPr="007D3559">
              <w:t>ProduceFrontPage</w:t>
            </w:r>
            <w:proofErr w:type="spellEnd"/>
          </w:p>
        </w:tc>
        <w:tc>
          <w:tcPr>
            <w:tcW w:w="5763" w:type="dxa"/>
          </w:tcPr>
          <w:p w14:paraId="38935358" w14:textId="77777777" w:rsidR="002930EF" w:rsidRPr="007D3559" w:rsidRDefault="002930EF" w:rsidP="009A1E3F">
            <w:pPr>
              <w:pStyle w:val="TableText"/>
            </w:pPr>
            <w:r w:rsidRPr="007D3559">
              <w:t xml:space="preserve">Used to control how the generic front page is handled for remote printing. If the flag is checked (Yes), then </w:t>
            </w:r>
            <w:r w:rsidR="006F6DB3" w:rsidRPr="007D3559">
              <w:t xml:space="preserve">the system </w:t>
            </w:r>
            <w:r w:rsidRPr="007D3559">
              <w:t>will, by default, flag all documents that are to be printed remotely as requiring a front cover.</w:t>
            </w:r>
          </w:p>
          <w:p w14:paraId="38935359" w14:textId="77777777" w:rsidR="002930EF" w:rsidRPr="007D3559" w:rsidRDefault="002930EF" w:rsidP="009A1E3F">
            <w:pPr>
              <w:pStyle w:val="TableText"/>
            </w:pPr>
            <w:r w:rsidRPr="007D3559">
              <w:t>Otherwise, by default such documents are flagged as not requiring a front cover.</w:t>
            </w:r>
          </w:p>
        </w:tc>
      </w:tr>
    </w:tbl>
    <w:p w14:paraId="3893535B" w14:textId="77777777" w:rsidR="002930EF" w:rsidRPr="007D3559" w:rsidRDefault="002930EF" w:rsidP="002930EF">
      <w:pPr>
        <w:pStyle w:val="Heading4"/>
      </w:pPr>
      <w:bookmarkStart w:id="1667" w:name="O_56662"/>
      <w:bookmarkStart w:id="1668" w:name="O_56664"/>
      <w:bookmarkStart w:id="1669" w:name="O_35754"/>
      <w:bookmarkStart w:id="1670" w:name="_Toc325710054"/>
      <w:bookmarkEnd w:id="1667"/>
      <w:bookmarkEnd w:id="1668"/>
      <w:bookmarkEnd w:id="1669"/>
      <w:r w:rsidRPr="007D3559">
        <w:lastRenderedPageBreak/>
        <w:t>Euro</w:t>
      </w:r>
      <w:bookmarkEnd w:id="1670"/>
    </w:p>
    <w:tbl>
      <w:tblPr>
        <w:tblStyle w:val="TableGrid"/>
        <w:tblW w:w="9086" w:type="dxa"/>
        <w:tblLayout w:type="fixed"/>
        <w:tblLook w:val="0020" w:firstRow="1" w:lastRow="0" w:firstColumn="0" w:lastColumn="0" w:noHBand="0" w:noVBand="0"/>
      </w:tblPr>
      <w:tblGrid>
        <w:gridCol w:w="3323"/>
        <w:gridCol w:w="5763"/>
      </w:tblGrid>
      <w:tr w:rsidR="002930EF" w:rsidRPr="007D3559" w14:paraId="3893535E"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35C" w14:textId="77777777" w:rsidR="002930EF" w:rsidRPr="007D3559" w:rsidRDefault="002930EF" w:rsidP="005D4351">
            <w:pPr>
              <w:pStyle w:val="TableHead"/>
            </w:pPr>
            <w:r w:rsidRPr="007D3559">
              <w:t>Identifier</w:t>
            </w:r>
          </w:p>
        </w:tc>
        <w:tc>
          <w:tcPr>
            <w:tcW w:w="5763" w:type="dxa"/>
          </w:tcPr>
          <w:p w14:paraId="3893535D" w14:textId="77777777" w:rsidR="002930EF" w:rsidRPr="007D3559" w:rsidRDefault="002930EF" w:rsidP="005D4351">
            <w:pPr>
              <w:pStyle w:val="TableHead"/>
            </w:pPr>
            <w:r w:rsidRPr="007D3559">
              <w:t xml:space="preserve">What the </w:t>
            </w:r>
            <w:r w:rsidR="00763911" w:rsidRPr="007D3559">
              <w:t>P</w:t>
            </w:r>
            <w:r w:rsidRPr="007D3559">
              <w:t xml:space="preserve">arameter </w:t>
            </w:r>
            <w:r w:rsidR="00763911" w:rsidRPr="007D3559">
              <w:t>C</w:t>
            </w:r>
            <w:r w:rsidRPr="007D3559">
              <w:t>ontrols</w:t>
            </w:r>
          </w:p>
        </w:tc>
      </w:tr>
      <w:tr w:rsidR="002930EF" w:rsidRPr="007D3559" w14:paraId="3893536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5F" w14:textId="77777777" w:rsidR="002930EF" w:rsidRPr="007D3559" w:rsidRDefault="002930EF" w:rsidP="009A1E3F">
            <w:pPr>
              <w:pStyle w:val="TableText"/>
            </w:pPr>
            <w:proofErr w:type="spellStart"/>
            <w:r w:rsidRPr="007D3559">
              <w:t>EuroCode</w:t>
            </w:r>
            <w:proofErr w:type="spellEnd"/>
          </w:p>
        </w:tc>
        <w:tc>
          <w:tcPr>
            <w:tcW w:w="5763" w:type="dxa"/>
          </w:tcPr>
          <w:p w14:paraId="38935360" w14:textId="77777777" w:rsidR="002930EF" w:rsidRPr="007D3559" w:rsidRDefault="002930EF" w:rsidP="009A1E3F">
            <w:pPr>
              <w:pStyle w:val="TableText"/>
            </w:pPr>
            <w:r w:rsidRPr="007D3559">
              <w:t>Identifies the Euro currency code. By specifying this option, the details for the Euro currency and the Euro 'In' currencies will be preserved.</w:t>
            </w:r>
          </w:p>
        </w:tc>
      </w:tr>
    </w:tbl>
    <w:p w14:paraId="38935362" w14:textId="77777777" w:rsidR="002930EF" w:rsidRPr="007D3559" w:rsidRDefault="002930EF" w:rsidP="002930EF">
      <w:pPr>
        <w:pStyle w:val="Heading4"/>
      </w:pPr>
      <w:bookmarkStart w:id="1671" w:name="O_56627"/>
      <w:bookmarkStart w:id="1672" w:name="_Toc325710055"/>
      <w:bookmarkEnd w:id="1671"/>
      <w:r w:rsidRPr="007D3559">
        <w:t>Financing</w:t>
      </w:r>
      <w:bookmarkEnd w:id="1672"/>
    </w:p>
    <w:tbl>
      <w:tblPr>
        <w:tblStyle w:val="TableGrid"/>
        <w:tblW w:w="9086" w:type="dxa"/>
        <w:tblLayout w:type="fixed"/>
        <w:tblLook w:val="0020" w:firstRow="1" w:lastRow="0" w:firstColumn="0" w:lastColumn="0" w:noHBand="0" w:noVBand="0"/>
      </w:tblPr>
      <w:tblGrid>
        <w:gridCol w:w="3445"/>
        <w:gridCol w:w="5641"/>
      </w:tblGrid>
      <w:tr w:rsidR="002930EF" w:rsidRPr="007D3559" w14:paraId="38935365" w14:textId="77777777" w:rsidTr="00B85A61">
        <w:trPr>
          <w:cnfStyle w:val="100000000000" w:firstRow="1" w:lastRow="0" w:firstColumn="0" w:lastColumn="0" w:oddVBand="0" w:evenVBand="0" w:oddHBand="0" w:evenHBand="0" w:firstRowFirstColumn="0" w:firstRowLastColumn="0" w:lastRowFirstColumn="0" w:lastRowLastColumn="0"/>
          <w:trHeight w:val="432"/>
          <w:tblHeader/>
        </w:trPr>
        <w:tc>
          <w:tcPr>
            <w:tcW w:w="3445" w:type="dxa"/>
          </w:tcPr>
          <w:p w14:paraId="38935363" w14:textId="77777777" w:rsidR="002930EF" w:rsidRPr="007D3559" w:rsidRDefault="002930EF" w:rsidP="005D4351">
            <w:pPr>
              <w:pStyle w:val="TableHead"/>
            </w:pPr>
            <w:r w:rsidRPr="007D3559">
              <w:t>Identifier</w:t>
            </w:r>
          </w:p>
        </w:tc>
        <w:tc>
          <w:tcPr>
            <w:tcW w:w="5641" w:type="dxa"/>
          </w:tcPr>
          <w:p w14:paraId="38935364" w14:textId="77777777" w:rsidR="002930EF" w:rsidRPr="007D3559" w:rsidRDefault="00AB03A1" w:rsidP="005D4351">
            <w:pPr>
              <w:pStyle w:val="TableHead"/>
            </w:pPr>
            <w:r w:rsidRPr="007D3559">
              <w:t>What the P</w:t>
            </w:r>
            <w:r w:rsidR="002930EF" w:rsidRPr="007D3559">
              <w:t xml:space="preserve">arameter </w:t>
            </w:r>
            <w:r w:rsidRPr="007D3559">
              <w:t>C</w:t>
            </w:r>
            <w:r w:rsidR="002930EF" w:rsidRPr="007D3559">
              <w:t>ontrols</w:t>
            </w:r>
          </w:p>
        </w:tc>
      </w:tr>
      <w:tr w:rsidR="00AB13DF" w:rsidRPr="007D3559" w14:paraId="47885282"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023B2A78" w14:textId="42041701" w:rsidR="00AB13DF" w:rsidRPr="007D3559" w:rsidRDefault="0030634C" w:rsidP="009A1E3F">
            <w:pPr>
              <w:pStyle w:val="TableText"/>
            </w:pPr>
            <w:proofErr w:type="spellStart"/>
            <w:r w:rsidRPr="0030634C">
              <w:t>AccrueAfterPastDueTransfer</w:t>
            </w:r>
            <w:proofErr w:type="spellEnd"/>
          </w:p>
        </w:tc>
        <w:tc>
          <w:tcPr>
            <w:tcW w:w="5641" w:type="dxa"/>
          </w:tcPr>
          <w:p w14:paraId="32D8F052" w14:textId="50F216BC" w:rsidR="00AB13DF" w:rsidRPr="007D3559" w:rsidRDefault="0030634C" w:rsidP="009A1E3F">
            <w:pPr>
              <w:pStyle w:val="TableText"/>
            </w:pPr>
            <w:r w:rsidRPr="0030634C">
              <w:t xml:space="preserve">If set to Yes, accruals continue after </w:t>
            </w:r>
            <w:r>
              <w:t xml:space="preserve">the </w:t>
            </w:r>
            <w:r w:rsidRPr="0030634C">
              <w:t xml:space="preserve">Past Due Transfer event is processed. For use with </w:t>
            </w:r>
            <w:proofErr w:type="spellStart"/>
            <w:r w:rsidRPr="0030634C">
              <w:t>FinanceUseBookOffEvent</w:t>
            </w:r>
            <w:proofErr w:type="spellEnd"/>
            <w:r w:rsidRPr="0030634C">
              <w:t xml:space="preserve"> = Yes. The Master Status will remain Live and accruals will continue until the Finance is booked off.</w:t>
            </w:r>
          </w:p>
        </w:tc>
      </w:tr>
      <w:tr w:rsidR="002930EF" w:rsidRPr="007D3559" w14:paraId="38935368"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66" w14:textId="77777777" w:rsidR="002930EF" w:rsidRPr="007D3559" w:rsidRDefault="002930EF" w:rsidP="009A1E3F">
            <w:pPr>
              <w:pStyle w:val="TableText"/>
            </w:pPr>
            <w:proofErr w:type="spellStart"/>
            <w:r w:rsidRPr="007D3559">
              <w:t>AllowAutoMonthlyInterest</w:t>
            </w:r>
            <w:proofErr w:type="spellEnd"/>
          </w:p>
        </w:tc>
        <w:tc>
          <w:tcPr>
            <w:tcW w:w="5641" w:type="dxa"/>
          </w:tcPr>
          <w:p w14:paraId="38935367"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 xml:space="preserve">will consolidate interest for specified financing transactions for specified customers </w:t>
            </w:r>
            <w:proofErr w:type="gramStart"/>
            <w:r w:rsidRPr="007D3559">
              <w:t>on a monthly basis</w:t>
            </w:r>
            <w:proofErr w:type="gramEnd"/>
            <w:r w:rsidRPr="007D3559">
              <w:t>. Product type settings and customer settings determine which financing transactions have interest consolidated.</w:t>
            </w:r>
          </w:p>
        </w:tc>
      </w:tr>
      <w:tr w:rsidR="002930EF" w:rsidRPr="007D3559" w14:paraId="3893536B"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69" w14:textId="77777777" w:rsidR="002930EF" w:rsidRPr="007D3559" w:rsidRDefault="002930EF" w:rsidP="009A1E3F">
            <w:pPr>
              <w:pStyle w:val="TableText"/>
            </w:pPr>
            <w:proofErr w:type="spellStart"/>
            <w:r w:rsidRPr="007D3559">
              <w:t>CalcRebateUsingRemainingTerm</w:t>
            </w:r>
            <w:proofErr w:type="spellEnd"/>
          </w:p>
        </w:tc>
        <w:tc>
          <w:tcPr>
            <w:tcW w:w="5641" w:type="dxa"/>
          </w:tcPr>
          <w:p w14:paraId="3893536A" w14:textId="351D6302" w:rsidR="002930EF" w:rsidRPr="007D3559" w:rsidRDefault="002930EF" w:rsidP="009A1E3F">
            <w:pPr>
              <w:pStyle w:val="TableText"/>
            </w:pPr>
            <w:r w:rsidRPr="007D3559">
              <w:t>If the flag is checked (Yes), rebate interest calculations on financing transactions take into account the number of days remaining to maturity of the financing transaction where the interest/discount to yield formula is used. Otherwise the standard calculation i</w:t>
            </w:r>
            <w:r w:rsidR="002F0A23" w:rsidRPr="007D3559">
              <w:t xml:space="preserve">s used. See the </w:t>
            </w:r>
            <w:r w:rsidRPr="007D3559">
              <w:rPr>
                <w:i/>
                <w:szCs w:val="18"/>
              </w:rPr>
              <w:t>Business Reference Guide</w:t>
            </w:r>
            <w:r w:rsidR="002F0A23" w:rsidRPr="007D3559">
              <w:rPr>
                <w:szCs w:val="18"/>
              </w:rPr>
              <w:t xml:space="preserve"> </w:t>
            </w:r>
            <w:r w:rsidR="002F0A23" w:rsidRPr="007D3559">
              <w:rPr>
                <w:rStyle w:val="Italic2"/>
                <w:sz w:val="18"/>
                <w:szCs w:val="18"/>
              </w:rPr>
              <w:t xml:space="preserve">– </w:t>
            </w:r>
            <w:r w:rsidR="003F0C28">
              <w:rPr>
                <w:rStyle w:val="Italic2"/>
                <w:sz w:val="18"/>
                <w:szCs w:val="18"/>
              </w:rPr>
              <w:t>Trade Innovation</w:t>
            </w:r>
            <w:r w:rsidRPr="007D3559">
              <w:t xml:space="preserve"> for details of these calculations.</w:t>
            </w:r>
          </w:p>
        </w:tc>
      </w:tr>
      <w:tr w:rsidR="002930EF" w:rsidRPr="007D3559" w14:paraId="3893536E"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6C" w14:textId="77777777" w:rsidR="002930EF" w:rsidRPr="007D3559" w:rsidRDefault="002930EF" w:rsidP="009A1E3F">
            <w:pPr>
              <w:pStyle w:val="TableText"/>
            </w:pPr>
            <w:proofErr w:type="spellStart"/>
            <w:r w:rsidRPr="007D3559">
              <w:t>DeferChargesAtRejectRepay</w:t>
            </w:r>
            <w:proofErr w:type="spellEnd"/>
          </w:p>
        </w:tc>
        <w:tc>
          <w:tcPr>
            <w:tcW w:w="5641" w:type="dxa"/>
          </w:tcPr>
          <w:p w14:paraId="3893536D" w14:textId="77777777" w:rsidR="002930EF" w:rsidRPr="007D3559" w:rsidRDefault="002930EF" w:rsidP="009A1E3F">
            <w:pPr>
              <w:pStyle w:val="TableText"/>
            </w:pPr>
            <w:r w:rsidRPr="007D3559">
              <w:t>If the flag is checked (Yes), charges will be set to 'Deferred' when a scheduled repayment is aborted automatically during overnight processing or rejected manually.</w:t>
            </w:r>
          </w:p>
        </w:tc>
      </w:tr>
      <w:tr w:rsidR="002930EF" w:rsidRPr="007D3559" w14:paraId="38935371"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6F" w14:textId="77777777" w:rsidR="002930EF" w:rsidRPr="007D3559" w:rsidRDefault="002930EF" w:rsidP="009A1E3F">
            <w:pPr>
              <w:pStyle w:val="TableText"/>
            </w:pPr>
            <w:proofErr w:type="spellStart"/>
            <w:r w:rsidRPr="007D3559">
              <w:t>DiffRateInGroupRatesWarnings</w:t>
            </w:r>
            <w:proofErr w:type="spellEnd"/>
          </w:p>
        </w:tc>
        <w:tc>
          <w:tcPr>
            <w:tcW w:w="5641" w:type="dxa"/>
          </w:tcPr>
          <w:p w14:paraId="38935370" w14:textId="77777777" w:rsidR="002930EF" w:rsidRPr="007D3559" w:rsidRDefault="002930EF" w:rsidP="009A1E3F">
            <w:pPr>
              <w:pStyle w:val="TableText"/>
            </w:pPr>
            <w:r w:rsidRPr="007D3559">
              <w:t>If the flag is checked (Yes), a warning message will be generated during transaction processing if changes are made to group rates or associated data.</w:t>
            </w:r>
          </w:p>
        </w:tc>
      </w:tr>
      <w:tr w:rsidR="002930EF" w:rsidRPr="007D3559" w14:paraId="38935374"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72" w14:textId="77777777" w:rsidR="002930EF" w:rsidRPr="007D3559" w:rsidRDefault="002930EF" w:rsidP="009A1E3F">
            <w:pPr>
              <w:pStyle w:val="TableText"/>
            </w:pPr>
            <w:proofErr w:type="spellStart"/>
            <w:r w:rsidRPr="007D3559">
              <w:t>FinanceArrearsAccrualToSuspense</w:t>
            </w:r>
            <w:proofErr w:type="spellEnd"/>
          </w:p>
        </w:tc>
        <w:tc>
          <w:tcPr>
            <w:tcW w:w="5641" w:type="dxa"/>
          </w:tcPr>
          <w:p w14:paraId="38935373" w14:textId="77777777" w:rsidR="002930EF" w:rsidRPr="007D3559" w:rsidRDefault="002930EF" w:rsidP="009A1E3F">
            <w:pPr>
              <w:pStyle w:val="TableText"/>
            </w:pPr>
            <w:r w:rsidRPr="007D3559">
              <w:t>If the flag is checked (Yes), the system will accrue interest in arrears to a suspense account, rather than to an income account (the default).</w:t>
            </w:r>
          </w:p>
        </w:tc>
      </w:tr>
      <w:tr w:rsidR="002930EF" w:rsidRPr="007D3559" w14:paraId="38935377"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75" w14:textId="77777777" w:rsidR="002930EF" w:rsidRPr="007D3559" w:rsidRDefault="002930EF" w:rsidP="009A1E3F">
            <w:pPr>
              <w:pStyle w:val="TableText"/>
            </w:pPr>
            <w:proofErr w:type="spellStart"/>
            <w:r w:rsidRPr="007D3559">
              <w:t>FinanceInterestExcludesCOF</w:t>
            </w:r>
            <w:proofErr w:type="spellEnd"/>
          </w:p>
        </w:tc>
        <w:tc>
          <w:tcPr>
            <w:tcW w:w="5641" w:type="dxa"/>
          </w:tcPr>
          <w:p w14:paraId="38935376" w14:textId="77777777" w:rsidR="002930EF" w:rsidRPr="007D3559" w:rsidRDefault="002930EF" w:rsidP="009A1E3F">
            <w:pPr>
              <w:pStyle w:val="TableText"/>
            </w:pPr>
            <w:r w:rsidRPr="007D3559">
              <w:t>If the flag is checked (Yes) the finance interest rate for financing transactions will exclude cost-of-funds (and cost-of-funds information will not be shown on the Master Summary window).</w:t>
            </w:r>
          </w:p>
        </w:tc>
      </w:tr>
      <w:tr w:rsidR="002930EF" w:rsidRPr="007D3559" w14:paraId="3893537A"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78" w14:textId="77777777" w:rsidR="002930EF" w:rsidRPr="007D3559" w:rsidRDefault="002930EF" w:rsidP="009A1E3F">
            <w:pPr>
              <w:pStyle w:val="TableText"/>
            </w:pPr>
            <w:proofErr w:type="spellStart"/>
            <w:r w:rsidRPr="007D3559">
              <w:t>FinancePartyPastDue</w:t>
            </w:r>
            <w:proofErr w:type="spellEnd"/>
          </w:p>
        </w:tc>
        <w:tc>
          <w:tcPr>
            <w:tcW w:w="5641" w:type="dxa"/>
          </w:tcPr>
          <w:p w14:paraId="38935379" w14:textId="77777777" w:rsidR="002930EF" w:rsidRPr="007D3559" w:rsidRDefault="002930EF" w:rsidP="009A1E3F">
            <w:pPr>
              <w:pStyle w:val="TableText"/>
            </w:pPr>
            <w:r w:rsidRPr="007D3559">
              <w:t>If the flag is checked (Yes), a warning will be given when a new finance transaction is created if either the debit or finance to party already has a finance transaction that is past due.</w:t>
            </w:r>
          </w:p>
        </w:tc>
      </w:tr>
      <w:tr w:rsidR="002930EF" w:rsidRPr="007D3559" w14:paraId="3893537D"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7B" w14:textId="77777777" w:rsidR="002930EF" w:rsidRPr="007D3559" w:rsidRDefault="002930EF" w:rsidP="009A1E3F">
            <w:pPr>
              <w:pStyle w:val="TableText"/>
            </w:pPr>
            <w:proofErr w:type="spellStart"/>
            <w:r w:rsidRPr="007D3559">
              <w:t>FinanceUseBookoffEvent</w:t>
            </w:r>
            <w:proofErr w:type="spellEnd"/>
          </w:p>
        </w:tc>
        <w:tc>
          <w:tcPr>
            <w:tcW w:w="5641" w:type="dxa"/>
          </w:tcPr>
          <w:p w14:paraId="3893537C" w14:textId="77777777" w:rsidR="002930EF" w:rsidRPr="007D3559" w:rsidRDefault="002930EF" w:rsidP="009A1E3F">
            <w:pPr>
              <w:pStyle w:val="TableText"/>
            </w:pPr>
            <w:r w:rsidRPr="007D3559">
              <w:t>If the flag is checked (Yes), the system will book off finance transactions via a Book Off event; otherwise the transaction will book off when retired.</w:t>
            </w:r>
          </w:p>
        </w:tc>
      </w:tr>
      <w:tr w:rsidR="002930EF" w:rsidRPr="007D3559" w14:paraId="38935381"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7E" w14:textId="77777777" w:rsidR="002930EF" w:rsidRPr="007D3559" w:rsidRDefault="002930EF" w:rsidP="009A1E3F">
            <w:pPr>
              <w:pStyle w:val="TableText"/>
            </w:pPr>
            <w:proofErr w:type="spellStart"/>
            <w:r w:rsidRPr="007D3559">
              <w:t>IASPastDueEntries</w:t>
            </w:r>
            <w:proofErr w:type="spellEnd"/>
          </w:p>
        </w:tc>
        <w:tc>
          <w:tcPr>
            <w:tcW w:w="5641" w:type="dxa"/>
          </w:tcPr>
          <w:p w14:paraId="3893537F" w14:textId="77777777" w:rsidR="002930EF" w:rsidRPr="007D3559" w:rsidRDefault="002930EF" w:rsidP="009A1E3F">
            <w:pPr>
              <w:pStyle w:val="TableText"/>
            </w:pPr>
            <w:r w:rsidRPr="007D3559">
              <w:t>Enables details of past due financing transactions to be included in the extract file sent to the target location.</w:t>
            </w:r>
          </w:p>
          <w:p w14:paraId="38935380" w14:textId="77777777" w:rsidR="002930EF" w:rsidRPr="007D3559" w:rsidRDefault="002930EF" w:rsidP="009A1E3F">
            <w:pPr>
              <w:pStyle w:val="TableText"/>
            </w:pPr>
            <w:r w:rsidRPr="007D3559">
              <w:t>Used to support IAS39 accounting standards for integrated systems.</w:t>
            </w:r>
          </w:p>
        </w:tc>
      </w:tr>
      <w:tr w:rsidR="002930EF" w:rsidRPr="007D3559" w14:paraId="38935386"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82" w14:textId="77777777" w:rsidR="002930EF" w:rsidRPr="007D3559" w:rsidRDefault="002930EF" w:rsidP="009A1E3F">
            <w:pPr>
              <w:pStyle w:val="TableText"/>
            </w:pPr>
            <w:proofErr w:type="spellStart"/>
            <w:r w:rsidRPr="007D3559">
              <w:t>IASCharges</w:t>
            </w:r>
            <w:proofErr w:type="spellEnd"/>
          </w:p>
        </w:tc>
        <w:tc>
          <w:tcPr>
            <w:tcW w:w="5641" w:type="dxa"/>
          </w:tcPr>
          <w:p w14:paraId="38935383" w14:textId="77777777" w:rsidR="002930EF" w:rsidRPr="007D3559" w:rsidRDefault="002930EF" w:rsidP="009A1E3F">
            <w:pPr>
              <w:pStyle w:val="TableText"/>
            </w:pPr>
            <w:r w:rsidRPr="007D3559">
              <w:t>Identifies the types of charges to be included in the extract file sent to the target location. Enter each charge type in turn, followed by a semi-colon with no space. For example:</w:t>
            </w:r>
          </w:p>
          <w:p w14:paraId="38935384" w14:textId="77777777" w:rsidR="002930EF" w:rsidRPr="007D3559" w:rsidRDefault="002930EF" w:rsidP="009A1E3F">
            <w:pPr>
              <w:pStyle w:val="TableText"/>
            </w:pPr>
            <w:proofErr w:type="spellStart"/>
            <w:r w:rsidRPr="007D3559">
              <w:t>Courier;Post</w:t>
            </w:r>
            <w:proofErr w:type="spellEnd"/>
          </w:p>
          <w:p w14:paraId="38935385" w14:textId="77777777" w:rsidR="002930EF" w:rsidRPr="007D3559" w:rsidRDefault="002930EF" w:rsidP="009A1E3F">
            <w:pPr>
              <w:pStyle w:val="TableText"/>
            </w:pPr>
            <w:r w:rsidRPr="007D3559">
              <w:t>Used to support IAS39 accounting standards for integrated systems.</w:t>
            </w:r>
          </w:p>
        </w:tc>
      </w:tr>
      <w:tr w:rsidR="002930EF" w:rsidRPr="007D3559" w14:paraId="3893538C"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87" w14:textId="77777777" w:rsidR="002930EF" w:rsidRPr="007D3559" w:rsidRDefault="002930EF" w:rsidP="009A1E3F">
            <w:pPr>
              <w:pStyle w:val="TableText"/>
            </w:pPr>
            <w:proofErr w:type="spellStart"/>
            <w:r w:rsidRPr="007D3559">
              <w:t>IASExtractTargetLocation</w:t>
            </w:r>
            <w:proofErr w:type="spellEnd"/>
          </w:p>
        </w:tc>
        <w:tc>
          <w:tcPr>
            <w:tcW w:w="5641" w:type="dxa"/>
          </w:tcPr>
          <w:p w14:paraId="38935388" w14:textId="77777777" w:rsidR="002930EF" w:rsidRPr="007D3559" w:rsidRDefault="002930EF" w:rsidP="009A1E3F">
            <w:pPr>
              <w:pStyle w:val="TableText"/>
            </w:pPr>
            <w:r w:rsidRPr="007D3559">
              <w:t>Defines the location to which the cash flow and transaction extract files are transferred during end-of-day. This is either a valid ftp or file-based URL. For example:</w:t>
            </w:r>
          </w:p>
          <w:p w14:paraId="38935389" w14:textId="77777777" w:rsidR="002930EF" w:rsidRPr="007D3559" w:rsidRDefault="002930EF" w:rsidP="009A1E3F">
            <w:pPr>
              <w:pStyle w:val="TableText"/>
            </w:pPr>
            <w:r w:rsidRPr="007D3559">
              <w:rPr>
                <w:rStyle w:val="Hyperlink"/>
                <w:color w:val="414141"/>
              </w:rPr>
              <w:t>ftp://user.password@host:port/&lt;target</w:t>
            </w:r>
            <w:r w:rsidRPr="007D3559">
              <w:t>&gt;</w:t>
            </w:r>
          </w:p>
          <w:p w14:paraId="3893538A" w14:textId="77777777" w:rsidR="002930EF" w:rsidRPr="007D3559" w:rsidRDefault="002930EF" w:rsidP="009A1E3F">
            <w:pPr>
              <w:pStyle w:val="TableText"/>
            </w:pPr>
            <w:r w:rsidRPr="007D3559">
              <w:t>file://&lt;targetpath&gt;</w:t>
            </w:r>
          </w:p>
          <w:p w14:paraId="3893538B" w14:textId="77777777" w:rsidR="002930EF" w:rsidRPr="007D3559" w:rsidRDefault="002930EF" w:rsidP="009A1E3F">
            <w:pPr>
              <w:pStyle w:val="TableText"/>
            </w:pPr>
            <w:r w:rsidRPr="007D3559">
              <w:lastRenderedPageBreak/>
              <w:t>Your bank needs to specify in the ‘Value’ field the target location or path of the filename where the extract files are to be transferred.</w:t>
            </w:r>
          </w:p>
        </w:tc>
      </w:tr>
      <w:tr w:rsidR="002930EF" w:rsidRPr="007D3559" w14:paraId="38935390"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8D" w14:textId="77777777" w:rsidR="002930EF" w:rsidRPr="007D3559" w:rsidRDefault="002930EF" w:rsidP="009A1E3F">
            <w:pPr>
              <w:pStyle w:val="TableText"/>
            </w:pPr>
            <w:proofErr w:type="spellStart"/>
            <w:r w:rsidRPr="007D3559">
              <w:lastRenderedPageBreak/>
              <w:t>IASForwardYieldCurve</w:t>
            </w:r>
            <w:proofErr w:type="spellEnd"/>
          </w:p>
        </w:tc>
        <w:tc>
          <w:tcPr>
            <w:tcW w:w="5641" w:type="dxa"/>
          </w:tcPr>
          <w:p w14:paraId="3893538E" w14:textId="77777777" w:rsidR="002930EF" w:rsidRPr="007D3559" w:rsidRDefault="002930EF" w:rsidP="009A1E3F">
            <w:pPr>
              <w:pStyle w:val="TableText"/>
            </w:pPr>
            <w:r w:rsidRPr="007D3559">
              <w:t>Indicates the forward yield curve code to be included in the extract file sent to the target location. The default value is ‘TFFWD’.</w:t>
            </w:r>
          </w:p>
          <w:p w14:paraId="3893538F" w14:textId="77777777" w:rsidR="002930EF" w:rsidRPr="007D3559" w:rsidRDefault="002930EF" w:rsidP="009A1E3F">
            <w:pPr>
              <w:pStyle w:val="TableText"/>
            </w:pPr>
            <w:r w:rsidRPr="007D3559">
              <w:t>Used to support IAS39 accounting standards for integrated systems.</w:t>
            </w:r>
          </w:p>
        </w:tc>
      </w:tr>
      <w:tr w:rsidR="002930EF" w:rsidRPr="007D3559" w14:paraId="38935394"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91" w14:textId="77777777" w:rsidR="002930EF" w:rsidRPr="007D3559" w:rsidRDefault="002930EF" w:rsidP="009A1E3F">
            <w:pPr>
              <w:pStyle w:val="TableText"/>
            </w:pPr>
            <w:proofErr w:type="spellStart"/>
            <w:r w:rsidRPr="007D3559">
              <w:t>IASLoanCashflowMonths</w:t>
            </w:r>
            <w:proofErr w:type="spellEnd"/>
          </w:p>
        </w:tc>
        <w:tc>
          <w:tcPr>
            <w:tcW w:w="5641" w:type="dxa"/>
          </w:tcPr>
          <w:p w14:paraId="38935392" w14:textId="77777777" w:rsidR="002930EF" w:rsidRPr="007D3559" w:rsidRDefault="002930EF" w:rsidP="009A1E3F">
            <w:pPr>
              <w:pStyle w:val="TableText"/>
            </w:pPr>
            <w:r w:rsidRPr="007D3559">
              <w:t>Sets the number of months for which cash flow projections are to be calculated for a loan. Enter a value in the range 1-99. The default value is ‘99’, meaning that cash flow will be projected for the residual term of the loan.</w:t>
            </w:r>
          </w:p>
          <w:p w14:paraId="38935393" w14:textId="77777777" w:rsidR="002930EF" w:rsidRPr="007D3559" w:rsidRDefault="002930EF" w:rsidP="009A1E3F">
            <w:pPr>
              <w:pStyle w:val="TableText"/>
            </w:pPr>
            <w:r w:rsidRPr="007D3559">
              <w:t>Used to support IAS39 accounting standards for integrated systems.</w:t>
            </w:r>
          </w:p>
        </w:tc>
      </w:tr>
      <w:tr w:rsidR="002930EF" w:rsidRPr="007D3559" w14:paraId="38935398"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95" w14:textId="77777777" w:rsidR="002930EF" w:rsidRPr="007D3559" w:rsidRDefault="002930EF" w:rsidP="009A1E3F">
            <w:pPr>
              <w:pStyle w:val="TableText"/>
            </w:pPr>
            <w:proofErr w:type="spellStart"/>
            <w:r w:rsidRPr="007D3559">
              <w:t>IASYieldCurve</w:t>
            </w:r>
            <w:proofErr w:type="spellEnd"/>
          </w:p>
        </w:tc>
        <w:tc>
          <w:tcPr>
            <w:tcW w:w="5641" w:type="dxa"/>
          </w:tcPr>
          <w:p w14:paraId="38935396" w14:textId="77777777" w:rsidR="002930EF" w:rsidRPr="007D3559" w:rsidRDefault="002930EF" w:rsidP="009A1E3F">
            <w:pPr>
              <w:pStyle w:val="TableText"/>
            </w:pPr>
            <w:r w:rsidRPr="007D3559">
              <w:t>Indicates the yield curve to be included in the extract file sent to the target location. The default value is ‘TFTRN’.</w:t>
            </w:r>
          </w:p>
          <w:p w14:paraId="38935397" w14:textId="77777777" w:rsidR="002930EF" w:rsidRPr="007D3559" w:rsidRDefault="002930EF" w:rsidP="009A1E3F">
            <w:pPr>
              <w:pStyle w:val="TableText"/>
            </w:pPr>
            <w:r w:rsidRPr="007D3559">
              <w:t>Used to support IAS39 accounting standards for integrated systems.</w:t>
            </w:r>
          </w:p>
        </w:tc>
      </w:tr>
      <w:tr w:rsidR="002930EF" w:rsidRPr="007D3559" w14:paraId="3893539B"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99" w14:textId="77777777" w:rsidR="002930EF" w:rsidRPr="007D3559" w:rsidRDefault="002930EF" w:rsidP="009A1E3F">
            <w:pPr>
              <w:pStyle w:val="TableText"/>
            </w:pPr>
            <w:proofErr w:type="spellStart"/>
            <w:r w:rsidRPr="007D3559">
              <w:t>FinancingOperativeOnEffectiveDate</w:t>
            </w:r>
            <w:proofErr w:type="spellEnd"/>
          </w:p>
        </w:tc>
        <w:tc>
          <w:tcPr>
            <w:tcW w:w="5641" w:type="dxa"/>
          </w:tcPr>
          <w:p w14:paraId="3893539A" w14:textId="77777777" w:rsidR="002930EF" w:rsidRPr="007D3559" w:rsidRDefault="002930EF" w:rsidP="009A1E3F">
            <w:pPr>
              <w:pStyle w:val="TableText"/>
            </w:pPr>
            <w:r w:rsidRPr="007D3559">
              <w:t>Controls when a financing transaction becomes operative. If the flag is checked (Yes), financing transactions will become operative on the Effective Date; otherwise they will become operative on the Start Date.</w:t>
            </w:r>
          </w:p>
        </w:tc>
      </w:tr>
      <w:tr w:rsidR="002930EF" w:rsidRPr="007D3559" w14:paraId="3893539E"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9C" w14:textId="77777777" w:rsidR="002930EF" w:rsidRPr="007D3559" w:rsidRDefault="002930EF" w:rsidP="009A1E3F">
            <w:pPr>
              <w:pStyle w:val="TableText"/>
            </w:pPr>
            <w:proofErr w:type="spellStart"/>
            <w:r w:rsidRPr="007D3559">
              <w:t>InterestChangeToNextDate</w:t>
            </w:r>
            <w:proofErr w:type="spellEnd"/>
          </w:p>
        </w:tc>
        <w:tc>
          <w:tcPr>
            <w:tcW w:w="5641" w:type="dxa"/>
          </w:tcPr>
          <w:p w14:paraId="3893539D" w14:textId="77777777" w:rsidR="002930EF" w:rsidRPr="007D3559" w:rsidRDefault="002930EF" w:rsidP="009A1E3F">
            <w:pPr>
              <w:pStyle w:val="TableText"/>
            </w:pPr>
            <w:r w:rsidRPr="007D3559">
              <w:t>If the flag is checked (Yes), the input clerk will be able to change the next interest cycle date in the Finance Auto Repayment event.</w:t>
            </w:r>
          </w:p>
        </w:tc>
      </w:tr>
      <w:tr w:rsidR="002930EF" w:rsidRPr="007D3559" w14:paraId="389353A1" w14:textId="77777777" w:rsidTr="005D4351">
        <w:trPr>
          <w:cnfStyle w:val="000000010000" w:firstRow="0" w:lastRow="0" w:firstColumn="0" w:lastColumn="0" w:oddVBand="0" w:evenVBand="0" w:oddHBand="0" w:evenHBand="1" w:firstRowFirstColumn="0" w:firstRowLastColumn="0" w:lastRowFirstColumn="0" w:lastRowLastColumn="0"/>
        </w:trPr>
        <w:tc>
          <w:tcPr>
            <w:tcW w:w="3445" w:type="dxa"/>
          </w:tcPr>
          <w:p w14:paraId="3893539F" w14:textId="77777777" w:rsidR="002930EF" w:rsidRPr="007D3559" w:rsidRDefault="002930EF" w:rsidP="009A1E3F">
            <w:pPr>
              <w:pStyle w:val="TableText"/>
            </w:pPr>
            <w:proofErr w:type="spellStart"/>
            <w:r w:rsidRPr="007D3559">
              <w:t>InterestSetNextCycleDate</w:t>
            </w:r>
            <w:proofErr w:type="spellEnd"/>
          </w:p>
        </w:tc>
        <w:tc>
          <w:tcPr>
            <w:tcW w:w="5641" w:type="dxa"/>
          </w:tcPr>
          <w:p w14:paraId="389353A0" w14:textId="77777777" w:rsidR="002930EF" w:rsidRPr="007D3559" w:rsidRDefault="002930EF" w:rsidP="009A1E3F">
            <w:pPr>
              <w:pStyle w:val="TableText"/>
            </w:pPr>
            <w:r w:rsidRPr="007D3559">
              <w:t>If the flag is checked (Yes), the next interest cycle date will be set to the actual date calculated, rather than being adjusted to the next business day.</w:t>
            </w:r>
          </w:p>
        </w:tc>
      </w:tr>
      <w:tr w:rsidR="002930EF" w:rsidRPr="007D3559" w14:paraId="389353A5" w14:textId="77777777" w:rsidTr="005D4351">
        <w:trPr>
          <w:cnfStyle w:val="000000100000" w:firstRow="0" w:lastRow="0" w:firstColumn="0" w:lastColumn="0" w:oddVBand="0" w:evenVBand="0" w:oddHBand="1" w:evenHBand="0" w:firstRowFirstColumn="0" w:firstRowLastColumn="0" w:lastRowFirstColumn="0" w:lastRowLastColumn="0"/>
        </w:trPr>
        <w:tc>
          <w:tcPr>
            <w:tcW w:w="3445" w:type="dxa"/>
          </w:tcPr>
          <w:p w14:paraId="389353A2" w14:textId="77777777" w:rsidR="002930EF" w:rsidRPr="007D3559" w:rsidRDefault="002930EF" w:rsidP="009A1E3F">
            <w:pPr>
              <w:pStyle w:val="TableText"/>
            </w:pPr>
            <w:proofErr w:type="spellStart"/>
            <w:r w:rsidRPr="007D3559">
              <w:t>MinimumRepaymentDefaultAmt</w:t>
            </w:r>
            <w:proofErr w:type="spellEnd"/>
          </w:p>
        </w:tc>
        <w:tc>
          <w:tcPr>
            <w:tcW w:w="5641" w:type="dxa"/>
          </w:tcPr>
          <w:p w14:paraId="389353A3" w14:textId="77777777" w:rsidR="002930EF" w:rsidRPr="007D3559" w:rsidRDefault="002930EF" w:rsidP="009A1E3F">
            <w:pPr>
              <w:pStyle w:val="TableText"/>
            </w:pPr>
            <w:r w:rsidRPr="007D3559">
              <w:t>If the flag is checked (Yes), the system will calculate and display a minimum repayment amount and set the payment action to 'Minimum Repayment' during financing transaction Repay events initiated from within letter of credit and collection order payment events.</w:t>
            </w:r>
          </w:p>
          <w:p w14:paraId="389353A4" w14:textId="77777777" w:rsidR="002930EF" w:rsidRPr="007D3559" w:rsidRDefault="002930EF" w:rsidP="009A1E3F">
            <w:pPr>
              <w:pStyle w:val="TableText"/>
            </w:pPr>
            <w:r w:rsidRPr="007D3559">
              <w:t>The input clerk will be able to override the amount and payment action. A warning message is displayed if the repayment amount entered is less than this minimum amount.</w:t>
            </w:r>
          </w:p>
        </w:tc>
      </w:tr>
    </w:tbl>
    <w:p w14:paraId="389353A6" w14:textId="77777777" w:rsidR="002930EF" w:rsidRPr="007D3559" w:rsidRDefault="002930EF" w:rsidP="002930EF">
      <w:pPr>
        <w:keepLines/>
        <w:widowControl w:val="0"/>
        <w:spacing w:after="0"/>
        <w:rPr>
          <w:sz w:val="2"/>
          <w:szCs w:val="16"/>
        </w:rPr>
      </w:pPr>
    </w:p>
    <w:p w14:paraId="389353A7" w14:textId="77777777" w:rsidR="002930EF" w:rsidRPr="007D3559" w:rsidRDefault="002930EF" w:rsidP="002930EF">
      <w:pPr>
        <w:keepLines/>
        <w:widowControl w:val="0"/>
        <w:spacing w:after="0"/>
        <w:rPr>
          <w:sz w:val="2"/>
          <w:szCs w:val="16"/>
        </w:rPr>
      </w:pPr>
      <w:bookmarkStart w:id="1673" w:name="O_56663"/>
      <w:bookmarkEnd w:id="1673"/>
    </w:p>
    <w:p w14:paraId="389353A8" w14:textId="77777777" w:rsidR="002930EF" w:rsidRPr="007D3559" w:rsidRDefault="002930EF" w:rsidP="002930EF">
      <w:pPr>
        <w:pStyle w:val="Heading4"/>
      </w:pPr>
      <w:bookmarkStart w:id="1674" w:name="O_56629"/>
      <w:bookmarkStart w:id="1675" w:name="_Toc325710057"/>
      <w:bookmarkStart w:id="1676" w:name="_Ref75420025"/>
      <w:bookmarkEnd w:id="1674"/>
      <w:r w:rsidRPr="007D3559">
        <w:t>General</w:t>
      </w:r>
      <w:bookmarkEnd w:id="1675"/>
      <w:bookmarkEnd w:id="1676"/>
    </w:p>
    <w:tbl>
      <w:tblPr>
        <w:tblStyle w:val="TableGrid"/>
        <w:tblW w:w="9086" w:type="dxa"/>
        <w:tblLayout w:type="fixed"/>
        <w:tblLook w:val="0020" w:firstRow="1" w:lastRow="0" w:firstColumn="0" w:lastColumn="0" w:noHBand="0" w:noVBand="0"/>
      </w:tblPr>
      <w:tblGrid>
        <w:gridCol w:w="3323"/>
        <w:gridCol w:w="5731"/>
        <w:gridCol w:w="32"/>
      </w:tblGrid>
      <w:tr w:rsidR="002930EF" w:rsidRPr="007D3559" w14:paraId="389353AB" w14:textId="77777777" w:rsidTr="00724A4C">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3A9" w14:textId="77777777" w:rsidR="002930EF" w:rsidRPr="007D3559" w:rsidRDefault="002930EF" w:rsidP="005D4351">
            <w:pPr>
              <w:pStyle w:val="TableHead"/>
            </w:pPr>
            <w:r w:rsidRPr="007D3559">
              <w:t>Identifier</w:t>
            </w:r>
          </w:p>
        </w:tc>
        <w:tc>
          <w:tcPr>
            <w:tcW w:w="5763" w:type="dxa"/>
            <w:gridSpan w:val="2"/>
          </w:tcPr>
          <w:p w14:paraId="389353AA" w14:textId="77777777" w:rsidR="002930EF" w:rsidRPr="007D3559" w:rsidRDefault="00FE0DE4" w:rsidP="005D4351">
            <w:pPr>
              <w:pStyle w:val="TableHead"/>
            </w:pPr>
            <w:r w:rsidRPr="007D3559">
              <w:t>What the P</w:t>
            </w:r>
            <w:r w:rsidR="002930EF" w:rsidRPr="007D3559">
              <w:t xml:space="preserve">arameter </w:t>
            </w:r>
            <w:r w:rsidRPr="007D3559">
              <w:t>C</w:t>
            </w:r>
            <w:r w:rsidR="002930EF" w:rsidRPr="007D3559">
              <w:t>ontrols</w:t>
            </w:r>
          </w:p>
        </w:tc>
      </w:tr>
      <w:tr w:rsidR="002930EF" w:rsidRPr="007D3559" w14:paraId="389353A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AC" w14:textId="77777777" w:rsidR="002930EF" w:rsidRPr="007D3559" w:rsidRDefault="002930EF" w:rsidP="009A1E3F">
            <w:pPr>
              <w:pStyle w:val="TableText"/>
            </w:pPr>
            <w:proofErr w:type="spellStart"/>
            <w:r w:rsidRPr="007D3559">
              <w:t>AllowAdjustMaturity</w:t>
            </w:r>
            <w:proofErr w:type="spellEnd"/>
          </w:p>
        </w:tc>
        <w:tc>
          <w:tcPr>
            <w:tcW w:w="5763" w:type="dxa"/>
            <w:gridSpan w:val="2"/>
          </w:tcPr>
          <w:p w14:paraId="389353AD" w14:textId="77777777" w:rsidR="002930EF" w:rsidRPr="007D3559" w:rsidRDefault="002930EF" w:rsidP="009A1E3F">
            <w:pPr>
              <w:pStyle w:val="TableText"/>
            </w:pPr>
            <w:r w:rsidRPr="007D3559">
              <w:t>Used to enable the Adjust Maturity payment action and supporting functionality during payment events that continue a previous claim allowing the value date for a future-dated payment for certain products to be changed. To enable the action and supporting functionality check the flag (Yes).</w:t>
            </w:r>
          </w:p>
        </w:tc>
      </w:tr>
      <w:tr w:rsidR="002930EF" w:rsidRPr="007D3559" w14:paraId="389353B1" w14:textId="77777777" w:rsidTr="005D4351">
        <w:trPr>
          <w:gridAfter w:val="1"/>
          <w:cnfStyle w:val="000000010000" w:firstRow="0" w:lastRow="0" w:firstColumn="0" w:lastColumn="0" w:oddVBand="0" w:evenVBand="0" w:oddHBand="0" w:evenHBand="1" w:firstRowFirstColumn="0" w:firstRowLastColumn="0" w:lastRowFirstColumn="0" w:lastRowLastColumn="0"/>
          <w:wAfter w:w="32" w:type="dxa"/>
        </w:trPr>
        <w:tc>
          <w:tcPr>
            <w:tcW w:w="3323" w:type="dxa"/>
          </w:tcPr>
          <w:p w14:paraId="389353AF" w14:textId="77777777" w:rsidR="002930EF" w:rsidRPr="007D3559" w:rsidRDefault="002930EF" w:rsidP="009A1E3F">
            <w:pPr>
              <w:pStyle w:val="TableText"/>
            </w:pPr>
            <w:proofErr w:type="spellStart"/>
            <w:r w:rsidRPr="007D3559">
              <w:t>AllowCreditLimitCheck</w:t>
            </w:r>
            <w:proofErr w:type="spellEnd"/>
          </w:p>
        </w:tc>
        <w:tc>
          <w:tcPr>
            <w:tcW w:w="5731" w:type="dxa"/>
          </w:tcPr>
          <w:p w14:paraId="389353B0" w14:textId="77777777" w:rsidR="002930EF" w:rsidRPr="007D3559" w:rsidRDefault="002930EF" w:rsidP="009A1E3F">
            <w:pPr>
              <w:pStyle w:val="TableText"/>
            </w:pPr>
            <w:r w:rsidRPr="007D3559">
              <w:t>Causes the Check Limit box to appear on the Postings window for credit liability postings. This allows limit checking to be defined for credit as well as debit postings.</w:t>
            </w:r>
          </w:p>
        </w:tc>
      </w:tr>
      <w:tr w:rsidR="002930EF" w:rsidRPr="007D3559" w14:paraId="389353B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B2" w14:textId="77777777" w:rsidR="002930EF" w:rsidRPr="007D3559" w:rsidRDefault="002930EF" w:rsidP="009A1E3F">
            <w:pPr>
              <w:pStyle w:val="TableText"/>
            </w:pPr>
            <w:proofErr w:type="spellStart"/>
            <w:r w:rsidRPr="007D3559">
              <w:t>AllowFutureFinanceRepay</w:t>
            </w:r>
            <w:proofErr w:type="spellEnd"/>
          </w:p>
        </w:tc>
        <w:tc>
          <w:tcPr>
            <w:tcW w:w="5763" w:type="dxa"/>
            <w:gridSpan w:val="2"/>
          </w:tcPr>
          <w:p w14:paraId="7E130856" w14:textId="432F94CC" w:rsidR="007F1AFB" w:rsidRDefault="007F1AFB" w:rsidP="00307264">
            <w:pPr>
              <w:pStyle w:val="TableText"/>
            </w:pPr>
            <w:r>
              <w:t xml:space="preserve">When this system option is checked, it enables two features: </w:t>
            </w:r>
          </w:p>
          <w:p w14:paraId="6054BE5A" w14:textId="22FA1DD4" w:rsidR="00CB5D4D" w:rsidRDefault="007F1AFB" w:rsidP="00307264">
            <w:pPr>
              <w:pStyle w:val="TableBullet1"/>
            </w:pPr>
            <w:r>
              <w:t xml:space="preserve">Firstly, the system schedules a finance </w:t>
            </w:r>
            <w:r w:rsidR="00CB5D4D">
              <w:t>Repay</w:t>
            </w:r>
            <w:r>
              <w:t xml:space="preserve"> event, number of </w:t>
            </w:r>
            <w:r w:rsidR="00CB5D4D">
              <w:t xml:space="preserve">days prior to the finance </w:t>
            </w:r>
            <w:r w:rsidR="000566EF">
              <w:t>maturity/d</w:t>
            </w:r>
            <w:r w:rsidR="00CB5D4D">
              <w:t>ue date</w:t>
            </w:r>
          </w:p>
          <w:p w14:paraId="3B33D8DB" w14:textId="47E85BB9" w:rsidR="007F1AFB" w:rsidRDefault="007F1AFB" w:rsidP="00A87112">
            <w:pPr>
              <w:pStyle w:val="TableBullet1"/>
              <w:numPr>
                <w:ilvl w:val="0"/>
                <w:numId w:val="0"/>
              </w:numPr>
              <w:ind w:left="360"/>
            </w:pPr>
            <w:r>
              <w:t>(</w:t>
            </w:r>
            <w:r w:rsidR="00CB5D4D">
              <w:t xml:space="preserve">as per </w:t>
            </w:r>
            <w:r>
              <w:t>bank defined</w:t>
            </w:r>
            <w:r w:rsidR="00CB5D4D">
              <w:t xml:space="preserve"> setup for a given currency: ‘Advice – SWIFT days advance’</w:t>
            </w:r>
            <w:r>
              <w:t xml:space="preserve">) </w:t>
            </w:r>
          </w:p>
          <w:p w14:paraId="4F132F16" w14:textId="51514FDF" w:rsidR="007F1AFB" w:rsidRDefault="007F1AFB" w:rsidP="00307264">
            <w:pPr>
              <w:pStyle w:val="TableBullet1"/>
            </w:pPr>
            <w:r>
              <w:t>Secondly, the system allows the user to process the future dated repayment today by overriding the related warning message.</w:t>
            </w:r>
          </w:p>
          <w:p w14:paraId="105B66DD" w14:textId="77777777" w:rsidR="000F51F1" w:rsidRDefault="000F51F1" w:rsidP="00A87112">
            <w:pPr>
              <w:pStyle w:val="TableText"/>
            </w:pPr>
            <w:r w:rsidRPr="007D3559">
              <w:t>If this option is not set, or if the flag is blank (No), an error is produced instead.</w:t>
            </w:r>
          </w:p>
          <w:p w14:paraId="3771F920" w14:textId="77777777" w:rsidR="000F51F1" w:rsidRDefault="000F51F1" w:rsidP="00A87112">
            <w:pPr>
              <w:pStyle w:val="TableText"/>
            </w:pPr>
          </w:p>
          <w:p w14:paraId="389353B3" w14:textId="2810A0D4" w:rsidR="00C23CB4" w:rsidRPr="007D3559" w:rsidRDefault="00C23CB4" w:rsidP="00307264">
            <w:pPr>
              <w:pStyle w:val="TableNote"/>
            </w:pPr>
            <w:r w:rsidRPr="002252A9">
              <w:rPr>
                <w:lang w:val="en-GB" w:eastAsia="en-GB"/>
              </w:rPr>
              <w:lastRenderedPageBreak/>
              <w:t>If this option is switched on</w:t>
            </w:r>
            <w:r>
              <w:rPr>
                <w:lang w:val="en-GB" w:eastAsia="en-GB"/>
              </w:rPr>
              <w:t>,</w:t>
            </w:r>
            <w:r w:rsidRPr="002252A9">
              <w:rPr>
                <w:lang w:val="en-GB" w:eastAsia="en-GB"/>
              </w:rPr>
              <w:t xml:space="preserve"> the user must switch off ‘</w:t>
            </w:r>
            <w:proofErr w:type="spellStart"/>
            <w:r w:rsidRPr="002252A9">
              <w:rPr>
                <w:lang w:val="en-GB" w:eastAsia="en-GB"/>
              </w:rPr>
              <w:t>AllowManualFutureFinanceRepay</w:t>
            </w:r>
            <w:proofErr w:type="spellEnd"/>
            <w:r w:rsidRPr="002252A9">
              <w:rPr>
                <w:lang w:val="en-GB" w:eastAsia="en-GB"/>
              </w:rPr>
              <w:t>’ as both system options are mutually exclusive</w:t>
            </w:r>
            <w:r>
              <w:rPr>
                <w:lang w:val="en-GB" w:eastAsia="en-GB"/>
              </w:rPr>
              <w:t>.</w:t>
            </w:r>
          </w:p>
        </w:tc>
      </w:tr>
      <w:tr w:rsidR="00D61946" w:rsidRPr="007D3559" w14:paraId="6D13EBA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5ED77486" w14:textId="0A9B1BAD" w:rsidR="00D61946" w:rsidRPr="007D3559" w:rsidRDefault="00D61946" w:rsidP="009A1E3F">
            <w:pPr>
              <w:pStyle w:val="TableText"/>
            </w:pPr>
            <w:proofErr w:type="spellStart"/>
            <w:r w:rsidRPr="002252A9">
              <w:rPr>
                <w:lang w:val="en-GB" w:eastAsia="en-GB"/>
              </w:rPr>
              <w:lastRenderedPageBreak/>
              <w:t>AllowManualFutureFinanceRepay</w:t>
            </w:r>
            <w:proofErr w:type="spellEnd"/>
          </w:p>
        </w:tc>
        <w:tc>
          <w:tcPr>
            <w:tcW w:w="5763" w:type="dxa"/>
            <w:gridSpan w:val="2"/>
          </w:tcPr>
          <w:p w14:paraId="5B5683F2" w14:textId="77777777" w:rsidR="00440940" w:rsidRPr="002252A9" w:rsidRDefault="00D61946" w:rsidP="00090DA7">
            <w:pPr>
              <w:pStyle w:val="TableText"/>
              <w:rPr>
                <w:lang w:val="en-GB" w:eastAsia="en-GB"/>
              </w:rPr>
            </w:pPr>
            <w:r w:rsidRPr="002252A9">
              <w:rPr>
                <w:lang w:val="en-GB" w:eastAsia="en-GB"/>
              </w:rPr>
              <w:t xml:space="preserve">If </w:t>
            </w:r>
            <w:r>
              <w:rPr>
                <w:lang w:val="en-GB" w:eastAsia="en-GB"/>
              </w:rPr>
              <w:t>the flag is checked</w:t>
            </w:r>
            <w:r w:rsidR="00C23CB4">
              <w:rPr>
                <w:lang w:val="en-GB" w:eastAsia="en-GB"/>
              </w:rPr>
              <w:t xml:space="preserve"> (</w:t>
            </w:r>
            <w:r w:rsidRPr="002252A9">
              <w:rPr>
                <w:lang w:val="en-GB" w:eastAsia="en-GB"/>
              </w:rPr>
              <w:t>Yes</w:t>
            </w:r>
            <w:r w:rsidR="00C23CB4">
              <w:rPr>
                <w:lang w:val="en-GB" w:eastAsia="en-GB"/>
              </w:rPr>
              <w:t>)</w:t>
            </w:r>
            <w:r w:rsidRPr="002252A9">
              <w:rPr>
                <w:lang w:val="en-GB" w:eastAsia="en-GB"/>
              </w:rPr>
              <w:t xml:space="preserve">, </w:t>
            </w:r>
            <w:r w:rsidR="00C23CB4">
              <w:rPr>
                <w:lang w:val="en-GB" w:eastAsia="en-GB"/>
              </w:rPr>
              <w:t xml:space="preserve">then </w:t>
            </w:r>
            <w:r w:rsidRPr="002252A9">
              <w:rPr>
                <w:lang w:val="en-GB" w:eastAsia="en-GB"/>
              </w:rPr>
              <w:t xml:space="preserve">when a finance repayment is input under a Standalone Finance transaction with a forward value date, a warning is given, which can be overridden. </w:t>
            </w:r>
            <w:r w:rsidR="00440940" w:rsidRPr="002252A9">
              <w:rPr>
                <w:lang w:val="en-GB" w:eastAsia="en-GB"/>
              </w:rPr>
              <w:t>The user</w:t>
            </w:r>
            <w:r w:rsidR="00440940">
              <w:rPr>
                <w:lang w:val="en-GB" w:eastAsia="en-GB"/>
              </w:rPr>
              <w:t xml:space="preserve"> </w:t>
            </w:r>
            <w:proofErr w:type="gramStart"/>
            <w:r w:rsidR="00440940">
              <w:rPr>
                <w:lang w:val="en-GB" w:eastAsia="en-GB"/>
              </w:rPr>
              <w:t>is</w:t>
            </w:r>
            <w:r w:rsidR="00440940" w:rsidRPr="002252A9">
              <w:rPr>
                <w:lang w:val="en-GB" w:eastAsia="en-GB"/>
              </w:rPr>
              <w:t xml:space="preserve"> able to</w:t>
            </w:r>
            <w:proofErr w:type="gramEnd"/>
            <w:r w:rsidR="00440940" w:rsidRPr="002252A9">
              <w:rPr>
                <w:lang w:val="en-GB" w:eastAsia="en-GB"/>
              </w:rPr>
              <w:t xml:space="preserve"> manually create an early Repayment event under a live finance standalone master transaction.</w:t>
            </w:r>
          </w:p>
          <w:p w14:paraId="2110BAF0" w14:textId="77777777" w:rsidR="00440940" w:rsidRPr="002252A9" w:rsidRDefault="00440940" w:rsidP="00090DA7">
            <w:pPr>
              <w:pStyle w:val="TableText"/>
              <w:rPr>
                <w:lang w:val="en-GB" w:eastAsia="en-GB"/>
              </w:rPr>
            </w:pPr>
            <w:r w:rsidRPr="002252A9">
              <w:rPr>
                <w:lang w:val="en-GB" w:eastAsia="en-GB"/>
              </w:rPr>
              <w:t xml:space="preserve">The user </w:t>
            </w:r>
            <w:proofErr w:type="gramStart"/>
            <w:r>
              <w:rPr>
                <w:lang w:val="en-GB" w:eastAsia="en-GB"/>
              </w:rPr>
              <w:t xml:space="preserve">is </w:t>
            </w:r>
            <w:r w:rsidRPr="002252A9">
              <w:rPr>
                <w:lang w:val="en-GB" w:eastAsia="en-GB"/>
              </w:rPr>
              <w:t>able</w:t>
            </w:r>
            <w:r>
              <w:rPr>
                <w:lang w:val="en-GB" w:eastAsia="en-GB"/>
              </w:rPr>
              <w:t xml:space="preserve"> to</w:t>
            </w:r>
            <w:proofErr w:type="gramEnd"/>
            <w:r w:rsidRPr="002252A9">
              <w:rPr>
                <w:lang w:val="en-GB" w:eastAsia="en-GB"/>
              </w:rPr>
              <w:t xml:space="preserve"> process a repayment with value date set to today by overriding the existing warning as per default expectation in context of early payment.</w:t>
            </w:r>
          </w:p>
          <w:p w14:paraId="19E04715" w14:textId="6E00ABBB" w:rsidR="00440940" w:rsidRDefault="00440940" w:rsidP="00090DA7">
            <w:pPr>
              <w:pStyle w:val="TableText"/>
              <w:rPr>
                <w:lang w:val="en-GB" w:eastAsia="en-GB"/>
              </w:rPr>
            </w:pPr>
            <w:r w:rsidRPr="002252A9">
              <w:rPr>
                <w:lang w:val="en-GB" w:eastAsia="en-GB"/>
              </w:rPr>
              <w:t>Alternatively, the user</w:t>
            </w:r>
            <w:r>
              <w:rPr>
                <w:lang w:val="en-GB" w:eastAsia="en-GB"/>
              </w:rPr>
              <w:t xml:space="preserve"> is</w:t>
            </w:r>
            <w:r w:rsidRPr="002252A9">
              <w:rPr>
                <w:lang w:val="en-GB" w:eastAsia="en-GB"/>
              </w:rPr>
              <w:t xml:space="preserve"> able process a repayment with value date set to tomorrow (1 day), spot (2 days) or more days prior to the maturity date. Again, the user need</w:t>
            </w:r>
            <w:r>
              <w:rPr>
                <w:lang w:val="en-GB" w:eastAsia="en-GB"/>
              </w:rPr>
              <w:t xml:space="preserve">s </w:t>
            </w:r>
            <w:r w:rsidRPr="002252A9">
              <w:rPr>
                <w:lang w:val="en-GB" w:eastAsia="en-GB"/>
              </w:rPr>
              <w:t>to override the existing warning.</w:t>
            </w:r>
          </w:p>
          <w:p w14:paraId="2AC90884" w14:textId="35706B33" w:rsidR="00440940" w:rsidRPr="00B86980" w:rsidRDefault="00440940" w:rsidP="00090DA7">
            <w:pPr>
              <w:pStyle w:val="TableNote"/>
              <w:rPr>
                <w:lang w:val="en-GB" w:eastAsia="en-GB"/>
              </w:rPr>
            </w:pPr>
            <w:r w:rsidRPr="002252A9">
              <w:rPr>
                <w:lang w:val="en-GB" w:eastAsia="en-GB"/>
              </w:rPr>
              <w:t xml:space="preserve">In case of future dated payment, the funds </w:t>
            </w:r>
            <w:r w:rsidR="007F1AFB">
              <w:rPr>
                <w:lang w:val="en-GB" w:eastAsia="en-GB"/>
              </w:rPr>
              <w:t xml:space="preserve">settlement </w:t>
            </w:r>
            <w:r w:rsidRPr="002252A9">
              <w:rPr>
                <w:lang w:val="en-GB" w:eastAsia="en-GB"/>
              </w:rPr>
              <w:t xml:space="preserve">movements </w:t>
            </w:r>
            <w:r>
              <w:rPr>
                <w:lang w:val="en-GB" w:eastAsia="en-GB"/>
              </w:rPr>
              <w:t>are</w:t>
            </w:r>
            <w:r w:rsidRPr="002252A9">
              <w:rPr>
                <w:lang w:val="en-GB" w:eastAsia="en-GB"/>
              </w:rPr>
              <w:t xml:space="preserve"> based on the user set value date.</w:t>
            </w:r>
          </w:p>
          <w:p w14:paraId="2EA9F218" w14:textId="14325DB3" w:rsidR="00440940" w:rsidRDefault="00440940" w:rsidP="00B86980">
            <w:pPr>
              <w:pStyle w:val="TableNote"/>
              <w:rPr>
                <w:lang w:val="en-GB" w:eastAsia="en-GB"/>
              </w:rPr>
            </w:pPr>
            <w:r w:rsidRPr="002252A9">
              <w:rPr>
                <w:lang w:val="en-GB" w:eastAsia="en-GB"/>
              </w:rPr>
              <w:t>If this option is switched on</w:t>
            </w:r>
            <w:r>
              <w:rPr>
                <w:lang w:val="en-GB" w:eastAsia="en-GB"/>
              </w:rPr>
              <w:t>,</w:t>
            </w:r>
            <w:r w:rsidRPr="002252A9">
              <w:rPr>
                <w:lang w:val="en-GB" w:eastAsia="en-GB"/>
              </w:rPr>
              <w:t xml:space="preserve"> the user must switch off ‘</w:t>
            </w:r>
            <w:proofErr w:type="spellStart"/>
            <w:r w:rsidRPr="002252A9">
              <w:rPr>
                <w:lang w:val="en-GB" w:eastAsia="en-GB"/>
              </w:rPr>
              <w:t>AllowFutureFinanceRepay</w:t>
            </w:r>
            <w:proofErr w:type="spellEnd"/>
            <w:r w:rsidRPr="002252A9">
              <w:rPr>
                <w:lang w:val="en-GB" w:eastAsia="en-GB"/>
              </w:rPr>
              <w:t>’ as both system options are mutually exclusive</w:t>
            </w:r>
            <w:r>
              <w:rPr>
                <w:lang w:val="en-GB" w:eastAsia="en-GB"/>
              </w:rPr>
              <w:t>.</w:t>
            </w:r>
          </w:p>
          <w:p w14:paraId="0A9E118C" w14:textId="5ADC20F6" w:rsidR="00D61946" w:rsidRPr="00090DA7" w:rsidRDefault="00D61946" w:rsidP="00D61946">
            <w:pPr>
              <w:pStyle w:val="TableText"/>
              <w:rPr>
                <w:lang w:val="en-GB" w:eastAsia="en-GB"/>
              </w:rPr>
            </w:pPr>
            <w:r w:rsidRPr="002252A9">
              <w:rPr>
                <w:lang w:val="en-GB" w:eastAsia="en-GB"/>
              </w:rPr>
              <w:t xml:space="preserve">If this option </w:t>
            </w:r>
            <w:r w:rsidR="00C23CB4">
              <w:rPr>
                <w:lang w:val="en-GB" w:eastAsia="en-GB"/>
              </w:rPr>
              <w:t xml:space="preserve">is </w:t>
            </w:r>
            <w:r w:rsidRPr="002252A9">
              <w:rPr>
                <w:lang w:val="en-GB" w:eastAsia="en-GB"/>
              </w:rPr>
              <w:t xml:space="preserve">not set, or </w:t>
            </w:r>
            <w:r w:rsidR="00C23CB4">
              <w:rPr>
                <w:lang w:val="en-GB" w:eastAsia="en-GB"/>
              </w:rPr>
              <w:t>the flag is blank (</w:t>
            </w:r>
            <w:r w:rsidRPr="002252A9">
              <w:rPr>
                <w:lang w:val="en-GB" w:eastAsia="en-GB"/>
              </w:rPr>
              <w:t>No</w:t>
            </w:r>
            <w:r w:rsidR="00C23CB4">
              <w:rPr>
                <w:lang w:val="en-GB" w:eastAsia="en-GB"/>
              </w:rPr>
              <w:t>)</w:t>
            </w:r>
            <w:r w:rsidRPr="002252A9">
              <w:rPr>
                <w:lang w:val="en-GB" w:eastAsia="en-GB"/>
              </w:rPr>
              <w:t xml:space="preserve">, an error </w:t>
            </w:r>
            <w:r w:rsidR="00C23CB4">
              <w:rPr>
                <w:lang w:val="en-GB" w:eastAsia="en-GB"/>
              </w:rPr>
              <w:t>is produced</w:t>
            </w:r>
            <w:r w:rsidRPr="002252A9">
              <w:rPr>
                <w:lang w:val="en-GB" w:eastAsia="en-GB"/>
              </w:rPr>
              <w:t>.</w:t>
            </w:r>
          </w:p>
        </w:tc>
      </w:tr>
      <w:tr w:rsidR="002930EF" w:rsidRPr="007D3559" w14:paraId="389353B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B8" w14:textId="77777777" w:rsidR="002930EF" w:rsidRPr="007D3559" w:rsidRDefault="002930EF" w:rsidP="009A1E3F">
            <w:pPr>
              <w:pStyle w:val="TableText"/>
              <w:rPr>
                <w:szCs w:val="18"/>
              </w:rPr>
            </w:pPr>
            <w:proofErr w:type="spellStart"/>
            <w:r w:rsidRPr="007D3559">
              <w:rPr>
                <w:szCs w:val="18"/>
              </w:rPr>
              <w:t>AlwaysCreateLogApprovalStep</w:t>
            </w:r>
            <w:proofErr w:type="spellEnd"/>
          </w:p>
        </w:tc>
        <w:tc>
          <w:tcPr>
            <w:tcW w:w="5763" w:type="dxa"/>
            <w:gridSpan w:val="2"/>
          </w:tcPr>
          <w:p w14:paraId="389353B9"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always create an Approval step after the Log step, where the Log step is the first step. If the flag is unchecked or not set, then the Approval step will appear after the Log step only in the following conditions:</w:t>
            </w:r>
          </w:p>
          <w:p w14:paraId="389353BA" w14:textId="42036B75" w:rsidR="002930EF" w:rsidRPr="007D3559" w:rsidRDefault="002930EF" w:rsidP="009A1E3F">
            <w:pPr>
              <w:pStyle w:val="TableText"/>
            </w:pPr>
            <w:r w:rsidRPr="007D3559">
              <w:t>If the event has been configured so that the Approval step is carried out after the Log step</w:t>
            </w:r>
            <w:bookmarkStart w:id="1677" w:name="H_29113"/>
            <w:bookmarkEnd w:id="1677"/>
            <w:r w:rsidRPr="007D3559">
              <w:t xml:space="preserve"> (see page </w:t>
            </w:r>
            <w:r w:rsidR="00C27025" w:rsidRPr="007D3559">
              <w:rPr>
                <w:szCs w:val="24"/>
              </w:rPr>
              <w:fldChar w:fldCharType="begin"/>
            </w:r>
            <w:r w:rsidRPr="007D3559">
              <w:rPr>
                <w:szCs w:val="24"/>
              </w:rPr>
              <w:instrText>PAGEREF O_57266 \h</w:instrText>
            </w:r>
            <w:r w:rsidR="00C27025" w:rsidRPr="007D3559">
              <w:rPr>
                <w:szCs w:val="24"/>
              </w:rPr>
            </w:r>
            <w:r w:rsidR="00C27025" w:rsidRPr="007D3559">
              <w:rPr>
                <w:szCs w:val="24"/>
              </w:rPr>
              <w:fldChar w:fldCharType="separate"/>
            </w:r>
            <w:r w:rsidR="00D078AD">
              <w:rPr>
                <w:noProof/>
                <w:szCs w:val="24"/>
              </w:rPr>
              <w:t>92</w:t>
            </w:r>
            <w:r w:rsidR="00C27025" w:rsidRPr="007D3559">
              <w:rPr>
                <w:szCs w:val="24"/>
              </w:rPr>
              <w:fldChar w:fldCharType="end"/>
            </w:r>
            <w:r w:rsidRPr="007D3559">
              <w:t>)</w:t>
            </w:r>
          </w:p>
          <w:p w14:paraId="389353BB" w14:textId="77777777" w:rsidR="002930EF" w:rsidRPr="007D3559" w:rsidRDefault="002930EF" w:rsidP="009A1E3F">
            <w:pPr>
              <w:pStyle w:val="TableText"/>
            </w:pPr>
            <w:r w:rsidRPr="007D3559">
              <w:t xml:space="preserve">If credit line </w:t>
            </w:r>
            <w:proofErr w:type="spellStart"/>
            <w:r w:rsidRPr="007D3559">
              <w:t>utilisation</w:t>
            </w:r>
            <w:proofErr w:type="spellEnd"/>
            <w:r w:rsidRPr="007D3559">
              <w:t xml:space="preserve"> checks indicate that one or more parties to a transaction have exceeded their limit</w:t>
            </w:r>
          </w:p>
        </w:tc>
      </w:tr>
      <w:tr w:rsidR="0040644C" w:rsidRPr="005722CC" w14:paraId="389353B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BD" w14:textId="77777777" w:rsidR="0040644C" w:rsidRPr="005722CC" w:rsidRDefault="0040644C" w:rsidP="005722CC">
            <w:pPr>
              <w:pStyle w:val="TableText"/>
            </w:pPr>
            <w:proofErr w:type="spellStart"/>
            <w:r w:rsidRPr="005722CC">
              <w:t>AllowCopyingOfAmendedMaster</w:t>
            </w:r>
            <w:proofErr w:type="spellEnd"/>
          </w:p>
        </w:tc>
        <w:tc>
          <w:tcPr>
            <w:tcW w:w="5763" w:type="dxa"/>
            <w:gridSpan w:val="2"/>
          </w:tcPr>
          <w:p w14:paraId="389353BE" w14:textId="48596A66" w:rsidR="0040644C" w:rsidRPr="005722CC" w:rsidRDefault="0040644C" w:rsidP="005722CC">
            <w:pPr>
              <w:pStyle w:val="TableText"/>
            </w:pPr>
            <w:r w:rsidRPr="005722CC">
              <w:t>If the flag is checked (Yes), T</w:t>
            </w:r>
            <w:r w:rsidR="003F0C28">
              <w:t>rade Innovation</w:t>
            </w:r>
            <w:r w:rsidRPr="005722CC">
              <w:t xml:space="preserve"> will allow copying of an amended master’s initial event details. A warning will also be displayed when doing so.</w:t>
            </w:r>
          </w:p>
        </w:tc>
      </w:tr>
      <w:tr w:rsidR="002930EF" w:rsidRPr="007D3559" w14:paraId="389353C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C0" w14:textId="77777777" w:rsidR="002930EF" w:rsidRPr="007D3559" w:rsidRDefault="002930EF" w:rsidP="009A1E3F">
            <w:pPr>
              <w:pStyle w:val="TableText"/>
            </w:pPr>
            <w:proofErr w:type="spellStart"/>
            <w:r w:rsidRPr="007D3559">
              <w:t>COEAnalysisRequired</w:t>
            </w:r>
            <w:proofErr w:type="spellEnd"/>
          </w:p>
        </w:tc>
        <w:tc>
          <w:tcPr>
            <w:tcW w:w="5763" w:type="dxa"/>
            <w:gridSpan w:val="2"/>
          </w:tcPr>
          <w:p w14:paraId="389353C1" w14:textId="77777777" w:rsidR="002930EF" w:rsidRPr="007D3559" w:rsidRDefault="002930EF" w:rsidP="009A1E3F">
            <w:pPr>
              <w:pStyle w:val="TableText"/>
            </w:pPr>
            <w:r w:rsidRPr="007D3559">
              <w:t xml:space="preserve">During settlement, </w:t>
            </w:r>
            <w:r w:rsidR="006F6DB3" w:rsidRPr="007D3559">
              <w:t xml:space="preserve">the system </w:t>
            </w:r>
            <w:r w:rsidRPr="007D3559">
              <w:t>permits the input clerk to enter up to five codes from a pre-defined list against the payment lines for that event. These codes can be used for statutory reporting and other forms of statistical analysis of payments. For this functionality to be available during settlement, the flag must be checked (Yes).</w:t>
            </w:r>
          </w:p>
        </w:tc>
      </w:tr>
      <w:tr w:rsidR="002930EF" w:rsidRPr="007D3559" w14:paraId="389353C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C3" w14:textId="77777777" w:rsidR="002930EF" w:rsidRPr="007D3559" w:rsidRDefault="002930EF" w:rsidP="009A1E3F">
            <w:pPr>
              <w:pStyle w:val="TableText"/>
            </w:pPr>
            <w:proofErr w:type="spellStart"/>
            <w:r w:rsidRPr="007D3559">
              <w:t>CustomisationFieldCodeErrorsSilent</w:t>
            </w:r>
            <w:proofErr w:type="spellEnd"/>
          </w:p>
        </w:tc>
        <w:tc>
          <w:tcPr>
            <w:tcW w:w="5763" w:type="dxa"/>
            <w:gridSpan w:val="2"/>
          </w:tcPr>
          <w:p w14:paraId="389353C4"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 xml:space="preserve">will not raise error messages against extra fields (created by </w:t>
            </w:r>
            <w:proofErr w:type="spellStart"/>
            <w:r w:rsidRPr="007D3559">
              <w:t>customising</w:t>
            </w:r>
            <w:proofErr w:type="spellEnd"/>
            <w:r w:rsidRPr="007D3559">
              <w:t xml:space="preserve"> </w:t>
            </w:r>
            <w:r w:rsidR="006F6DB3" w:rsidRPr="007D3559">
              <w:t>the system</w:t>
            </w:r>
            <w:r w:rsidRPr="007D3559">
              <w:t>).</w:t>
            </w:r>
          </w:p>
        </w:tc>
      </w:tr>
      <w:tr w:rsidR="002930EF" w:rsidRPr="007D3559" w14:paraId="389353C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C6" w14:textId="77777777" w:rsidR="002930EF" w:rsidRPr="007D3559" w:rsidRDefault="002930EF" w:rsidP="009A1E3F">
            <w:pPr>
              <w:pStyle w:val="TableText"/>
            </w:pPr>
            <w:proofErr w:type="spellStart"/>
            <w:r w:rsidRPr="007D3559">
              <w:t>CustomisedDataInSeparatePane</w:t>
            </w:r>
            <w:proofErr w:type="spellEnd"/>
          </w:p>
        </w:tc>
        <w:tc>
          <w:tcPr>
            <w:tcW w:w="5763" w:type="dxa"/>
            <w:gridSpan w:val="2"/>
          </w:tcPr>
          <w:p w14:paraId="389353C7" w14:textId="77777777" w:rsidR="002930EF" w:rsidRPr="007D3559" w:rsidRDefault="002930EF" w:rsidP="009A1E3F">
            <w:pPr>
              <w:pStyle w:val="TableText"/>
            </w:pPr>
            <w:r w:rsidRPr="007D3559">
              <w:t xml:space="preserve">For </w:t>
            </w:r>
            <w:proofErr w:type="spellStart"/>
            <w:r w:rsidRPr="007D3559">
              <w:t>customised</w:t>
            </w:r>
            <w:proofErr w:type="spellEnd"/>
            <w:r w:rsidRPr="007D3559">
              <w:t xml:space="preserve"> systems, this controls whether </w:t>
            </w:r>
            <w:proofErr w:type="spellStart"/>
            <w:r w:rsidRPr="007D3559">
              <w:t>customised</w:t>
            </w:r>
            <w:proofErr w:type="spellEnd"/>
            <w:r w:rsidRPr="007D3559">
              <w:t xml:space="preserve"> data is displayed in a pane in the main input window (inline) during transaction processing or in a separate window accessed using the Extra Data link. Options are:</w:t>
            </w:r>
          </w:p>
          <w:p w14:paraId="389353C8" w14:textId="77777777" w:rsidR="002930EF" w:rsidRPr="007D3559" w:rsidRDefault="002930EF" w:rsidP="00661FCE">
            <w:pPr>
              <w:pStyle w:val="TableBullet1"/>
            </w:pPr>
            <w:r w:rsidRPr="007D3559">
              <w:t>Separate for both masters and events</w:t>
            </w:r>
          </w:p>
          <w:p w14:paraId="389353C9" w14:textId="77777777" w:rsidR="002930EF" w:rsidRPr="007D3559" w:rsidRDefault="002930EF" w:rsidP="00661FCE">
            <w:pPr>
              <w:pStyle w:val="TableBullet1"/>
            </w:pPr>
            <w:r w:rsidRPr="007D3559">
              <w:t>Inline for both events and masters</w:t>
            </w:r>
          </w:p>
          <w:p w14:paraId="389353CA" w14:textId="77777777" w:rsidR="002930EF" w:rsidRPr="007D3559" w:rsidRDefault="002930EF" w:rsidP="00661FCE">
            <w:pPr>
              <w:pStyle w:val="TableBullet1"/>
            </w:pPr>
            <w:r w:rsidRPr="007D3559">
              <w:t>Separate for masters but not for events</w:t>
            </w:r>
          </w:p>
          <w:p w14:paraId="389353CB" w14:textId="77777777" w:rsidR="002930EF" w:rsidRPr="007D3559" w:rsidRDefault="002930EF" w:rsidP="00661FCE">
            <w:pPr>
              <w:pStyle w:val="TableBullet1"/>
            </w:pPr>
            <w:r w:rsidRPr="007D3559">
              <w:t>Separate for events but not for masters</w:t>
            </w:r>
          </w:p>
        </w:tc>
      </w:tr>
      <w:tr w:rsidR="002930EF" w:rsidRPr="007D3559" w14:paraId="389353C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CD" w14:textId="77777777" w:rsidR="002930EF" w:rsidRPr="007D3559" w:rsidRDefault="002930EF" w:rsidP="009A1E3F">
            <w:pPr>
              <w:pStyle w:val="TableText"/>
            </w:pPr>
            <w:proofErr w:type="spellStart"/>
            <w:r w:rsidRPr="007D3559">
              <w:t>DefaultManualParticipation</w:t>
            </w:r>
            <w:proofErr w:type="spellEnd"/>
          </w:p>
        </w:tc>
        <w:tc>
          <w:tcPr>
            <w:tcW w:w="5763" w:type="dxa"/>
            <w:gridSpan w:val="2"/>
          </w:tcPr>
          <w:p w14:paraId="389353CE" w14:textId="776DE5E5" w:rsidR="002930EF" w:rsidRPr="007D3559" w:rsidRDefault="002930EF" w:rsidP="009A1E3F">
            <w:pPr>
              <w:pStyle w:val="TableText"/>
            </w:pPr>
            <w:r w:rsidRPr="007D3559">
              <w:t xml:space="preserve">If the flag is checked (Yes), the Manual Participation flag is checked by default when a participation deal is created. See the </w:t>
            </w:r>
            <w:r w:rsidRPr="007D3559">
              <w:rPr>
                <w:i/>
              </w:rPr>
              <w:t>Participated Deals User Guide</w:t>
            </w:r>
            <w:r w:rsidR="002F0A23" w:rsidRPr="007D3559">
              <w:rPr>
                <w:i/>
              </w:rPr>
              <w:t xml:space="preserve"> </w:t>
            </w:r>
            <w:r w:rsidR="002F0A23" w:rsidRPr="007D3559">
              <w:rPr>
                <w:rStyle w:val="Italic2"/>
                <w:sz w:val="18"/>
                <w:szCs w:val="18"/>
              </w:rPr>
              <w:t xml:space="preserve">– </w:t>
            </w:r>
            <w:r w:rsidR="003F0C28">
              <w:rPr>
                <w:rStyle w:val="Italic2"/>
                <w:sz w:val="18"/>
                <w:szCs w:val="18"/>
              </w:rPr>
              <w:t>Trade Innovation</w:t>
            </w:r>
            <w:r w:rsidRPr="007D3559">
              <w:t xml:space="preserve"> for information on what this flag controls.</w:t>
            </w:r>
          </w:p>
        </w:tc>
      </w:tr>
      <w:tr w:rsidR="002930EF" w:rsidRPr="007D3559" w14:paraId="389353D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D0" w14:textId="77777777" w:rsidR="002930EF" w:rsidRPr="007D3559" w:rsidRDefault="002930EF" w:rsidP="009A1E3F">
            <w:pPr>
              <w:pStyle w:val="TableText"/>
            </w:pPr>
            <w:proofErr w:type="spellStart"/>
            <w:r w:rsidRPr="007D3559">
              <w:t>DoNotApplyReversalPostings</w:t>
            </w:r>
            <w:proofErr w:type="spellEnd"/>
          </w:p>
        </w:tc>
        <w:tc>
          <w:tcPr>
            <w:tcW w:w="5763" w:type="dxa"/>
            <w:gridSpan w:val="2"/>
          </w:tcPr>
          <w:p w14:paraId="389353D1" w14:textId="77777777" w:rsidR="002930EF" w:rsidRPr="007D3559" w:rsidRDefault="002930EF" w:rsidP="009A1E3F">
            <w:pPr>
              <w:pStyle w:val="TableText"/>
            </w:pPr>
            <w:r w:rsidRPr="007D3559">
              <w:t>The Amend and Adjust events for letters of credit, standby letters of credit and guarantees, reimbursements and collection orders can be used to apply reversal postings. If this flag is not set, or set to No, the window for these events displays an Apply Reversal Postings field, which by default is checked. If this flag is checked (Yes), that field is not displayed and reversal postings are not applied.</w:t>
            </w:r>
          </w:p>
        </w:tc>
      </w:tr>
      <w:tr w:rsidR="002930EF" w:rsidRPr="007D3559" w14:paraId="389353D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D3" w14:textId="77777777" w:rsidR="002930EF" w:rsidRPr="007D3559" w:rsidRDefault="002930EF" w:rsidP="009A1E3F">
            <w:pPr>
              <w:pStyle w:val="TableText"/>
            </w:pPr>
            <w:proofErr w:type="spellStart"/>
            <w:r w:rsidRPr="007D3559">
              <w:lastRenderedPageBreak/>
              <w:t>EnableReleaserPasswordPrompt</w:t>
            </w:r>
            <w:proofErr w:type="spellEnd"/>
          </w:p>
        </w:tc>
        <w:tc>
          <w:tcPr>
            <w:tcW w:w="5763" w:type="dxa"/>
            <w:gridSpan w:val="2"/>
          </w:tcPr>
          <w:p w14:paraId="389353D4" w14:textId="2A6E8634" w:rsidR="002930EF" w:rsidRPr="007D3559" w:rsidRDefault="002930EF" w:rsidP="009A1E3F">
            <w:pPr>
              <w:pStyle w:val="TableText"/>
            </w:pPr>
            <w:r w:rsidRPr="007D3559">
              <w:t xml:space="preserve">Check this flag (Yes) to enable functionality that prompts the user to re-enter their password whenever they </w:t>
            </w:r>
            <w:r w:rsidR="00A30237">
              <w:t>click</w:t>
            </w:r>
            <w:r w:rsidRPr="007D3559">
              <w:t xml:space="preserve"> </w:t>
            </w:r>
            <w:r w:rsidRPr="007D3559">
              <w:rPr>
                <w:b/>
              </w:rPr>
              <w:t>Confirm</w:t>
            </w:r>
            <w:r w:rsidRPr="007D3559">
              <w:t xml:space="preserve"> in an event requiring confirmation.</w:t>
            </w:r>
          </w:p>
        </w:tc>
      </w:tr>
      <w:tr w:rsidR="002930EF" w:rsidRPr="007D3559" w14:paraId="389353D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D6" w14:textId="77777777" w:rsidR="002930EF" w:rsidRPr="007D3559" w:rsidRDefault="002930EF" w:rsidP="009A1E3F">
            <w:pPr>
              <w:pStyle w:val="TableText"/>
            </w:pPr>
            <w:proofErr w:type="spellStart"/>
            <w:r w:rsidRPr="007D3559">
              <w:t>ExpireUsingActualDate</w:t>
            </w:r>
            <w:proofErr w:type="spellEnd"/>
          </w:p>
        </w:tc>
        <w:tc>
          <w:tcPr>
            <w:tcW w:w="5763" w:type="dxa"/>
            <w:gridSpan w:val="2"/>
          </w:tcPr>
          <w:p w14:paraId="389353D7" w14:textId="77777777" w:rsidR="002930EF" w:rsidRPr="007D3559" w:rsidRDefault="002930EF" w:rsidP="009A1E3F">
            <w:pPr>
              <w:pStyle w:val="TableText"/>
            </w:pPr>
            <w:r w:rsidRPr="007D3559">
              <w:t>Controls when a master record expires when the expiry date falls on a non-business day. Possible values are:</w:t>
            </w:r>
          </w:p>
          <w:p w14:paraId="389353D8" w14:textId="77777777" w:rsidR="002930EF" w:rsidRPr="007D3559" w:rsidRDefault="002930EF" w:rsidP="00661FCE">
            <w:pPr>
              <w:pStyle w:val="TableBullet1"/>
            </w:pPr>
            <w:r w:rsidRPr="007D3559">
              <w:t>Actual - the actual date is use</w:t>
            </w:r>
          </w:p>
          <w:p w14:paraId="389353D9" w14:textId="77777777" w:rsidR="002930EF" w:rsidRPr="007D3559" w:rsidRDefault="002930EF" w:rsidP="00661FCE">
            <w:pPr>
              <w:pStyle w:val="TableBullet1"/>
            </w:pPr>
            <w:r w:rsidRPr="007D3559">
              <w:t>Next - the next business day is used</w:t>
            </w:r>
          </w:p>
          <w:p w14:paraId="389353DA" w14:textId="77777777" w:rsidR="002930EF" w:rsidRPr="007D3559" w:rsidRDefault="002930EF" w:rsidP="00661FCE">
            <w:pPr>
              <w:pStyle w:val="TableBullet1"/>
            </w:pPr>
            <w:r w:rsidRPr="007D3559">
              <w:t>Previous - the previous business day is used</w:t>
            </w:r>
          </w:p>
          <w:p w14:paraId="389353DB" w14:textId="77777777" w:rsidR="002930EF" w:rsidRPr="007D3559" w:rsidRDefault="002930EF" w:rsidP="009A1E3F">
            <w:pPr>
              <w:pStyle w:val="TableText"/>
            </w:pPr>
            <w:r w:rsidRPr="007D3559">
              <w:t>If this is not set, or if the flag left blank (No), an expiry date that falls on a non-business day is automatically put forward to the next business day.</w:t>
            </w:r>
          </w:p>
        </w:tc>
      </w:tr>
      <w:tr w:rsidR="002930EF" w:rsidRPr="007D3559" w14:paraId="389353E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DD" w14:textId="77777777" w:rsidR="002930EF" w:rsidRPr="007D3559" w:rsidRDefault="002930EF" w:rsidP="009A1E3F">
            <w:pPr>
              <w:pStyle w:val="TableText"/>
            </w:pPr>
            <w:proofErr w:type="spellStart"/>
            <w:r w:rsidRPr="007D3559">
              <w:t>KeyVerification</w:t>
            </w:r>
            <w:proofErr w:type="spellEnd"/>
          </w:p>
        </w:tc>
        <w:tc>
          <w:tcPr>
            <w:tcW w:w="5763" w:type="dxa"/>
            <w:gridSpan w:val="2"/>
          </w:tcPr>
          <w:p w14:paraId="389353DE" w14:textId="77777777" w:rsidR="002930EF" w:rsidRPr="007D3559" w:rsidRDefault="002930EF" w:rsidP="009A1E3F">
            <w:pPr>
              <w:pStyle w:val="TableText"/>
            </w:pPr>
            <w:r w:rsidRPr="007D3559">
              <w:t xml:space="preserve">If the flag is checked (Yes), then enhanced validation of key data will be carried out during the verification steps for the following reimbursement </w:t>
            </w:r>
            <w:proofErr w:type="spellStart"/>
            <w:r w:rsidRPr="007D3559">
              <w:t>authorisation</w:t>
            </w:r>
            <w:proofErr w:type="spellEnd"/>
            <w:r w:rsidRPr="007D3559">
              <w:t xml:space="preserve"> events:</w:t>
            </w:r>
          </w:p>
          <w:p w14:paraId="389353DF" w14:textId="77777777" w:rsidR="002930EF" w:rsidRPr="007D3559" w:rsidRDefault="002930EF" w:rsidP="00661FCE">
            <w:pPr>
              <w:pStyle w:val="TableBullet1"/>
            </w:pPr>
            <w:r w:rsidRPr="007D3559">
              <w:t>Receive Authority</w:t>
            </w:r>
          </w:p>
          <w:p w14:paraId="389353E0" w14:textId="77777777" w:rsidR="002930EF" w:rsidRPr="007D3559" w:rsidRDefault="002930EF" w:rsidP="00661FCE">
            <w:pPr>
              <w:pStyle w:val="TableBullet1"/>
            </w:pPr>
            <w:r w:rsidRPr="007D3559">
              <w:t>Amend</w:t>
            </w:r>
          </w:p>
          <w:p w14:paraId="389353E1" w14:textId="77777777" w:rsidR="002930EF" w:rsidRPr="007D3559" w:rsidRDefault="002930EF" w:rsidP="00661FCE">
            <w:pPr>
              <w:pStyle w:val="TableBullet1"/>
            </w:pPr>
            <w:r w:rsidRPr="007D3559">
              <w:t>Claim Received</w:t>
            </w:r>
          </w:p>
          <w:p w14:paraId="389353E2" w14:textId="77777777" w:rsidR="002930EF" w:rsidRPr="007D3559" w:rsidRDefault="002930EF" w:rsidP="00661FCE">
            <w:pPr>
              <w:pStyle w:val="TableBullet1"/>
            </w:pPr>
            <w:r w:rsidRPr="007D3559">
              <w:t>Continue Claim</w:t>
            </w:r>
          </w:p>
        </w:tc>
      </w:tr>
      <w:tr w:rsidR="00184154" w:rsidRPr="007D3559" w14:paraId="6A62D488" w14:textId="77777777" w:rsidTr="005D4351">
        <w:trPr>
          <w:cnfStyle w:val="000000100000" w:firstRow="0" w:lastRow="0" w:firstColumn="0" w:lastColumn="0" w:oddVBand="0" w:evenVBand="0" w:oddHBand="1" w:evenHBand="0" w:firstRowFirstColumn="0" w:firstRowLastColumn="0" w:lastRowFirstColumn="0" w:lastRowLastColumn="0"/>
          <w:trHeight w:val="1036"/>
        </w:trPr>
        <w:tc>
          <w:tcPr>
            <w:tcW w:w="3323" w:type="dxa"/>
          </w:tcPr>
          <w:p w14:paraId="0E32525E" w14:textId="2DAD0B62" w:rsidR="00184154" w:rsidRDefault="00184154" w:rsidP="009A1E3F">
            <w:pPr>
              <w:pStyle w:val="TableText"/>
            </w:pPr>
            <w:r w:rsidRPr="00184154">
              <w:t>MT754MapPayDate</w:t>
            </w:r>
          </w:p>
        </w:tc>
        <w:tc>
          <w:tcPr>
            <w:tcW w:w="5763" w:type="dxa"/>
            <w:gridSpan w:val="2"/>
          </w:tcPr>
          <w:p w14:paraId="66E3FD1A" w14:textId="77777777" w:rsidR="00BF30CD" w:rsidRDefault="00A76A3E" w:rsidP="009A1E3F">
            <w:pPr>
              <w:pStyle w:val="TableText"/>
            </w:pPr>
            <w:r w:rsidRPr="00A76A3E">
              <w:t xml:space="preserve">If set to 'Prefer 32A for Both', the Payment Value Date (PVD) and the Payment Due Date (PDD) are both mapped from the Tag32A date when incoming MT754 has date in both Tag32A and Tag34A. This is the default behavior. </w:t>
            </w:r>
          </w:p>
          <w:p w14:paraId="6D2B38BA" w14:textId="77777777" w:rsidR="00411C50" w:rsidRDefault="00A76A3E" w:rsidP="009A1E3F">
            <w:pPr>
              <w:pStyle w:val="TableText"/>
            </w:pPr>
            <w:r w:rsidRPr="00A76A3E">
              <w:t xml:space="preserve">If set to 'Prefer 32A for Due and 34A for Value', the Payment Due Date (PDD) is mapped from the Tag32A date and the Payment Value Date (PVD) is mapped from the Tag34A date when incoming MT754 has date in both Tag32A and Tag34A. </w:t>
            </w:r>
          </w:p>
          <w:p w14:paraId="3B8EA528" w14:textId="366F76BE" w:rsidR="00184154" w:rsidRDefault="00A76A3E" w:rsidP="009A1E3F">
            <w:pPr>
              <w:pStyle w:val="TableText"/>
            </w:pPr>
            <w:r w:rsidRPr="00A76A3E">
              <w:t>If set to 'Prefer 34A for Both', the Payment Value Date (PVD) and the Payment Due Date (PDD) are both mapped from the Tag34A date when incoming MT754 has date in both Tag32A and Tag34A.</w:t>
            </w:r>
          </w:p>
        </w:tc>
      </w:tr>
      <w:tr w:rsidR="00B40FBB" w:rsidRPr="007D3559" w14:paraId="6218681B" w14:textId="77777777" w:rsidTr="005D4351">
        <w:trPr>
          <w:cnfStyle w:val="000000010000" w:firstRow="0" w:lastRow="0" w:firstColumn="0" w:lastColumn="0" w:oddVBand="0" w:evenVBand="0" w:oddHBand="0" w:evenHBand="1" w:firstRowFirstColumn="0" w:firstRowLastColumn="0" w:lastRowFirstColumn="0" w:lastRowLastColumn="0"/>
          <w:trHeight w:val="1036"/>
        </w:trPr>
        <w:tc>
          <w:tcPr>
            <w:tcW w:w="3323" w:type="dxa"/>
          </w:tcPr>
          <w:p w14:paraId="2763516A" w14:textId="156748D0" w:rsidR="00B40FBB" w:rsidRPr="007D3559" w:rsidRDefault="00B40FBB" w:rsidP="009A1E3F">
            <w:pPr>
              <w:pStyle w:val="TableText"/>
            </w:pPr>
            <w:r>
              <w:t>MT756Tag72ZSuppressFXDeals</w:t>
            </w:r>
          </w:p>
        </w:tc>
        <w:tc>
          <w:tcPr>
            <w:tcW w:w="5763" w:type="dxa"/>
            <w:gridSpan w:val="2"/>
          </w:tcPr>
          <w:p w14:paraId="2837071B" w14:textId="60FBFE18" w:rsidR="00B40FBB" w:rsidRPr="007D3559" w:rsidRDefault="00B40FBB" w:rsidP="009A1E3F">
            <w:pPr>
              <w:pStyle w:val="TableText"/>
            </w:pPr>
            <w:r>
              <w:t>If set to Yes, the FX deals will be suppressed from Tag72Z in MT756.</w:t>
            </w:r>
          </w:p>
        </w:tc>
      </w:tr>
      <w:tr w:rsidR="002930EF" w:rsidRPr="007D3559" w14:paraId="389353E6" w14:textId="77777777" w:rsidTr="005D4351">
        <w:trPr>
          <w:cnfStyle w:val="000000100000" w:firstRow="0" w:lastRow="0" w:firstColumn="0" w:lastColumn="0" w:oddVBand="0" w:evenVBand="0" w:oddHBand="1" w:evenHBand="0" w:firstRowFirstColumn="0" w:firstRowLastColumn="0" w:lastRowFirstColumn="0" w:lastRowLastColumn="0"/>
          <w:trHeight w:val="1036"/>
        </w:trPr>
        <w:tc>
          <w:tcPr>
            <w:tcW w:w="3323" w:type="dxa"/>
          </w:tcPr>
          <w:p w14:paraId="389353E4" w14:textId="77777777" w:rsidR="002930EF" w:rsidRPr="007D3559" w:rsidRDefault="002930EF" w:rsidP="009A1E3F">
            <w:pPr>
              <w:pStyle w:val="TableText"/>
            </w:pPr>
            <w:proofErr w:type="spellStart"/>
            <w:r w:rsidRPr="007D3559">
              <w:t>NoClauseRemapOnCopy</w:t>
            </w:r>
            <w:proofErr w:type="spellEnd"/>
          </w:p>
        </w:tc>
        <w:tc>
          <w:tcPr>
            <w:tcW w:w="5763" w:type="dxa"/>
            <w:gridSpan w:val="2"/>
          </w:tcPr>
          <w:p w14:paraId="389353E5" w14:textId="77777777" w:rsidR="002930EF" w:rsidRPr="007D3559" w:rsidRDefault="002930EF" w:rsidP="009A1E3F">
            <w:pPr>
              <w:pStyle w:val="TableText"/>
            </w:pPr>
            <w:r w:rsidRPr="007D3559">
              <w:t>If the flag is checked (Yes), when you create a new master record by copying an existing one, any clauses will be copied to the new master as text. Otherwise, clauses are copied as clauses and therefore any field codes they contain are updated to the values appropriate to the new master.</w:t>
            </w:r>
          </w:p>
        </w:tc>
      </w:tr>
      <w:tr w:rsidR="00394CCE" w:rsidRPr="007D3559" w14:paraId="389353E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E7" w14:textId="77777777" w:rsidR="00394CCE" w:rsidRPr="007D3559" w:rsidRDefault="00394CCE" w:rsidP="009A1E3F">
            <w:pPr>
              <w:pStyle w:val="TableText"/>
            </w:pPr>
            <w:proofErr w:type="spellStart"/>
            <w:r w:rsidRPr="007D3559">
              <w:t>PerdChgPresentByChanges</w:t>
            </w:r>
            <w:proofErr w:type="spellEnd"/>
          </w:p>
        </w:tc>
        <w:tc>
          <w:tcPr>
            <w:tcW w:w="5763" w:type="dxa"/>
            <w:gridSpan w:val="2"/>
          </w:tcPr>
          <w:p w14:paraId="389353E8" w14:textId="77777777" w:rsidR="00394CCE" w:rsidRPr="007D3559" w:rsidRDefault="00394CCE" w:rsidP="003111E1">
            <w:pPr>
              <w:pStyle w:val="TableText"/>
            </w:pPr>
            <w:r w:rsidRPr="007D3559">
              <w:t xml:space="preserve">If this flag is checked (Yes), where a charge is recalculated under amendment the original inception calculation is shown followed by the amendments representing the change (amount and/or period) . If </w:t>
            </w:r>
            <w:r w:rsidR="0022533F" w:rsidRPr="007D3559">
              <w:t xml:space="preserve">the </w:t>
            </w:r>
            <w:r w:rsidRPr="007D3559">
              <w:t>flag i</w:t>
            </w:r>
            <w:r w:rsidR="0022533F" w:rsidRPr="007D3559">
              <w:t>s</w:t>
            </w:r>
            <w:r w:rsidRPr="007D3559">
              <w:t xml:space="preserve"> unchecked (No), inception am</w:t>
            </w:r>
            <w:r w:rsidR="0022533F" w:rsidRPr="007D3559">
              <w:t>ou</w:t>
            </w:r>
            <w:r w:rsidRPr="007D3559">
              <w:t xml:space="preserve">nt is followed by </w:t>
            </w:r>
            <w:r w:rsidR="0022533F" w:rsidRPr="007D3559">
              <w:t xml:space="preserve">the </w:t>
            </w:r>
            <w:r w:rsidRPr="007D3559">
              <w:t>full re</w:t>
            </w:r>
            <w:r w:rsidR="00567E86" w:rsidRPr="007D3559">
              <w:t>-</w:t>
            </w:r>
            <w:r w:rsidRPr="007D3559">
              <w:t>calc</w:t>
            </w:r>
            <w:r w:rsidR="003111E1" w:rsidRPr="007D3559">
              <w:t>ulat</w:t>
            </w:r>
            <w:r w:rsidRPr="007D3559">
              <w:t>ion and the differ</w:t>
            </w:r>
            <w:r w:rsidR="00567E86" w:rsidRPr="007D3559">
              <w:t>en</w:t>
            </w:r>
            <w:r w:rsidRPr="007D3559">
              <w:t>ce between the two is the amendment charge. The amendment charge calculation is the same under either presentation.</w:t>
            </w:r>
          </w:p>
        </w:tc>
      </w:tr>
      <w:tr w:rsidR="00394CCE" w:rsidRPr="007D3559" w14:paraId="389353E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EA" w14:textId="77777777" w:rsidR="00394CCE" w:rsidRPr="007D3559" w:rsidRDefault="00394CCE" w:rsidP="009A1E3F">
            <w:pPr>
              <w:pStyle w:val="TableText"/>
            </w:pPr>
            <w:proofErr w:type="spellStart"/>
            <w:r w:rsidRPr="007D3559">
              <w:t>PerdChgCalcToFullCycle</w:t>
            </w:r>
            <w:proofErr w:type="spellEnd"/>
          </w:p>
        </w:tc>
        <w:tc>
          <w:tcPr>
            <w:tcW w:w="5763" w:type="dxa"/>
            <w:gridSpan w:val="2"/>
          </w:tcPr>
          <w:p w14:paraId="389353EB" w14:textId="77777777" w:rsidR="00394CCE" w:rsidRPr="007D3559" w:rsidRDefault="00394CCE" w:rsidP="00CE665F">
            <w:pPr>
              <w:pStyle w:val="TableText"/>
            </w:pPr>
            <w:r w:rsidRPr="007D3559">
              <w:t xml:space="preserve">Present only if </w:t>
            </w:r>
            <w:proofErr w:type="spellStart"/>
            <w:r w:rsidRPr="007D3559">
              <w:t>PerdChgPresentByChanges</w:t>
            </w:r>
            <w:proofErr w:type="spellEnd"/>
            <w:r w:rsidRPr="007D3559">
              <w:t xml:space="preserve"> is checked (Yes).</w:t>
            </w:r>
          </w:p>
          <w:p w14:paraId="389353EC" w14:textId="77777777" w:rsidR="00394CCE" w:rsidRPr="007D3559" w:rsidRDefault="00394CCE" w:rsidP="00CE665F">
            <w:pPr>
              <w:pStyle w:val="TableText"/>
            </w:pPr>
            <w:r w:rsidRPr="007D3559">
              <w:t xml:space="preserve">If the flag is checked (Yes), the system will always calculate non-apportioned periodic charges based on the cycle end date and not the end data of then underlying transaction. </w:t>
            </w:r>
          </w:p>
          <w:p w14:paraId="389353ED" w14:textId="77777777" w:rsidR="00394CCE" w:rsidRPr="007D3559" w:rsidRDefault="00394CCE" w:rsidP="009A1E3F">
            <w:pPr>
              <w:pStyle w:val="TableText"/>
            </w:pPr>
            <w:r w:rsidRPr="007D3559">
              <w:t>Where the term of the underlying transaction is reduced or extended within the current charge cycle, the end date of any existing charge details records will be adjusted accordingly. This allows the amount originally calculated for those details to be preserved.</w:t>
            </w:r>
          </w:p>
        </w:tc>
      </w:tr>
      <w:tr w:rsidR="00394CCE" w:rsidRPr="007D3559" w14:paraId="389353F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EF" w14:textId="77777777" w:rsidR="00394CCE" w:rsidRPr="007D3559" w:rsidRDefault="00394CCE" w:rsidP="009A1E3F">
            <w:pPr>
              <w:pStyle w:val="TableText"/>
            </w:pPr>
            <w:proofErr w:type="spellStart"/>
            <w:r w:rsidRPr="007D3559">
              <w:t>PerdChgRetainFXRates</w:t>
            </w:r>
            <w:proofErr w:type="spellEnd"/>
          </w:p>
        </w:tc>
        <w:tc>
          <w:tcPr>
            <w:tcW w:w="5763" w:type="dxa"/>
            <w:gridSpan w:val="2"/>
          </w:tcPr>
          <w:p w14:paraId="389353F0" w14:textId="77777777" w:rsidR="00394CCE" w:rsidRPr="007D3559" w:rsidRDefault="00394CCE" w:rsidP="009A1E3F">
            <w:pPr>
              <w:pStyle w:val="TableText"/>
            </w:pPr>
            <w:r w:rsidRPr="007D3559">
              <w:t xml:space="preserve">If the flag is checked (Yes), where a charge is recalculated under amendment, the system will not recalculate unchanged elements with the new FX rate. The prior FX rate is retained. The new FX rate is applied to the amended amount and/or period only. </w:t>
            </w:r>
          </w:p>
        </w:tc>
      </w:tr>
      <w:tr w:rsidR="002930EF" w:rsidRPr="007D3559" w14:paraId="389353F5"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3F2" w14:textId="77777777" w:rsidR="002930EF" w:rsidRPr="007D3559" w:rsidRDefault="002930EF" w:rsidP="009A1E3F">
            <w:pPr>
              <w:pStyle w:val="TableText"/>
            </w:pPr>
            <w:proofErr w:type="spellStart"/>
            <w:r w:rsidRPr="007D3559">
              <w:lastRenderedPageBreak/>
              <w:t>RemoteTransactionOrigination</w:t>
            </w:r>
            <w:proofErr w:type="spellEnd"/>
          </w:p>
        </w:tc>
        <w:tc>
          <w:tcPr>
            <w:tcW w:w="5763" w:type="dxa"/>
            <w:gridSpan w:val="2"/>
          </w:tcPr>
          <w:p w14:paraId="389353F3" w14:textId="24CE5322" w:rsidR="002930EF" w:rsidRPr="007D3559" w:rsidRDefault="002930EF" w:rsidP="009A1E3F">
            <w:pPr>
              <w:pStyle w:val="TableText"/>
            </w:pPr>
            <w:r w:rsidRPr="007D3559">
              <w:t xml:space="preserve">Check the flag (Yes) to implement </w:t>
            </w:r>
            <w:r w:rsidR="006F6DB3" w:rsidRPr="007D3559">
              <w:t xml:space="preserve">the system’s </w:t>
            </w:r>
            <w:r w:rsidRPr="007D3559">
              <w:t>remote printing functionality</w:t>
            </w:r>
            <w:bookmarkStart w:id="1678" w:name="H_53236"/>
            <w:bookmarkEnd w:id="1678"/>
            <w:r w:rsidRPr="007D3559">
              <w:t xml:space="preserve"> (see page </w:t>
            </w:r>
            <w:r w:rsidR="00C27025" w:rsidRPr="007D3559">
              <w:rPr>
                <w:szCs w:val="24"/>
              </w:rPr>
              <w:fldChar w:fldCharType="begin"/>
            </w:r>
            <w:r w:rsidRPr="007D3559">
              <w:rPr>
                <w:szCs w:val="24"/>
              </w:rPr>
              <w:instrText>PAGEREF O_57277 \h</w:instrText>
            </w:r>
            <w:r w:rsidR="00C27025" w:rsidRPr="007D3559">
              <w:rPr>
                <w:szCs w:val="24"/>
              </w:rPr>
            </w:r>
            <w:r w:rsidR="00C27025" w:rsidRPr="007D3559">
              <w:rPr>
                <w:szCs w:val="24"/>
              </w:rPr>
              <w:fldChar w:fldCharType="separate"/>
            </w:r>
            <w:r w:rsidR="00D078AD">
              <w:rPr>
                <w:noProof/>
                <w:szCs w:val="24"/>
              </w:rPr>
              <w:t>201</w:t>
            </w:r>
            <w:r w:rsidR="00C27025" w:rsidRPr="007D3559">
              <w:rPr>
                <w:szCs w:val="24"/>
              </w:rPr>
              <w:fldChar w:fldCharType="end"/>
            </w:r>
            <w:r w:rsidRPr="007D3559">
              <w:t xml:space="preserve">). </w:t>
            </w:r>
          </w:p>
          <w:p w14:paraId="389353F4" w14:textId="77777777" w:rsidR="002930EF" w:rsidRPr="007D3559" w:rsidRDefault="002930EF" w:rsidP="009A1E3F">
            <w:pPr>
              <w:pStyle w:val="TableText"/>
            </w:pPr>
            <w:r w:rsidRPr="007D3559">
              <w:t xml:space="preserve">If the flag is checked (Yes), then during transaction processing the input clerk can enter details of a transaction's originating user (including their reference for the transaction, their </w:t>
            </w:r>
            <w:proofErr w:type="gramStart"/>
            <w:r w:rsidRPr="007D3559">
              <w:t>branch</w:t>
            </w:r>
            <w:proofErr w:type="gramEnd"/>
            <w:r w:rsidRPr="007D3559">
              <w:t xml:space="preserve"> and their printer team). These details allow </w:t>
            </w:r>
            <w:r w:rsidR="006F6DB3" w:rsidRPr="007D3559">
              <w:t xml:space="preserve">the system </w:t>
            </w:r>
            <w:r w:rsidRPr="007D3559">
              <w:t>to print out documents at the originating user's location.</w:t>
            </w:r>
          </w:p>
        </w:tc>
      </w:tr>
      <w:tr w:rsidR="002930EF" w:rsidRPr="007D3559" w14:paraId="389353F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F6" w14:textId="77777777" w:rsidR="002930EF" w:rsidRPr="007D3559" w:rsidRDefault="002930EF" w:rsidP="009A1E3F">
            <w:pPr>
              <w:pStyle w:val="TableText"/>
            </w:pPr>
            <w:proofErr w:type="spellStart"/>
            <w:r w:rsidRPr="007D3559">
              <w:t>SaveEventEarly</w:t>
            </w:r>
            <w:proofErr w:type="spellEnd"/>
          </w:p>
        </w:tc>
        <w:tc>
          <w:tcPr>
            <w:tcW w:w="5763" w:type="dxa"/>
            <w:gridSpan w:val="2"/>
          </w:tcPr>
          <w:p w14:paraId="389353F7" w14:textId="70D4B072" w:rsidR="002930EF" w:rsidRPr="007D3559" w:rsidRDefault="002930EF" w:rsidP="009A1E3F">
            <w:pPr>
              <w:pStyle w:val="TableText"/>
            </w:pPr>
            <w:r w:rsidRPr="007D3559">
              <w:t xml:space="preserve">If set to </w:t>
            </w:r>
            <w:r w:rsidR="00A7179C">
              <w:t>Y</w:t>
            </w:r>
            <w:r w:rsidRPr="007D3559">
              <w:t>es, the system saves the event to the database even before actual completion of an input step when checking for credit limits.</w:t>
            </w:r>
          </w:p>
        </w:tc>
      </w:tr>
      <w:tr w:rsidR="00B40FBB" w:rsidRPr="007D3559" w14:paraId="4E0182A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2AE3BCDA" w14:textId="2F27E045" w:rsidR="00B40FBB" w:rsidRPr="007D3559" w:rsidRDefault="00B40FBB" w:rsidP="009A1E3F">
            <w:pPr>
              <w:pStyle w:val="TableText"/>
            </w:pPr>
            <w:r>
              <w:t>SetPayCurrencyFrom59Account</w:t>
            </w:r>
          </w:p>
        </w:tc>
        <w:tc>
          <w:tcPr>
            <w:tcW w:w="5763" w:type="dxa"/>
            <w:gridSpan w:val="2"/>
          </w:tcPr>
          <w:p w14:paraId="7DD0CAD0" w14:textId="77F78B81" w:rsidR="00B40FBB" w:rsidRPr="007D3559" w:rsidRDefault="00B40FBB" w:rsidP="009A1E3F">
            <w:pPr>
              <w:pStyle w:val="TableText"/>
            </w:pPr>
            <w:r w:rsidRPr="00B40FBB">
              <w:t>If set to Yes</w:t>
            </w:r>
            <w:r w:rsidR="00A7179C">
              <w:t>,</w:t>
            </w:r>
            <w:r w:rsidRPr="00B40FBB">
              <w:t xml:space="preserve"> this will automatically set the pay currency based on the beneficiary account currency. If set to No</w:t>
            </w:r>
            <w:r w:rsidR="00A7179C">
              <w:t>,</w:t>
            </w:r>
            <w:r w:rsidRPr="00B40FBB">
              <w:t xml:space="preserve"> an action item is created. This allows the user to determine the required account or conversion manually.</w:t>
            </w:r>
          </w:p>
        </w:tc>
      </w:tr>
      <w:tr w:rsidR="002930EF" w:rsidRPr="007D3559" w14:paraId="389353FB" w14:textId="77777777" w:rsidTr="005D4351">
        <w:trPr>
          <w:cnfStyle w:val="000000010000" w:firstRow="0" w:lastRow="0" w:firstColumn="0" w:lastColumn="0" w:oddVBand="0" w:evenVBand="0" w:oddHBand="0" w:evenHBand="1" w:firstRowFirstColumn="0" w:firstRowLastColumn="0" w:lastRowFirstColumn="0" w:lastRowLastColumn="0"/>
          <w:trHeight w:val="766"/>
        </w:trPr>
        <w:tc>
          <w:tcPr>
            <w:tcW w:w="3323" w:type="dxa"/>
          </w:tcPr>
          <w:p w14:paraId="389353F9" w14:textId="77777777" w:rsidR="002930EF" w:rsidRPr="007D3559" w:rsidRDefault="002930EF" w:rsidP="009A1E3F">
            <w:pPr>
              <w:pStyle w:val="TableText"/>
            </w:pPr>
            <w:proofErr w:type="spellStart"/>
            <w:r w:rsidRPr="007D3559">
              <w:t>ShowAllParties</w:t>
            </w:r>
            <w:proofErr w:type="spellEnd"/>
          </w:p>
        </w:tc>
        <w:tc>
          <w:tcPr>
            <w:tcW w:w="5763" w:type="dxa"/>
            <w:gridSpan w:val="2"/>
          </w:tcPr>
          <w:p w14:paraId="389353FA" w14:textId="77777777" w:rsidR="002930EF" w:rsidRPr="007D3559" w:rsidRDefault="002930EF" w:rsidP="009A1E3F">
            <w:pPr>
              <w:pStyle w:val="TableText"/>
            </w:pPr>
            <w:r w:rsidRPr="007D3559">
              <w:t>If the flag is checked (Yes), then the Parties pane will by default show all the parties in the Issue, Advise and Adjust events for letters of credit; otherwise it will default to show the extra parties only.</w:t>
            </w:r>
          </w:p>
        </w:tc>
      </w:tr>
      <w:tr w:rsidR="002930EF" w:rsidRPr="007D3559" w14:paraId="389353FE" w14:textId="77777777" w:rsidTr="005D4351">
        <w:trPr>
          <w:cnfStyle w:val="000000100000" w:firstRow="0" w:lastRow="0" w:firstColumn="0" w:lastColumn="0" w:oddVBand="0" w:evenVBand="0" w:oddHBand="1" w:evenHBand="0" w:firstRowFirstColumn="0" w:firstRowLastColumn="0" w:lastRowFirstColumn="0" w:lastRowLastColumn="0"/>
          <w:trHeight w:val="562"/>
        </w:trPr>
        <w:tc>
          <w:tcPr>
            <w:tcW w:w="3323" w:type="dxa"/>
          </w:tcPr>
          <w:p w14:paraId="389353FC" w14:textId="77777777" w:rsidR="002930EF" w:rsidRPr="007D3559" w:rsidRDefault="002930EF" w:rsidP="009A1E3F">
            <w:pPr>
              <w:pStyle w:val="TableText"/>
            </w:pPr>
            <w:proofErr w:type="spellStart"/>
            <w:r w:rsidRPr="007D3559">
              <w:t>ValidateExtCreditFacility</w:t>
            </w:r>
            <w:proofErr w:type="spellEnd"/>
          </w:p>
        </w:tc>
        <w:tc>
          <w:tcPr>
            <w:tcW w:w="5763" w:type="dxa"/>
            <w:gridSpan w:val="2"/>
          </w:tcPr>
          <w:p w14:paraId="389353FD" w14:textId="77777777" w:rsidR="002930EF" w:rsidRPr="007D3559" w:rsidRDefault="002930EF" w:rsidP="009A1E3F">
            <w:pPr>
              <w:pStyle w:val="TableText"/>
            </w:pPr>
            <w:r w:rsidRPr="007D3559">
              <w:t>If set to yes, the customer and product type of attached Credit facilities will be validated.</w:t>
            </w:r>
          </w:p>
        </w:tc>
      </w:tr>
      <w:tr w:rsidR="002930EF" w:rsidRPr="007D3559" w14:paraId="38935406"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3FF" w14:textId="77777777" w:rsidR="002930EF" w:rsidRPr="007D3559" w:rsidRDefault="002930EF" w:rsidP="009A1E3F">
            <w:pPr>
              <w:pStyle w:val="TableText"/>
            </w:pPr>
            <w:proofErr w:type="spellStart"/>
            <w:r w:rsidRPr="007D3559">
              <w:t>ZeroAvailableOnCancelOrExpire</w:t>
            </w:r>
            <w:proofErr w:type="spellEnd"/>
          </w:p>
        </w:tc>
        <w:tc>
          <w:tcPr>
            <w:tcW w:w="5763" w:type="dxa"/>
            <w:gridSpan w:val="2"/>
          </w:tcPr>
          <w:p w14:paraId="38935400" w14:textId="77777777" w:rsidR="002930EF" w:rsidRPr="007D3559" w:rsidRDefault="002930EF" w:rsidP="009A1E3F">
            <w:pPr>
              <w:pStyle w:val="TableText"/>
            </w:pPr>
            <w:r w:rsidRPr="007D3559">
              <w:t xml:space="preserve">Controls </w:t>
            </w:r>
            <w:proofErr w:type="gramStart"/>
            <w:r w:rsidRPr="007D3559">
              <w:t>whether or not</w:t>
            </w:r>
            <w:proofErr w:type="gramEnd"/>
            <w:r w:rsidRPr="007D3559">
              <w:t xml:space="preserve"> the available amount is set to zero following cancellation or expiry for the following products:</w:t>
            </w:r>
          </w:p>
          <w:p w14:paraId="38935401" w14:textId="77777777" w:rsidR="002930EF" w:rsidRPr="007D3559" w:rsidRDefault="002930EF" w:rsidP="00661FCE">
            <w:pPr>
              <w:pStyle w:val="TableBullet1"/>
            </w:pPr>
            <w:r w:rsidRPr="007D3559">
              <w:t>Import and export letters of credit, standbys and guarantees</w:t>
            </w:r>
          </w:p>
          <w:p w14:paraId="38935402" w14:textId="77777777" w:rsidR="002930EF" w:rsidRPr="007D3559" w:rsidRDefault="002930EF" w:rsidP="00661FCE">
            <w:pPr>
              <w:pStyle w:val="TableBullet1"/>
            </w:pPr>
            <w:r w:rsidRPr="007D3559">
              <w:t>Licenses</w:t>
            </w:r>
          </w:p>
          <w:p w14:paraId="38935403" w14:textId="77777777" w:rsidR="002930EF" w:rsidRPr="007D3559" w:rsidRDefault="002930EF" w:rsidP="00661FCE">
            <w:pPr>
              <w:pStyle w:val="TableBullet1"/>
            </w:pPr>
            <w:r w:rsidRPr="007D3559">
              <w:t>Participations</w:t>
            </w:r>
          </w:p>
          <w:p w14:paraId="38935404" w14:textId="77777777" w:rsidR="002930EF" w:rsidRPr="007D3559" w:rsidRDefault="002930EF" w:rsidP="00661FCE">
            <w:pPr>
              <w:pStyle w:val="TableBullet1"/>
            </w:pPr>
            <w:r w:rsidRPr="007D3559">
              <w:t>Reimbursement</w:t>
            </w:r>
          </w:p>
          <w:p w14:paraId="38935405" w14:textId="77777777" w:rsidR="002930EF" w:rsidRPr="007D3559" w:rsidRDefault="002930EF" w:rsidP="009A1E3F">
            <w:pPr>
              <w:pStyle w:val="TableText"/>
            </w:pPr>
            <w:r w:rsidRPr="007D3559">
              <w:t>If the flag is checked (Yes), the available amount for these products will be set to zero if a transaction is cancelled or when it expires.</w:t>
            </w:r>
          </w:p>
        </w:tc>
      </w:tr>
    </w:tbl>
    <w:p w14:paraId="38935407" w14:textId="77777777" w:rsidR="002930EF" w:rsidRPr="007D3559" w:rsidRDefault="002930EF" w:rsidP="002930EF">
      <w:pPr>
        <w:pStyle w:val="Heading4"/>
      </w:pPr>
      <w:bookmarkStart w:id="1679" w:name="O_56647"/>
      <w:bookmarkStart w:id="1680" w:name="_Toc325710058"/>
      <w:bookmarkEnd w:id="1679"/>
      <w:r w:rsidRPr="007D3559">
        <w:t>Guarantees (system options for standby letters of credit and guarantees)</w:t>
      </w:r>
      <w:bookmarkEnd w:id="1680"/>
    </w:p>
    <w:tbl>
      <w:tblPr>
        <w:tblStyle w:val="TableGrid"/>
        <w:tblW w:w="9086" w:type="dxa"/>
        <w:tblLayout w:type="fixed"/>
        <w:tblLook w:val="0020" w:firstRow="1" w:lastRow="0" w:firstColumn="0" w:lastColumn="0" w:noHBand="0" w:noVBand="0"/>
      </w:tblPr>
      <w:tblGrid>
        <w:gridCol w:w="3323"/>
        <w:gridCol w:w="5763"/>
      </w:tblGrid>
      <w:tr w:rsidR="002930EF" w:rsidRPr="007D3559" w14:paraId="3893540A" w14:textId="77777777" w:rsidTr="00A87112">
        <w:trPr>
          <w:cnfStyle w:val="100000000000" w:firstRow="1" w:lastRow="0" w:firstColumn="0" w:lastColumn="0" w:oddVBand="0" w:evenVBand="0" w:oddHBand="0" w:evenHBand="0" w:firstRowFirstColumn="0" w:firstRowLastColumn="0" w:lastRowFirstColumn="0" w:lastRowLastColumn="0"/>
          <w:trHeight w:val="451"/>
          <w:tblHeader/>
        </w:trPr>
        <w:tc>
          <w:tcPr>
            <w:tcW w:w="3323" w:type="dxa"/>
          </w:tcPr>
          <w:p w14:paraId="38935408" w14:textId="77777777" w:rsidR="002930EF" w:rsidRPr="007D3559" w:rsidRDefault="002930EF" w:rsidP="005D4351">
            <w:pPr>
              <w:pStyle w:val="TableHead"/>
            </w:pPr>
            <w:r w:rsidRPr="007D3559">
              <w:t>Identifier</w:t>
            </w:r>
          </w:p>
        </w:tc>
        <w:tc>
          <w:tcPr>
            <w:tcW w:w="5763" w:type="dxa"/>
          </w:tcPr>
          <w:p w14:paraId="38935409" w14:textId="77777777" w:rsidR="002930EF" w:rsidRPr="007D3559" w:rsidRDefault="002930EF" w:rsidP="005D4351">
            <w:pPr>
              <w:pStyle w:val="TableHead"/>
            </w:pPr>
            <w:r w:rsidRPr="007D3559">
              <w:t xml:space="preserve">What the </w:t>
            </w:r>
            <w:r w:rsidR="00FE0DE4" w:rsidRPr="007D3559">
              <w:t>Parameter C</w:t>
            </w:r>
            <w:r w:rsidRPr="007D3559">
              <w:t>ontrols</w:t>
            </w:r>
          </w:p>
        </w:tc>
      </w:tr>
      <w:tr w:rsidR="002930EF" w:rsidRPr="007D3559" w14:paraId="3893540D"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0B" w14:textId="77777777" w:rsidR="002930EF" w:rsidRPr="007D3559" w:rsidRDefault="002930EF" w:rsidP="009A1E3F">
            <w:pPr>
              <w:pStyle w:val="TableText"/>
            </w:pPr>
            <w:proofErr w:type="spellStart"/>
            <w:r w:rsidRPr="007D3559">
              <w:t>DoNotAdjustRenewalDate</w:t>
            </w:r>
            <w:proofErr w:type="spellEnd"/>
          </w:p>
        </w:tc>
        <w:tc>
          <w:tcPr>
            <w:tcW w:w="5763" w:type="dxa"/>
          </w:tcPr>
          <w:p w14:paraId="3893540C" w14:textId="77777777" w:rsidR="002930EF" w:rsidRPr="007D3559" w:rsidRDefault="002930EF" w:rsidP="009A1E3F">
            <w:pPr>
              <w:pStyle w:val="TableText"/>
            </w:pPr>
            <w:r w:rsidRPr="007D3559">
              <w:t>If the flag is checked (Yes), the New Expiry Date of an automatically renewed standby letter of credit represents the actual date even if that date does not fall on a business day.</w:t>
            </w:r>
          </w:p>
        </w:tc>
      </w:tr>
      <w:tr w:rsidR="002930EF" w:rsidRPr="007D3559" w14:paraId="3893541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0E" w14:textId="77777777" w:rsidR="002930EF" w:rsidRPr="007D3559" w:rsidRDefault="002930EF" w:rsidP="009A1E3F">
            <w:pPr>
              <w:pStyle w:val="TableText"/>
            </w:pPr>
            <w:proofErr w:type="spellStart"/>
            <w:r w:rsidRPr="007D3559">
              <w:t>DoNotAdjustReductionDate</w:t>
            </w:r>
            <w:proofErr w:type="spellEnd"/>
          </w:p>
        </w:tc>
        <w:tc>
          <w:tcPr>
            <w:tcW w:w="5763" w:type="dxa"/>
          </w:tcPr>
          <w:p w14:paraId="3893540F" w14:textId="77777777" w:rsidR="002930EF" w:rsidRPr="007D3559" w:rsidRDefault="002930EF" w:rsidP="009A1E3F">
            <w:pPr>
              <w:pStyle w:val="TableText"/>
            </w:pPr>
            <w:r w:rsidRPr="007D3559">
              <w:t xml:space="preserve">By default, for a standby letter of credit, if the next reduction data falls on a non-business date the system uses </w:t>
            </w:r>
            <w:proofErr w:type="gramStart"/>
            <w:r w:rsidRPr="007D3559">
              <w:t>either the</w:t>
            </w:r>
            <w:proofErr w:type="gramEnd"/>
            <w:r w:rsidRPr="007D3559">
              <w:t xml:space="preserve"> next business day, provided it falls in the same month, otherwise the previous business day. If this flag is checked (Yes), the system does not adjust the reduction date in this way, but uses the actual reduction date instead.</w:t>
            </w:r>
          </w:p>
        </w:tc>
      </w:tr>
      <w:tr w:rsidR="002930EF" w:rsidRPr="007D3559" w14:paraId="38935413"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11" w14:textId="77777777" w:rsidR="002930EF" w:rsidRPr="007D3559" w:rsidRDefault="002930EF" w:rsidP="009A1E3F">
            <w:pPr>
              <w:pStyle w:val="TableText"/>
            </w:pPr>
            <w:proofErr w:type="spellStart"/>
            <w:r w:rsidRPr="007D3559">
              <w:t>ExpireUsingCounterDate</w:t>
            </w:r>
            <w:proofErr w:type="spellEnd"/>
          </w:p>
        </w:tc>
        <w:tc>
          <w:tcPr>
            <w:tcW w:w="5763" w:type="dxa"/>
          </w:tcPr>
          <w:p w14:paraId="38935412" w14:textId="77777777" w:rsidR="002930EF" w:rsidRPr="007D3559" w:rsidRDefault="002930EF" w:rsidP="009A1E3F">
            <w:pPr>
              <w:pStyle w:val="TableText"/>
            </w:pPr>
            <w:r w:rsidRPr="007D3559">
              <w:t xml:space="preserve">If the flag is checked (Yes), the deactivation date for a guarantee will be determined from the counter guarantee expiry date, if it is later than the </w:t>
            </w:r>
            <w:proofErr w:type="gramStart"/>
            <w:r w:rsidRPr="007D3559">
              <w:t>guarantee</w:t>
            </w:r>
            <w:proofErr w:type="gramEnd"/>
            <w:r w:rsidRPr="007D3559">
              <w:t xml:space="preserve"> expiry date.</w:t>
            </w:r>
          </w:p>
        </w:tc>
      </w:tr>
      <w:tr w:rsidR="002930EF" w:rsidRPr="007D3559" w14:paraId="38935416"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14" w14:textId="77777777" w:rsidR="002930EF" w:rsidRPr="007D3559" w:rsidRDefault="002930EF" w:rsidP="009A1E3F">
            <w:pPr>
              <w:pStyle w:val="TableText"/>
            </w:pPr>
            <w:proofErr w:type="spellStart"/>
            <w:r w:rsidRPr="007D3559">
              <w:t>ExportGuaranteeAlwaysAdviseDirect</w:t>
            </w:r>
            <w:proofErr w:type="spellEnd"/>
          </w:p>
        </w:tc>
        <w:tc>
          <w:tcPr>
            <w:tcW w:w="5763" w:type="dxa"/>
          </w:tcPr>
          <w:p w14:paraId="38935415" w14:textId="77777777" w:rsidR="002930EF" w:rsidRPr="007D3559" w:rsidRDefault="002930EF" w:rsidP="009A1E3F">
            <w:pPr>
              <w:pStyle w:val="TableText"/>
            </w:pPr>
            <w:r w:rsidRPr="007D3559">
              <w:t xml:space="preserve">If the flag is checked (Yes), during transaction processing the </w:t>
            </w:r>
            <w:proofErr w:type="spellStart"/>
            <w:r w:rsidRPr="007D3559">
              <w:t>Advise</w:t>
            </w:r>
            <w:proofErr w:type="spellEnd"/>
            <w:r w:rsidRPr="007D3559">
              <w:t xml:space="preserve"> Direct flag will always be checked by default for export guarantees.</w:t>
            </w:r>
          </w:p>
        </w:tc>
      </w:tr>
      <w:tr w:rsidR="00AF4969" w:rsidRPr="007D3559" w14:paraId="3893541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17" w14:textId="77777777" w:rsidR="00AF4969" w:rsidRPr="007D3559" w:rsidRDefault="00C944E6" w:rsidP="009A1E3F">
            <w:pPr>
              <w:pStyle w:val="TableText"/>
              <w:rPr>
                <w:szCs w:val="18"/>
              </w:rPr>
            </w:pPr>
            <w:r w:rsidRPr="007D3559">
              <w:rPr>
                <w:rFonts w:cs="Arial"/>
                <w:color w:val="333333"/>
                <w:szCs w:val="18"/>
                <w:shd w:val="clear" w:color="auto" w:fill="FFFFFF"/>
              </w:rPr>
              <w:t>MT760ChooseImportProduct</w:t>
            </w:r>
          </w:p>
        </w:tc>
        <w:tc>
          <w:tcPr>
            <w:tcW w:w="5763" w:type="dxa"/>
          </w:tcPr>
          <w:p w14:paraId="38935418" w14:textId="77777777" w:rsidR="00AF4969" w:rsidRPr="007D3559" w:rsidRDefault="00C944E6" w:rsidP="009A1E3F">
            <w:pPr>
              <w:pStyle w:val="TableText"/>
              <w:rPr>
                <w:szCs w:val="18"/>
              </w:rPr>
            </w:pPr>
            <w:r w:rsidRPr="007D3559">
              <w:rPr>
                <w:rFonts w:cs="Arial"/>
                <w:color w:val="333333"/>
                <w:szCs w:val="18"/>
                <w:shd w:val="clear" w:color="auto" w:fill="FFFFFF"/>
              </w:rPr>
              <w:t>If the value in this System Option is set with a specific value (Customer ID/Codeword),', incoming SWIFT MT760 messages are routed to the ISB Issue event depending on the bank defined codeword/identifier quoted in field 72.</w:t>
            </w:r>
          </w:p>
        </w:tc>
      </w:tr>
      <w:tr w:rsidR="002930EF" w:rsidRPr="007D3559" w14:paraId="3893541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1A" w14:textId="77777777" w:rsidR="002930EF" w:rsidRPr="007D3559" w:rsidRDefault="002930EF" w:rsidP="009A1E3F">
            <w:pPr>
              <w:pStyle w:val="TableText"/>
            </w:pPr>
            <w:proofErr w:type="spellStart"/>
            <w:r w:rsidRPr="007D3559">
              <w:t>ShowReceiverUndertaking</w:t>
            </w:r>
            <w:proofErr w:type="spellEnd"/>
          </w:p>
        </w:tc>
        <w:tc>
          <w:tcPr>
            <w:tcW w:w="5763" w:type="dxa"/>
          </w:tcPr>
          <w:p w14:paraId="3893541B" w14:textId="77777777" w:rsidR="002930EF" w:rsidRPr="007D3559" w:rsidRDefault="002930EF" w:rsidP="009A1E3F">
            <w:pPr>
              <w:pStyle w:val="TableText"/>
            </w:pPr>
            <w:r w:rsidRPr="007D3559">
              <w:t>If the flag is checked (Yes), the Receiver of Original Undertaking field is shown for guarantees during transaction processing.</w:t>
            </w:r>
          </w:p>
        </w:tc>
      </w:tr>
      <w:tr w:rsidR="002930EF" w:rsidRPr="007D3559" w14:paraId="3893541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1D" w14:textId="77777777" w:rsidR="002930EF" w:rsidRPr="007D3559" w:rsidRDefault="002930EF" w:rsidP="009A1E3F">
            <w:pPr>
              <w:pStyle w:val="TableText"/>
            </w:pPr>
            <w:proofErr w:type="spellStart"/>
            <w:r w:rsidRPr="007D3559">
              <w:t>UseTradeGuaranteesOnly</w:t>
            </w:r>
            <w:proofErr w:type="spellEnd"/>
          </w:p>
        </w:tc>
        <w:tc>
          <w:tcPr>
            <w:tcW w:w="5763" w:type="dxa"/>
          </w:tcPr>
          <w:p w14:paraId="3893541E" w14:textId="77777777" w:rsidR="002930EF" w:rsidRPr="007D3559" w:rsidRDefault="002930EF" w:rsidP="009A1E3F">
            <w:pPr>
              <w:pStyle w:val="TableText"/>
            </w:pPr>
            <w:r w:rsidRPr="007D3559">
              <w:t>If the flag is checked (Yes), then the field used to determine whether a guarantee is financial or associated with an underlying trade transaction is hidden, and all guarantees are flagged as trade-related.</w:t>
            </w:r>
          </w:p>
        </w:tc>
      </w:tr>
    </w:tbl>
    <w:p w14:paraId="38935420" w14:textId="77777777" w:rsidR="002930EF" w:rsidRPr="007D3559" w:rsidRDefault="002930EF" w:rsidP="002930EF">
      <w:pPr>
        <w:pStyle w:val="Heading4"/>
      </w:pPr>
      <w:bookmarkStart w:id="1681" w:name="O_56631"/>
      <w:bookmarkStart w:id="1682" w:name="O_35760"/>
      <w:bookmarkStart w:id="1683" w:name="_Toc325710060"/>
      <w:bookmarkStart w:id="1684" w:name="_Ref83116394"/>
      <w:bookmarkEnd w:id="1681"/>
      <w:bookmarkEnd w:id="1682"/>
      <w:r w:rsidRPr="007D3559">
        <w:lastRenderedPageBreak/>
        <w:t>Letters of Credit</w:t>
      </w:r>
      <w:bookmarkEnd w:id="1683"/>
      <w:bookmarkEnd w:id="1684"/>
    </w:p>
    <w:tbl>
      <w:tblPr>
        <w:tblStyle w:val="TableGrid"/>
        <w:tblW w:w="9086" w:type="dxa"/>
        <w:tblLayout w:type="fixed"/>
        <w:tblLook w:val="0020" w:firstRow="1" w:lastRow="0" w:firstColumn="0" w:lastColumn="0" w:noHBand="0" w:noVBand="0"/>
      </w:tblPr>
      <w:tblGrid>
        <w:gridCol w:w="3503"/>
        <w:gridCol w:w="5583"/>
      </w:tblGrid>
      <w:tr w:rsidR="002930EF" w:rsidRPr="007D3559" w14:paraId="38935423" w14:textId="77777777" w:rsidTr="00DD121E">
        <w:trPr>
          <w:cnfStyle w:val="100000000000" w:firstRow="1" w:lastRow="0" w:firstColumn="0" w:lastColumn="0" w:oddVBand="0" w:evenVBand="0" w:oddHBand="0" w:evenHBand="0" w:firstRowFirstColumn="0" w:firstRowLastColumn="0" w:lastRowFirstColumn="0" w:lastRowLastColumn="0"/>
          <w:trHeight w:val="432"/>
          <w:tblHeader/>
        </w:trPr>
        <w:tc>
          <w:tcPr>
            <w:tcW w:w="3503" w:type="dxa"/>
          </w:tcPr>
          <w:p w14:paraId="38935421" w14:textId="77777777" w:rsidR="002930EF" w:rsidRPr="007D3559" w:rsidRDefault="002930EF" w:rsidP="005D4351">
            <w:pPr>
              <w:pStyle w:val="TableHead"/>
            </w:pPr>
            <w:r w:rsidRPr="007D3559">
              <w:t>Identifier</w:t>
            </w:r>
          </w:p>
        </w:tc>
        <w:tc>
          <w:tcPr>
            <w:tcW w:w="5583" w:type="dxa"/>
          </w:tcPr>
          <w:p w14:paraId="38935422" w14:textId="77777777" w:rsidR="002930EF" w:rsidRPr="007D3559" w:rsidRDefault="002930EF" w:rsidP="005D4351">
            <w:pPr>
              <w:pStyle w:val="TableHead"/>
            </w:pPr>
            <w:r w:rsidRPr="007D3559">
              <w:t xml:space="preserve">What the </w:t>
            </w:r>
            <w:r w:rsidR="00FE0DE4" w:rsidRPr="007D3559">
              <w:t>P</w:t>
            </w:r>
            <w:r w:rsidRPr="007D3559">
              <w:t xml:space="preserve">arameter </w:t>
            </w:r>
            <w:r w:rsidR="00FE0DE4" w:rsidRPr="007D3559">
              <w:t>C</w:t>
            </w:r>
            <w:r w:rsidRPr="007D3559">
              <w:t>ontrols</w:t>
            </w:r>
          </w:p>
        </w:tc>
      </w:tr>
      <w:tr w:rsidR="002930EF" w:rsidRPr="007D3559" w14:paraId="38935426"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24" w14:textId="77777777" w:rsidR="002930EF" w:rsidRPr="007D3559" w:rsidRDefault="002930EF" w:rsidP="009A1E3F">
            <w:pPr>
              <w:pStyle w:val="TableText"/>
            </w:pPr>
            <w:proofErr w:type="spellStart"/>
            <w:r w:rsidRPr="007D3559">
              <w:t>AllowAltTextForDrawee</w:t>
            </w:r>
            <w:proofErr w:type="spellEnd"/>
          </w:p>
        </w:tc>
        <w:tc>
          <w:tcPr>
            <w:tcW w:w="5583" w:type="dxa"/>
          </w:tcPr>
          <w:p w14:paraId="38935425" w14:textId="77777777" w:rsidR="002930EF" w:rsidRPr="007D3559" w:rsidRDefault="002930EF" w:rsidP="009A1E3F">
            <w:pPr>
              <w:pStyle w:val="TableText"/>
            </w:pPr>
            <w:r w:rsidRPr="007D3559">
              <w:t>If the flag is checked (Yes), the Drawee Text field becomes available in Create events for export letters of credit and reimbursements, for use with drafts not drawn on your own bank or on the reimbursing bank. You can copy and paste the contents of tag 42D in SWIFT messages into this field.</w:t>
            </w:r>
          </w:p>
        </w:tc>
      </w:tr>
      <w:tr w:rsidR="002930EF" w:rsidRPr="007D3559" w14:paraId="3893542A"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27" w14:textId="77777777" w:rsidR="002930EF" w:rsidRPr="007D3559" w:rsidRDefault="002930EF" w:rsidP="009A1E3F">
            <w:pPr>
              <w:pStyle w:val="TableText"/>
            </w:pPr>
            <w:proofErr w:type="spellStart"/>
            <w:r w:rsidRPr="007D3559">
              <w:t>AmendAdjustEventsScreenLayout</w:t>
            </w:r>
            <w:proofErr w:type="spellEnd"/>
          </w:p>
        </w:tc>
        <w:tc>
          <w:tcPr>
            <w:tcW w:w="5583" w:type="dxa"/>
          </w:tcPr>
          <w:p w14:paraId="38935428" w14:textId="77777777" w:rsidR="002930EF" w:rsidRPr="007D3559" w:rsidRDefault="002930EF" w:rsidP="009A1E3F">
            <w:pPr>
              <w:pStyle w:val="TableText"/>
            </w:pPr>
            <w:r w:rsidRPr="007D3559">
              <w:t>Controls the layout of fields during Adjust, Amend and Beneficiary Response to Amend events for letters of credit, standby letters of credit and guarantees.</w:t>
            </w:r>
          </w:p>
          <w:p w14:paraId="38935429" w14:textId="77777777" w:rsidR="002930EF" w:rsidRPr="007D3559" w:rsidRDefault="002930EF" w:rsidP="009A1E3F">
            <w:pPr>
              <w:pStyle w:val="TableText"/>
            </w:pPr>
            <w:r w:rsidRPr="007D3559">
              <w:t>If the flag is checked (Yes), the Amend Details pane is instead called the Amendment Instructions pane, and the Amendment Narrative positioned on its own in an Amendment Narrative pane.</w:t>
            </w:r>
          </w:p>
        </w:tc>
      </w:tr>
      <w:tr w:rsidR="002930EF" w:rsidRPr="007D3559" w14:paraId="3893542D"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2B" w14:textId="77777777" w:rsidR="002930EF" w:rsidRPr="007D3559" w:rsidRDefault="002930EF" w:rsidP="009A1E3F">
            <w:pPr>
              <w:pStyle w:val="TableText"/>
            </w:pPr>
            <w:proofErr w:type="spellStart"/>
            <w:r w:rsidRPr="007D3559">
              <w:t>AmendSetDefault</w:t>
            </w:r>
            <w:proofErr w:type="spellEnd"/>
          </w:p>
        </w:tc>
        <w:tc>
          <w:tcPr>
            <w:tcW w:w="5583" w:type="dxa"/>
          </w:tcPr>
          <w:p w14:paraId="3893542C" w14:textId="77777777" w:rsidR="002930EF" w:rsidRPr="007D3559" w:rsidRDefault="002930EF" w:rsidP="009A1E3F">
            <w:pPr>
              <w:pStyle w:val="TableText"/>
            </w:pPr>
            <w:r w:rsidRPr="007D3559">
              <w:t>Sets the default value - 'Yes' or 'No' - to be used in the Use Current Event Information field in a Ben Resp to Amend event, where the amendment changed a field value that has also been affected by an intervening event.</w:t>
            </w:r>
          </w:p>
        </w:tc>
      </w:tr>
      <w:tr w:rsidR="002930EF" w:rsidRPr="007D3559" w14:paraId="38935430"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2E" w14:textId="77777777" w:rsidR="002930EF" w:rsidRPr="007D3559" w:rsidRDefault="002930EF" w:rsidP="009A1E3F">
            <w:pPr>
              <w:pStyle w:val="TableText"/>
            </w:pPr>
            <w:proofErr w:type="spellStart"/>
            <w:r w:rsidRPr="007D3559">
              <w:t>AvailableAmountFromClaim</w:t>
            </w:r>
            <w:proofErr w:type="spellEnd"/>
          </w:p>
        </w:tc>
        <w:tc>
          <w:tcPr>
            <w:tcW w:w="5583" w:type="dxa"/>
          </w:tcPr>
          <w:p w14:paraId="3893542F" w14:textId="77777777" w:rsidR="002930EF" w:rsidRPr="007D3559" w:rsidRDefault="002930EF" w:rsidP="009A1E3F">
            <w:pPr>
              <w:pStyle w:val="TableText"/>
            </w:pPr>
            <w:r w:rsidRPr="007D3559">
              <w:t>If the flag is checked (Yes), the available amount on a letter of credit will be reduced by amount claimed, rather than by the amount paid, on completion of a payment event.</w:t>
            </w:r>
          </w:p>
        </w:tc>
      </w:tr>
      <w:tr w:rsidR="002930EF" w:rsidRPr="007D3559" w14:paraId="38935433"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31" w14:textId="77777777" w:rsidR="002930EF" w:rsidRPr="007D3559" w:rsidRDefault="002930EF" w:rsidP="009A1E3F">
            <w:pPr>
              <w:pStyle w:val="TableText"/>
            </w:pPr>
            <w:proofErr w:type="spellStart"/>
            <w:r w:rsidRPr="007D3559">
              <w:t>CanReinstateFromFinalPayment</w:t>
            </w:r>
            <w:proofErr w:type="spellEnd"/>
          </w:p>
        </w:tc>
        <w:tc>
          <w:tcPr>
            <w:tcW w:w="5583" w:type="dxa"/>
          </w:tcPr>
          <w:p w14:paraId="38935432" w14:textId="77777777" w:rsidR="002930EF" w:rsidRPr="007D3559" w:rsidRDefault="002930EF" w:rsidP="009A1E3F">
            <w:pPr>
              <w:pStyle w:val="TableText"/>
            </w:pPr>
            <w:r w:rsidRPr="007D3559">
              <w:t>If the flag is checked (Yes), the Amend and Adjust events can be used to reinstate a transaction after final payment and allow a further final claim/presentation.</w:t>
            </w:r>
          </w:p>
        </w:tc>
      </w:tr>
      <w:tr w:rsidR="00933FAC" w:rsidRPr="007D3559" w14:paraId="028D3542"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D5A0B7D" w14:textId="697322F0" w:rsidR="00933FAC" w:rsidRPr="007D3559" w:rsidRDefault="00933FAC" w:rsidP="009A1E3F">
            <w:pPr>
              <w:pStyle w:val="TableText"/>
            </w:pPr>
            <w:proofErr w:type="spellStart"/>
            <w:r w:rsidRPr="00933FAC">
              <w:t>DoNotReplaceWIPAmdWithLatestMaster</w:t>
            </w:r>
            <w:proofErr w:type="spellEnd"/>
          </w:p>
        </w:tc>
        <w:tc>
          <w:tcPr>
            <w:tcW w:w="5583" w:type="dxa"/>
          </w:tcPr>
          <w:p w14:paraId="4277A1F6" w14:textId="257C60CD" w:rsidR="00933FAC" w:rsidRPr="007D3559" w:rsidRDefault="00933FAC" w:rsidP="009A1E3F">
            <w:pPr>
              <w:pStyle w:val="TableText"/>
            </w:pPr>
            <w:r w:rsidRPr="00933FAC">
              <w:t>If this is set to Yes, then the existing amend changes which are still in data capture step like saved amendments will not get reflected with latest master changes.</w:t>
            </w:r>
          </w:p>
        </w:tc>
      </w:tr>
      <w:tr w:rsidR="002930EF" w:rsidRPr="007D3559" w14:paraId="38935436"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34" w14:textId="77777777" w:rsidR="002930EF" w:rsidRPr="007D3559" w:rsidRDefault="002930EF" w:rsidP="009A1E3F">
            <w:pPr>
              <w:pStyle w:val="TableText"/>
            </w:pPr>
            <w:proofErr w:type="spellStart"/>
            <w:r w:rsidRPr="007D3559">
              <w:t>DoNotSetMasterRefFromPresenterRef</w:t>
            </w:r>
            <w:proofErr w:type="spellEnd"/>
          </w:p>
        </w:tc>
        <w:tc>
          <w:tcPr>
            <w:tcW w:w="5583" w:type="dxa"/>
          </w:tcPr>
          <w:p w14:paraId="38935435" w14:textId="77777777" w:rsidR="002930EF" w:rsidRPr="007D3559" w:rsidRDefault="002930EF" w:rsidP="009A1E3F">
            <w:pPr>
              <w:pStyle w:val="TableText"/>
            </w:pPr>
            <w:r w:rsidRPr="007D3559">
              <w:t>If the flag is checked (Yes), the reference entered against the presenting party in a claim will not update the master reference.</w:t>
            </w:r>
          </w:p>
        </w:tc>
      </w:tr>
      <w:tr w:rsidR="002930EF" w:rsidRPr="007D3559" w14:paraId="38935439"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37" w14:textId="77777777" w:rsidR="002930EF" w:rsidRPr="007D3559" w:rsidRDefault="002930EF" w:rsidP="009A1E3F">
            <w:pPr>
              <w:pStyle w:val="TableText"/>
            </w:pPr>
            <w:proofErr w:type="spellStart"/>
            <w:r w:rsidRPr="007D3559">
              <w:t>EnableDatesInO</w:t>
            </w:r>
            <w:proofErr w:type="spellEnd"/>
            <w:r w:rsidRPr="007D3559">
              <w:t>/</w:t>
            </w:r>
            <w:proofErr w:type="spellStart"/>
            <w:r w:rsidRPr="007D3559">
              <w:t>SPayment</w:t>
            </w:r>
            <w:proofErr w:type="spellEnd"/>
          </w:p>
        </w:tc>
        <w:tc>
          <w:tcPr>
            <w:tcW w:w="5583" w:type="dxa"/>
          </w:tcPr>
          <w:p w14:paraId="38935438" w14:textId="77777777" w:rsidR="002930EF" w:rsidRPr="007D3559" w:rsidRDefault="002930EF" w:rsidP="009A1E3F">
            <w:pPr>
              <w:pStyle w:val="TableText"/>
            </w:pPr>
            <w:r w:rsidRPr="007D3559">
              <w:t>If the flag is checked (Yes), the charge date and payment due date are enabled in all circumstances during outstanding payment events.</w:t>
            </w:r>
          </w:p>
        </w:tc>
      </w:tr>
      <w:tr w:rsidR="002930EF" w:rsidRPr="007D3559" w14:paraId="3893543C"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3A" w14:textId="77777777" w:rsidR="002930EF" w:rsidRPr="007D3559" w:rsidRDefault="002930EF" w:rsidP="009A1E3F">
            <w:pPr>
              <w:pStyle w:val="TableText"/>
            </w:pPr>
            <w:proofErr w:type="spellStart"/>
            <w:r w:rsidRPr="007D3559">
              <w:t>ExportReduceAvailOnPayInProgress</w:t>
            </w:r>
            <w:proofErr w:type="spellEnd"/>
          </w:p>
        </w:tc>
        <w:tc>
          <w:tcPr>
            <w:tcW w:w="5583" w:type="dxa"/>
          </w:tcPr>
          <w:p w14:paraId="3893543B" w14:textId="77777777" w:rsidR="002930EF" w:rsidRPr="007D3559" w:rsidRDefault="002930EF" w:rsidP="009A1E3F">
            <w:pPr>
              <w:pStyle w:val="TableText"/>
            </w:pPr>
            <w:r w:rsidRPr="007D3559">
              <w:t>For export letters of credit, export transfers, export standbys and guarantees, freely negotiable letters of credit and reimbursements, checking this flag (Yes) allows the available amount for Documents Presented and Outstanding Presentation events to reduce when a payment action is selected which is does not involve refusal.</w:t>
            </w:r>
          </w:p>
        </w:tc>
      </w:tr>
      <w:tr w:rsidR="002930EF" w:rsidRPr="007D3559" w14:paraId="3893543F"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3D" w14:textId="77777777" w:rsidR="002930EF" w:rsidRPr="007D3559" w:rsidRDefault="002930EF" w:rsidP="009A1E3F">
            <w:pPr>
              <w:pStyle w:val="TableText"/>
            </w:pPr>
            <w:proofErr w:type="spellStart"/>
            <w:r w:rsidRPr="007D3559">
              <w:t>ExpSBGTNotDomesticExpiry</w:t>
            </w:r>
            <w:proofErr w:type="spellEnd"/>
          </w:p>
        </w:tc>
        <w:tc>
          <w:tcPr>
            <w:tcW w:w="5583" w:type="dxa"/>
          </w:tcPr>
          <w:p w14:paraId="3893543E" w14:textId="77777777" w:rsidR="002930EF" w:rsidRPr="007D3559" w:rsidRDefault="002930EF" w:rsidP="009A1E3F">
            <w:pPr>
              <w:pStyle w:val="TableText"/>
            </w:pPr>
            <w:r w:rsidRPr="007D3559">
              <w:t>Controls the default setting for the Domestic Expiry flag for export standbys and guarantees. If the flag is checked (Yes), the Domestic Expiry flag is by default left blank (overseas expiry); otherwise, it is checked (domestic expiry).</w:t>
            </w:r>
          </w:p>
        </w:tc>
      </w:tr>
      <w:tr w:rsidR="002930EF" w:rsidRPr="007D3559" w14:paraId="38935442"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40" w14:textId="77777777" w:rsidR="002930EF" w:rsidRPr="007D3559" w:rsidRDefault="002930EF" w:rsidP="009A1E3F">
            <w:pPr>
              <w:pStyle w:val="TableText"/>
            </w:pPr>
            <w:proofErr w:type="spellStart"/>
            <w:r w:rsidRPr="007D3559">
              <w:t>ImportReduceAvailOnPayInProgress</w:t>
            </w:r>
            <w:proofErr w:type="spellEnd"/>
          </w:p>
        </w:tc>
        <w:tc>
          <w:tcPr>
            <w:tcW w:w="5583" w:type="dxa"/>
          </w:tcPr>
          <w:p w14:paraId="38935441" w14:textId="77777777" w:rsidR="002930EF" w:rsidRPr="007D3559" w:rsidRDefault="002930EF" w:rsidP="009A1E3F">
            <w:pPr>
              <w:pStyle w:val="TableText"/>
            </w:pPr>
            <w:r w:rsidRPr="007D3559">
              <w:t>For import letters of credit, import transfers and import standbys and guarantees, checking this flag (Yes) allows the available amount for Claim Received and Outstanding Claim events to reduce when a payment action is selected which is not subject to refusal (such as Refuse Documents, Reject and Reject and Claim Refund).</w:t>
            </w:r>
          </w:p>
        </w:tc>
      </w:tr>
      <w:tr w:rsidR="002930EF" w:rsidRPr="007D3559" w14:paraId="38935445"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43" w14:textId="77777777" w:rsidR="002930EF" w:rsidRPr="007D3559" w:rsidRDefault="002930EF" w:rsidP="009A1E3F">
            <w:pPr>
              <w:pStyle w:val="TableText"/>
            </w:pPr>
            <w:proofErr w:type="spellStart"/>
            <w:r w:rsidRPr="007D3559">
              <w:t>IssDateNotMandatory</w:t>
            </w:r>
            <w:proofErr w:type="spellEnd"/>
          </w:p>
        </w:tc>
        <w:tc>
          <w:tcPr>
            <w:tcW w:w="5583" w:type="dxa"/>
          </w:tcPr>
          <w:p w14:paraId="38935444" w14:textId="77777777" w:rsidR="002930EF" w:rsidRPr="007D3559" w:rsidRDefault="002930EF" w:rsidP="009A1E3F">
            <w:pPr>
              <w:pStyle w:val="TableText"/>
            </w:pPr>
            <w:r w:rsidRPr="007D3559">
              <w:t>If the flag is checked (Yes), then the issue date is not mandatory when advising an export letter of credit, although a warning message is produced.</w:t>
            </w:r>
          </w:p>
        </w:tc>
      </w:tr>
      <w:tr w:rsidR="00E970FE" w:rsidRPr="007D3559" w14:paraId="38935448"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46" w14:textId="77777777" w:rsidR="00E970FE" w:rsidRPr="007D3559" w:rsidRDefault="00C944E6" w:rsidP="007D3559">
            <w:pPr>
              <w:pStyle w:val="TableText"/>
            </w:pPr>
            <w:r w:rsidRPr="007D3559">
              <w:t>MT700ChooseImportProduct</w:t>
            </w:r>
          </w:p>
        </w:tc>
        <w:tc>
          <w:tcPr>
            <w:tcW w:w="5583" w:type="dxa"/>
          </w:tcPr>
          <w:p w14:paraId="38935447" w14:textId="77777777" w:rsidR="00E970FE" w:rsidRPr="007D3559" w:rsidRDefault="00C944E6" w:rsidP="007D3559">
            <w:pPr>
              <w:pStyle w:val="TableText"/>
            </w:pPr>
            <w:r w:rsidRPr="007D3559">
              <w:t>If the value in this System Option is set with a specific value (Customer ID/Codeword), incoming SWIFT MT700/701 messages are routed to the ILC Issue event and ISB Issue event depending on the 'Form' of L/C described in field 40A and the bank defined codeword/identifier quoted in field 72. </w:t>
            </w:r>
          </w:p>
        </w:tc>
      </w:tr>
      <w:tr w:rsidR="002930EF" w:rsidRPr="007D3559" w14:paraId="3893544B"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49" w14:textId="77777777" w:rsidR="002930EF" w:rsidRPr="007D3559" w:rsidRDefault="002930EF" w:rsidP="009A1E3F">
            <w:pPr>
              <w:pStyle w:val="TableText"/>
            </w:pPr>
            <w:proofErr w:type="spellStart"/>
            <w:r w:rsidRPr="007D3559">
              <w:t>NoCalcPresPeriod</w:t>
            </w:r>
            <w:proofErr w:type="spellEnd"/>
          </w:p>
        </w:tc>
        <w:tc>
          <w:tcPr>
            <w:tcW w:w="5583" w:type="dxa"/>
          </w:tcPr>
          <w:p w14:paraId="3893544A" w14:textId="77777777" w:rsidR="002930EF" w:rsidRPr="007D3559" w:rsidRDefault="002930EF" w:rsidP="009A1E3F">
            <w:pPr>
              <w:pStyle w:val="TableText"/>
            </w:pPr>
            <w:r w:rsidRPr="007D3559">
              <w:t>If the flag is checked (Yes), the presentation period of a letter of credit is not calculated from the shipment and expiry dates.</w:t>
            </w:r>
          </w:p>
        </w:tc>
      </w:tr>
      <w:tr w:rsidR="002930EF" w:rsidRPr="007D3559" w14:paraId="3893544E"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4C" w14:textId="77777777" w:rsidR="002930EF" w:rsidRPr="007D3559" w:rsidRDefault="002930EF" w:rsidP="009A1E3F">
            <w:pPr>
              <w:pStyle w:val="TableText"/>
            </w:pPr>
            <w:proofErr w:type="spellStart"/>
            <w:r w:rsidRPr="007D3559">
              <w:t>PayActionsFromAllEvents</w:t>
            </w:r>
            <w:proofErr w:type="spellEnd"/>
          </w:p>
        </w:tc>
        <w:tc>
          <w:tcPr>
            <w:tcW w:w="5583" w:type="dxa"/>
          </w:tcPr>
          <w:p w14:paraId="3893544D" w14:textId="77777777" w:rsidR="002930EF" w:rsidRPr="007D3559" w:rsidRDefault="002930EF" w:rsidP="009A1E3F">
            <w:pPr>
              <w:pStyle w:val="TableText"/>
            </w:pPr>
            <w:r w:rsidRPr="007D3559">
              <w:t xml:space="preserve">If the flag is checked (Yes), the previous payment action will take into account actions from all previous payment events in the chain. </w:t>
            </w:r>
            <w:r w:rsidRPr="007D3559">
              <w:lastRenderedPageBreak/>
              <w:t>Otherwise, the previous payment action will be set according to the action of the previous payment event in the chain only.</w:t>
            </w:r>
          </w:p>
        </w:tc>
      </w:tr>
      <w:tr w:rsidR="002930EF" w:rsidRPr="007D3559" w14:paraId="38935451"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4F" w14:textId="77777777" w:rsidR="002930EF" w:rsidRPr="007D3559" w:rsidRDefault="002930EF" w:rsidP="009A1E3F">
            <w:pPr>
              <w:pStyle w:val="TableText"/>
            </w:pPr>
            <w:proofErr w:type="spellStart"/>
            <w:r w:rsidRPr="007D3559">
              <w:lastRenderedPageBreak/>
              <w:t>ProtectFieldsGoodsCondDocsOnAmend</w:t>
            </w:r>
            <w:proofErr w:type="spellEnd"/>
          </w:p>
        </w:tc>
        <w:tc>
          <w:tcPr>
            <w:tcW w:w="5583" w:type="dxa"/>
          </w:tcPr>
          <w:p w14:paraId="38935450" w14:textId="77777777" w:rsidR="002930EF" w:rsidRPr="007D3559" w:rsidRDefault="002930EF" w:rsidP="009A1E3F">
            <w:pPr>
              <w:pStyle w:val="TableText"/>
            </w:pPr>
            <w:r w:rsidRPr="007D3559">
              <w:t>If the flag is checked (Yes), the input clerk will be prevented from amending the content of the Goods Description, Documents Required and Additional Conditions fields during Amend and Beneficiary Response to Amend events for letters of credit, standby letters of credit and guarantees.</w:t>
            </w:r>
          </w:p>
        </w:tc>
      </w:tr>
      <w:tr w:rsidR="002930EF" w:rsidRPr="007D3559" w14:paraId="38935455" w14:textId="77777777" w:rsidTr="005D4351">
        <w:trPr>
          <w:cnfStyle w:val="000000100000" w:firstRow="0" w:lastRow="0" w:firstColumn="0" w:lastColumn="0" w:oddVBand="0" w:evenVBand="0" w:oddHBand="1" w:evenHBand="0" w:firstRowFirstColumn="0" w:firstRowLastColumn="0" w:lastRowFirstColumn="0" w:lastRowLastColumn="0"/>
        </w:trPr>
        <w:tc>
          <w:tcPr>
            <w:tcW w:w="3503" w:type="dxa"/>
          </w:tcPr>
          <w:p w14:paraId="38935452" w14:textId="77777777" w:rsidR="002930EF" w:rsidRPr="007D3559" w:rsidRDefault="002930EF" w:rsidP="009A1E3F">
            <w:pPr>
              <w:pStyle w:val="TableText"/>
            </w:pPr>
            <w:proofErr w:type="spellStart"/>
            <w:r w:rsidRPr="007D3559">
              <w:t>ReduceAvailableOnAccept</w:t>
            </w:r>
            <w:proofErr w:type="spellEnd"/>
          </w:p>
        </w:tc>
        <w:tc>
          <w:tcPr>
            <w:tcW w:w="5583" w:type="dxa"/>
          </w:tcPr>
          <w:p w14:paraId="38935453" w14:textId="77777777" w:rsidR="002930EF" w:rsidRPr="007D3559" w:rsidRDefault="002930EF" w:rsidP="009A1E3F">
            <w:pPr>
              <w:pStyle w:val="TableText"/>
            </w:pPr>
            <w:r w:rsidRPr="007D3559">
              <w:t>Controls whether the available amount on a credit is reduced when the payment action for a part payment is 'Accepted' or 'Pay at Maturity' rather than 'Pay'.</w:t>
            </w:r>
          </w:p>
          <w:p w14:paraId="38935454" w14:textId="77777777" w:rsidR="002930EF" w:rsidRPr="007D3559" w:rsidRDefault="002930EF" w:rsidP="009A1E3F">
            <w:pPr>
              <w:pStyle w:val="TableText"/>
            </w:pPr>
            <w:r w:rsidRPr="007D3559">
              <w:t>If the flag is checked (Yes), the available amount is reduced when a part payment is accepted or set to be paid at maturity; if set to No or not defined, the available amount is reduced when the part payment is paid.</w:t>
            </w:r>
          </w:p>
        </w:tc>
      </w:tr>
      <w:tr w:rsidR="002930EF" w:rsidRPr="007D3559" w14:paraId="38935459"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56" w14:textId="77777777" w:rsidR="002930EF" w:rsidRPr="007D3559" w:rsidRDefault="002930EF" w:rsidP="009A1E3F">
            <w:pPr>
              <w:pStyle w:val="TableText"/>
            </w:pPr>
            <w:proofErr w:type="spellStart"/>
            <w:r w:rsidRPr="007D3559">
              <w:t>ReferencePresenterClearForNewClaim</w:t>
            </w:r>
            <w:proofErr w:type="spellEnd"/>
          </w:p>
        </w:tc>
        <w:tc>
          <w:tcPr>
            <w:tcW w:w="5583" w:type="dxa"/>
          </w:tcPr>
          <w:p w14:paraId="38935457" w14:textId="77777777" w:rsidR="002930EF" w:rsidRPr="007D3559" w:rsidRDefault="002930EF" w:rsidP="009A1E3F">
            <w:pPr>
              <w:pStyle w:val="TableText"/>
            </w:pPr>
            <w:r w:rsidRPr="007D3559">
              <w:t>Controls whether the presenter's reference on a new payment event will be carried forward from the previous payment event (if there is one) for the transaction, or whether it will be cleared for each new payment event.</w:t>
            </w:r>
          </w:p>
          <w:p w14:paraId="38935458" w14:textId="77777777" w:rsidR="002930EF" w:rsidRPr="007D3559" w:rsidRDefault="002930EF" w:rsidP="009A1E3F">
            <w:pPr>
              <w:pStyle w:val="TableText"/>
            </w:pPr>
            <w:r w:rsidRPr="007D3559">
              <w:t>If the flag is checked (Yes), the presenter's reference will be blank whenever a new payment event is initiated; otherwise, the presenter's reference will be carried forward from the previous payment event.</w:t>
            </w:r>
          </w:p>
        </w:tc>
      </w:tr>
      <w:tr w:rsidR="002930EF" w:rsidRPr="007D3559" w14:paraId="3893545C" w14:textId="77777777" w:rsidTr="005D4351">
        <w:trPr>
          <w:cnfStyle w:val="000000100000" w:firstRow="0" w:lastRow="0" w:firstColumn="0" w:lastColumn="0" w:oddVBand="0" w:evenVBand="0" w:oddHBand="1" w:evenHBand="0" w:firstRowFirstColumn="0" w:firstRowLastColumn="0" w:lastRowFirstColumn="0" w:lastRowLastColumn="0"/>
          <w:trHeight w:val="529"/>
        </w:trPr>
        <w:tc>
          <w:tcPr>
            <w:tcW w:w="3503" w:type="dxa"/>
          </w:tcPr>
          <w:p w14:paraId="3893545A" w14:textId="77777777" w:rsidR="002930EF" w:rsidRPr="007D3559" w:rsidRDefault="002930EF" w:rsidP="009A1E3F">
            <w:pPr>
              <w:pStyle w:val="TableText"/>
            </w:pPr>
            <w:proofErr w:type="spellStart"/>
            <w:r w:rsidRPr="007D3559">
              <w:t>StandbysWithinLCsOrGuarantees</w:t>
            </w:r>
            <w:proofErr w:type="spellEnd"/>
          </w:p>
        </w:tc>
        <w:tc>
          <w:tcPr>
            <w:tcW w:w="5583" w:type="dxa"/>
          </w:tcPr>
          <w:p w14:paraId="3893545B"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allow input clerks to process standby letters of credit using the letters of credit product and the guarantees product.</w:t>
            </w:r>
          </w:p>
        </w:tc>
      </w:tr>
      <w:tr w:rsidR="002930EF" w:rsidRPr="007D3559" w14:paraId="3893545F" w14:textId="77777777" w:rsidTr="005D4351">
        <w:trPr>
          <w:cnfStyle w:val="000000010000" w:firstRow="0" w:lastRow="0" w:firstColumn="0" w:lastColumn="0" w:oddVBand="0" w:evenVBand="0" w:oddHBand="0" w:evenHBand="1" w:firstRowFirstColumn="0" w:firstRowLastColumn="0" w:lastRowFirstColumn="0" w:lastRowLastColumn="0"/>
        </w:trPr>
        <w:tc>
          <w:tcPr>
            <w:tcW w:w="3503" w:type="dxa"/>
          </w:tcPr>
          <w:p w14:paraId="3893545D" w14:textId="77777777" w:rsidR="002930EF" w:rsidRPr="007D3559" w:rsidRDefault="002930EF" w:rsidP="009A1E3F">
            <w:pPr>
              <w:pStyle w:val="TableText"/>
            </w:pPr>
            <w:proofErr w:type="spellStart"/>
            <w:r w:rsidRPr="007D3559">
              <w:t>TransferProductTypesUsed</w:t>
            </w:r>
            <w:proofErr w:type="spellEnd"/>
          </w:p>
        </w:tc>
        <w:tc>
          <w:tcPr>
            <w:tcW w:w="5583" w:type="dxa"/>
          </w:tcPr>
          <w:p w14:paraId="3893545E" w14:textId="77777777" w:rsidR="002930EF" w:rsidRPr="007D3559" w:rsidRDefault="002930EF" w:rsidP="009A1E3F">
            <w:pPr>
              <w:pStyle w:val="TableText"/>
            </w:pPr>
            <w:r w:rsidRPr="007D3559">
              <w:t>Controls what the Product Type drop-down list displays when a transfer letter is being created. If the flag is checked (Yes), then the product types set up for the transfer letter of credit will be used. Otherwise the product types set up for the import or export letter of credit product will be used instead.</w:t>
            </w:r>
          </w:p>
        </w:tc>
      </w:tr>
    </w:tbl>
    <w:p w14:paraId="38935460" w14:textId="77777777" w:rsidR="002930EF" w:rsidRPr="007D3559" w:rsidRDefault="002930EF" w:rsidP="002930EF">
      <w:pPr>
        <w:pStyle w:val="Heading4"/>
      </w:pPr>
      <w:bookmarkStart w:id="1685" w:name="O_35761"/>
      <w:bookmarkStart w:id="1686" w:name="_Toc325710061"/>
      <w:bookmarkEnd w:id="1685"/>
      <w:r w:rsidRPr="007D3559">
        <w:t>Licenses</w:t>
      </w:r>
      <w:bookmarkEnd w:id="1686"/>
    </w:p>
    <w:tbl>
      <w:tblPr>
        <w:tblStyle w:val="TableGrid"/>
        <w:tblW w:w="9086" w:type="dxa"/>
        <w:tblLayout w:type="fixed"/>
        <w:tblLook w:val="0020" w:firstRow="1" w:lastRow="0" w:firstColumn="0" w:lastColumn="0" w:noHBand="0" w:noVBand="0"/>
      </w:tblPr>
      <w:tblGrid>
        <w:gridCol w:w="3323"/>
        <w:gridCol w:w="5763"/>
      </w:tblGrid>
      <w:tr w:rsidR="002930EF" w:rsidRPr="007D3559" w14:paraId="38935463" w14:textId="77777777" w:rsidTr="00B85A61">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461" w14:textId="77777777" w:rsidR="002930EF" w:rsidRPr="007D3559" w:rsidRDefault="002930EF" w:rsidP="005D4351">
            <w:pPr>
              <w:pStyle w:val="TableHead"/>
            </w:pPr>
            <w:r w:rsidRPr="007D3559">
              <w:t>Identifier</w:t>
            </w:r>
          </w:p>
        </w:tc>
        <w:tc>
          <w:tcPr>
            <w:tcW w:w="5763" w:type="dxa"/>
          </w:tcPr>
          <w:p w14:paraId="38935462" w14:textId="77777777" w:rsidR="002930EF" w:rsidRPr="007D3559" w:rsidRDefault="002930EF" w:rsidP="005D4351">
            <w:pPr>
              <w:pStyle w:val="TableHead"/>
            </w:pPr>
            <w:r w:rsidRPr="007D3559">
              <w:t xml:space="preserve">What the </w:t>
            </w:r>
            <w:r w:rsidR="00FE0DE4" w:rsidRPr="007D3559">
              <w:t>P</w:t>
            </w:r>
            <w:r w:rsidRPr="007D3559">
              <w:t xml:space="preserve">arameter </w:t>
            </w:r>
            <w:r w:rsidR="00FE0DE4" w:rsidRPr="007D3559">
              <w:t>C</w:t>
            </w:r>
            <w:r w:rsidRPr="007D3559">
              <w:t>ontrols</w:t>
            </w:r>
          </w:p>
        </w:tc>
      </w:tr>
      <w:tr w:rsidR="002930EF" w:rsidRPr="007D3559" w14:paraId="3893546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64" w14:textId="77777777" w:rsidR="002930EF" w:rsidRPr="007D3559" w:rsidRDefault="002930EF" w:rsidP="009A1E3F">
            <w:pPr>
              <w:pStyle w:val="TableText"/>
            </w:pPr>
            <w:proofErr w:type="spellStart"/>
            <w:r w:rsidRPr="007D3559">
              <w:t>LicenseFXRatesReadOnly</w:t>
            </w:r>
            <w:proofErr w:type="spellEnd"/>
          </w:p>
        </w:tc>
        <w:tc>
          <w:tcPr>
            <w:tcW w:w="5763" w:type="dxa"/>
          </w:tcPr>
          <w:p w14:paraId="38935465" w14:textId="77777777" w:rsidR="002930EF" w:rsidRPr="007D3559" w:rsidRDefault="002930EF" w:rsidP="009A1E3F">
            <w:pPr>
              <w:pStyle w:val="TableText"/>
            </w:pPr>
            <w:r w:rsidRPr="007D3559">
              <w:t>If the flag is checked (Yes), the FX rates used by license events such as Reserve and Drawdown are read-only.</w:t>
            </w:r>
          </w:p>
        </w:tc>
      </w:tr>
      <w:tr w:rsidR="002930EF" w:rsidRPr="007D3559" w14:paraId="3893546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67" w14:textId="77777777" w:rsidR="002930EF" w:rsidRPr="007D3559" w:rsidRDefault="002930EF" w:rsidP="009A1E3F">
            <w:pPr>
              <w:pStyle w:val="TableText"/>
            </w:pPr>
            <w:proofErr w:type="spellStart"/>
            <w:r w:rsidRPr="007D3559">
              <w:t>LicenseNumberExtendedValidation</w:t>
            </w:r>
            <w:proofErr w:type="spellEnd"/>
          </w:p>
        </w:tc>
        <w:tc>
          <w:tcPr>
            <w:tcW w:w="5763" w:type="dxa"/>
          </w:tcPr>
          <w:p w14:paraId="38935468"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perform extended validation when a license master record is created, checking the license number, behalf of branch code, registration date and product type.</w:t>
            </w:r>
          </w:p>
        </w:tc>
      </w:tr>
      <w:tr w:rsidR="002930EF" w:rsidRPr="007D3559" w14:paraId="3893546C" w14:textId="77777777" w:rsidTr="005D4351">
        <w:trPr>
          <w:cnfStyle w:val="000000100000" w:firstRow="0" w:lastRow="0" w:firstColumn="0" w:lastColumn="0" w:oddVBand="0" w:evenVBand="0" w:oddHBand="1" w:evenHBand="0" w:firstRowFirstColumn="0" w:firstRowLastColumn="0" w:lastRowFirstColumn="0" w:lastRowLastColumn="0"/>
          <w:trHeight w:val="759"/>
        </w:trPr>
        <w:tc>
          <w:tcPr>
            <w:tcW w:w="3323" w:type="dxa"/>
          </w:tcPr>
          <w:p w14:paraId="3893546A" w14:textId="77777777" w:rsidR="002930EF" w:rsidRPr="007D3559" w:rsidRDefault="002930EF" w:rsidP="009A1E3F">
            <w:pPr>
              <w:pStyle w:val="TableText"/>
            </w:pPr>
            <w:proofErr w:type="spellStart"/>
            <w:r w:rsidRPr="007D3559">
              <w:t>LicenseWarningsOnly</w:t>
            </w:r>
            <w:proofErr w:type="spellEnd"/>
          </w:p>
        </w:tc>
        <w:tc>
          <w:tcPr>
            <w:tcW w:w="5763" w:type="dxa"/>
          </w:tcPr>
          <w:p w14:paraId="3893546B" w14:textId="77777777" w:rsidR="002930EF" w:rsidRPr="007D3559" w:rsidRDefault="002930EF" w:rsidP="009A1E3F">
            <w:pPr>
              <w:pStyle w:val="TableText"/>
            </w:pPr>
            <w:r w:rsidRPr="007D3559">
              <w:t>If the flag is checked (Yes), problems in the validation of licenses are reported as warnings only. Otherwise problems are reported as errors.</w:t>
            </w:r>
          </w:p>
        </w:tc>
      </w:tr>
      <w:tr w:rsidR="002930EF" w:rsidRPr="007D3559" w14:paraId="3893546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6D" w14:textId="77777777" w:rsidR="002930EF" w:rsidRPr="007D3559" w:rsidRDefault="002930EF" w:rsidP="009A1E3F">
            <w:pPr>
              <w:pStyle w:val="TableText"/>
            </w:pPr>
          </w:p>
        </w:tc>
        <w:tc>
          <w:tcPr>
            <w:tcW w:w="5763" w:type="dxa"/>
          </w:tcPr>
          <w:p w14:paraId="3893546E" w14:textId="77777777" w:rsidR="002930EF" w:rsidRPr="007D3559" w:rsidRDefault="002930EF" w:rsidP="009A1E3F">
            <w:pPr>
              <w:pStyle w:val="TableText"/>
            </w:pPr>
            <w:r w:rsidRPr="007D3559">
              <w:t>Do not set this option to 'Yes' if you want error messages for any of your license types. For example, if Multi Currency or Allow Overdraws are set to No for any license type, you should set this option to 'No' to allow errors to be generated.</w:t>
            </w:r>
          </w:p>
        </w:tc>
      </w:tr>
      <w:tr w:rsidR="002930EF" w:rsidRPr="007D3559" w14:paraId="3893547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70" w14:textId="77777777" w:rsidR="002930EF" w:rsidRPr="007D3559" w:rsidRDefault="002930EF" w:rsidP="009A1E3F">
            <w:pPr>
              <w:pStyle w:val="TableText"/>
            </w:pPr>
            <w:proofErr w:type="spellStart"/>
            <w:r w:rsidRPr="007D3559">
              <w:t>SuppressExpiryValidation</w:t>
            </w:r>
            <w:proofErr w:type="spellEnd"/>
          </w:p>
        </w:tc>
        <w:tc>
          <w:tcPr>
            <w:tcW w:w="5763" w:type="dxa"/>
          </w:tcPr>
          <w:p w14:paraId="38935471" w14:textId="77777777" w:rsidR="002930EF" w:rsidRPr="007D3559" w:rsidRDefault="002930EF" w:rsidP="009A1E3F">
            <w:pPr>
              <w:pStyle w:val="TableText"/>
            </w:pPr>
            <w:r w:rsidRPr="007D3559">
              <w:t>If this system option is not set, or if the flag is unchecked (No), the validity of licenses is checked against the expiry dates of linked transactions. If the flag is checked (Yes), such validation is suppressed.</w:t>
            </w:r>
          </w:p>
        </w:tc>
      </w:tr>
      <w:tr w:rsidR="002930EF" w:rsidRPr="007D3559" w14:paraId="38935475" w14:textId="77777777" w:rsidTr="005D4351">
        <w:trPr>
          <w:cnfStyle w:val="000000010000" w:firstRow="0" w:lastRow="0" w:firstColumn="0" w:lastColumn="0" w:oddVBand="0" w:evenVBand="0" w:oddHBand="0" w:evenHBand="1" w:firstRowFirstColumn="0" w:firstRowLastColumn="0" w:lastRowFirstColumn="0" w:lastRowLastColumn="0"/>
          <w:trHeight w:val="579"/>
        </w:trPr>
        <w:tc>
          <w:tcPr>
            <w:tcW w:w="3323" w:type="dxa"/>
          </w:tcPr>
          <w:p w14:paraId="38935473" w14:textId="77777777" w:rsidR="002930EF" w:rsidRPr="007D3559" w:rsidRDefault="002930EF" w:rsidP="009A1E3F">
            <w:pPr>
              <w:pStyle w:val="TableText"/>
            </w:pPr>
            <w:proofErr w:type="spellStart"/>
            <w:r w:rsidRPr="007D3559">
              <w:t>SuppressLicenseAtCollectionCreation</w:t>
            </w:r>
            <w:proofErr w:type="spellEnd"/>
          </w:p>
        </w:tc>
        <w:tc>
          <w:tcPr>
            <w:tcW w:w="5763" w:type="dxa"/>
          </w:tcPr>
          <w:p w14:paraId="38935474" w14:textId="77777777" w:rsidR="002930EF" w:rsidRPr="007D3559" w:rsidRDefault="002930EF" w:rsidP="009A1E3F">
            <w:pPr>
              <w:pStyle w:val="TableText"/>
            </w:pPr>
            <w:r w:rsidRPr="007D3559">
              <w:t>If the flag is checked (Yes), the ability to link to licenses in the collection Create event is suppressed.</w:t>
            </w:r>
          </w:p>
        </w:tc>
      </w:tr>
    </w:tbl>
    <w:p w14:paraId="38935476" w14:textId="77777777" w:rsidR="006746BC" w:rsidRPr="006746BC" w:rsidRDefault="006746BC" w:rsidP="0055042E">
      <w:pPr>
        <w:pStyle w:val="BodyText"/>
      </w:pPr>
      <w:bookmarkStart w:id="1687" w:name="O_56635"/>
      <w:bookmarkStart w:id="1688" w:name="_Toc325710062"/>
      <w:bookmarkEnd w:id="1687"/>
    </w:p>
    <w:p w14:paraId="38935478" w14:textId="77777777" w:rsidR="002930EF" w:rsidRPr="007D3559" w:rsidRDefault="002930EF" w:rsidP="00B85A61">
      <w:pPr>
        <w:pStyle w:val="BodyText"/>
      </w:pPr>
      <w:r w:rsidRPr="007D3559">
        <w:t>Limit Checking</w:t>
      </w:r>
      <w:bookmarkEnd w:id="1688"/>
    </w:p>
    <w:tbl>
      <w:tblPr>
        <w:tblStyle w:val="TableGrid"/>
        <w:tblW w:w="9086" w:type="dxa"/>
        <w:tblLayout w:type="fixed"/>
        <w:tblLook w:val="0020" w:firstRow="1" w:lastRow="0" w:firstColumn="0" w:lastColumn="0" w:noHBand="0" w:noVBand="0"/>
      </w:tblPr>
      <w:tblGrid>
        <w:gridCol w:w="3323"/>
        <w:gridCol w:w="5763"/>
      </w:tblGrid>
      <w:tr w:rsidR="002930EF" w:rsidRPr="007D3559" w14:paraId="3893547B"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479" w14:textId="77777777" w:rsidR="002930EF" w:rsidRPr="007D3559" w:rsidRDefault="002930EF" w:rsidP="005D4351">
            <w:pPr>
              <w:pStyle w:val="TableHead"/>
            </w:pPr>
            <w:r w:rsidRPr="007D3559">
              <w:t xml:space="preserve"> Identifier</w:t>
            </w:r>
          </w:p>
        </w:tc>
        <w:tc>
          <w:tcPr>
            <w:tcW w:w="5763" w:type="dxa"/>
          </w:tcPr>
          <w:p w14:paraId="3893547A" w14:textId="77777777" w:rsidR="002930EF" w:rsidRPr="007D3559" w:rsidRDefault="00FE0DE4" w:rsidP="005D4351">
            <w:pPr>
              <w:pStyle w:val="TableHead"/>
            </w:pPr>
            <w:r w:rsidRPr="007D3559">
              <w:t>What the Parameter C</w:t>
            </w:r>
            <w:r w:rsidR="002930EF" w:rsidRPr="007D3559">
              <w:t>ontrols</w:t>
            </w:r>
          </w:p>
        </w:tc>
      </w:tr>
      <w:tr w:rsidR="002930EF" w:rsidRPr="007D3559" w14:paraId="3893548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7C" w14:textId="77777777" w:rsidR="002930EF" w:rsidRPr="007D3559" w:rsidRDefault="002930EF" w:rsidP="009A1E3F">
            <w:pPr>
              <w:pStyle w:val="TableText"/>
            </w:pPr>
            <w:proofErr w:type="spellStart"/>
            <w:r w:rsidRPr="007D3559">
              <w:lastRenderedPageBreak/>
              <w:t>AllowCreditLimitCheck</w:t>
            </w:r>
            <w:proofErr w:type="spellEnd"/>
          </w:p>
        </w:tc>
        <w:tc>
          <w:tcPr>
            <w:tcW w:w="5763" w:type="dxa"/>
          </w:tcPr>
          <w:p w14:paraId="3893547D" w14:textId="77777777" w:rsidR="002930EF" w:rsidRPr="007D3559" w:rsidRDefault="002930EF" w:rsidP="009A1E3F">
            <w:pPr>
              <w:pStyle w:val="TableText"/>
            </w:pPr>
            <w:r w:rsidRPr="007D3559">
              <w:t>If the flag is checked (Yes), the Check Limit box appears:</w:t>
            </w:r>
          </w:p>
          <w:p w14:paraId="3893547E" w14:textId="77777777" w:rsidR="002930EF" w:rsidRPr="007D3559" w:rsidRDefault="002930EF" w:rsidP="00661FCE">
            <w:pPr>
              <w:pStyle w:val="TableBullet1"/>
            </w:pPr>
            <w:r w:rsidRPr="007D3559">
              <w:t>When defining credit liability postings using the system tailoring application</w:t>
            </w:r>
          </w:p>
          <w:p w14:paraId="3893547F" w14:textId="77777777" w:rsidR="002930EF" w:rsidRPr="007D3559" w:rsidRDefault="002930EF" w:rsidP="00661FCE">
            <w:pPr>
              <w:pStyle w:val="TableBullet1"/>
            </w:pPr>
            <w:r w:rsidRPr="007D3559">
              <w:t>When manually entering credit liability postings during transaction processing, using the Manual Bookkeeping event</w:t>
            </w:r>
          </w:p>
          <w:p w14:paraId="38935480" w14:textId="77777777" w:rsidR="002930EF" w:rsidRPr="007D3559" w:rsidRDefault="002930EF" w:rsidP="009A1E3F">
            <w:pPr>
              <w:pStyle w:val="TableText"/>
            </w:pPr>
            <w:r w:rsidRPr="007D3559">
              <w:t>This allows limit checking to be defined for credit as well as debit postings.</w:t>
            </w:r>
          </w:p>
        </w:tc>
      </w:tr>
      <w:tr w:rsidR="002930EF" w:rsidRPr="007D3559" w14:paraId="3893548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82" w14:textId="77777777" w:rsidR="002930EF" w:rsidRPr="007D3559" w:rsidRDefault="002930EF" w:rsidP="009A1E3F">
            <w:pPr>
              <w:pStyle w:val="TableText"/>
            </w:pPr>
            <w:proofErr w:type="spellStart"/>
            <w:r w:rsidRPr="007D3559">
              <w:t>AllowMultiApprovalDoc</w:t>
            </w:r>
            <w:proofErr w:type="spellEnd"/>
          </w:p>
        </w:tc>
        <w:tc>
          <w:tcPr>
            <w:tcW w:w="5763" w:type="dxa"/>
          </w:tcPr>
          <w:p w14:paraId="38935483" w14:textId="77777777" w:rsidR="002930EF" w:rsidRPr="007D3559" w:rsidRDefault="002930EF" w:rsidP="009A1E3F">
            <w:pPr>
              <w:pStyle w:val="TableText"/>
            </w:pPr>
            <w:r w:rsidRPr="007D3559">
              <w:t>Controls whether your system will support multiple credit approval document templates or not. If the flag is checked (Yes), multiple approval documents are permitted.</w:t>
            </w:r>
          </w:p>
        </w:tc>
      </w:tr>
      <w:tr w:rsidR="002930EF" w:rsidRPr="007D3559" w14:paraId="3893548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85" w14:textId="77777777" w:rsidR="002930EF" w:rsidRPr="007D3559" w:rsidRDefault="002930EF" w:rsidP="009A1E3F">
            <w:pPr>
              <w:pStyle w:val="TableText"/>
            </w:pPr>
          </w:p>
        </w:tc>
        <w:tc>
          <w:tcPr>
            <w:tcW w:w="5763" w:type="dxa"/>
          </w:tcPr>
          <w:p w14:paraId="38935486" w14:textId="77777777" w:rsidR="002930EF" w:rsidRPr="007D3559" w:rsidRDefault="002930EF" w:rsidP="009A1E3F">
            <w:pPr>
              <w:pStyle w:val="TableText"/>
            </w:pPr>
            <w:r w:rsidRPr="007D3559">
              <w:t>If you set this to Yes, use the Rules facility to ensure that the correct document is produced.</w:t>
            </w:r>
          </w:p>
        </w:tc>
      </w:tr>
    </w:tbl>
    <w:p w14:paraId="38935488" w14:textId="77777777" w:rsidR="002930EF" w:rsidRPr="007D3559" w:rsidRDefault="002930EF" w:rsidP="002930EF">
      <w:pPr>
        <w:pStyle w:val="Heading4"/>
      </w:pPr>
      <w:bookmarkStart w:id="1689" w:name="O_35764"/>
      <w:bookmarkStart w:id="1690" w:name="_Toc325710063"/>
      <w:bookmarkEnd w:id="1689"/>
      <w:r w:rsidRPr="007D3559">
        <w:t>Margin Deposits</w:t>
      </w:r>
      <w:bookmarkEnd w:id="1690"/>
    </w:p>
    <w:tbl>
      <w:tblPr>
        <w:tblStyle w:val="TableGrid"/>
        <w:tblW w:w="9086" w:type="dxa"/>
        <w:tblLayout w:type="fixed"/>
        <w:tblLook w:val="0020" w:firstRow="1" w:lastRow="0" w:firstColumn="0" w:lastColumn="0" w:noHBand="0" w:noVBand="0"/>
      </w:tblPr>
      <w:tblGrid>
        <w:gridCol w:w="3323"/>
        <w:gridCol w:w="5763"/>
      </w:tblGrid>
      <w:tr w:rsidR="002930EF" w:rsidRPr="007D3559" w14:paraId="3893548B" w14:textId="77777777" w:rsidTr="00B85A61">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489" w14:textId="77777777" w:rsidR="002930EF" w:rsidRPr="007D3559" w:rsidRDefault="002930EF" w:rsidP="005D4351">
            <w:pPr>
              <w:pStyle w:val="TableHead"/>
            </w:pPr>
            <w:r w:rsidRPr="007D3559">
              <w:t>Identifier</w:t>
            </w:r>
          </w:p>
        </w:tc>
        <w:tc>
          <w:tcPr>
            <w:tcW w:w="5763" w:type="dxa"/>
          </w:tcPr>
          <w:p w14:paraId="3893548A" w14:textId="77777777" w:rsidR="002930EF" w:rsidRPr="007D3559" w:rsidRDefault="002930EF" w:rsidP="005D4351">
            <w:pPr>
              <w:pStyle w:val="TableHead"/>
            </w:pPr>
            <w:r w:rsidRPr="007D3559">
              <w:t xml:space="preserve">What the </w:t>
            </w:r>
            <w:r w:rsidR="00FE0DE4" w:rsidRPr="007D3559">
              <w:t>P</w:t>
            </w:r>
            <w:r w:rsidRPr="007D3559">
              <w:t xml:space="preserve">arameter </w:t>
            </w:r>
            <w:r w:rsidR="00FE0DE4" w:rsidRPr="007D3559">
              <w:t>C</w:t>
            </w:r>
            <w:r w:rsidRPr="007D3559">
              <w:t>ontrols</w:t>
            </w:r>
          </w:p>
        </w:tc>
      </w:tr>
      <w:tr w:rsidR="002930EF" w:rsidRPr="007D3559" w14:paraId="3893548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8C" w14:textId="77777777" w:rsidR="002930EF" w:rsidRPr="007D3559" w:rsidRDefault="002930EF" w:rsidP="009A1E3F">
            <w:pPr>
              <w:pStyle w:val="TableText"/>
            </w:pPr>
            <w:proofErr w:type="spellStart"/>
            <w:r w:rsidRPr="007D3559">
              <w:t>AllowMarginToExceedPayment</w:t>
            </w:r>
            <w:proofErr w:type="spellEnd"/>
          </w:p>
        </w:tc>
        <w:tc>
          <w:tcPr>
            <w:tcW w:w="5763" w:type="dxa"/>
          </w:tcPr>
          <w:p w14:paraId="3893548D" w14:textId="77777777" w:rsidR="002930EF" w:rsidRPr="007D3559" w:rsidRDefault="002930EF" w:rsidP="009A1E3F">
            <w:pPr>
              <w:pStyle w:val="TableText"/>
            </w:pPr>
            <w:r w:rsidRPr="007D3559">
              <w:t>If the flag is checked (Yes), a warning message will be issued if the margin deposit amount exceeds the part payment amount.</w:t>
            </w:r>
          </w:p>
        </w:tc>
      </w:tr>
      <w:tr w:rsidR="002930EF" w:rsidRPr="007D3559" w14:paraId="3893549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8F" w14:textId="77777777" w:rsidR="002930EF" w:rsidRPr="007D3559" w:rsidRDefault="002930EF" w:rsidP="009A1E3F">
            <w:pPr>
              <w:pStyle w:val="TableText"/>
            </w:pPr>
            <w:proofErr w:type="spellStart"/>
            <w:r w:rsidRPr="007D3559">
              <w:t>DoNotUseMarginDepositAccountField</w:t>
            </w:r>
            <w:proofErr w:type="spellEnd"/>
          </w:p>
        </w:tc>
        <w:tc>
          <w:tcPr>
            <w:tcW w:w="5763" w:type="dxa"/>
          </w:tcPr>
          <w:p w14:paraId="38935490" w14:textId="77777777" w:rsidR="002930EF" w:rsidRPr="007D3559" w:rsidRDefault="002930EF" w:rsidP="009A1E3F">
            <w:pPr>
              <w:pStyle w:val="TableText"/>
            </w:pPr>
            <w:r w:rsidRPr="007D3559">
              <w:t>If the flag is checked (Yes), the Account field in the margin Deposit pane is not shown during transaction processing. The account to be debited is instead identified by a combination of postings definitions (to identify the event party) and settlement instructions (to identify the actual account).</w:t>
            </w:r>
          </w:p>
        </w:tc>
      </w:tr>
      <w:tr w:rsidR="002930EF" w:rsidRPr="007D3559" w14:paraId="3893549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92" w14:textId="77777777" w:rsidR="002930EF" w:rsidRPr="007D3559" w:rsidRDefault="002930EF" w:rsidP="009A1E3F">
            <w:pPr>
              <w:pStyle w:val="TableText"/>
            </w:pPr>
            <w:proofErr w:type="spellStart"/>
            <w:r w:rsidRPr="007D3559">
              <w:t>MarginAmountDefault</w:t>
            </w:r>
            <w:proofErr w:type="spellEnd"/>
          </w:p>
        </w:tc>
        <w:tc>
          <w:tcPr>
            <w:tcW w:w="5763" w:type="dxa"/>
          </w:tcPr>
          <w:p w14:paraId="38935493" w14:textId="77777777" w:rsidR="002930EF" w:rsidRPr="007D3559" w:rsidRDefault="002930EF" w:rsidP="009A1E3F">
            <w:pPr>
              <w:pStyle w:val="TableText"/>
            </w:pPr>
            <w:r w:rsidRPr="007D3559">
              <w:t>If the flag is checked (Yes), margin amounts on letters of credit, standbys and guarantees are by default defined as an absolute amount. If this option is set to No or is not set, margins are by default calculated as a percentage of the amount selected.</w:t>
            </w:r>
          </w:p>
        </w:tc>
      </w:tr>
      <w:tr w:rsidR="002930EF" w:rsidRPr="007D3559" w14:paraId="3893549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95" w14:textId="77777777" w:rsidR="002930EF" w:rsidRPr="007D3559" w:rsidRDefault="002930EF" w:rsidP="009A1E3F">
            <w:pPr>
              <w:pStyle w:val="TableText"/>
            </w:pPr>
            <w:proofErr w:type="spellStart"/>
            <w:r w:rsidRPr="007D3559">
              <w:t>MarginDepositDefaultEventField</w:t>
            </w:r>
            <w:proofErr w:type="spellEnd"/>
          </w:p>
        </w:tc>
        <w:tc>
          <w:tcPr>
            <w:tcW w:w="5763" w:type="dxa"/>
          </w:tcPr>
          <w:p w14:paraId="38935496" w14:textId="77777777" w:rsidR="002930EF" w:rsidRPr="007D3559" w:rsidRDefault="002930EF" w:rsidP="009A1E3F">
            <w:pPr>
              <w:pStyle w:val="TableText"/>
            </w:pPr>
            <w:r w:rsidRPr="007D3559">
              <w:t>Determines which amount is used as the default amount to be covered when entering margin deposit details. It is set to 'MAL' (maximum liability) but can be set to a different event field, which should be related to the amount covered.</w:t>
            </w:r>
          </w:p>
        </w:tc>
      </w:tr>
      <w:tr w:rsidR="002930EF" w:rsidRPr="007D3559" w14:paraId="3893549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98" w14:textId="77777777" w:rsidR="002930EF" w:rsidRPr="007D3559" w:rsidRDefault="002930EF" w:rsidP="009A1E3F">
            <w:pPr>
              <w:pStyle w:val="TableText"/>
            </w:pPr>
            <w:proofErr w:type="spellStart"/>
            <w:r w:rsidRPr="007D3559">
              <w:t>MarginDepositInInwardCollections</w:t>
            </w:r>
            <w:proofErr w:type="spellEnd"/>
          </w:p>
        </w:tc>
        <w:tc>
          <w:tcPr>
            <w:tcW w:w="5763" w:type="dxa"/>
          </w:tcPr>
          <w:p w14:paraId="38935499" w14:textId="77777777" w:rsidR="002930EF" w:rsidRPr="007D3559" w:rsidRDefault="002930EF" w:rsidP="009A1E3F">
            <w:pPr>
              <w:pStyle w:val="TableText"/>
            </w:pPr>
            <w:r w:rsidRPr="007D3559">
              <w:t>Determines whether margin deposit details can be entered against inward collection orders or not.</w:t>
            </w:r>
          </w:p>
          <w:p w14:paraId="3893549A" w14:textId="77777777" w:rsidR="002930EF" w:rsidRPr="007D3559" w:rsidRDefault="002930EF" w:rsidP="009A1E3F">
            <w:pPr>
              <w:pStyle w:val="TableText"/>
            </w:pPr>
            <w:r w:rsidRPr="007D3559">
              <w:t>If the flag is checked (Yes), the Other Details window will include fields to allow the user to enter margin deposit details when processing an inward collection order.</w:t>
            </w:r>
          </w:p>
        </w:tc>
      </w:tr>
      <w:tr w:rsidR="002930EF" w:rsidRPr="007D3559" w14:paraId="3893549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9C" w14:textId="77777777" w:rsidR="002930EF" w:rsidRPr="007D3559" w:rsidRDefault="002930EF" w:rsidP="009A1E3F">
            <w:pPr>
              <w:pStyle w:val="TableText"/>
            </w:pPr>
            <w:proofErr w:type="spellStart"/>
            <w:r w:rsidRPr="007D3559">
              <w:t>MarginLocalCurrencyDefault</w:t>
            </w:r>
            <w:proofErr w:type="spellEnd"/>
          </w:p>
        </w:tc>
        <w:tc>
          <w:tcPr>
            <w:tcW w:w="5763" w:type="dxa"/>
          </w:tcPr>
          <w:p w14:paraId="3893549D" w14:textId="77777777" w:rsidR="002930EF" w:rsidRPr="007D3559" w:rsidRDefault="002930EF" w:rsidP="009A1E3F">
            <w:pPr>
              <w:pStyle w:val="TableText"/>
            </w:pPr>
            <w:r w:rsidRPr="007D3559">
              <w:t>If the flag is checked (Yes), the margin deposit currency defaults to local currency. Otherwise, the margin currency defaults to the currency of the master.</w:t>
            </w:r>
          </w:p>
        </w:tc>
      </w:tr>
    </w:tbl>
    <w:p w14:paraId="3893549F" w14:textId="121664EE" w:rsidR="006746BC" w:rsidRPr="006746BC" w:rsidRDefault="006746BC" w:rsidP="0055042E">
      <w:pPr>
        <w:pStyle w:val="BodyText"/>
      </w:pPr>
      <w:bookmarkStart w:id="1691" w:name="O_56638"/>
      <w:bookmarkStart w:id="1692" w:name="_Toc325710064"/>
      <w:bookmarkEnd w:id="1691"/>
    </w:p>
    <w:p w14:paraId="389354A0" w14:textId="77777777" w:rsidR="002930EF" w:rsidRPr="007D3559" w:rsidRDefault="002930EF" w:rsidP="002930EF">
      <w:pPr>
        <w:pStyle w:val="Heading4"/>
      </w:pPr>
      <w:r w:rsidRPr="007D3559">
        <w:t>Postings</w:t>
      </w:r>
      <w:bookmarkEnd w:id="1692"/>
    </w:p>
    <w:tbl>
      <w:tblPr>
        <w:tblStyle w:val="TableGrid"/>
        <w:tblW w:w="9086" w:type="dxa"/>
        <w:tblLayout w:type="fixed"/>
        <w:tblLook w:val="0020" w:firstRow="1" w:lastRow="0" w:firstColumn="0" w:lastColumn="0" w:noHBand="0" w:noVBand="0"/>
      </w:tblPr>
      <w:tblGrid>
        <w:gridCol w:w="3277"/>
        <w:gridCol w:w="5809"/>
      </w:tblGrid>
      <w:tr w:rsidR="002930EF" w:rsidRPr="007D3559" w14:paraId="389354A3"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277" w:type="dxa"/>
          </w:tcPr>
          <w:p w14:paraId="389354A1" w14:textId="77777777" w:rsidR="002930EF" w:rsidRPr="007D3559" w:rsidRDefault="002930EF" w:rsidP="005D4351">
            <w:pPr>
              <w:pStyle w:val="TableHead"/>
            </w:pPr>
            <w:r w:rsidRPr="007D3559">
              <w:t>Identifier</w:t>
            </w:r>
          </w:p>
        </w:tc>
        <w:tc>
          <w:tcPr>
            <w:tcW w:w="5809" w:type="dxa"/>
          </w:tcPr>
          <w:p w14:paraId="389354A2" w14:textId="77777777" w:rsidR="002930EF" w:rsidRPr="007D3559" w:rsidRDefault="002930EF" w:rsidP="005D4351">
            <w:pPr>
              <w:pStyle w:val="TableHead"/>
            </w:pPr>
            <w:r w:rsidRPr="007D3559">
              <w:t xml:space="preserve">What the </w:t>
            </w:r>
            <w:r w:rsidR="000C3AF9" w:rsidRPr="007D3559">
              <w:t>Parameter C</w:t>
            </w:r>
            <w:r w:rsidRPr="007D3559">
              <w:t>ontrols</w:t>
            </w:r>
          </w:p>
        </w:tc>
      </w:tr>
      <w:tr w:rsidR="002930EF" w:rsidRPr="007D3559" w14:paraId="389354A9" w14:textId="77777777" w:rsidTr="005D4351">
        <w:trPr>
          <w:cnfStyle w:val="000000100000" w:firstRow="0" w:lastRow="0" w:firstColumn="0" w:lastColumn="0" w:oddVBand="0" w:evenVBand="0" w:oddHBand="1" w:evenHBand="0" w:firstRowFirstColumn="0" w:firstRowLastColumn="0" w:lastRowFirstColumn="0" w:lastRowLastColumn="0"/>
        </w:trPr>
        <w:tc>
          <w:tcPr>
            <w:tcW w:w="3277" w:type="dxa"/>
          </w:tcPr>
          <w:p w14:paraId="389354A4" w14:textId="77777777" w:rsidR="002930EF" w:rsidRPr="007D3559" w:rsidRDefault="002930EF" w:rsidP="009A1E3F">
            <w:pPr>
              <w:pStyle w:val="TableText"/>
            </w:pPr>
            <w:proofErr w:type="spellStart"/>
            <w:r w:rsidRPr="007D3559">
              <w:t>AllPartiesStoreLiability</w:t>
            </w:r>
            <w:proofErr w:type="spellEnd"/>
          </w:p>
        </w:tc>
        <w:tc>
          <w:tcPr>
            <w:tcW w:w="5809" w:type="dxa"/>
          </w:tcPr>
          <w:p w14:paraId="389354A5" w14:textId="77777777" w:rsidR="002930EF" w:rsidRPr="007D3559" w:rsidRDefault="002930EF" w:rsidP="009A1E3F">
            <w:pPr>
              <w:pStyle w:val="TableText"/>
            </w:pPr>
            <w:r w:rsidRPr="007D3559">
              <w:t>If the flag is checked (Yes), liability is recorded on all parties, rather than only those designated as liability sharers.</w:t>
            </w:r>
          </w:p>
          <w:p w14:paraId="389354A6" w14:textId="77777777" w:rsidR="002930EF" w:rsidRPr="007D3559" w:rsidRDefault="002930EF" w:rsidP="009A1E3F">
            <w:pPr>
              <w:pStyle w:val="TableText"/>
            </w:pPr>
            <w:r w:rsidRPr="007D3559">
              <w:t>The total and residual liability fields of all parties identified by liability posting rules are updated by postings that these rules generate. Parties may be identified as the customer or related party of the posting rule.</w:t>
            </w:r>
          </w:p>
          <w:p w14:paraId="389354A7" w14:textId="77777777" w:rsidR="002930EF" w:rsidRPr="007D3559" w:rsidRDefault="002930EF" w:rsidP="009A1E3F">
            <w:pPr>
              <w:pStyle w:val="TableText"/>
            </w:pPr>
            <w:r w:rsidRPr="007D3559">
              <w:t>This operation is carried out in addition to the existing function of recording liability between designated liability share parties.</w:t>
            </w:r>
          </w:p>
          <w:p w14:paraId="389354A8" w14:textId="77777777" w:rsidR="002930EF" w:rsidRPr="007D3559" w:rsidRDefault="002930EF" w:rsidP="009A1E3F">
            <w:pPr>
              <w:pStyle w:val="TableText"/>
            </w:pPr>
            <w:r w:rsidRPr="007D3559">
              <w:t>If the flag is unchecked (No) or not set, only the shared liability function will be carried out.</w:t>
            </w:r>
          </w:p>
        </w:tc>
      </w:tr>
      <w:tr w:rsidR="002930EF" w:rsidRPr="007D3559" w14:paraId="389354AC" w14:textId="77777777" w:rsidTr="005D4351">
        <w:trPr>
          <w:cnfStyle w:val="000000010000" w:firstRow="0" w:lastRow="0" w:firstColumn="0" w:lastColumn="0" w:oddVBand="0" w:evenVBand="0" w:oddHBand="0" w:evenHBand="1" w:firstRowFirstColumn="0" w:firstRowLastColumn="0" w:lastRowFirstColumn="0" w:lastRowLastColumn="0"/>
        </w:trPr>
        <w:tc>
          <w:tcPr>
            <w:tcW w:w="3277" w:type="dxa"/>
          </w:tcPr>
          <w:p w14:paraId="389354AA" w14:textId="77777777" w:rsidR="002930EF" w:rsidRPr="007D3559" w:rsidRDefault="002930EF" w:rsidP="009A1E3F">
            <w:pPr>
              <w:pStyle w:val="TableText"/>
            </w:pPr>
            <w:proofErr w:type="spellStart"/>
            <w:r w:rsidRPr="007D3559">
              <w:t>ManPostNoTrackResidualLiability</w:t>
            </w:r>
            <w:proofErr w:type="spellEnd"/>
          </w:p>
        </w:tc>
        <w:tc>
          <w:tcPr>
            <w:tcW w:w="5809" w:type="dxa"/>
          </w:tcPr>
          <w:p w14:paraId="389354AB" w14:textId="77777777" w:rsidR="002930EF" w:rsidRPr="007D3559" w:rsidRDefault="002930EF" w:rsidP="009A1E3F">
            <w:pPr>
              <w:pStyle w:val="TableText"/>
            </w:pPr>
            <w:r w:rsidRPr="007D3559">
              <w:t>If the flag is checked (Yes), Manual Bookkeeping postings flagged for liability will not track residual liability.</w:t>
            </w:r>
          </w:p>
        </w:tc>
      </w:tr>
    </w:tbl>
    <w:p w14:paraId="389354AD" w14:textId="77777777" w:rsidR="002930EF" w:rsidRPr="007D3559" w:rsidRDefault="002930EF" w:rsidP="00820F2B">
      <w:pPr>
        <w:pStyle w:val="Heading4"/>
      </w:pPr>
      <w:bookmarkStart w:id="1693" w:name="O_35765"/>
      <w:bookmarkStart w:id="1694" w:name="_Toc325710065"/>
      <w:bookmarkEnd w:id="1693"/>
      <w:r w:rsidRPr="007D3559">
        <w:lastRenderedPageBreak/>
        <w:t>Purchase Orders</w:t>
      </w:r>
      <w:bookmarkEnd w:id="1694"/>
    </w:p>
    <w:tbl>
      <w:tblPr>
        <w:tblStyle w:val="TableGrid"/>
        <w:tblW w:w="9086" w:type="dxa"/>
        <w:tblLayout w:type="fixed"/>
        <w:tblLook w:val="0020" w:firstRow="1" w:lastRow="0" w:firstColumn="0" w:lastColumn="0" w:noHBand="0" w:noVBand="0"/>
      </w:tblPr>
      <w:tblGrid>
        <w:gridCol w:w="3323"/>
        <w:gridCol w:w="5763"/>
      </w:tblGrid>
      <w:tr w:rsidR="002930EF" w:rsidRPr="007D3559" w14:paraId="389354B0"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4AE" w14:textId="77777777" w:rsidR="002930EF" w:rsidRPr="007D3559" w:rsidRDefault="002930EF" w:rsidP="005D4351">
            <w:pPr>
              <w:pStyle w:val="TableHead"/>
            </w:pPr>
            <w:r w:rsidRPr="007D3559">
              <w:t>Identifier</w:t>
            </w:r>
          </w:p>
        </w:tc>
        <w:tc>
          <w:tcPr>
            <w:tcW w:w="5763" w:type="dxa"/>
          </w:tcPr>
          <w:p w14:paraId="389354AF" w14:textId="77777777" w:rsidR="002930EF" w:rsidRPr="007D3559" w:rsidRDefault="002930EF" w:rsidP="005D4351">
            <w:pPr>
              <w:pStyle w:val="TableHead"/>
            </w:pPr>
            <w:r w:rsidRPr="007D3559">
              <w:t xml:space="preserve">What the </w:t>
            </w:r>
            <w:r w:rsidR="000C3AF9" w:rsidRPr="007D3559">
              <w:t>P</w:t>
            </w:r>
            <w:r w:rsidRPr="007D3559">
              <w:t xml:space="preserve">arameter </w:t>
            </w:r>
            <w:r w:rsidR="000C3AF9" w:rsidRPr="007D3559">
              <w:t>C</w:t>
            </w:r>
            <w:r w:rsidRPr="007D3559">
              <w:t>ontrols</w:t>
            </w:r>
          </w:p>
        </w:tc>
      </w:tr>
      <w:tr w:rsidR="002930EF" w:rsidRPr="007D3559" w14:paraId="389354B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B1" w14:textId="77777777" w:rsidR="002930EF" w:rsidRPr="007D3559" w:rsidRDefault="002930EF" w:rsidP="009A1E3F">
            <w:pPr>
              <w:pStyle w:val="TableText"/>
            </w:pPr>
            <w:proofErr w:type="spellStart"/>
            <w:r w:rsidRPr="007D3559">
              <w:t>POEnterItemTotalAmount</w:t>
            </w:r>
            <w:proofErr w:type="spellEnd"/>
          </w:p>
        </w:tc>
        <w:tc>
          <w:tcPr>
            <w:tcW w:w="5763" w:type="dxa"/>
          </w:tcPr>
          <w:p w14:paraId="389354B2" w14:textId="77777777" w:rsidR="002930EF" w:rsidRPr="007D3559" w:rsidRDefault="002930EF" w:rsidP="009A1E3F">
            <w:pPr>
              <w:pStyle w:val="TableText"/>
            </w:pPr>
            <w:r w:rsidRPr="007D3559">
              <w:t>Check the flag (Yes) to allow the total amount for a purchase order line item to be entered, rather than this being calculated from zone price and quantity.</w:t>
            </w:r>
          </w:p>
          <w:p w14:paraId="389354B3" w14:textId="77777777" w:rsidR="002930EF" w:rsidRPr="007D3559" w:rsidRDefault="002930EF" w:rsidP="009A1E3F">
            <w:pPr>
              <w:pStyle w:val="TableText"/>
            </w:pPr>
            <w:r w:rsidRPr="007D3559">
              <w:t>If this system option is not set or if the flag is left unchecked (No), then the system will continue to require entry of a zone price and quantity, with the total amount for the line item being calculated by the system.</w:t>
            </w:r>
          </w:p>
        </w:tc>
      </w:tr>
      <w:tr w:rsidR="002930EF" w:rsidRPr="007D3559" w14:paraId="389354B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B5" w14:textId="77777777" w:rsidR="002930EF" w:rsidRPr="007D3559" w:rsidRDefault="002930EF" w:rsidP="009A1E3F">
            <w:pPr>
              <w:pStyle w:val="TableText"/>
            </w:pPr>
          </w:p>
        </w:tc>
        <w:tc>
          <w:tcPr>
            <w:tcW w:w="5763" w:type="dxa"/>
          </w:tcPr>
          <w:p w14:paraId="389354B6" w14:textId="77777777" w:rsidR="002930EF" w:rsidRPr="007D3559" w:rsidRDefault="002930EF" w:rsidP="009A1E3F">
            <w:pPr>
              <w:pStyle w:val="TableText"/>
            </w:pPr>
            <w:r w:rsidRPr="007D3559">
              <w:t>Posting rules must be set up so that postings will balance by value date.</w:t>
            </w:r>
          </w:p>
        </w:tc>
      </w:tr>
      <w:tr w:rsidR="002930EF" w:rsidRPr="007D3559" w14:paraId="389354B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B8" w14:textId="77777777" w:rsidR="002930EF" w:rsidRPr="007D3559" w:rsidRDefault="002930EF" w:rsidP="009A1E3F">
            <w:pPr>
              <w:pStyle w:val="TableText"/>
            </w:pPr>
            <w:proofErr w:type="spellStart"/>
            <w:r w:rsidRPr="007D3559">
              <w:t>POUpdateDrawdownAmount</w:t>
            </w:r>
            <w:proofErr w:type="spellEnd"/>
          </w:p>
        </w:tc>
        <w:tc>
          <w:tcPr>
            <w:tcW w:w="5763" w:type="dxa"/>
          </w:tcPr>
          <w:p w14:paraId="389354B9" w14:textId="05C96348" w:rsidR="002930EF" w:rsidRPr="007D3559" w:rsidRDefault="002930EF" w:rsidP="009A1E3F">
            <w:pPr>
              <w:pStyle w:val="TableText"/>
            </w:pPr>
            <w:r w:rsidRPr="007D3559">
              <w:t xml:space="preserve">If the flag is checked (Yes), </w:t>
            </w:r>
            <w:r w:rsidR="006F6DB3" w:rsidRPr="007D3559">
              <w:t xml:space="preserve">the system </w:t>
            </w:r>
            <w:r w:rsidRPr="007D3559">
              <w:t xml:space="preserve">will update a purchase order's available amount for drawdown when </w:t>
            </w:r>
            <w:r w:rsidRPr="007D3559">
              <w:rPr>
                <w:b/>
              </w:rPr>
              <w:t>Pend</w:t>
            </w:r>
            <w:r w:rsidRPr="007D3559">
              <w:t xml:space="preserve"> or </w:t>
            </w:r>
            <w:r w:rsidRPr="007D3559">
              <w:rPr>
                <w:b/>
              </w:rPr>
              <w:t>OK</w:t>
            </w:r>
            <w:r w:rsidRPr="007D3559">
              <w:t xml:space="preserve"> are </w:t>
            </w:r>
            <w:r w:rsidR="00A30237">
              <w:t>click</w:t>
            </w:r>
            <w:r w:rsidRPr="007D3559">
              <w:t>ed.</w:t>
            </w:r>
          </w:p>
        </w:tc>
      </w:tr>
      <w:tr w:rsidR="002930EF" w:rsidRPr="007D3559" w14:paraId="389354B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BB" w14:textId="77777777" w:rsidR="002930EF" w:rsidRPr="007D3559" w:rsidRDefault="002930EF" w:rsidP="009A1E3F">
            <w:pPr>
              <w:pStyle w:val="TableText"/>
            </w:pPr>
            <w:proofErr w:type="spellStart"/>
            <w:r w:rsidRPr="007D3559">
              <w:t>POValidateLineItems</w:t>
            </w:r>
            <w:proofErr w:type="spellEnd"/>
          </w:p>
        </w:tc>
        <w:tc>
          <w:tcPr>
            <w:tcW w:w="5763" w:type="dxa"/>
          </w:tcPr>
          <w:p w14:paraId="389354BC"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cross-validate line item numbers for the same purchase order reference across all letters of credit for a customer. This is to ensure that a line item is not duplicated on more than one letter of credit.</w:t>
            </w:r>
          </w:p>
        </w:tc>
      </w:tr>
    </w:tbl>
    <w:p w14:paraId="389354BE" w14:textId="77777777" w:rsidR="002930EF" w:rsidRPr="007D3559" w:rsidRDefault="002930EF" w:rsidP="000C3AF9">
      <w:pPr>
        <w:pStyle w:val="Heading4"/>
        <w:rPr>
          <w:szCs w:val="20"/>
        </w:rPr>
      </w:pPr>
      <w:bookmarkStart w:id="1695" w:name="_Toc325710067"/>
      <w:bookmarkStart w:id="1696" w:name="_Ref402872928"/>
      <w:r w:rsidRPr="007D3559">
        <w:rPr>
          <w:szCs w:val="20"/>
        </w:rPr>
        <w:t>Reimbursement A</w:t>
      </w:r>
      <w:r w:rsidRPr="007D3559">
        <w:rPr>
          <w:rStyle w:val="Heading4Char1"/>
          <w:b w:val="0"/>
          <w:color w:val="414141"/>
          <w:lang w:val="en-GB"/>
        </w:rPr>
        <w:t>u</w:t>
      </w:r>
      <w:proofErr w:type="spellStart"/>
      <w:r w:rsidRPr="007D3559">
        <w:rPr>
          <w:szCs w:val="20"/>
        </w:rPr>
        <w:t>thorities</w:t>
      </w:r>
      <w:bookmarkEnd w:id="1695"/>
      <w:bookmarkEnd w:id="1696"/>
      <w:proofErr w:type="spellEnd"/>
    </w:p>
    <w:tbl>
      <w:tblPr>
        <w:tblStyle w:val="TableGrid"/>
        <w:tblW w:w="9086" w:type="dxa"/>
        <w:tblLayout w:type="fixed"/>
        <w:tblLook w:val="0020" w:firstRow="1" w:lastRow="0" w:firstColumn="0" w:lastColumn="0" w:noHBand="0" w:noVBand="0"/>
      </w:tblPr>
      <w:tblGrid>
        <w:gridCol w:w="3323"/>
        <w:gridCol w:w="5763"/>
      </w:tblGrid>
      <w:tr w:rsidR="002930EF" w:rsidRPr="007D3559" w14:paraId="389354C1"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4BF" w14:textId="77777777" w:rsidR="002930EF" w:rsidRPr="007D3559" w:rsidRDefault="002930EF" w:rsidP="005D4351">
            <w:pPr>
              <w:pStyle w:val="TableHead"/>
            </w:pPr>
            <w:r w:rsidRPr="007D3559">
              <w:t>Identifier</w:t>
            </w:r>
          </w:p>
        </w:tc>
        <w:tc>
          <w:tcPr>
            <w:tcW w:w="5763" w:type="dxa"/>
          </w:tcPr>
          <w:p w14:paraId="389354C0" w14:textId="77777777" w:rsidR="002930EF" w:rsidRPr="007D3559" w:rsidRDefault="002930EF" w:rsidP="005D4351">
            <w:pPr>
              <w:pStyle w:val="TableHead"/>
            </w:pPr>
            <w:r w:rsidRPr="007D3559">
              <w:t xml:space="preserve">What the </w:t>
            </w:r>
            <w:r w:rsidR="000C3AF9" w:rsidRPr="007D3559">
              <w:t>P</w:t>
            </w:r>
            <w:r w:rsidRPr="007D3559">
              <w:t xml:space="preserve">arameter </w:t>
            </w:r>
            <w:r w:rsidR="000C3AF9" w:rsidRPr="007D3559">
              <w:t>C</w:t>
            </w:r>
            <w:r w:rsidRPr="007D3559">
              <w:t>ontrols</w:t>
            </w:r>
          </w:p>
        </w:tc>
      </w:tr>
      <w:tr w:rsidR="002930EF" w:rsidRPr="007D3559" w14:paraId="389354C4" w14:textId="77777777" w:rsidTr="005D4351">
        <w:trPr>
          <w:cnfStyle w:val="000000100000" w:firstRow="0" w:lastRow="0" w:firstColumn="0" w:lastColumn="0" w:oddVBand="0" w:evenVBand="0" w:oddHBand="1" w:evenHBand="0" w:firstRowFirstColumn="0" w:firstRowLastColumn="0" w:lastRowFirstColumn="0" w:lastRowLastColumn="0"/>
          <w:trHeight w:val="403"/>
        </w:trPr>
        <w:tc>
          <w:tcPr>
            <w:tcW w:w="3323" w:type="dxa"/>
          </w:tcPr>
          <w:p w14:paraId="389354C2" w14:textId="77777777" w:rsidR="002930EF" w:rsidRPr="007D3559" w:rsidRDefault="002930EF" w:rsidP="009A1E3F">
            <w:pPr>
              <w:pStyle w:val="TableText"/>
            </w:pPr>
            <w:proofErr w:type="spellStart"/>
            <w:r w:rsidRPr="007D3559">
              <w:t>DefaultFromPreDebitNotification</w:t>
            </w:r>
            <w:proofErr w:type="spellEnd"/>
          </w:p>
        </w:tc>
        <w:tc>
          <w:tcPr>
            <w:tcW w:w="5763" w:type="dxa"/>
          </w:tcPr>
          <w:p w14:paraId="389354C3" w14:textId="77777777" w:rsidR="002930EF" w:rsidRPr="007D3559" w:rsidRDefault="002930EF" w:rsidP="009A1E3F">
            <w:pPr>
              <w:pStyle w:val="TableText"/>
            </w:pPr>
            <w:r w:rsidRPr="007D3559">
              <w:t>If the flag is checked (Yes), the value date on reimbursement payment events will be defaulted from the pre-debit notification days on the Receive Authority event.</w:t>
            </w:r>
          </w:p>
        </w:tc>
      </w:tr>
    </w:tbl>
    <w:p w14:paraId="389354C6" w14:textId="77777777" w:rsidR="002930EF" w:rsidRPr="007D3559" w:rsidRDefault="002930EF" w:rsidP="002930EF">
      <w:pPr>
        <w:pStyle w:val="Heading4"/>
      </w:pPr>
      <w:bookmarkStart w:id="1697" w:name="O_47352"/>
      <w:bookmarkStart w:id="1698" w:name="_Toc325710068"/>
      <w:bookmarkEnd w:id="1697"/>
      <w:r w:rsidRPr="007D3559">
        <w:t>Reports</w:t>
      </w:r>
      <w:bookmarkEnd w:id="1698"/>
    </w:p>
    <w:tbl>
      <w:tblPr>
        <w:tblStyle w:val="TableGrid"/>
        <w:tblW w:w="9086" w:type="dxa"/>
        <w:tblLayout w:type="fixed"/>
        <w:tblLook w:val="0020" w:firstRow="1" w:lastRow="0" w:firstColumn="0" w:lastColumn="0" w:noHBand="0" w:noVBand="0"/>
      </w:tblPr>
      <w:tblGrid>
        <w:gridCol w:w="3323"/>
        <w:gridCol w:w="5763"/>
      </w:tblGrid>
      <w:tr w:rsidR="002930EF" w:rsidRPr="007D3559" w14:paraId="389354C9"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4C7" w14:textId="77777777" w:rsidR="002930EF" w:rsidRPr="007D3559" w:rsidRDefault="002930EF" w:rsidP="005D4351">
            <w:pPr>
              <w:pStyle w:val="TableHead"/>
            </w:pPr>
            <w:r w:rsidRPr="007D3559">
              <w:t>Identifier</w:t>
            </w:r>
          </w:p>
        </w:tc>
        <w:tc>
          <w:tcPr>
            <w:tcW w:w="5763" w:type="dxa"/>
          </w:tcPr>
          <w:p w14:paraId="389354C8" w14:textId="77777777" w:rsidR="002930EF" w:rsidRPr="007D3559" w:rsidRDefault="002930EF" w:rsidP="005D4351">
            <w:pPr>
              <w:pStyle w:val="TableHead"/>
            </w:pPr>
            <w:r w:rsidRPr="007D3559">
              <w:t xml:space="preserve">What the </w:t>
            </w:r>
            <w:r w:rsidR="000C3AF9" w:rsidRPr="007D3559">
              <w:t>P</w:t>
            </w:r>
            <w:r w:rsidRPr="007D3559">
              <w:t xml:space="preserve">arameter </w:t>
            </w:r>
            <w:r w:rsidR="000C3AF9" w:rsidRPr="007D3559">
              <w:t>C</w:t>
            </w:r>
            <w:r w:rsidRPr="007D3559">
              <w:t>ontrols</w:t>
            </w:r>
          </w:p>
        </w:tc>
      </w:tr>
      <w:tr w:rsidR="002930EF" w:rsidRPr="007D3559" w14:paraId="389354C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CA" w14:textId="77777777" w:rsidR="002930EF" w:rsidRPr="007D3559" w:rsidRDefault="002930EF" w:rsidP="009A1E3F">
            <w:pPr>
              <w:pStyle w:val="TableText"/>
            </w:pPr>
            <w:proofErr w:type="spellStart"/>
            <w:r w:rsidRPr="007D3559">
              <w:t>DefaultReportRetentionPeriod</w:t>
            </w:r>
            <w:proofErr w:type="spellEnd"/>
          </w:p>
        </w:tc>
        <w:tc>
          <w:tcPr>
            <w:tcW w:w="5763" w:type="dxa"/>
          </w:tcPr>
          <w:p w14:paraId="389354CB" w14:textId="77777777" w:rsidR="002930EF" w:rsidRPr="007D3559" w:rsidRDefault="002930EF" w:rsidP="009A1E3F">
            <w:pPr>
              <w:pStyle w:val="TableText"/>
            </w:pPr>
            <w:r w:rsidRPr="007D3559">
              <w:t>The default length of time for which reports will be held on the system before being deleted during overnight housekeeping processing.</w:t>
            </w:r>
          </w:p>
        </w:tc>
      </w:tr>
    </w:tbl>
    <w:p w14:paraId="389354CD" w14:textId="77777777" w:rsidR="002930EF" w:rsidRPr="007D3559" w:rsidRDefault="002930EF" w:rsidP="002930EF">
      <w:pPr>
        <w:pStyle w:val="Heading4"/>
      </w:pPr>
      <w:bookmarkStart w:id="1699" w:name="O_56665"/>
      <w:bookmarkStart w:id="1700" w:name="O_56644"/>
      <w:bookmarkStart w:id="1701" w:name="O_55441"/>
      <w:bookmarkStart w:id="1702" w:name="_Toc325710071"/>
      <w:bookmarkEnd w:id="1699"/>
      <w:bookmarkEnd w:id="1700"/>
      <w:bookmarkEnd w:id="1701"/>
      <w:r w:rsidRPr="007D3559">
        <w:t>Shipping Guarantees</w:t>
      </w:r>
      <w:bookmarkEnd w:id="1702"/>
    </w:p>
    <w:tbl>
      <w:tblPr>
        <w:tblStyle w:val="TableGrid"/>
        <w:tblW w:w="9086" w:type="dxa"/>
        <w:tblLayout w:type="fixed"/>
        <w:tblLook w:val="0020" w:firstRow="1" w:lastRow="0" w:firstColumn="0" w:lastColumn="0" w:noHBand="0" w:noVBand="0"/>
      </w:tblPr>
      <w:tblGrid>
        <w:gridCol w:w="3323"/>
        <w:gridCol w:w="5763"/>
      </w:tblGrid>
      <w:tr w:rsidR="002930EF" w:rsidRPr="007D3559" w14:paraId="389354D0"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4CE" w14:textId="77777777" w:rsidR="002930EF" w:rsidRPr="007D3559" w:rsidRDefault="002930EF" w:rsidP="005D4351">
            <w:pPr>
              <w:pStyle w:val="TableHead"/>
            </w:pPr>
            <w:r w:rsidRPr="007D3559">
              <w:t>Identifier</w:t>
            </w:r>
          </w:p>
        </w:tc>
        <w:tc>
          <w:tcPr>
            <w:tcW w:w="5763" w:type="dxa"/>
          </w:tcPr>
          <w:p w14:paraId="389354CF" w14:textId="77777777" w:rsidR="002930EF" w:rsidRPr="007D3559" w:rsidRDefault="000C3AF9" w:rsidP="005D4351">
            <w:pPr>
              <w:pStyle w:val="TableHead"/>
            </w:pPr>
            <w:r w:rsidRPr="007D3559">
              <w:t>What the Parameter C</w:t>
            </w:r>
            <w:r w:rsidR="002930EF" w:rsidRPr="007D3559">
              <w:t>ontrols</w:t>
            </w:r>
          </w:p>
        </w:tc>
      </w:tr>
      <w:tr w:rsidR="002930EF" w:rsidRPr="007D3559" w14:paraId="389354D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D1" w14:textId="77777777" w:rsidR="002930EF" w:rsidRPr="007D3559" w:rsidRDefault="002930EF" w:rsidP="009A1E3F">
            <w:pPr>
              <w:pStyle w:val="TableText"/>
            </w:pPr>
            <w:proofErr w:type="spellStart"/>
            <w:r w:rsidRPr="007D3559">
              <w:t>SGDefaultValidity</w:t>
            </w:r>
            <w:proofErr w:type="spellEnd"/>
          </w:p>
        </w:tc>
        <w:tc>
          <w:tcPr>
            <w:tcW w:w="5763" w:type="dxa"/>
          </w:tcPr>
          <w:p w14:paraId="389354D2" w14:textId="77777777" w:rsidR="002930EF" w:rsidRPr="007D3559" w:rsidRDefault="002930EF" w:rsidP="009A1E3F">
            <w:pPr>
              <w:pStyle w:val="TableText"/>
            </w:pPr>
            <w:r w:rsidRPr="007D3559">
              <w:t xml:space="preserve">Used to set default expiry dates for shipping guarantees. During transaction processing, whenever a shipping guarantee is created and no expiry date is entered </w:t>
            </w:r>
            <w:r w:rsidR="006F6DB3" w:rsidRPr="007D3559">
              <w:t xml:space="preserve">the system </w:t>
            </w:r>
            <w:r w:rsidRPr="007D3559">
              <w:t>will apply the value entered here to the issue date of the shipping guarantee to arrive at an expiry date.</w:t>
            </w:r>
          </w:p>
          <w:p w14:paraId="389354D3" w14:textId="77777777" w:rsidR="002930EF" w:rsidRPr="007D3559" w:rsidRDefault="002930EF" w:rsidP="009A1E3F">
            <w:pPr>
              <w:pStyle w:val="TableText"/>
            </w:pPr>
            <w:r w:rsidRPr="007D3559">
              <w:t>Your bank does not need to set this system option, in which case shipping guarantees are by default open-ended - that is, they have no expiry date.</w:t>
            </w:r>
          </w:p>
        </w:tc>
      </w:tr>
      <w:tr w:rsidR="002930EF" w:rsidRPr="007D3559" w14:paraId="389354D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D5" w14:textId="77777777" w:rsidR="002930EF" w:rsidRPr="007D3559" w:rsidRDefault="002930EF" w:rsidP="009A1E3F">
            <w:pPr>
              <w:pStyle w:val="TableText"/>
            </w:pPr>
            <w:proofErr w:type="spellStart"/>
            <w:r w:rsidRPr="007D3559">
              <w:t>SGReferenceAndShippingCoDefault</w:t>
            </w:r>
            <w:proofErr w:type="spellEnd"/>
          </w:p>
        </w:tc>
        <w:tc>
          <w:tcPr>
            <w:tcW w:w="5763" w:type="dxa"/>
          </w:tcPr>
          <w:p w14:paraId="389354D6" w14:textId="77777777" w:rsidR="002930EF" w:rsidRPr="007D3559" w:rsidRDefault="002930EF" w:rsidP="009A1E3F">
            <w:pPr>
              <w:pStyle w:val="TableText"/>
            </w:pPr>
            <w:r w:rsidRPr="007D3559">
              <w:t>Controls what appears in the Shipping Company and Reference fields in the Return event. If the flag is checked (Yes), the values entered when the shipping guarantee was created are used as defaults; otherwise these fields are left blank.</w:t>
            </w:r>
          </w:p>
        </w:tc>
      </w:tr>
      <w:tr w:rsidR="002930EF" w:rsidRPr="007D3559" w14:paraId="389354D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D8" w14:textId="77777777" w:rsidR="002930EF" w:rsidRPr="007D3559" w:rsidRDefault="002930EF" w:rsidP="009A1E3F">
            <w:pPr>
              <w:pStyle w:val="TableText"/>
            </w:pPr>
            <w:proofErr w:type="spellStart"/>
            <w:r w:rsidRPr="007D3559">
              <w:t>ShipGteePreventBeingGreaterThanLC</w:t>
            </w:r>
            <w:proofErr w:type="spellEnd"/>
          </w:p>
        </w:tc>
        <w:tc>
          <w:tcPr>
            <w:tcW w:w="5763" w:type="dxa"/>
          </w:tcPr>
          <w:p w14:paraId="389354D9" w14:textId="77777777" w:rsidR="002930EF" w:rsidRPr="007D3559" w:rsidRDefault="002930EF" w:rsidP="009A1E3F">
            <w:pPr>
              <w:pStyle w:val="TableText"/>
            </w:pPr>
            <w:r w:rsidRPr="007D3559">
              <w:t xml:space="preserve">Controls whether you </w:t>
            </w:r>
            <w:proofErr w:type="gramStart"/>
            <w:r w:rsidRPr="007D3559">
              <w:t>are able to</w:t>
            </w:r>
            <w:proofErr w:type="gramEnd"/>
            <w:r w:rsidRPr="007D3559">
              <w:t xml:space="preserve"> enter a shipping guarantee amount that is greater than the amount of the import letter of credit, when creating a shipping guarantee from within an import letter of credit using the Issue Shipping Guarantee event. If the flag is checked (Yes), an error message is produced if an amount greater than the import letter of credit is entered; otherwise a warning message is produced instead.</w:t>
            </w:r>
          </w:p>
        </w:tc>
      </w:tr>
      <w:tr w:rsidR="002930EF" w:rsidRPr="007D3559" w14:paraId="389354D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DB" w14:textId="77777777" w:rsidR="002930EF" w:rsidRPr="007D3559" w:rsidRDefault="002930EF" w:rsidP="009A1E3F">
            <w:pPr>
              <w:pStyle w:val="TableText"/>
            </w:pPr>
            <w:proofErr w:type="spellStart"/>
            <w:r w:rsidRPr="007D3559">
              <w:t>SingleDocumentsInSGs</w:t>
            </w:r>
            <w:proofErr w:type="spellEnd"/>
          </w:p>
        </w:tc>
        <w:tc>
          <w:tcPr>
            <w:tcW w:w="5763" w:type="dxa"/>
          </w:tcPr>
          <w:p w14:paraId="389354DC" w14:textId="77777777" w:rsidR="002930EF" w:rsidRPr="007D3559" w:rsidRDefault="002930EF" w:rsidP="009A1E3F">
            <w:pPr>
              <w:pStyle w:val="TableText"/>
            </w:pPr>
            <w:r w:rsidRPr="007D3559">
              <w:t>Controls whether your bank will be able to enter multiple documents of title against a shipping guarantee; or whether instead each shipping guarantee will have only a single docume</w:t>
            </w:r>
            <w:r w:rsidR="00820F2B" w:rsidRPr="007D3559">
              <w:t>nt of title entered against it.</w:t>
            </w:r>
          </w:p>
          <w:p w14:paraId="389354DD" w14:textId="77777777" w:rsidR="002930EF" w:rsidRPr="007D3559" w:rsidRDefault="002930EF" w:rsidP="009A1E3F">
            <w:pPr>
              <w:pStyle w:val="TableText"/>
            </w:pPr>
            <w:r w:rsidRPr="007D3559">
              <w:lastRenderedPageBreak/>
              <w:t>If the flag is checked (Yes), each shipping guarantee will have only a single document of title entered against it.</w:t>
            </w:r>
          </w:p>
        </w:tc>
      </w:tr>
    </w:tbl>
    <w:p w14:paraId="389354DF" w14:textId="77777777" w:rsidR="002930EF" w:rsidRPr="007D3559" w:rsidRDefault="002930EF" w:rsidP="002930EF">
      <w:pPr>
        <w:pStyle w:val="Heading4"/>
      </w:pPr>
      <w:r w:rsidRPr="007D3559">
        <w:lastRenderedPageBreak/>
        <w:t>Supply Chain Finance</w:t>
      </w:r>
    </w:p>
    <w:tbl>
      <w:tblPr>
        <w:tblStyle w:val="TableGrid"/>
        <w:tblW w:w="9086" w:type="dxa"/>
        <w:tblLayout w:type="fixed"/>
        <w:tblLook w:val="0020" w:firstRow="1" w:lastRow="0" w:firstColumn="0" w:lastColumn="0" w:noHBand="0" w:noVBand="0"/>
      </w:tblPr>
      <w:tblGrid>
        <w:gridCol w:w="3323"/>
        <w:gridCol w:w="5763"/>
      </w:tblGrid>
      <w:tr w:rsidR="002930EF" w:rsidRPr="007D3559" w14:paraId="389354E2" w14:textId="77777777" w:rsidTr="00DD121E">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4E0" w14:textId="77777777" w:rsidR="002930EF" w:rsidRPr="007D3559" w:rsidRDefault="002930EF" w:rsidP="005D4351">
            <w:pPr>
              <w:pStyle w:val="TableHead"/>
            </w:pPr>
            <w:r w:rsidRPr="007D3559">
              <w:t>Identifier</w:t>
            </w:r>
          </w:p>
        </w:tc>
        <w:tc>
          <w:tcPr>
            <w:tcW w:w="5763" w:type="dxa"/>
          </w:tcPr>
          <w:p w14:paraId="389354E1" w14:textId="77777777" w:rsidR="002930EF" w:rsidRPr="007D3559" w:rsidRDefault="002930EF" w:rsidP="005D4351">
            <w:pPr>
              <w:pStyle w:val="TableHead"/>
            </w:pPr>
            <w:r w:rsidRPr="007D3559">
              <w:t xml:space="preserve">What the </w:t>
            </w:r>
            <w:r w:rsidR="000C3AF9" w:rsidRPr="007D3559">
              <w:t>P</w:t>
            </w:r>
            <w:r w:rsidRPr="007D3559">
              <w:t xml:space="preserve">arameter </w:t>
            </w:r>
            <w:r w:rsidR="000C3AF9" w:rsidRPr="007D3559">
              <w:t>C</w:t>
            </w:r>
            <w:r w:rsidRPr="007D3559">
              <w:t>ontrols</w:t>
            </w:r>
          </w:p>
        </w:tc>
      </w:tr>
      <w:tr w:rsidR="002930EF" w:rsidRPr="007D3559" w14:paraId="389354E5" w14:textId="77777777" w:rsidTr="005D4351">
        <w:trPr>
          <w:cnfStyle w:val="000000100000" w:firstRow="0" w:lastRow="0" w:firstColumn="0" w:lastColumn="0" w:oddVBand="0" w:evenVBand="0" w:oddHBand="1" w:evenHBand="0" w:firstRowFirstColumn="0" w:firstRowLastColumn="0" w:lastRowFirstColumn="0" w:lastRowLastColumn="0"/>
          <w:trHeight w:val="473"/>
        </w:trPr>
        <w:tc>
          <w:tcPr>
            <w:tcW w:w="3323" w:type="dxa"/>
          </w:tcPr>
          <w:p w14:paraId="389354E3" w14:textId="77777777" w:rsidR="002930EF" w:rsidRPr="007D3559" w:rsidRDefault="002930EF" w:rsidP="009A1E3F">
            <w:pPr>
              <w:pStyle w:val="TableText"/>
            </w:pPr>
            <w:proofErr w:type="spellStart"/>
            <w:r w:rsidRPr="007D3559">
              <w:t>CustomerFactoringLimitCategory</w:t>
            </w:r>
            <w:proofErr w:type="spellEnd"/>
          </w:p>
        </w:tc>
        <w:tc>
          <w:tcPr>
            <w:tcW w:w="5763" w:type="dxa"/>
          </w:tcPr>
          <w:p w14:paraId="389354E4" w14:textId="77777777" w:rsidR="002930EF" w:rsidRPr="007D3559" w:rsidRDefault="002930EF" w:rsidP="009A1E3F">
            <w:pPr>
              <w:pStyle w:val="TableText"/>
            </w:pPr>
            <w:r w:rsidRPr="007D3559">
              <w:t xml:space="preserve">Relevant only if </w:t>
            </w:r>
            <w:proofErr w:type="spellStart"/>
            <w:r w:rsidRPr="007D3559">
              <w:t>CustomerSupChnFinLimitAvailability</w:t>
            </w:r>
            <w:proofErr w:type="spellEnd"/>
            <w:r w:rsidRPr="007D3559">
              <w:t xml:space="preserve"> is set to Departmental limits. This system option defines the code of the departmental limits category to be used when accessing the customer's pool based factoring limit availability. Option is set at Branch/Service option level.</w:t>
            </w:r>
          </w:p>
        </w:tc>
      </w:tr>
      <w:tr w:rsidR="002930EF" w:rsidRPr="007D3559" w14:paraId="389354EB" w14:textId="77777777" w:rsidTr="005D4351">
        <w:trPr>
          <w:cnfStyle w:val="000000010000" w:firstRow="0" w:lastRow="0" w:firstColumn="0" w:lastColumn="0" w:oddVBand="0" w:evenVBand="0" w:oddHBand="0" w:evenHBand="1" w:firstRowFirstColumn="0" w:firstRowLastColumn="0" w:lastRowFirstColumn="0" w:lastRowLastColumn="0"/>
          <w:trHeight w:val="473"/>
        </w:trPr>
        <w:tc>
          <w:tcPr>
            <w:tcW w:w="3323" w:type="dxa"/>
          </w:tcPr>
          <w:p w14:paraId="389354E6" w14:textId="77777777" w:rsidR="002930EF" w:rsidRPr="007D3559" w:rsidRDefault="002930EF" w:rsidP="009A1E3F">
            <w:pPr>
              <w:pStyle w:val="TableText"/>
            </w:pPr>
            <w:proofErr w:type="spellStart"/>
            <w:r w:rsidRPr="007D3559">
              <w:t>CustomerSupChnFinLimitAvailability</w:t>
            </w:r>
            <w:proofErr w:type="spellEnd"/>
          </w:p>
        </w:tc>
        <w:tc>
          <w:tcPr>
            <w:tcW w:w="5763" w:type="dxa"/>
          </w:tcPr>
          <w:p w14:paraId="389354E7" w14:textId="77777777" w:rsidR="002930EF" w:rsidRPr="007D3559" w:rsidRDefault="002930EF" w:rsidP="009A1E3F">
            <w:pPr>
              <w:pStyle w:val="TableText"/>
            </w:pPr>
            <w:r w:rsidRPr="007D3559">
              <w:t xml:space="preserve">Determines where </w:t>
            </w:r>
            <w:r w:rsidR="006F6DB3" w:rsidRPr="007D3559">
              <w:t xml:space="preserve">the system </w:t>
            </w:r>
            <w:r w:rsidRPr="007D3559">
              <w:t>will retrieve the limit details used to calculate the amount available for drawdown or advance. Possible values are:</w:t>
            </w:r>
          </w:p>
          <w:p w14:paraId="389354E8" w14:textId="77777777" w:rsidR="002930EF" w:rsidRPr="007D3559" w:rsidRDefault="002930EF" w:rsidP="00661FCE">
            <w:pPr>
              <w:pStyle w:val="TableBullet1"/>
              <w:rPr>
                <w:sz w:val="28"/>
              </w:rPr>
            </w:pPr>
            <w:r w:rsidRPr="007D3559">
              <w:t xml:space="preserve">The internal departmental limits application provides the limit details </w:t>
            </w:r>
          </w:p>
          <w:p w14:paraId="389354E9" w14:textId="77777777" w:rsidR="002930EF" w:rsidRPr="007D3559" w:rsidRDefault="002930EF" w:rsidP="00661FCE">
            <w:pPr>
              <w:pStyle w:val="TableBullet1"/>
              <w:rPr>
                <w:sz w:val="28"/>
              </w:rPr>
            </w:pPr>
            <w:r w:rsidRPr="007D3559">
              <w:t xml:space="preserve">The limit details are held locally within </w:t>
            </w:r>
            <w:r w:rsidR="006F6DB3" w:rsidRPr="007D3559">
              <w:t xml:space="preserve">the system </w:t>
            </w:r>
            <w:r w:rsidRPr="007D3559">
              <w:t>(in parallel with information held in your bank's risk management system)</w:t>
            </w:r>
          </w:p>
          <w:p w14:paraId="389354EA" w14:textId="77777777" w:rsidR="002930EF" w:rsidRPr="007D3559" w:rsidRDefault="002930EF" w:rsidP="009A1E3F">
            <w:pPr>
              <w:pStyle w:val="TableText"/>
            </w:pPr>
            <w:r w:rsidRPr="007D3559">
              <w:t>Option is set at Branch/Service option level.</w:t>
            </w:r>
          </w:p>
        </w:tc>
      </w:tr>
      <w:tr w:rsidR="002930EF" w:rsidRPr="007D3559" w14:paraId="389354EE" w14:textId="77777777" w:rsidTr="005D4351">
        <w:trPr>
          <w:cnfStyle w:val="000000100000" w:firstRow="0" w:lastRow="0" w:firstColumn="0" w:lastColumn="0" w:oddVBand="0" w:evenVBand="0" w:oddHBand="1" w:evenHBand="0" w:firstRowFirstColumn="0" w:firstRowLastColumn="0" w:lastRowFirstColumn="0" w:lastRowLastColumn="0"/>
          <w:trHeight w:val="473"/>
        </w:trPr>
        <w:tc>
          <w:tcPr>
            <w:tcW w:w="3323" w:type="dxa"/>
          </w:tcPr>
          <w:p w14:paraId="389354EC" w14:textId="77777777" w:rsidR="002930EF" w:rsidRPr="007D3559" w:rsidRDefault="002930EF" w:rsidP="009A1E3F">
            <w:pPr>
              <w:pStyle w:val="TableText"/>
            </w:pPr>
            <w:proofErr w:type="spellStart"/>
            <w:r w:rsidRPr="007D3559">
              <w:t>SellerCentricLimitCategory</w:t>
            </w:r>
            <w:proofErr w:type="spellEnd"/>
          </w:p>
        </w:tc>
        <w:tc>
          <w:tcPr>
            <w:tcW w:w="5763" w:type="dxa"/>
          </w:tcPr>
          <w:p w14:paraId="389354ED" w14:textId="77777777" w:rsidR="002930EF" w:rsidRPr="007D3559" w:rsidRDefault="002930EF" w:rsidP="009A1E3F">
            <w:pPr>
              <w:pStyle w:val="TableText"/>
            </w:pPr>
            <w:r w:rsidRPr="007D3559">
              <w:t xml:space="preserve">Relevant only if </w:t>
            </w:r>
            <w:proofErr w:type="spellStart"/>
            <w:r w:rsidRPr="007D3559">
              <w:t>CustomerSupChnFinLimitAvailability</w:t>
            </w:r>
            <w:proofErr w:type="spellEnd"/>
            <w:r w:rsidRPr="007D3559">
              <w:t xml:space="preserve"> is set to Departmental Limits. This system option defines the code of the limits category to be used when accessing the customer's seller centric advance limit availability. Option is set at Branch/Service option level.</w:t>
            </w:r>
          </w:p>
        </w:tc>
      </w:tr>
      <w:tr w:rsidR="002930EF" w:rsidRPr="007D3559" w14:paraId="389354F1" w14:textId="77777777" w:rsidTr="005D4351">
        <w:trPr>
          <w:cnfStyle w:val="000000010000" w:firstRow="0" w:lastRow="0" w:firstColumn="0" w:lastColumn="0" w:oddVBand="0" w:evenVBand="0" w:oddHBand="0" w:evenHBand="1" w:firstRowFirstColumn="0" w:firstRowLastColumn="0" w:lastRowFirstColumn="0" w:lastRowLastColumn="0"/>
          <w:trHeight w:val="473"/>
        </w:trPr>
        <w:tc>
          <w:tcPr>
            <w:tcW w:w="3323" w:type="dxa"/>
          </w:tcPr>
          <w:p w14:paraId="389354EF" w14:textId="77777777" w:rsidR="002930EF" w:rsidRPr="007D3559" w:rsidRDefault="002930EF" w:rsidP="009A1E3F">
            <w:pPr>
              <w:pStyle w:val="TableText"/>
            </w:pPr>
            <w:proofErr w:type="spellStart"/>
            <w:r w:rsidRPr="007D3559">
              <w:t>InvoiceStalePeriod</w:t>
            </w:r>
            <w:proofErr w:type="spellEnd"/>
          </w:p>
        </w:tc>
        <w:tc>
          <w:tcPr>
            <w:tcW w:w="5763" w:type="dxa"/>
          </w:tcPr>
          <w:p w14:paraId="389354F0" w14:textId="77777777" w:rsidR="002930EF" w:rsidRPr="007D3559" w:rsidRDefault="002930EF" w:rsidP="009A1E3F">
            <w:pPr>
              <w:pStyle w:val="TableText"/>
            </w:pPr>
            <w:r w:rsidRPr="007D3559">
              <w:t xml:space="preserve">Option is set at Zone level – Defines the period after the issue date that the invoice </w:t>
            </w:r>
            <w:proofErr w:type="gramStart"/>
            <w:r w:rsidRPr="007D3559">
              <w:t>is considered to be</w:t>
            </w:r>
            <w:proofErr w:type="gramEnd"/>
            <w:r w:rsidRPr="007D3559">
              <w:t xml:space="preserve"> stale.</w:t>
            </w:r>
          </w:p>
        </w:tc>
      </w:tr>
      <w:tr w:rsidR="002930EF" w:rsidRPr="007D3559" w14:paraId="389354F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F2" w14:textId="77777777" w:rsidR="002930EF" w:rsidRPr="007D3559" w:rsidRDefault="002930EF" w:rsidP="009A1E3F">
            <w:pPr>
              <w:pStyle w:val="TableText"/>
            </w:pPr>
            <w:proofErr w:type="spellStart"/>
            <w:r w:rsidRPr="007D3559">
              <w:t>InvoiceTotalsCcy</w:t>
            </w:r>
            <w:proofErr w:type="spellEnd"/>
          </w:p>
        </w:tc>
        <w:tc>
          <w:tcPr>
            <w:tcW w:w="5763" w:type="dxa"/>
          </w:tcPr>
          <w:p w14:paraId="389354F3" w14:textId="77777777" w:rsidR="002930EF" w:rsidRPr="007D3559" w:rsidRDefault="002930EF" w:rsidP="009A1E3F">
            <w:pPr>
              <w:pStyle w:val="TableText"/>
            </w:pPr>
            <w:r w:rsidRPr="007D3559">
              <w:t>Defines the currency to be used for invoice summary totals.</w:t>
            </w:r>
          </w:p>
        </w:tc>
      </w:tr>
      <w:tr w:rsidR="002930EF" w:rsidRPr="007D3559" w14:paraId="389354F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F5" w14:textId="77777777" w:rsidR="002930EF" w:rsidRPr="007D3559" w:rsidRDefault="002930EF" w:rsidP="009A1E3F">
            <w:pPr>
              <w:pStyle w:val="TableText"/>
            </w:pPr>
            <w:proofErr w:type="spellStart"/>
            <w:r w:rsidRPr="007D3559">
              <w:t>BuyerCentricLimitCategory</w:t>
            </w:r>
            <w:proofErr w:type="spellEnd"/>
          </w:p>
        </w:tc>
        <w:tc>
          <w:tcPr>
            <w:tcW w:w="5763" w:type="dxa"/>
          </w:tcPr>
          <w:p w14:paraId="389354F6" w14:textId="77777777" w:rsidR="002930EF" w:rsidRPr="007D3559" w:rsidRDefault="002930EF" w:rsidP="009A1E3F">
            <w:pPr>
              <w:pStyle w:val="TableText"/>
            </w:pPr>
            <w:r w:rsidRPr="007D3559">
              <w:t xml:space="preserve">Relevant only if </w:t>
            </w:r>
            <w:proofErr w:type="spellStart"/>
            <w:r w:rsidRPr="007D3559">
              <w:t>CustomerSupChnFinLimitAvailability</w:t>
            </w:r>
            <w:proofErr w:type="spellEnd"/>
            <w:r w:rsidRPr="007D3559">
              <w:t xml:space="preserve"> is set to Departmental Limits. This system option defines the code of the limits category to be used when accessing the customer's buyer centric limit availability for calculation purposes. Option is set at Branch/Service option level.</w:t>
            </w:r>
          </w:p>
        </w:tc>
      </w:tr>
      <w:tr w:rsidR="002930EF" w:rsidRPr="007D3559" w14:paraId="389354F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4F8" w14:textId="77777777" w:rsidR="002930EF" w:rsidRPr="007D3559" w:rsidRDefault="002930EF" w:rsidP="009A1E3F">
            <w:pPr>
              <w:pStyle w:val="TableText"/>
            </w:pPr>
            <w:proofErr w:type="spellStart"/>
            <w:r w:rsidRPr="007D3559">
              <w:t>SpeedUpInvoiceCreateAndSettle</w:t>
            </w:r>
            <w:proofErr w:type="spellEnd"/>
          </w:p>
        </w:tc>
        <w:tc>
          <w:tcPr>
            <w:tcW w:w="5763" w:type="dxa"/>
          </w:tcPr>
          <w:p w14:paraId="389354F9" w14:textId="77777777" w:rsidR="002930EF" w:rsidRPr="007D3559" w:rsidRDefault="002930EF" w:rsidP="009A1E3F">
            <w:pPr>
              <w:pStyle w:val="TableText"/>
            </w:pPr>
            <w:r w:rsidRPr="007D3559">
              <w:t>If the flag is checked (Yes), the Master Summary window will be by-passed when the input clerk is processing invoice Create and Settle events. This is to speed up invoice processing. Option is set at the Zone level.</w:t>
            </w:r>
          </w:p>
        </w:tc>
      </w:tr>
      <w:tr w:rsidR="002930EF" w:rsidRPr="007D3559" w14:paraId="389354F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4FB" w14:textId="77777777" w:rsidR="002930EF" w:rsidRPr="007D3559" w:rsidRDefault="002930EF" w:rsidP="009A1E3F">
            <w:pPr>
              <w:pStyle w:val="TableText"/>
            </w:pPr>
            <w:proofErr w:type="spellStart"/>
            <w:r w:rsidRPr="007D3559">
              <w:t>SupplyChainFinanceLimitsCurrency</w:t>
            </w:r>
            <w:proofErr w:type="spellEnd"/>
          </w:p>
        </w:tc>
        <w:tc>
          <w:tcPr>
            <w:tcW w:w="5763" w:type="dxa"/>
          </w:tcPr>
          <w:p w14:paraId="389354FC" w14:textId="77777777" w:rsidR="002930EF" w:rsidRPr="007D3559" w:rsidRDefault="002930EF" w:rsidP="009A1E3F">
            <w:pPr>
              <w:pStyle w:val="TableText"/>
            </w:pPr>
            <w:r w:rsidRPr="007D3559">
              <w:t>Used to define the default limit currency for the purpose of processing buyer's limits and customer / buyer limits. If this is not defined, local currency is used as the default. Option is set at Zone level.</w:t>
            </w:r>
          </w:p>
        </w:tc>
      </w:tr>
    </w:tbl>
    <w:p w14:paraId="389354FE" w14:textId="77777777" w:rsidR="002930EF" w:rsidRPr="007D3559" w:rsidRDefault="002930EF" w:rsidP="002930EF">
      <w:pPr>
        <w:pStyle w:val="Heading4"/>
      </w:pPr>
      <w:bookmarkStart w:id="1703" w:name="_Toc325710072"/>
      <w:bookmarkStart w:id="1704" w:name="_Ref402872960"/>
      <w:bookmarkStart w:id="1705" w:name="_Ref75420122"/>
      <w:bookmarkStart w:id="1706" w:name="_Ref84426102"/>
      <w:r w:rsidRPr="007D3559">
        <w:t>SWIFT</w:t>
      </w:r>
      <w:bookmarkEnd w:id="1703"/>
      <w:bookmarkEnd w:id="1704"/>
      <w:bookmarkEnd w:id="1705"/>
      <w:bookmarkEnd w:id="1706"/>
    </w:p>
    <w:tbl>
      <w:tblPr>
        <w:tblStyle w:val="TableGrid"/>
        <w:tblW w:w="9086" w:type="dxa"/>
        <w:tblLayout w:type="fixed"/>
        <w:tblLook w:val="0020" w:firstRow="1" w:lastRow="0" w:firstColumn="0" w:lastColumn="0" w:noHBand="0" w:noVBand="0"/>
      </w:tblPr>
      <w:tblGrid>
        <w:gridCol w:w="3323"/>
        <w:gridCol w:w="1170"/>
        <w:gridCol w:w="1146"/>
        <w:gridCol w:w="1880"/>
        <w:gridCol w:w="1567"/>
      </w:tblGrid>
      <w:tr w:rsidR="002930EF" w:rsidRPr="007D3559" w14:paraId="38935501" w14:textId="77777777" w:rsidTr="00DD121E">
        <w:trPr>
          <w:cnfStyle w:val="100000000000" w:firstRow="1" w:lastRow="0" w:firstColumn="0" w:lastColumn="0" w:oddVBand="0" w:evenVBand="0" w:oddHBand="0" w:evenHBand="0" w:firstRowFirstColumn="0" w:firstRowLastColumn="0" w:lastRowFirstColumn="0" w:lastRowLastColumn="0"/>
          <w:trHeight w:val="432"/>
          <w:tblHeader/>
        </w:trPr>
        <w:tc>
          <w:tcPr>
            <w:tcW w:w="3323" w:type="dxa"/>
          </w:tcPr>
          <w:p w14:paraId="389354FF" w14:textId="77777777" w:rsidR="002930EF" w:rsidRPr="007D3559" w:rsidRDefault="002930EF" w:rsidP="005D4351">
            <w:pPr>
              <w:pStyle w:val="TableHead"/>
            </w:pPr>
            <w:r w:rsidRPr="007D3559">
              <w:t>Identifier</w:t>
            </w:r>
          </w:p>
        </w:tc>
        <w:tc>
          <w:tcPr>
            <w:tcW w:w="5763" w:type="dxa"/>
            <w:gridSpan w:val="4"/>
          </w:tcPr>
          <w:p w14:paraId="38935500" w14:textId="77777777" w:rsidR="002930EF" w:rsidRPr="007D3559" w:rsidRDefault="002930EF" w:rsidP="005D4351">
            <w:pPr>
              <w:pStyle w:val="TableHead"/>
            </w:pPr>
            <w:r w:rsidRPr="007D3559">
              <w:t xml:space="preserve">What the </w:t>
            </w:r>
            <w:r w:rsidR="000C3AF9" w:rsidRPr="007D3559">
              <w:t>Parameter C</w:t>
            </w:r>
            <w:r w:rsidRPr="007D3559">
              <w:t>ontrols</w:t>
            </w:r>
          </w:p>
        </w:tc>
      </w:tr>
      <w:tr w:rsidR="002930EF" w:rsidRPr="007D3559" w14:paraId="3893550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02" w14:textId="77777777" w:rsidR="002930EF" w:rsidRPr="007D3559" w:rsidRDefault="002930EF" w:rsidP="009A1E3F">
            <w:pPr>
              <w:pStyle w:val="TableText"/>
            </w:pPr>
            <w:proofErr w:type="spellStart"/>
            <w:r w:rsidRPr="007D3559">
              <w:t>AllowIdentifierB</w:t>
            </w:r>
            <w:proofErr w:type="spellEnd"/>
          </w:p>
        </w:tc>
        <w:tc>
          <w:tcPr>
            <w:tcW w:w="5763" w:type="dxa"/>
            <w:gridSpan w:val="4"/>
          </w:tcPr>
          <w:p w14:paraId="38935503" w14:textId="77777777" w:rsidR="002930EF" w:rsidRPr="007D3559" w:rsidRDefault="002930EF" w:rsidP="009A1E3F">
            <w:pPr>
              <w:pStyle w:val="TableText"/>
            </w:pPr>
            <w:r w:rsidRPr="007D3559">
              <w:t>If the flag is checked (Yes), the system allows a party identifier of B (Branch) to be used in settlement instructions</w:t>
            </w:r>
            <w:r w:rsidR="00820F2B" w:rsidRPr="007D3559">
              <w:t>.</w:t>
            </w:r>
          </w:p>
        </w:tc>
      </w:tr>
      <w:tr w:rsidR="002930EF" w:rsidRPr="007D3559" w14:paraId="3893550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05" w14:textId="77777777" w:rsidR="002930EF" w:rsidRPr="007D3559" w:rsidRDefault="002930EF" w:rsidP="009A1E3F">
            <w:pPr>
              <w:pStyle w:val="TableText"/>
            </w:pPr>
            <w:proofErr w:type="spellStart"/>
            <w:r w:rsidRPr="007D3559">
              <w:t>AllowImageDetachment</w:t>
            </w:r>
            <w:proofErr w:type="spellEnd"/>
          </w:p>
        </w:tc>
        <w:tc>
          <w:tcPr>
            <w:tcW w:w="5763" w:type="dxa"/>
            <w:gridSpan w:val="4"/>
          </w:tcPr>
          <w:p w14:paraId="38935506" w14:textId="77777777" w:rsidR="002930EF" w:rsidRPr="007D3559" w:rsidRDefault="002930EF" w:rsidP="009A1E3F">
            <w:pPr>
              <w:pStyle w:val="TableText"/>
            </w:pPr>
            <w:r w:rsidRPr="007D3559">
              <w:t>Used with the imaging system your bank uses. If the flag is checked (Yes), the system allows images to be detached in the imaging repository.</w:t>
            </w:r>
          </w:p>
        </w:tc>
      </w:tr>
      <w:tr w:rsidR="002930EF" w:rsidRPr="007D3559" w14:paraId="3893550A"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08" w14:textId="77777777" w:rsidR="002930EF" w:rsidRPr="007D3559" w:rsidRDefault="002930EF" w:rsidP="009A1E3F">
            <w:pPr>
              <w:pStyle w:val="TableText"/>
            </w:pPr>
            <w:r w:rsidRPr="007D3559">
              <w:t>AlwaysSuppressMT705</w:t>
            </w:r>
          </w:p>
        </w:tc>
        <w:tc>
          <w:tcPr>
            <w:tcW w:w="5763" w:type="dxa"/>
            <w:gridSpan w:val="4"/>
          </w:tcPr>
          <w:p w14:paraId="38935509" w14:textId="77777777" w:rsidR="002930EF" w:rsidRPr="007D3559" w:rsidRDefault="002930EF" w:rsidP="009A1E3F">
            <w:pPr>
              <w:pStyle w:val="TableText"/>
            </w:pPr>
            <w:r w:rsidRPr="007D3559">
              <w:t>If the flag is checked (Yes), the Suppress on MT705 flag is by default checked during the Pre-Advise event for export letters of credit.</w:t>
            </w:r>
          </w:p>
        </w:tc>
      </w:tr>
      <w:tr w:rsidR="002930EF" w:rsidRPr="007D3559" w14:paraId="3893550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0B" w14:textId="77777777" w:rsidR="002930EF" w:rsidRPr="007D3559" w:rsidRDefault="002930EF" w:rsidP="009A1E3F">
            <w:pPr>
              <w:pStyle w:val="TableText"/>
            </w:pPr>
            <w:r w:rsidRPr="007D3559">
              <w:t>ExcludeAccountsInTag53</w:t>
            </w:r>
          </w:p>
        </w:tc>
        <w:tc>
          <w:tcPr>
            <w:tcW w:w="5763" w:type="dxa"/>
            <w:gridSpan w:val="4"/>
          </w:tcPr>
          <w:p w14:paraId="3893550C" w14:textId="77777777" w:rsidR="00692954" w:rsidRPr="00692954" w:rsidRDefault="00692954" w:rsidP="00692954">
            <w:pPr>
              <w:pStyle w:val="TableText"/>
            </w:pPr>
            <w:r w:rsidRPr="00692954">
              <w:t xml:space="preserve">Controls </w:t>
            </w:r>
            <w:proofErr w:type="gramStart"/>
            <w:r w:rsidRPr="00692954">
              <w:t>whether</w:t>
            </w:r>
            <w:r>
              <w:t xml:space="preserve"> or not</w:t>
            </w:r>
            <w:proofErr w:type="gramEnd"/>
            <w:r>
              <w:t xml:space="preserve"> MT103 payment messages, </w:t>
            </w:r>
            <w:r w:rsidRPr="00692954">
              <w:t>MT110 advice of cheque messages and MT202 general financial institution transfer messages</w:t>
            </w:r>
            <w:r>
              <w:t xml:space="preserve"> </w:t>
            </w:r>
            <w:r w:rsidRPr="00692954">
              <w:t>will include the Account At Nostro/Vostro</w:t>
            </w:r>
            <w:r>
              <w:t xml:space="preserve"> </w:t>
            </w:r>
            <w:r w:rsidRPr="00692954">
              <w:t>Institution to tell the receiver the actual account that is to be debited or has been credited.</w:t>
            </w:r>
          </w:p>
          <w:p w14:paraId="3893550D" w14:textId="77777777" w:rsidR="00692954" w:rsidRPr="007D3559" w:rsidRDefault="00692954" w:rsidP="009A1E3F">
            <w:pPr>
              <w:pStyle w:val="TableText"/>
            </w:pPr>
            <w:r>
              <w:t xml:space="preserve">If set to Yes, MT103, </w:t>
            </w:r>
            <w:r w:rsidRPr="00692954">
              <w:t>MT110 and MT202</w:t>
            </w:r>
            <w:r>
              <w:t xml:space="preserve"> </w:t>
            </w:r>
            <w:r w:rsidRPr="00692954">
              <w:t>messages will not include this information</w:t>
            </w:r>
            <w:r>
              <w:t>.</w:t>
            </w:r>
          </w:p>
        </w:tc>
      </w:tr>
      <w:tr w:rsidR="002930EF" w:rsidRPr="007D3559" w14:paraId="3893551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0F" w14:textId="77777777" w:rsidR="002930EF" w:rsidRPr="007D3559" w:rsidRDefault="002930EF" w:rsidP="009A1E3F">
            <w:pPr>
              <w:pStyle w:val="TableText"/>
            </w:pPr>
            <w:r w:rsidRPr="007D3559">
              <w:lastRenderedPageBreak/>
              <w:t>IncludeAccountsInTag5455</w:t>
            </w:r>
          </w:p>
        </w:tc>
        <w:tc>
          <w:tcPr>
            <w:tcW w:w="5763" w:type="dxa"/>
            <w:gridSpan w:val="4"/>
          </w:tcPr>
          <w:p w14:paraId="38935510" w14:textId="77777777" w:rsidR="002930EF" w:rsidRPr="007D3559" w:rsidRDefault="002930EF" w:rsidP="009A1E3F">
            <w:pPr>
              <w:pStyle w:val="TableText"/>
            </w:pPr>
            <w:r w:rsidRPr="007D3559">
              <w:t xml:space="preserve">Controls </w:t>
            </w:r>
            <w:proofErr w:type="gramStart"/>
            <w:r w:rsidRPr="007D3559">
              <w:t>whether or not</w:t>
            </w:r>
            <w:proofErr w:type="gramEnd"/>
            <w:r w:rsidRPr="007D3559">
              <w:t xml:space="preserve"> MT103 payment messages will include the account number used to transfer the cover payment.</w:t>
            </w:r>
          </w:p>
          <w:p w14:paraId="38935511" w14:textId="77777777" w:rsidR="002930EF" w:rsidRPr="007D3559" w:rsidRDefault="002930EF" w:rsidP="009A1E3F">
            <w:pPr>
              <w:pStyle w:val="TableText"/>
            </w:pPr>
            <w:r w:rsidRPr="007D3559">
              <w:t>If the flag is checked (Yes), MT103 payment messages will include this information.</w:t>
            </w:r>
          </w:p>
        </w:tc>
      </w:tr>
      <w:tr w:rsidR="002930EF" w:rsidRPr="007D3559" w14:paraId="3893551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13" w14:textId="77777777" w:rsidR="002930EF" w:rsidRPr="007D3559" w:rsidRDefault="002930EF" w:rsidP="009A1E3F">
            <w:pPr>
              <w:pStyle w:val="TableText"/>
            </w:pPr>
            <w:r w:rsidRPr="007D3559">
              <w:t>LeaveField31DBlankForMT740</w:t>
            </w:r>
          </w:p>
        </w:tc>
        <w:tc>
          <w:tcPr>
            <w:tcW w:w="5763" w:type="dxa"/>
            <w:gridSpan w:val="4"/>
          </w:tcPr>
          <w:p w14:paraId="38935514" w14:textId="77777777" w:rsidR="002930EF" w:rsidRPr="007D3559" w:rsidRDefault="002930EF" w:rsidP="009A1E3F">
            <w:pPr>
              <w:pStyle w:val="TableText"/>
            </w:pPr>
            <w:r w:rsidRPr="007D3559">
              <w:t>If the flag is checked (Yes), then field 31D in MT740 messages will be left blank.</w:t>
            </w:r>
          </w:p>
        </w:tc>
      </w:tr>
      <w:tr w:rsidR="002930EF" w:rsidRPr="007D3559" w14:paraId="3893551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16" w14:textId="77777777" w:rsidR="002930EF" w:rsidRPr="007D3559" w:rsidRDefault="002930EF" w:rsidP="009A1E3F">
            <w:pPr>
              <w:pStyle w:val="TableText"/>
            </w:pPr>
            <w:r w:rsidRPr="007D3559">
              <w:t>LeaveField53ABlankForMT710</w:t>
            </w:r>
          </w:p>
        </w:tc>
        <w:tc>
          <w:tcPr>
            <w:tcW w:w="5763" w:type="dxa"/>
            <w:gridSpan w:val="4"/>
          </w:tcPr>
          <w:p w14:paraId="38935517" w14:textId="77777777" w:rsidR="002930EF" w:rsidRPr="007D3559" w:rsidRDefault="002930EF" w:rsidP="009A1E3F">
            <w:pPr>
              <w:pStyle w:val="TableText"/>
            </w:pPr>
            <w:r w:rsidRPr="007D3559">
              <w:t>If the flag is checked (Yes), then field 53A in MT710 messages will be left blank.</w:t>
            </w:r>
          </w:p>
        </w:tc>
      </w:tr>
      <w:tr w:rsidR="002930EF" w:rsidRPr="007D3559" w14:paraId="3893551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19" w14:textId="77777777" w:rsidR="002930EF" w:rsidRPr="007D3559" w:rsidRDefault="002930EF" w:rsidP="009A1E3F">
            <w:pPr>
              <w:pStyle w:val="TableText"/>
            </w:pPr>
            <w:r w:rsidRPr="007D3559">
              <w:t>MT103AllowIdentifierC</w:t>
            </w:r>
          </w:p>
        </w:tc>
        <w:tc>
          <w:tcPr>
            <w:tcW w:w="5763" w:type="dxa"/>
            <w:gridSpan w:val="4"/>
          </w:tcPr>
          <w:p w14:paraId="3893551A" w14:textId="77777777" w:rsidR="002930EF" w:rsidRPr="007D3559" w:rsidRDefault="002930EF" w:rsidP="009A1E3F">
            <w:pPr>
              <w:pStyle w:val="TableText"/>
            </w:pPr>
            <w:r w:rsidRPr="007D3559">
              <w:t>If the flag is checked (Yes) Option C is output to Tag56 and Tag57 on an MT103 message when a valid clearing code is present. If the flag is unchecked (No) or the system option is not set, Option A is used instead.</w:t>
            </w:r>
          </w:p>
        </w:tc>
      </w:tr>
      <w:tr w:rsidR="002930EF" w:rsidRPr="007D3559" w14:paraId="3893551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1C" w14:textId="77777777" w:rsidR="002930EF" w:rsidRPr="007D3559" w:rsidRDefault="002930EF" w:rsidP="009A1E3F">
            <w:pPr>
              <w:pStyle w:val="TableText"/>
            </w:pPr>
            <w:r w:rsidRPr="007D3559">
              <w:t>MT103No71FIfSHA</w:t>
            </w:r>
          </w:p>
        </w:tc>
        <w:tc>
          <w:tcPr>
            <w:tcW w:w="5763" w:type="dxa"/>
            <w:gridSpan w:val="4"/>
          </w:tcPr>
          <w:p w14:paraId="3893551D" w14:textId="77777777" w:rsidR="002930EF" w:rsidRPr="007D3559" w:rsidRDefault="002930EF" w:rsidP="009A1E3F">
            <w:pPr>
              <w:pStyle w:val="TableText"/>
            </w:pPr>
            <w:r w:rsidRPr="007D3559">
              <w:t>If the flag is checked (Yes), then field 71F is suppressed for an MT103 message when field f1A is set to 'SHA'.</w:t>
            </w:r>
          </w:p>
        </w:tc>
      </w:tr>
      <w:tr w:rsidR="002930EF" w:rsidRPr="007D3559" w14:paraId="38935521"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1F" w14:textId="77777777" w:rsidR="002930EF" w:rsidRPr="007D3559" w:rsidRDefault="002930EF" w:rsidP="009A1E3F">
            <w:pPr>
              <w:pStyle w:val="TableText"/>
            </w:pPr>
            <w:r w:rsidRPr="007D3559">
              <w:t>MT103OrderingCustomerUseBIC</w:t>
            </w:r>
          </w:p>
        </w:tc>
        <w:tc>
          <w:tcPr>
            <w:tcW w:w="5763" w:type="dxa"/>
            <w:gridSpan w:val="4"/>
          </w:tcPr>
          <w:p w14:paraId="38935520" w14:textId="77777777" w:rsidR="002930EF" w:rsidRPr="007D3559" w:rsidRDefault="002930EF" w:rsidP="009A1E3F">
            <w:pPr>
              <w:pStyle w:val="TableText"/>
            </w:pPr>
            <w:r w:rsidRPr="007D3559">
              <w:t>If the flag is checked (Yes), the SWIFT BIC name and address of the branch is put into tag 50 of the SWIFT MT103. This is only necessary if the branch name or address contains a character not valid in SWIFT messages.</w:t>
            </w:r>
          </w:p>
        </w:tc>
      </w:tr>
      <w:tr w:rsidR="002930EF" w:rsidRPr="007D3559" w14:paraId="3893552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22" w14:textId="77777777" w:rsidR="002930EF" w:rsidRPr="007D3559" w:rsidRDefault="002930EF" w:rsidP="009A1E3F">
            <w:pPr>
              <w:pStyle w:val="TableText"/>
            </w:pPr>
            <w:r w:rsidRPr="007D3559">
              <w:t>MT103OrderingCustomerUseCustAcc</w:t>
            </w:r>
          </w:p>
        </w:tc>
        <w:tc>
          <w:tcPr>
            <w:tcW w:w="5763" w:type="dxa"/>
            <w:gridSpan w:val="4"/>
          </w:tcPr>
          <w:p w14:paraId="38935523" w14:textId="77777777" w:rsidR="002930EF" w:rsidRPr="007D3559" w:rsidRDefault="002930EF" w:rsidP="009A1E3F">
            <w:pPr>
              <w:pStyle w:val="TableText"/>
            </w:pPr>
            <w:r w:rsidRPr="007D3559">
              <w:t>Defines whether the ordering customer account on a SWIFT MT103 should be set to the customer number or the customer's unique identifier.</w:t>
            </w:r>
          </w:p>
        </w:tc>
      </w:tr>
      <w:tr w:rsidR="002930EF" w:rsidRPr="007D3559" w14:paraId="3893552E"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25" w14:textId="77777777" w:rsidR="002930EF" w:rsidRPr="007D3559" w:rsidRDefault="002930EF" w:rsidP="009A1E3F">
            <w:pPr>
              <w:pStyle w:val="TableText"/>
            </w:pPr>
            <w:r w:rsidRPr="007D3559">
              <w:t>MT103OrderingCustomerUse</w:t>
            </w:r>
            <w:r w:rsidRPr="007D3559">
              <w:br/>
              <w:t>Customer</w:t>
            </w:r>
          </w:p>
        </w:tc>
        <w:tc>
          <w:tcPr>
            <w:tcW w:w="5763" w:type="dxa"/>
            <w:gridSpan w:val="4"/>
          </w:tcPr>
          <w:p w14:paraId="38935526" w14:textId="77777777" w:rsidR="002930EF" w:rsidRPr="007D3559" w:rsidRDefault="002930EF" w:rsidP="009A1E3F">
            <w:pPr>
              <w:pStyle w:val="TableText"/>
            </w:pPr>
            <w:r w:rsidRPr="007D3559">
              <w:t>Defines who the ordering customer on a SWIFT MT103 should be set to. Select from:</w:t>
            </w:r>
          </w:p>
          <w:p w14:paraId="38935527" w14:textId="77777777" w:rsidR="002930EF" w:rsidRPr="007D3559" w:rsidRDefault="002930EF" w:rsidP="009A1E3F">
            <w:pPr>
              <w:pStyle w:val="TableText"/>
            </w:pPr>
            <w:r w:rsidRPr="007D3559">
              <w:t>1 = Input Branch</w:t>
            </w:r>
          </w:p>
          <w:p w14:paraId="38935528" w14:textId="77777777" w:rsidR="002930EF" w:rsidRPr="007D3559" w:rsidRDefault="002930EF" w:rsidP="009A1E3F">
            <w:pPr>
              <w:pStyle w:val="TableText"/>
            </w:pPr>
            <w:r w:rsidRPr="007D3559">
              <w:t>2 = Behalf Of Branch</w:t>
            </w:r>
          </w:p>
          <w:p w14:paraId="38935529" w14:textId="77777777" w:rsidR="002930EF" w:rsidRPr="007D3559" w:rsidRDefault="002930EF" w:rsidP="009A1E3F">
            <w:pPr>
              <w:pStyle w:val="TableText"/>
            </w:pPr>
            <w:r w:rsidRPr="007D3559">
              <w:t>3 = Settlement Party</w:t>
            </w:r>
          </w:p>
          <w:p w14:paraId="3893552A" w14:textId="77777777" w:rsidR="002930EF" w:rsidRPr="007D3559" w:rsidRDefault="002930EF" w:rsidP="009A1E3F">
            <w:pPr>
              <w:pStyle w:val="TableText"/>
            </w:pPr>
            <w:r w:rsidRPr="007D3559">
              <w:t>4 = Buyer's Side</w:t>
            </w:r>
          </w:p>
          <w:p w14:paraId="3893552B" w14:textId="77777777" w:rsidR="002930EF" w:rsidRPr="007D3559" w:rsidRDefault="002930EF" w:rsidP="009A1E3F">
            <w:pPr>
              <w:pStyle w:val="TableText"/>
            </w:pPr>
            <w:r w:rsidRPr="007D3559">
              <w:t>5 = Buyer</w:t>
            </w:r>
          </w:p>
          <w:p w14:paraId="3893552C" w14:textId="77777777" w:rsidR="002930EF" w:rsidRPr="007D3559" w:rsidRDefault="002930EF" w:rsidP="009A1E3F">
            <w:pPr>
              <w:pStyle w:val="TableText"/>
            </w:pPr>
            <w:r w:rsidRPr="007D3559">
              <w:t>6 = Primary Party</w:t>
            </w:r>
          </w:p>
          <w:p w14:paraId="3893552D" w14:textId="77777777" w:rsidR="002930EF" w:rsidRPr="007D3559" w:rsidRDefault="002930EF" w:rsidP="009A1E3F">
            <w:pPr>
              <w:pStyle w:val="TableText"/>
            </w:pPr>
            <w:r w:rsidRPr="007D3559">
              <w:t>If this value is not set, it defaults to the input branch.</w:t>
            </w:r>
          </w:p>
        </w:tc>
      </w:tr>
      <w:tr w:rsidR="002930EF" w:rsidRPr="007D3559" w14:paraId="38935532"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2F" w14:textId="77777777" w:rsidR="002930EF" w:rsidRPr="007D3559" w:rsidRDefault="002930EF" w:rsidP="009A1E3F">
            <w:pPr>
              <w:pStyle w:val="TableText"/>
            </w:pPr>
            <w:r w:rsidRPr="007D3559">
              <w:t>MT103Tag51</w:t>
            </w:r>
          </w:p>
        </w:tc>
        <w:tc>
          <w:tcPr>
            <w:tcW w:w="5763" w:type="dxa"/>
            <w:gridSpan w:val="4"/>
          </w:tcPr>
          <w:p w14:paraId="38935530" w14:textId="77777777" w:rsidR="002930EF" w:rsidRPr="007D3559" w:rsidRDefault="002930EF" w:rsidP="009A1E3F">
            <w:pPr>
              <w:pStyle w:val="TableText"/>
            </w:pPr>
            <w:r w:rsidRPr="007D3559">
              <w:t xml:space="preserve">Determines </w:t>
            </w:r>
            <w:proofErr w:type="gramStart"/>
            <w:r w:rsidRPr="007D3559">
              <w:t>whether or not</w:t>
            </w:r>
            <w:proofErr w:type="gramEnd"/>
            <w:r w:rsidRPr="007D3559">
              <w:t xml:space="preserve"> tag 51 is included when generating a SWIFT MT103 message.</w:t>
            </w:r>
          </w:p>
          <w:p w14:paraId="38935531" w14:textId="77777777" w:rsidR="002930EF" w:rsidRPr="007D3559" w:rsidRDefault="002930EF" w:rsidP="009A1E3F">
            <w:pPr>
              <w:pStyle w:val="TableText"/>
            </w:pPr>
            <w:r w:rsidRPr="007D3559">
              <w:t>The default is to not set up this tag, as it is only valid in IFT (Interbank File Transfer). If tag 51a is to be set up for use in IFT, c</w:t>
            </w:r>
            <w:r w:rsidR="00820F2B" w:rsidRPr="007D3559">
              <w:t>heck the flag to set it to Yes.</w:t>
            </w:r>
          </w:p>
        </w:tc>
      </w:tr>
      <w:tr w:rsidR="002930EF" w:rsidRPr="007D3559" w14:paraId="3893553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33" w14:textId="77777777" w:rsidR="002930EF" w:rsidRPr="007D3559" w:rsidRDefault="002930EF" w:rsidP="009A1E3F">
            <w:pPr>
              <w:pStyle w:val="TableText"/>
            </w:pPr>
            <w:r w:rsidRPr="007D3559">
              <w:t>MT110RCB</w:t>
            </w:r>
          </w:p>
        </w:tc>
        <w:tc>
          <w:tcPr>
            <w:tcW w:w="5763" w:type="dxa"/>
            <w:gridSpan w:val="4"/>
          </w:tcPr>
          <w:p w14:paraId="38935534" w14:textId="77777777" w:rsidR="002930EF" w:rsidRPr="007D3559" w:rsidRDefault="002930EF" w:rsidP="009A1E3F">
            <w:pPr>
              <w:pStyle w:val="TableText"/>
            </w:pPr>
            <w:r w:rsidRPr="007D3559">
              <w:t>Implemented as part of the clean payments application. If the flag is checked (Yes), the input field Intermediary Reimbursing Bank will be shown for bank/cheque payments and the codeword /RCB/ included in field 72 on MT110.</w:t>
            </w:r>
          </w:p>
        </w:tc>
      </w:tr>
      <w:tr w:rsidR="002930EF" w:rsidRPr="007D3559" w14:paraId="3893553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36" w14:textId="77777777" w:rsidR="002930EF" w:rsidRPr="007D3559" w:rsidRDefault="002930EF" w:rsidP="009A1E3F">
            <w:pPr>
              <w:pStyle w:val="TableText"/>
            </w:pPr>
            <w:r w:rsidRPr="007D3559">
              <w:t>MT110Tag32A</w:t>
            </w:r>
          </w:p>
          <w:p w14:paraId="38935537" w14:textId="77777777" w:rsidR="002930EF" w:rsidRPr="007D3559" w:rsidRDefault="002930EF" w:rsidP="009A1E3F">
            <w:pPr>
              <w:pStyle w:val="TableText"/>
            </w:pPr>
          </w:p>
        </w:tc>
        <w:tc>
          <w:tcPr>
            <w:tcW w:w="5763" w:type="dxa"/>
            <w:gridSpan w:val="4"/>
          </w:tcPr>
          <w:p w14:paraId="38935538" w14:textId="77777777" w:rsidR="002930EF" w:rsidRPr="007D3559" w:rsidRDefault="002930EF" w:rsidP="009A1E3F">
            <w:pPr>
              <w:pStyle w:val="TableText"/>
            </w:pPr>
            <w:r w:rsidRPr="007D3559">
              <w:t>If set to Yes, the value date will not be included in tag 32a of the MT110 SWIFT message</w:t>
            </w:r>
          </w:p>
        </w:tc>
      </w:tr>
      <w:tr w:rsidR="002930EF" w:rsidRPr="007D3559" w14:paraId="3893553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3A" w14:textId="77777777" w:rsidR="002930EF" w:rsidRPr="007D3559" w:rsidRDefault="002930EF" w:rsidP="009A1E3F">
            <w:pPr>
              <w:pStyle w:val="TableText"/>
            </w:pPr>
            <w:r w:rsidRPr="007D3559">
              <w:t>MT202RCB</w:t>
            </w:r>
          </w:p>
        </w:tc>
        <w:tc>
          <w:tcPr>
            <w:tcW w:w="5763" w:type="dxa"/>
            <w:gridSpan w:val="4"/>
          </w:tcPr>
          <w:p w14:paraId="3893553B" w14:textId="77777777" w:rsidR="002930EF" w:rsidRPr="007D3559" w:rsidRDefault="002930EF" w:rsidP="009A1E3F">
            <w:pPr>
              <w:pStyle w:val="TableText"/>
            </w:pPr>
            <w:r w:rsidRPr="007D3559">
              <w:t>As for MT110RCB, but for MT202 messages.</w:t>
            </w:r>
          </w:p>
        </w:tc>
      </w:tr>
      <w:tr w:rsidR="002930EF" w:rsidRPr="007D3559" w14:paraId="3893553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3D" w14:textId="77777777" w:rsidR="002930EF" w:rsidRPr="007D3559" w:rsidRDefault="002930EF" w:rsidP="009A1E3F">
            <w:pPr>
              <w:pStyle w:val="TableText"/>
            </w:pPr>
            <w:r w:rsidRPr="007D3559">
              <w:t>MT400Exclude52A</w:t>
            </w:r>
          </w:p>
        </w:tc>
        <w:tc>
          <w:tcPr>
            <w:tcW w:w="5763" w:type="dxa"/>
            <w:gridSpan w:val="4"/>
          </w:tcPr>
          <w:p w14:paraId="3893553E"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disables the generation of field 52a in MT400 messages.</w:t>
            </w:r>
          </w:p>
        </w:tc>
      </w:tr>
      <w:tr w:rsidR="002930EF" w:rsidRPr="007D3559" w14:paraId="3893554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40" w14:textId="77777777" w:rsidR="002930EF" w:rsidRPr="007D3559" w:rsidRDefault="002930EF" w:rsidP="009A1E3F">
            <w:pPr>
              <w:pStyle w:val="TableText"/>
            </w:pPr>
            <w:r w:rsidRPr="007D3559">
              <w:t>MT700/MT710/MT720AutoActionTag71B</w:t>
            </w:r>
          </w:p>
          <w:p w14:paraId="38935541" w14:textId="77777777" w:rsidR="002930EF" w:rsidRPr="007D3559" w:rsidRDefault="002930EF" w:rsidP="009A1E3F">
            <w:pPr>
              <w:pStyle w:val="TableText"/>
            </w:pPr>
          </w:p>
        </w:tc>
        <w:tc>
          <w:tcPr>
            <w:tcW w:w="5763" w:type="dxa"/>
            <w:gridSpan w:val="4"/>
          </w:tcPr>
          <w:p w14:paraId="38935542" w14:textId="77777777" w:rsidR="002930EF" w:rsidRPr="007D3559" w:rsidRDefault="002930EF" w:rsidP="009A1E3F">
            <w:pPr>
              <w:pStyle w:val="TableText"/>
            </w:pPr>
            <w:r w:rsidRPr="007D3559">
              <w:t>If set to Yes, when an MT700, MT710 or MT720 is received, Tag 71B (if present) will automatically be flagged as Actioned in the SWIFT In pane in ELC Advise events.</w:t>
            </w:r>
          </w:p>
        </w:tc>
      </w:tr>
      <w:tr w:rsidR="002930EF" w:rsidRPr="007D3559" w14:paraId="3893554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48" w14:textId="061C0D51" w:rsidR="002930EF" w:rsidRPr="007D3559" w:rsidRDefault="002930EF" w:rsidP="009A1E3F">
            <w:pPr>
              <w:pStyle w:val="TableText"/>
            </w:pPr>
            <w:r w:rsidRPr="007D3559">
              <w:t>MT705Tag20</w:t>
            </w:r>
          </w:p>
        </w:tc>
        <w:tc>
          <w:tcPr>
            <w:tcW w:w="5763" w:type="dxa"/>
            <w:gridSpan w:val="4"/>
          </w:tcPr>
          <w:p w14:paraId="38935549" w14:textId="77777777" w:rsidR="002930EF" w:rsidRPr="007D3559" w:rsidRDefault="002930EF" w:rsidP="009A1E3F">
            <w:pPr>
              <w:pStyle w:val="TableText"/>
            </w:pPr>
            <w:r w:rsidRPr="007D3559">
              <w:t>If the flag is checked (Yes), the MT705 Tag20 field (Documentary Credit Number) is to contain the issuer reference.</w:t>
            </w:r>
          </w:p>
          <w:p w14:paraId="3893554A" w14:textId="77777777" w:rsidR="002930EF" w:rsidRPr="007D3559" w:rsidRDefault="002930EF" w:rsidP="009A1E3F">
            <w:pPr>
              <w:pStyle w:val="TableText"/>
            </w:pPr>
            <w:r w:rsidRPr="007D3559">
              <w:t>If this option is set to true, the original document reference number (the ILC reference) is put into tag 20 on an MT705.</w:t>
            </w:r>
          </w:p>
          <w:p w14:paraId="3893554B" w14:textId="77777777" w:rsidR="002930EF" w:rsidRPr="007D3559" w:rsidRDefault="002930EF" w:rsidP="009A1E3F">
            <w:pPr>
              <w:pStyle w:val="TableText"/>
            </w:pPr>
            <w:r w:rsidRPr="007D3559">
              <w:t>If the system option is blank (No) or not set,, the sender's reference (the ELC reference) will be put into tag 20 on the MT705.</w:t>
            </w:r>
          </w:p>
        </w:tc>
      </w:tr>
      <w:tr w:rsidR="002930EF" w:rsidRPr="007D3559" w14:paraId="3893555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4D" w14:textId="77777777" w:rsidR="002930EF" w:rsidRPr="007D3559" w:rsidRDefault="002930EF" w:rsidP="009A1E3F">
            <w:pPr>
              <w:pStyle w:val="TableText"/>
            </w:pPr>
            <w:r w:rsidRPr="007D3559">
              <w:lastRenderedPageBreak/>
              <w:t>MT740/MT742AutoActionTag71B</w:t>
            </w:r>
          </w:p>
          <w:p w14:paraId="3893554E" w14:textId="77777777" w:rsidR="002930EF" w:rsidRPr="007D3559" w:rsidRDefault="002930EF" w:rsidP="009A1E3F">
            <w:pPr>
              <w:pStyle w:val="TableText"/>
            </w:pPr>
          </w:p>
        </w:tc>
        <w:tc>
          <w:tcPr>
            <w:tcW w:w="5763" w:type="dxa"/>
            <w:gridSpan w:val="4"/>
          </w:tcPr>
          <w:p w14:paraId="3893554F" w14:textId="77777777" w:rsidR="002930EF" w:rsidRPr="007D3559" w:rsidRDefault="002930EF" w:rsidP="009A1E3F">
            <w:pPr>
              <w:pStyle w:val="TableText"/>
            </w:pPr>
            <w:r w:rsidRPr="007D3559">
              <w:t>If set to Yes, when an MT740 or MT742 message is received, Tag 71B (if present) will automatically be flagged as Actioned in the SWIFT In pane.</w:t>
            </w:r>
          </w:p>
        </w:tc>
      </w:tr>
      <w:tr w:rsidR="002930EF" w:rsidRPr="007D3559" w14:paraId="38935553"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51" w14:textId="77777777" w:rsidR="002930EF" w:rsidRPr="007D3559" w:rsidRDefault="002930EF" w:rsidP="009A1E3F">
            <w:pPr>
              <w:pStyle w:val="TableText"/>
            </w:pPr>
            <w:r w:rsidRPr="007D3559">
              <w:t>MT740NegotiationAtSight</w:t>
            </w:r>
          </w:p>
        </w:tc>
        <w:tc>
          <w:tcPr>
            <w:tcW w:w="5763" w:type="dxa"/>
            <w:gridSpan w:val="4"/>
          </w:tcPr>
          <w:p w14:paraId="38935552" w14:textId="77777777" w:rsidR="002930EF" w:rsidRPr="007D3559" w:rsidRDefault="002930EF" w:rsidP="009A1E3F">
            <w:pPr>
              <w:pStyle w:val="TableText"/>
            </w:pPr>
            <w:r w:rsidRPr="007D3559">
              <w:t>If the flag is checked (Yes), then when the system processes an MT740 message in which Tag 41D contains the words 'By Negotiation' and Tag 42C is either not present or equals 'SIGHT' or 'AT SIGHT', the event field 'Available by' will be set to 'Sight Payment'.</w:t>
            </w:r>
          </w:p>
        </w:tc>
      </w:tr>
      <w:tr w:rsidR="002930EF" w:rsidRPr="007D3559" w14:paraId="38935556"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54" w14:textId="77777777" w:rsidR="002930EF" w:rsidRPr="007D3559" w:rsidRDefault="002930EF" w:rsidP="009A1E3F">
            <w:pPr>
              <w:pStyle w:val="TableText"/>
            </w:pPr>
            <w:r w:rsidRPr="007D3559">
              <w:t>MT740ValidationTag72Suppress</w:t>
            </w:r>
          </w:p>
        </w:tc>
        <w:tc>
          <w:tcPr>
            <w:tcW w:w="5763" w:type="dxa"/>
            <w:gridSpan w:val="4"/>
          </w:tcPr>
          <w:p w14:paraId="38935555" w14:textId="77777777" w:rsidR="002930EF" w:rsidRPr="007D3559" w:rsidRDefault="002930EF" w:rsidP="009A1E3F">
            <w:pPr>
              <w:pStyle w:val="TableText"/>
            </w:pPr>
            <w:r w:rsidRPr="007D3559">
              <w:t>If the flag is checked (Yes), validation of tag 72 in MT740 will be suppressed, allowing reimbursement authorities to be created via SWIFT without the need for manual intervention.</w:t>
            </w:r>
          </w:p>
        </w:tc>
      </w:tr>
      <w:tr w:rsidR="002930EF" w:rsidRPr="007D3559" w14:paraId="3893555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57" w14:textId="77777777" w:rsidR="002930EF" w:rsidRPr="007D3559" w:rsidRDefault="002930EF" w:rsidP="009A1E3F">
            <w:pPr>
              <w:pStyle w:val="TableText"/>
            </w:pPr>
            <w:r w:rsidRPr="007D3559">
              <w:t>MT754Override</w:t>
            </w:r>
          </w:p>
        </w:tc>
        <w:tc>
          <w:tcPr>
            <w:tcW w:w="5763" w:type="dxa"/>
            <w:gridSpan w:val="4"/>
          </w:tcPr>
          <w:p w14:paraId="38935558" w14:textId="77777777" w:rsidR="002930EF" w:rsidRPr="007D3559" w:rsidRDefault="002930EF" w:rsidP="003C08F7">
            <w:pPr>
              <w:pStyle w:val="TableText"/>
            </w:pPr>
            <w:r w:rsidRPr="007D3559">
              <w:t>This option overrides interpretation of 'Authority to Debit' in a SWIFT MT754 message.</w:t>
            </w:r>
            <w:r w:rsidR="003C08F7">
              <w:t xml:space="preserve"> </w:t>
            </w:r>
            <w:r w:rsidR="006F6DB3" w:rsidRPr="007D3559">
              <w:t xml:space="preserve">The system </w:t>
            </w:r>
            <w:r w:rsidRPr="007D3559">
              <w:t xml:space="preserve">assumes that 'Authority to Debit' represents the direct account relationship between the sender and receiver. If the flag is checked (Yes), </w:t>
            </w:r>
            <w:r w:rsidR="006F6DB3" w:rsidRPr="007D3559">
              <w:t xml:space="preserve">the system </w:t>
            </w:r>
            <w:r w:rsidRPr="007D3559">
              <w:t>will always set up the value date in MT754 messages.</w:t>
            </w:r>
          </w:p>
        </w:tc>
      </w:tr>
      <w:tr w:rsidR="002930EF" w:rsidRPr="007D3559" w14:paraId="3893555C"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5A" w14:textId="77777777" w:rsidR="002930EF" w:rsidRPr="007D3559" w:rsidRDefault="002930EF" w:rsidP="009A1E3F">
            <w:pPr>
              <w:pStyle w:val="TableText"/>
            </w:pPr>
            <w:r w:rsidRPr="007D3559">
              <w:t>MT756RCB/MT752RCB</w:t>
            </w:r>
          </w:p>
        </w:tc>
        <w:tc>
          <w:tcPr>
            <w:tcW w:w="5763" w:type="dxa"/>
            <w:gridSpan w:val="4"/>
          </w:tcPr>
          <w:p w14:paraId="3893555B" w14:textId="77777777" w:rsidR="002930EF" w:rsidRPr="007D3559" w:rsidRDefault="002930EF" w:rsidP="009A1E3F">
            <w:pPr>
              <w:pStyle w:val="TableText"/>
            </w:pPr>
            <w:r w:rsidRPr="007D3559">
              <w:t>If the flag is checked (Yes), the input field Intermediary Bank is not shown and field 72 does not show '/RCB/'. Otherwise, if the Account With Bank is a Name and Address text, field 72 shows '/RCB/' with the first 30 characters of the Name and Address.</w:t>
            </w:r>
          </w:p>
        </w:tc>
      </w:tr>
      <w:tr w:rsidR="002930EF" w:rsidRPr="007D3559" w14:paraId="3893555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5D" w14:textId="77777777" w:rsidR="002930EF" w:rsidRPr="007D3559" w:rsidRDefault="002930EF" w:rsidP="009A1E3F">
            <w:pPr>
              <w:pStyle w:val="TableText"/>
            </w:pPr>
            <w:r w:rsidRPr="007D3559">
              <w:t>MT767FromAmendNarrative</w:t>
            </w:r>
          </w:p>
        </w:tc>
        <w:tc>
          <w:tcPr>
            <w:tcW w:w="5763" w:type="dxa"/>
            <w:gridSpan w:val="4"/>
          </w:tcPr>
          <w:p w14:paraId="3893555E" w14:textId="77777777" w:rsidR="002930EF" w:rsidRPr="007D3559" w:rsidRDefault="002930EF" w:rsidP="009A1E3F">
            <w:pPr>
              <w:pStyle w:val="TableText"/>
            </w:pPr>
            <w:r w:rsidRPr="007D3559">
              <w:t>If the flag is checked (Yes), then tag 77C of MT767 messages is populated from the Amendment Narrative field. Otherwise it is populated from the Free Format Narrative for SWIFT field.</w:t>
            </w:r>
          </w:p>
        </w:tc>
      </w:tr>
      <w:tr w:rsidR="00DC3C20" w:rsidRPr="007D3559" w14:paraId="62A14AE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48E24F66" w14:textId="0594720B" w:rsidR="00DC3C20" w:rsidRPr="007D3559" w:rsidRDefault="00DC3C20" w:rsidP="009A1E3F">
            <w:pPr>
              <w:pStyle w:val="TableText"/>
            </w:pPr>
            <w:r w:rsidRPr="00DE1E51">
              <w:t>MT767MapDeliveryDetails</w:t>
            </w:r>
          </w:p>
        </w:tc>
        <w:tc>
          <w:tcPr>
            <w:tcW w:w="5763" w:type="dxa"/>
            <w:gridSpan w:val="4"/>
          </w:tcPr>
          <w:p w14:paraId="0059700B" w14:textId="77777777" w:rsidR="00FC6608" w:rsidRDefault="00FC6608" w:rsidP="00FC6608">
            <w:pPr>
              <w:pStyle w:val="TableText"/>
            </w:pPr>
            <w:r>
              <w:t>When set to Yes, fields 24E and 24G will always be present in outgoing MT767 messages when they contain data.</w:t>
            </w:r>
          </w:p>
          <w:p w14:paraId="2D0CE45B" w14:textId="022C0821" w:rsidR="00DC3C20" w:rsidRPr="007D3559" w:rsidRDefault="00FC6608" w:rsidP="00FC6608">
            <w:pPr>
              <w:pStyle w:val="TableText"/>
            </w:pPr>
            <w:r>
              <w:t>When set to No, they will be present only when the values have changed.</w:t>
            </w:r>
          </w:p>
        </w:tc>
      </w:tr>
      <w:tr w:rsidR="002930EF" w:rsidRPr="007D3559" w14:paraId="38935566"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60" w14:textId="77777777" w:rsidR="002930EF" w:rsidRPr="007D3559" w:rsidRDefault="002930EF" w:rsidP="009A1E3F">
            <w:pPr>
              <w:pStyle w:val="TableText"/>
            </w:pPr>
            <w:r w:rsidRPr="007D3559">
              <w:t>MT7nnPayMsgsExcludeDefaultNostro</w:t>
            </w:r>
          </w:p>
        </w:tc>
        <w:tc>
          <w:tcPr>
            <w:tcW w:w="5763" w:type="dxa"/>
            <w:gridSpan w:val="4"/>
          </w:tcPr>
          <w:p w14:paraId="38935561" w14:textId="77777777" w:rsidR="002930EF" w:rsidRPr="007D3559" w:rsidRDefault="002930EF" w:rsidP="009A1E3F">
            <w:pPr>
              <w:pStyle w:val="TableText"/>
            </w:pPr>
            <w:r w:rsidRPr="007D3559">
              <w:t>If the flag is checked (Yes), default nostro details will not be used in the following SWIFT messages when requesting or advising payment:</w:t>
            </w:r>
          </w:p>
          <w:p w14:paraId="38935562" w14:textId="77777777" w:rsidR="002930EF" w:rsidRPr="007D3559" w:rsidRDefault="002930EF" w:rsidP="00661FCE">
            <w:pPr>
              <w:pStyle w:val="TableBullet1"/>
            </w:pPr>
            <w:r w:rsidRPr="007D3559">
              <w:t>MT742</w:t>
            </w:r>
          </w:p>
          <w:p w14:paraId="38935563" w14:textId="77777777" w:rsidR="002930EF" w:rsidRPr="007D3559" w:rsidRDefault="002930EF" w:rsidP="00661FCE">
            <w:pPr>
              <w:pStyle w:val="TableBullet1"/>
            </w:pPr>
            <w:r w:rsidRPr="007D3559">
              <w:t>MT750</w:t>
            </w:r>
          </w:p>
          <w:p w14:paraId="38935564" w14:textId="77777777" w:rsidR="002930EF" w:rsidRPr="007D3559" w:rsidRDefault="002930EF" w:rsidP="00661FCE">
            <w:pPr>
              <w:pStyle w:val="TableBullet1"/>
            </w:pPr>
            <w:r w:rsidRPr="007D3559">
              <w:t>MT754</w:t>
            </w:r>
          </w:p>
          <w:p w14:paraId="38935565" w14:textId="77777777" w:rsidR="002930EF" w:rsidRPr="007D3559" w:rsidRDefault="002930EF" w:rsidP="00661FCE">
            <w:pPr>
              <w:pStyle w:val="TableBullet1"/>
            </w:pPr>
            <w:r w:rsidRPr="007D3559">
              <w:t>MT756</w:t>
            </w:r>
          </w:p>
        </w:tc>
      </w:tr>
      <w:tr w:rsidR="002930EF" w:rsidRPr="007D3559" w14:paraId="3893556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67" w14:textId="77777777" w:rsidR="002930EF" w:rsidRPr="007D3559" w:rsidRDefault="002930EF" w:rsidP="009A1E3F">
            <w:pPr>
              <w:pStyle w:val="TableText"/>
            </w:pPr>
            <w:r w:rsidRPr="007D3559">
              <w:t>MT910Tag50</w:t>
            </w:r>
          </w:p>
        </w:tc>
        <w:tc>
          <w:tcPr>
            <w:tcW w:w="5763" w:type="dxa"/>
            <w:gridSpan w:val="4"/>
          </w:tcPr>
          <w:p w14:paraId="38935568"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set up Tag 50 in a SWIFT MT910 if the originator of the payment is a customer.</w:t>
            </w:r>
          </w:p>
        </w:tc>
      </w:tr>
      <w:tr w:rsidR="00C81627" w:rsidRPr="007D3559" w14:paraId="3893556C"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6A" w14:textId="77777777" w:rsidR="00C81627" w:rsidRPr="00297979" w:rsidRDefault="00C27025" w:rsidP="009A1E3F">
            <w:pPr>
              <w:pStyle w:val="TableText"/>
              <w:rPr>
                <w:rFonts w:cs="Arial"/>
                <w:szCs w:val="18"/>
              </w:rPr>
            </w:pPr>
            <w:r w:rsidRPr="006664F0">
              <w:rPr>
                <w:rStyle w:val="text-default"/>
                <w:rFonts w:cs="Arial" w:hint="eastAsia"/>
                <w:color w:val="333333"/>
                <w:szCs w:val="18"/>
              </w:rPr>
              <w:t>MT900/MT910AllowIdentifierP</w:t>
            </w:r>
          </w:p>
        </w:tc>
        <w:tc>
          <w:tcPr>
            <w:tcW w:w="5763" w:type="dxa"/>
            <w:gridSpan w:val="4"/>
          </w:tcPr>
          <w:p w14:paraId="3893556B" w14:textId="77777777" w:rsidR="00C81627" w:rsidRPr="00297979" w:rsidRDefault="00C27025" w:rsidP="009A1E3F">
            <w:pPr>
              <w:pStyle w:val="TableText"/>
              <w:rPr>
                <w:rFonts w:cs="Arial"/>
                <w:szCs w:val="18"/>
              </w:rPr>
            </w:pPr>
            <w:r w:rsidRPr="006664F0">
              <w:rPr>
                <w:rStyle w:val="text-default"/>
                <w:rFonts w:cs="Arial" w:hint="eastAsia"/>
                <w:color w:val="333333"/>
                <w:szCs w:val="18"/>
              </w:rPr>
              <w:t>When the SWIFT 2016 features are used, if set to Yes, tag 25P will be output in the MT900/MT910 messages if the account identifier is present</w:t>
            </w:r>
          </w:p>
        </w:tc>
      </w:tr>
      <w:tr w:rsidR="002930EF" w:rsidRPr="007D3559" w14:paraId="3893556F"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6D" w14:textId="77777777" w:rsidR="002930EF" w:rsidRPr="007D3559" w:rsidRDefault="002930EF" w:rsidP="009A1E3F">
            <w:pPr>
              <w:pStyle w:val="TableText"/>
            </w:pPr>
            <w:r w:rsidRPr="007D3559">
              <w:t>Options/C/</w:t>
            </w:r>
            <w:r w:rsidRPr="007D3559">
              <w:br/>
              <w:t>Options/D/</w:t>
            </w:r>
          </w:p>
        </w:tc>
        <w:tc>
          <w:tcPr>
            <w:tcW w:w="5763" w:type="dxa"/>
            <w:gridSpan w:val="4"/>
          </w:tcPr>
          <w:p w14:paraId="3893556E" w14:textId="77777777" w:rsidR="002930EF" w:rsidRPr="007D3559" w:rsidRDefault="002930EF" w:rsidP="009A1E3F">
            <w:pPr>
              <w:pStyle w:val="TableText"/>
            </w:pPr>
            <w:r w:rsidRPr="007D3559">
              <w:t>Controls the /C/ and /D/ account number in tag53B of MT103, MT400, MT752 and MT756 if the account that we are crediting is a vostro. Valid values are:</w:t>
            </w:r>
          </w:p>
        </w:tc>
      </w:tr>
      <w:tr w:rsidR="002930EF" w:rsidRPr="007D3559" w14:paraId="38935573" w14:textId="77777777" w:rsidTr="005D4351">
        <w:trPr>
          <w:cnfStyle w:val="000000100000" w:firstRow="0" w:lastRow="0" w:firstColumn="0" w:lastColumn="0" w:oddVBand="0" w:evenVBand="0" w:oddHBand="1" w:evenHBand="0" w:firstRowFirstColumn="0" w:firstRowLastColumn="0" w:lastRowFirstColumn="0" w:lastRowLastColumn="0"/>
          <w:trHeight w:val="425"/>
        </w:trPr>
        <w:tc>
          <w:tcPr>
            <w:tcW w:w="3323" w:type="dxa"/>
          </w:tcPr>
          <w:p w14:paraId="38935570" w14:textId="77777777" w:rsidR="002930EF" w:rsidRPr="007D3559" w:rsidRDefault="002930EF" w:rsidP="009A1E3F">
            <w:pPr>
              <w:pStyle w:val="TableText"/>
            </w:pPr>
          </w:p>
        </w:tc>
        <w:tc>
          <w:tcPr>
            <w:tcW w:w="1170" w:type="dxa"/>
          </w:tcPr>
          <w:p w14:paraId="38935571" w14:textId="77777777" w:rsidR="002930EF" w:rsidRPr="007D3559" w:rsidRDefault="002930EF" w:rsidP="009A1E3F">
            <w:pPr>
              <w:pStyle w:val="TableText"/>
            </w:pPr>
            <w:r w:rsidRPr="007D3559">
              <w:t>All</w:t>
            </w:r>
          </w:p>
        </w:tc>
        <w:tc>
          <w:tcPr>
            <w:tcW w:w="4593" w:type="dxa"/>
            <w:gridSpan w:val="3"/>
          </w:tcPr>
          <w:p w14:paraId="38935572" w14:textId="77777777" w:rsidR="002930EF" w:rsidRPr="007D3559" w:rsidRDefault="002930EF" w:rsidP="009A1E3F">
            <w:pPr>
              <w:pStyle w:val="TableText"/>
            </w:pPr>
            <w:r w:rsidRPr="007D3559">
              <w:t>All currencies</w:t>
            </w:r>
          </w:p>
        </w:tc>
      </w:tr>
      <w:tr w:rsidR="002930EF" w:rsidRPr="007D3559" w14:paraId="38935577"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74" w14:textId="77777777" w:rsidR="002930EF" w:rsidRPr="007D3559" w:rsidRDefault="002930EF" w:rsidP="009A1E3F">
            <w:pPr>
              <w:pStyle w:val="TableText"/>
            </w:pPr>
          </w:p>
        </w:tc>
        <w:tc>
          <w:tcPr>
            <w:tcW w:w="1170" w:type="dxa"/>
          </w:tcPr>
          <w:p w14:paraId="38935575" w14:textId="77777777" w:rsidR="002930EF" w:rsidRPr="007D3559" w:rsidRDefault="002930EF" w:rsidP="009A1E3F">
            <w:pPr>
              <w:pStyle w:val="TableText"/>
            </w:pPr>
            <w:r w:rsidRPr="007D3559">
              <w:t>EUR</w:t>
            </w:r>
          </w:p>
        </w:tc>
        <w:tc>
          <w:tcPr>
            <w:tcW w:w="4593" w:type="dxa"/>
            <w:gridSpan w:val="3"/>
          </w:tcPr>
          <w:p w14:paraId="38935576" w14:textId="77777777" w:rsidR="002930EF" w:rsidRPr="007D3559" w:rsidRDefault="002930EF" w:rsidP="009A1E3F">
            <w:pPr>
              <w:pStyle w:val="TableText"/>
            </w:pPr>
            <w:r w:rsidRPr="007D3559">
              <w:t>EUR only</w:t>
            </w:r>
          </w:p>
        </w:tc>
      </w:tr>
      <w:tr w:rsidR="002930EF" w:rsidRPr="007D3559" w14:paraId="3893557B"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78" w14:textId="77777777" w:rsidR="002930EF" w:rsidRPr="007D3559" w:rsidRDefault="002930EF" w:rsidP="009A1E3F">
            <w:pPr>
              <w:pStyle w:val="TableText"/>
            </w:pPr>
          </w:p>
        </w:tc>
        <w:tc>
          <w:tcPr>
            <w:tcW w:w="1170" w:type="dxa"/>
          </w:tcPr>
          <w:p w14:paraId="38935579" w14:textId="77777777" w:rsidR="002930EF" w:rsidRPr="007D3559" w:rsidRDefault="002930EF" w:rsidP="009A1E3F">
            <w:pPr>
              <w:pStyle w:val="TableText"/>
            </w:pPr>
            <w:r w:rsidRPr="007D3559">
              <w:t>None</w:t>
            </w:r>
          </w:p>
        </w:tc>
        <w:tc>
          <w:tcPr>
            <w:tcW w:w="4593" w:type="dxa"/>
            <w:gridSpan w:val="3"/>
          </w:tcPr>
          <w:p w14:paraId="3893557A" w14:textId="77777777" w:rsidR="002930EF" w:rsidRPr="007D3559" w:rsidRDefault="002930EF" w:rsidP="009A1E3F">
            <w:pPr>
              <w:pStyle w:val="TableText"/>
            </w:pPr>
            <w:r w:rsidRPr="007D3559">
              <w:t>None (the default)</w:t>
            </w:r>
          </w:p>
        </w:tc>
      </w:tr>
      <w:tr w:rsidR="002930EF" w:rsidRPr="007D3559" w14:paraId="38935584"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7C" w14:textId="77777777" w:rsidR="002930EF" w:rsidRPr="007D3559" w:rsidRDefault="002930EF" w:rsidP="009A1E3F">
            <w:pPr>
              <w:pStyle w:val="TableText"/>
            </w:pPr>
            <w:r w:rsidRPr="007D3559">
              <w:t>SetMT400FromDraftDetails</w:t>
            </w:r>
          </w:p>
        </w:tc>
        <w:tc>
          <w:tcPr>
            <w:tcW w:w="5763" w:type="dxa"/>
            <w:gridSpan w:val="4"/>
          </w:tcPr>
          <w:p w14:paraId="3893557D" w14:textId="77777777" w:rsidR="002930EF" w:rsidRPr="007D3559" w:rsidRDefault="002930EF" w:rsidP="009A1E3F">
            <w:pPr>
              <w:pStyle w:val="TableText"/>
            </w:pPr>
            <w:r w:rsidRPr="007D3559">
              <w:t xml:space="preserve">If this is set to </w:t>
            </w:r>
            <w:r w:rsidR="006F6DB3" w:rsidRPr="007D3559">
              <w:t>‘</w:t>
            </w:r>
            <w:r w:rsidRPr="007D3559">
              <w:t>Yes</w:t>
            </w:r>
            <w:r w:rsidR="006F6DB3" w:rsidRPr="007D3559">
              <w:t>’</w:t>
            </w:r>
            <w:r w:rsidRPr="007D3559">
              <w:t xml:space="preserve">, </w:t>
            </w:r>
            <w:r w:rsidR="006F6DB3" w:rsidRPr="007D3559">
              <w:t xml:space="preserve">the system </w:t>
            </w:r>
            <w:r w:rsidRPr="007D3559">
              <w:t>will map the original maturity details of the draft, rather than calculated details, to tag 32 of the S.W.I.F.T. MT400. For example, '30 days from Sight' would be mapped to tag 32K as:</w:t>
            </w:r>
          </w:p>
          <w:p w14:paraId="3893557E" w14:textId="77777777" w:rsidR="002930EF" w:rsidRPr="007D3559" w:rsidRDefault="002930EF" w:rsidP="009A1E3F">
            <w:pPr>
              <w:pStyle w:val="TableText"/>
            </w:pPr>
            <w:r w:rsidRPr="007D3559">
              <w:t xml:space="preserve">32K:Amount Collected </w:t>
            </w:r>
            <w:r w:rsidRPr="007D3559">
              <w:br/>
              <w:t>D030STUSD1000.00</w:t>
            </w:r>
          </w:p>
          <w:p w14:paraId="3893557F" w14:textId="77777777" w:rsidR="002930EF" w:rsidRPr="007D3559" w:rsidRDefault="002930EF" w:rsidP="009A1E3F">
            <w:pPr>
              <w:pStyle w:val="TableText"/>
            </w:pPr>
            <w:r w:rsidRPr="007D3559">
              <w:t>rather than as the calculated due date.</w:t>
            </w:r>
          </w:p>
          <w:p w14:paraId="38935580" w14:textId="77777777" w:rsidR="002930EF" w:rsidRPr="007D3559" w:rsidRDefault="002930EF" w:rsidP="009A1E3F">
            <w:pPr>
              <w:pStyle w:val="TableText"/>
            </w:pPr>
            <w:r w:rsidRPr="007D3559">
              <w:t>Where the transaction has only one draft, the original details of that draft are used.</w:t>
            </w:r>
          </w:p>
          <w:p w14:paraId="38935581" w14:textId="77777777" w:rsidR="002930EF" w:rsidRPr="007D3559" w:rsidRDefault="002930EF" w:rsidP="009A1E3F">
            <w:pPr>
              <w:pStyle w:val="TableText"/>
            </w:pPr>
            <w:r w:rsidRPr="007D3559">
              <w:lastRenderedPageBreak/>
              <w:t>Where the transaction has more than one draft, but only one draft is being paid, again the original details of that draft are used.</w:t>
            </w:r>
          </w:p>
          <w:p w14:paraId="38935582" w14:textId="77777777" w:rsidR="002930EF" w:rsidRPr="007D3559" w:rsidRDefault="002930EF" w:rsidP="009A1E3F">
            <w:pPr>
              <w:pStyle w:val="TableText"/>
            </w:pPr>
            <w:r w:rsidRPr="007D3559">
              <w:t>If the transaction has more than one draft and multiple drafts are being paid the following warning message will be displayed:</w:t>
            </w:r>
          </w:p>
          <w:p w14:paraId="38935583" w14:textId="77777777" w:rsidR="002930EF" w:rsidRPr="007D3559" w:rsidRDefault="002930EF" w:rsidP="009A1E3F">
            <w:pPr>
              <w:pStyle w:val="TableText"/>
            </w:pPr>
            <w:r w:rsidRPr="007D3559">
              <w:t>'MT400 - Further details may need to be added to Sender to Receiver Info to explain the terms of the drafts being paid in this event'.</w:t>
            </w:r>
          </w:p>
        </w:tc>
      </w:tr>
      <w:tr w:rsidR="002930EF" w:rsidRPr="007D3559" w14:paraId="38935587"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85" w14:textId="77777777" w:rsidR="002930EF" w:rsidRPr="007D3559" w:rsidRDefault="002930EF" w:rsidP="009A1E3F">
            <w:pPr>
              <w:pStyle w:val="TableText"/>
            </w:pPr>
            <w:proofErr w:type="spellStart"/>
            <w:r w:rsidRPr="007D3559">
              <w:lastRenderedPageBreak/>
              <w:t>SWIFTAccountFormat</w:t>
            </w:r>
            <w:proofErr w:type="spellEnd"/>
          </w:p>
        </w:tc>
        <w:tc>
          <w:tcPr>
            <w:tcW w:w="5763" w:type="dxa"/>
            <w:gridSpan w:val="4"/>
          </w:tcPr>
          <w:p w14:paraId="38935586" w14:textId="77777777" w:rsidR="002930EF" w:rsidRPr="007D3559" w:rsidRDefault="002930EF" w:rsidP="009A1E3F">
            <w:pPr>
              <w:pStyle w:val="TableText"/>
            </w:pPr>
            <w:r w:rsidRPr="007D3559">
              <w:t xml:space="preserve">Allows you to specify the account number (internal, external, back office or IBAN) to be included on SWIFT messages and when using the NEWACCT API. If you do not set this system option the system uses the format in which the account number was input into </w:t>
            </w:r>
            <w:r w:rsidR="006F6DB3" w:rsidRPr="007D3559">
              <w:t>the system</w:t>
            </w:r>
            <w:r w:rsidRPr="007D3559">
              <w:t>.</w:t>
            </w:r>
          </w:p>
        </w:tc>
      </w:tr>
      <w:tr w:rsidR="002930EF" w:rsidRPr="007D3559" w14:paraId="3893558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88" w14:textId="77777777" w:rsidR="002930EF" w:rsidRPr="007D3559" w:rsidRDefault="002930EF" w:rsidP="009A1E3F">
            <w:pPr>
              <w:pStyle w:val="TableText"/>
            </w:pPr>
            <w:proofErr w:type="spellStart"/>
            <w:r w:rsidRPr="007D3559">
              <w:t>SWIFTAllowLargeNarrative</w:t>
            </w:r>
            <w:proofErr w:type="spellEnd"/>
          </w:p>
        </w:tc>
        <w:tc>
          <w:tcPr>
            <w:tcW w:w="5763" w:type="dxa"/>
            <w:gridSpan w:val="4"/>
          </w:tcPr>
          <w:p w14:paraId="38935589" w14:textId="77777777" w:rsidR="002930EF" w:rsidRPr="007D3559" w:rsidRDefault="002930EF" w:rsidP="009A1E3F">
            <w:pPr>
              <w:pStyle w:val="TableText"/>
            </w:pPr>
            <w:r w:rsidRPr="007D3559">
              <w:t>When set to Yes, the system will allow the entry of additional lines of narrative into certain SWIFT narrative fields, as shown below.</w:t>
            </w:r>
          </w:p>
          <w:p w14:paraId="3893558A" w14:textId="77777777" w:rsidR="002930EF" w:rsidRPr="007D3559" w:rsidRDefault="002930EF" w:rsidP="009A1E3F">
            <w:pPr>
              <w:pStyle w:val="TableText"/>
            </w:pPr>
            <w:r w:rsidRPr="007D3559">
              <w:t xml:space="preserve">When set to No, it will only be possible to enter lines of narrative up to the limits defined by SWIFT. </w:t>
            </w:r>
          </w:p>
        </w:tc>
      </w:tr>
      <w:tr w:rsidR="002930EF" w:rsidRPr="007D3559" w14:paraId="38935590" w14:textId="77777777" w:rsidTr="005D4351">
        <w:trPr>
          <w:cnfStyle w:val="000000100000" w:firstRow="0" w:lastRow="0" w:firstColumn="0" w:lastColumn="0" w:oddVBand="0" w:evenVBand="0" w:oddHBand="1" w:evenHBand="0" w:firstRowFirstColumn="0" w:firstRowLastColumn="0" w:lastRowFirstColumn="0" w:lastRowLastColumn="0"/>
          <w:trHeight w:val="425"/>
        </w:trPr>
        <w:tc>
          <w:tcPr>
            <w:tcW w:w="3323" w:type="dxa"/>
          </w:tcPr>
          <w:p w14:paraId="3893558C" w14:textId="77777777" w:rsidR="002930EF" w:rsidRPr="007D3559" w:rsidRDefault="002930EF" w:rsidP="009A1E3F">
            <w:pPr>
              <w:pStyle w:val="TableText"/>
            </w:pPr>
          </w:p>
        </w:tc>
        <w:tc>
          <w:tcPr>
            <w:tcW w:w="2316" w:type="dxa"/>
            <w:gridSpan w:val="2"/>
          </w:tcPr>
          <w:p w14:paraId="3893558D" w14:textId="77777777" w:rsidR="002930EF" w:rsidRPr="007D3559" w:rsidRDefault="002930EF" w:rsidP="009A1E3F">
            <w:pPr>
              <w:pStyle w:val="TableText"/>
            </w:pPr>
            <w:r w:rsidRPr="007D3559">
              <w:t>Field</w:t>
            </w:r>
          </w:p>
        </w:tc>
        <w:tc>
          <w:tcPr>
            <w:tcW w:w="1880" w:type="dxa"/>
          </w:tcPr>
          <w:p w14:paraId="3893558E" w14:textId="77777777" w:rsidR="002930EF" w:rsidRPr="007D3559" w:rsidRDefault="002930EF" w:rsidP="009A1E3F">
            <w:pPr>
              <w:pStyle w:val="TableText"/>
            </w:pPr>
            <w:r w:rsidRPr="007D3559">
              <w:t>SWIFT Limit</w:t>
            </w:r>
          </w:p>
        </w:tc>
        <w:tc>
          <w:tcPr>
            <w:tcW w:w="1567" w:type="dxa"/>
          </w:tcPr>
          <w:p w14:paraId="3893558F" w14:textId="77777777" w:rsidR="002930EF" w:rsidRPr="007D3559" w:rsidRDefault="002930EF" w:rsidP="009A1E3F">
            <w:pPr>
              <w:pStyle w:val="TableText"/>
            </w:pPr>
            <w:r w:rsidRPr="007D3559">
              <w:t>New Limit</w:t>
            </w:r>
          </w:p>
        </w:tc>
      </w:tr>
      <w:tr w:rsidR="002930EF" w:rsidRPr="007D3559" w14:paraId="3893559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91" w14:textId="77777777" w:rsidR="002930EF" w:rsidRPr="007D3559" w:rsidRDefault="002930EF" w:rsidP="009A1E3F">
            <w:pPr>
              <w:pStyle w:val="TableText"/>
            </w:pPr>
          </w:p>
        </w:tc>
        <w:tc>
          <w:tcPr>
            <w:tcW w:w="2316" w:type="dxa"/>
            <w:gridSpan w:val="2"/>
          </w:tcPr>
          <w:p w14:paraId="38935592" w14:textId="77777777" w:rsidR="002930EF" w:rsidRPr="007D3559" w:rsidRDefault="002930EF" w:rsidP="009A1E3F">
            <w:pPr>
              <w:pStyle w:val="TableText"/>
            </w:pPr>
            <w:r w:rsidRPr="007D3559">
              <w:t>MT700 Goods description</w:t>
            </w:r>
          </w:p>
        </w:tc>
        <w:tc>
          <w:tcPr>
            <w:tcW w:w="1880" w:type="dxa"/>
          </w:tcPr>
          <w:p w14:paraId="38935593" w14:textId="77777777" w:rsidR="002930EF" w:rsidRPr="007D3559" w:rsidRDefault="002930EF" w:rsidP="009A1E3F">
            <w:pPr>
              <w:pStyle w:val="TableText"/>
            </w:pPr>
            <w:r w:rsidRPr="007D3559">
              <w:t>100</w:t>
            </w:r>
          </w:p>
        </w:tc>
        <w:tc>
          <w:tcPr>
            <w:tcW w:w="1567" w:type="dxa"/>
          </w:tcPr>
          <w:p w14:paraId="38935594" w14:textId="77777777" w:rsidR="002930EF" w:rsidRPr="007D3559" w:rsidRDefault="002930EF" w:rsidP="009A1E3F">
            <w:pPr>
              <w:pStyle w:val="TableText"/>
            </w:pPr>
            <w:r w:rsidRPr="007D3559">
              <w:t>400</w:t>
            </w:r>
          </w:p>
        </w:tc>
      </w:tr>
      <w:tr w:rsidR="002930EF" w:rsidRPr="007D3559" w14:paraId="3893559F"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9B" w14:textId="77777777" w:rsidR="002930EF" w:rsidRPr="007D3559" w:rsidRDefault="002930EF" w:rsidP="009A1E3F">
            <w:pPr>
              <w:pStyle w:val="TableText"/>
            </w:pPr>
          </w:p>
        </w:tc>
        <w:tc>
          <w:tcPr>
            <w:tcW w:w="2316" w:type="dxa"/>
            <w:gridSpan w:val="2"/>
          </w:tcPr>
          <w:p w14:paraId="3893559C" w14:textId="77777777" w:rsidR="002930EF" w:rsidRPr="007D3559" w:rsidRDefault="002930EF" w:rsidP="009A1E3F">
            <w:pPr>
              <w:pStyle w:val="TableText"/>
            </w:pPr>
            <w:r w:rsidRPr="007D3559">
              <w:t>MT710 Documents required</w:t>
            </w:r>
          </w:p>
        </w:tc>
        <w:tc>
          <w:tcPr>
            <w:tcW w:w="1880" w:type="dxa"/>
          </w:tcPr>
          <w:p w14:paraId="3893559D" w14:textId="77777777" w:rsidR="002930EF" w:rsidRPr="007D3559" w:rsidRDefault="002930EF" w:rsidP="009A1E3F">
            <w:pPr>
              <w:pStyle w:val="TableText"/>
            </w:pPr>
            <w:r w:rsidRPr="007D3559">
              <w:t>100</w:t>
            </w:r>
          </w:p>
        </w:tc>
        <w:tc>
          <w:tcPr>
            <w:tcW w:w="1567" w:type="dxa"/>
          </w:tcPr>
          <w:p w14:paraId="3893559E" w14:textId="77777777" w:rsidR="002930EF" w:rsidRPr="007D3559" w:rsidRDefault="002930EF" w:rsidP="009A1E3F">
            <w:pPr>
              <w:pStyle w:val="TableText"/>
            </w:pPr>
            <w:r w:rsidRPr="007D3559">
              <w:t>300</w:t>
            </w:r>
          </w:p>
        </w:tc>
      </w:tr>
      <w:tr w:rsidR="002930EF" w:rsidRPr="007D3559" w14:paraId="389355A4" w14:textId="77777777" w:rsidTr="005D4351">
        <w:trPr>
          <w:cnfStyle w:val="000000010000" w:firstRow="0" w:lastRow="0" w:firstColumn="0" w:lastColumn="0" w:oddVBand="0" w:evenVBand="0" w:oddHBand="0" w:evenHBand="1" w:firstRowFirstColumn="0" w:firstRowLastColumn="0" w:lastRowFirstColumn="0" w:lastRowLastColumn="0"/>
          <w:trHeight w:val="176"/>
        </w:trPr>
        <w:tc>
          <w:tcPr>
            <w:tcW w:w="3323" w:type="dxa"/>
          </w:tcPr>
          <w:p w14:paraId="389355A0" w14:textId="77777777" w:rsidR="002930EF" w:rsidRPr="007D3559" w:rsidRDefault="002930EF" w:rsidP="009A1E3F">
            <w:pPr>
              <w:pStyle w:val="TableText"/>
            </w:pPr>
          </w:p>
        </w:tc>
        <w:tc>
          <w:tcPr>
            <w:tcW w:w="2316" w:type="dxa"/>
            <w:gridSpan w:val="2"/>
          </w:tcPr>
          <w:p w14:paraId="389355A1" w14:textId="77777777" w:rsidR="002930EF" w:rsidRPr="007D3559" w:rsidRDefault="002930EF" w:rsidP="009A1E3F">
            <w:pPr>
              <w:pStyle w:val="TableText"/>
            </w:pPr>
            <w:r w:rsidRPr="007D3559">
              <w:t>MT720 Additional conditions</w:t>
            </w:r>
          </w:p>
        </w:tc>
        <w:tc>
          <w:tcPr>
            <w:tcW w:w="1880" w:type="dxa"/>
          </w:tcPr>
          <w:p w14:paraId="389355A2" w14:textId="77777777" w:rsidR="002930EF" w:rsidRPr="007D3559" w:rsidRDefault="002930EF" w:rsidP="009A1E3F">
            <w:pPr>
              <w:pStyle w:val="TableText"/>
            </w:pPr>
            <w:r w:rsidRPr="007D3559">
              <w:t>100</w:t>
            </w:r>
          </w:p>
        </w:tc>
        <w:tc>
          <w:tcPr>
            <w:tcW w:w="1567" w:type="dxa"/>
          </w:tcPr>
          <w:p w14:paraId="389355A3" w14:textId="77777777" w:rsidR="002930EF" w:rsidRPr="007D3559" w:rsidRDefault="002930EF" w:rsidP="009A1E3F">
            <w:pPr>
              <w:pStyle w:val="TableText"/>
            </w:pPr>
            <w:r w:rsidRPr="007D3559">
              <w:t>200</w:t>
            </w:r>
          </w:p>
        </w:tc>
      </w:tr>
      <w:tr w:rsidR="002930EF" w:rsidRPr="007D3559" w14:paraId="389355A9" w14:textId="77777777" w:rsidTr="005D4351">
        <w:trPr>
          <w:cnfStyle w:val="000000100000" w:firstRow="0" w:lastRow="0" w:firstColumn="0" w:lastColumn="0" w:oddVBand="0" w:evenVBand="0" w:oddHBand="1" w:evenHBand="0" w:firstRowFirstColumn="0" w:firstRowLastColumn="0" w:lastRowFirstColumn="0" w:lastRowLastColumn="0"/>
          <w:trHeight w:val="176"/>
        </w:trPr>
        <w:tc>
          <w:tcPr>
            <w:tcW w:w="3323" w:type="dxa"/>
          </w:tcPr>
          <w:p w14:paraId="389355A5" w14:textId="77777777" w:rsidR="002930EF" w:rsidRPr="007D3559" w:rsidRDefault="002930EF" w:rsidP="009A1E3F">
            <w:pPr>
              <w:pStyle w:val="TableText"/>
            </w:pPr>
          </w:p>
        </w:tc>
        <w:tc>
          <w:tcPr>
            <w:tcW w:w="2316" w:type="dxa"/>
            <w:gridSpan w:val="2"/>
          </w:tcPr>
          <w:p w14:paraId="389355A6" w14:textId="77777777" w:rsidR="002930EF" w:rsidRPr="007D3559" w:rsidRDefault="002930EF" w:rsidP="009A1E3F">
            <w:pPr>
              <w:pStyle w:val="TableText"/>
            </w:pPr>
            <w:r w:rsidRPr="007D3559">
              <w:t>MT734 Reasons for refusal</w:t>
            </w:r>
          </w:p>
        </w:tc>
        <w:tc>
          <w:tcPr>
            <w:tcW w:w="1880" w:type="dxa"/>
          </w:tcPr>
          <w:p w14:paraId="389355A7" w14:textId="77777777" w:rsidR="002930EF" w:rsidRPr="007D3559" w:rsidRDefault="002930EF" w:rsidP="009A1E3F">
            <w:pPr>
              <w:pStyle w:val="TableText"/>
            </w:pPr>
            <w:r w:rsidRPr="007D3559">
              <w:t>70</w:t>
            </w:r>
          </w:p>
        </w:tc>
        <w:tc>
          <w:tcPr>
            <w:tcW w:w="1567" w:type="dxa"/>
          </w:tcPr>
          <w:p w14:paraId="389355A8" w14:textId="77777777" w:rsidR="002930EF" w:rsidRPr="007D3559" w:rsidRDefault="002930EF" w:rsidP="009A1E3F">
            <w:pPr>
              <w:pStyle w:val="TableText"/>
            </w:pPr>
            <w:r w:rsidRPr="007D3559">
              <w:t>310</w:t>
            </w:r>
          </w:p>
        </w:tc>
      </w:tr>
      <w:tr w:rsidR="002930EF" w:rsidRPr="007D3559" w14:paraId="389355AE" w14:textId="77777777" w:rsidTr="005D4351">
        <w:trPr>
          <w:cnfStyle w:val="000000010000" w:firstRow="0" w:lastRow="0" w:firstColumn="0" w:lastColumn="0" w:oddVBand="0" w:evenVBand="0" w:oddHBand="0" w:evenHBand="1" w:firstRowFirstColumn="0" w:firstRowLastColumn="0" w:lastRowFirstColumn="0" w:lastRowLastColumn="0"/>
          <w:trHeight w:val="176"/>
        </w:trPr>
        <w:tc>
          <w:tcPr>
            <w:tcW w:w="3323" w:type="dxa"/>
          </w:tcPr>
          <w:p w14:paraId="389355AA" w14:textId="77777777" w:rsidR="002930EF" w:rsidRPr="007D3559" w:rsidRDefault="002930EF" w:rsidP="009A1E3F">
            <w:pPr>
              <w:pStyle w:val="TableText"/>
            </w:pPr>
          </w:p>
        </w:tc>
        <w:tc>
          <w:tcPr>
            <w:tcW w:w="2316" w:type="dxa"/>
            <w:gridSpan w:val="2"/>
          </w:tcPr>
          <w:p w14:paraId="389355AB" w14:textId="77777777" w:rsidR="002930EF" w:rsidRPr="007D3559" w:rsidRDefault="002930EF" w:rsidP="009A1E3F">
            <w:pPr>
              <w:pStyle w:val="TableText"/>
            </w:pPr>
            <w:r w:rsidRPr="007D3559">
              <w:t>MT750 Discrepancy narrative</w:t>
            </w:r>
          </w:p>
        </w:tc>
        <w:tc>
          <w:tcPr>
            <w:tcW w:w="1880" w:type="dxa"/>
          </w:tcPr>
          <w:p w14:paraId="389355AC" w14:textId="77777777" w:rsidR="002930EF" w:rsidRPr="007D3559" w:rsidRDefault="002930EF" w:rsidP="009A1E3F">
            <w:pPr>
              <w:pStyle w:val="TableText"/>
            </w:pPr>
            <w:r w:rsidRPr="007D3559">
              <w:t>70</w:t>
            </w:r>
          </w:p>
        </w:tc>
        <w:tc>
          <w:tcPr>
            <w:tcW w:w="1567" w:type="dxa"/>
          </w:tcPr>
          <w:p w14:paraId="389355AD" w14:textId="77777777" w:rsidR="002930EF" w:rsidRPr="007D3559" w:rsidRDefault="002930EF" w:rsidP="009A1E3F">
            <w:pPr>
              <w:pStyle w:val="TableText"/>
            </w:pPr>
            <w:r w:rsidRPr="007D3559">
              <w:t>310</w:t>
            </w:r>
          </w:p>
        </w:tc>
      </w:tr>
      <w:tr w:rsidR="002930EF" w:rsidRPr="007D3559" w14:paraId="389355B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AF" w14:textId="77777777" w:rsidR="002930EF" w:rsidRPr="007D3559" w:rsidRDefault="002930EF" w:rsidP="009A1E3F">
            <w:pPr>
              <w:pStyle w:val="TableText"/>
            </w:pPr>
            <w:proofErr w:type="spellStart"/>
            <w:r w:rsidRPr="007D3559">
              <w:t>SWIFTChargeCode</w:t>
            </w:r>
            <w:proofErr w:type="spellEnd"/>
          </w:p>
        </w:tc>
        <w:tc>
          <w:tcPr>
            <w:tcW w:w="5763" w:type="dxa"/>
            <w:gridSpan w:val="4"/>
          </w:tcPr>
          <w:p w14:paraId="389355B0" w14:textId="77777777" w:rsidR="002930EF" w:rsidRPr="007D3559" w:rsidRDefault="002930EF" w:rsidP="009A1E3F">
            <w:pPr>
              <w:pStyle w:val="TableText"/>
            </w:pPr>
            <w:r w:rsidRPr="007D3559">
              <w:t>This holds the default value for the MT103 party bearing the charges for the transaction. It may be:</w:t>
            </w:r>
          </w:p>
          <w:p w14:paraId="389355B1" w14:textId="77777777" w:rsidR="002930EF" w:rsidRPr="007D3559" w:rsidRDefault="002930EF" w:rsidP="00661FCE">
            <w:pPr>
              <w:pStyle w:val="TableBullet1"/>
            </w:pPr>
            <w:r w:rsidRPr="007D3559">
              <w:t>Beneficiary (the default)</w:t>
            </w:r>
          </w:p>
          <w:p w14:paraId="389355B2" w14:textId="77777777" w:rsidR="002930EF" w:rsidRPr="007D3559" w:rsidRDefault="002930EF" w:rsidP="00661FCE">
            <w:pPr>
              <w:pStyle w:val="TableBullet1"/>
            </w:pPr>
            <w:r w:rsidRPr="007D3559">
              <w:t>Our</w:t>
            </w:r>
          </w:p>
          <w:p w14:paraId="389355B3" w14:textId="77777777" w:rsidR="002930EF" w:rsidRPr="007D3559" w:rsidRDefault="002930EF" w:rsidP="00661FCE">
            <w:pPr>
              <w:pStyle w:val="TableBullet1"/>
            </w:pPr>
            <w:r w:rsidRPr="007D3559">
              <w:t>Shared</w:t>
            </w:r>
          </w:p>
        </w:tc>
      </w:tr>
      <w:tr w:rsidR="002930EF" w:rsidRPr="007D3559" w14:paraId="389355B9"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B5" w14:textId="77777777" w:rsidR="002930EF" w:rsidRPr="007D3559" w:rsidRDefault="002930EF" w:rsidP="009A1E3F">
            <w:pPr>
              <w:pStyle w:val="TableText"/>
            </w:pPr>
            <w:proofErr w:type="spellStart"/>
            <w:r w:rsidRPr="007D3559">
              <w:t>SWIFTCodeLongReference</w:t>
            </w:r>
            <w:proofErr w:type="spellEnd"/>
          </w:p>
        </w:tc>
        <w:tc>
          <w:tcPr>
            <w:tcW w:w="5763" w:type="dxa"/>
            <w:gridSpan w:val="4"/>
          </w:tcPr>
          <w:p w14:paraId="389355B6" w14:textId="77777777" w:rsidR="002930EF" w:rsidRPr="007D3559" w:rsidRDefault="002930EF" w:rsidP="009A1E3F">
            <w:pPr>
              <w:pStyle w:val="TableText"/>
            </w:pPr>
            <w:r w:rsidRPr="007D3559">
              <w:t>Controls the value for the MT202/205/900/910 codeword in tag 72 if the reference (tag 21) is more than 16 characters. It can be set to:</w:t>
            </w:r>
          </w:p>
          <w:p w14:paraId="389355B7" w14:textId="77777777" w:rsidR="002930EF" w:rsidRPr="007D3559" w:rsidRDefault="002930EF" w:rsidP="00661FCE">
            <w:pPr>
              <w:pStyle w:val="TableBullet1"/>
            </w:pPr>
            <w:r w:rsidRPr="007D3559">
              <w:t>REC - Instructions following are for the receiver</w:t>
            </w:r>
          </w:p>
          <w:p w14:paraId="389355B8" w14:textId="77777777" w:rsidR="002930EF" w:rsidRPr="007D3559" w:rsidRDefault="002930EF" w:rsidP="00661FCE">
            <w:pPr>
              <w:pStyle w:val="TableBullet1"/>
            </w:pPr>
            <w:r w:rsidRPr="007D3559">
              <w:t>BNF - Information following is for the beneficiary</w:t>
            </w:r>
          </w:p>
        </w:tc>
      </w:tr>
      <w:tr w:rsidR="002930EF" w:rsidRPr="007D3559" w14:paraId="389355C4"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BA" w14:textId="77777777" w:rsidR="002930EF" w:rsidRPr="007D3559" w:rsidRDefault="002930EF" w:rsidP="009A1E3F">
            <w:pPr>
              <w:pStyle w:val="TableText"/>
            </w:pPr>
            <w:proofErr w:type="spellStart"/>
            <w:r w:rsidRPr="007D3559">
              <w:t>SWIFTInwardClaimWarningOut</w:t>
            </w:r>
            <w:proofErr w:type="spellEnd"/>
          </w:p>
        </w:tc>
        <w:tc>
          <w:tcPr>
            <w:tcW w:w="5763" w:type="dxa"/>
            <w:gridSpan w:val="4"/>
          </w:tcPr>
          <w:p w14:paraId="389355BB" w14:textId="77777777" w:rsidR="002930EF" w:rsidRPr="007D3559" w:rsidRDefault="002930EF" w:rsidP="009A1E3F">
            <w:pPr>
              <w:pStyle w:val="TableText"/>
            </w:pPr>
            <w:r w:rsidRPr="007D3559">
              <w:t>If the flag is checked (Yes), the Message Manager application will display a warning message in the Error Text field if an incoming message involves a claim for a master record against which a payment has already been paid and whose outstanding amount is zero or less.</w:t>
            </w:r>
          </w:p>
          <w:p w14:paraId="389355BC" w14:textId="77777777" w:rsidR="002930EF" w:rsidRPr="007D3559" w:rsidRDefault="002930EF" w:rsidP="009A1E3F">
            <w:pPr>
              <w:pStyle w:val="TableText"/>
            </w:pPr>
            <w:r w:rsidRPr="007D3559">
              <w:t>This warning message is displayed for the following types of SWIFT message:</w:t>
            </w:r>
          </w:p>
          <w:p w14:paraId="389355BD" w14:textId="77777777" w:rsidR="002930EF" w:rsidRPr="007D3559" w:rsidRDefault="002930EF" w:rsidP="00661FCE">
            <w:pPr>
              <w:pStyle w:val="TableBullet1"/>
            </w:pPr>
            <w:r w:rsidRPr="007D3559">
              <w:t>MT742</w:t>
            </w:r>
          </w:p>
          <w:p w14:paraId="389355BE" w14:textId="77777777" w:rsidR="002930EF" w:rsidRPr="007D3559" w:rsidRDefault="002930EF" w:rsidP="00661FCE">
            <w:pPr>
              <w:pStyle w:val="TableBullet1"/>
            </w:pPr>
            <w:r w:rsidRPr="007D3559">
              <w:t>MT750</w:t>
            </w:r>
          </w:p>
          <w:p w14:paraId="389355BF" w14:textId="77777777" w:rsidR="002930EF" w:rsidRPr="007D3559" w:rsidRDefault="002930EF" w:rsidP="00661FCE">
            <w:pPr>
              <w:pStyle w:val="TableBullet1"/>
            </w:pPr>
            <w:r w:rsidRPr="007D3559">
              <w:t>MT752</w:t>
            </w:r>
          </w:p>
          <w:p w14:paraId="389355C0" w14:textId="77777777" w:rsidR="002930EF" w:rsidRPr="007D3559" w:rsidRDefault="002930EF" w:rsidP="00661FCE">
            <w:pPr>
              <w:pStyle w:val="TableBullet1"/>
            </w:pPr>
            <w:r w:rsidRPr="007D3559">
              <w:t>MT754</w:t>
            </w:r>
          </w:p>
          <w:p w14:paraId="389355C1" w14:textId="77777777" w:rsidR="002930EF" w:rsidRPr="007D3559" w:rsidRDefault="002930EF" w:rsidP="00661FCE">
            <w:pPr>
              <w:pStyle w:val="TableBullet1"/>
            </w:pPr>
            <w:r w:rsidRPr="007D3559">
              <w:t>MT756</w:t>
            </w:r>
          </w:p>
          <w:p w14:paraId="389355C2" w14:textId="77777777" w:rsidR="002930EF" w:rsidRPr="007D3559" w:rsidRDefault="002930EF" w:rsidP="00661FCE">
            <w:pPr>
              <w:pStyle w:val="TableBullet1"/>
            </w:pPr>
            <w:r w:rsidRPr="007D3559">
              <w:t>MT799</w:t>
            </w:r>
          </w:p>
          <w:p w14:paraId="389355C3" w14:textId="77777777" w:rsidR="002930EF" w:rsidRPr="007D3559" w:rsidRDefault="002930EF" w:rsidP="00661FCE">
            <w:pPr>
              <w:pStyle w:val="TableBullet1"/>
            </w:pPr>
            <w:r w:rsidRPr="007D3559">
              <w:t>MT999</w:t>
            </w:r>
          </w:p>
        </w:tc>
      </w:tr>
      <w:tr w:rsidR="002930EF" w:rsidRPr="007D3559" w14:paraId="389355CD"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C5" w14:textId="77777777" w:rsidR="002930EF" w:rsidRPr="007D3559" w:rsidRDefault="002930EF" w:rsidP="009A1E3F">
            <w:pPr>
              <w:pStyle w:val="TableText"/>
            </w:pPr>
            <w:proofErr w:type="spellStart"/>
            <w:r w:rsidRPr="007D3559">
              <w:t>SWIFTInwardClaimWarningPay</w:t>
            </w:r>
            <w:proofErr w:type="spellEnd"/>
          </w:p>
        </w:tc>
        <w:tc>
          <w:tcPr>
            <w:tcW w:w="5763" w:type="dxa"/>
            <w:gridSpan w:val="4"/>
          </w:tcPr>
          <w:p w14:paraId="389355C6" w14:textId="77777777" w:rsidR="002930EF" w:rsidRPr="007D3559" w:rsidRDefault="002930EF" w:rsidP="009A1E3F">
            <w:pPr>
              <w:pStyle w:val="TableText"/>
            </w:pPr>
            <w:r w:rsidRPr="007D3559">
              <w:t>If the flag is checked (Yes), the Message Manager application will display a warning message in the Error Text field if an incoming message involves a claim for a master record against which a payment has already been paid that is flagged as the final payment.</w:t>
            </w:r>
          </w:p>
          <w:p w14:paraId="389355C7" w14:textId="77777777" w:rsidR="002930EF" w:rsidRPr="007D3559" w:rsidRDefault="002930EF" w:rsidP="009A1E3F">
            <w:pPr>
              <w:pStyle w:val="TableText"/>
            </w:pPr>
            <w:r w:rsidRPr="007D3559">
              <w:lastRenderedPageBreak/>
              <w:t>This warning message is displayed for the following types of SWIFT message:</w:t>
            </w:r>
          </w:p>
          <w:p w14:paraId="389355C8" w14:textId="77777777" w:rsidR="002930EF" w:rsidRPr="007D3559" w:rsidRDefault="002930EF" w:rsidP="00661FCE">
            <w:pPr>
              <w:pStyle w:val="TableBullet1"/>
            </w:pPr>
            <w:r w:rsidRPr="007D3559">
              <w:t>MT752</w:t>
            </w:r>
          </w:p>
          <w:p w14:paraId="389355C9" w14:textId="77777777" w:rsidR="002930EF" w:rsidRPr="007D3559" w:rsidRDefault="002930EF" w:rsidP="00661FCE">
            <w:pPr>
              <w:pStyle w:val="TableBullet1"/>
            </w:pPr>
            <w:r w:rsidRPr="007D3559">
              <w:t>MT754</w:t>
            </w:r>
          </w:p>
          <w:p w14:paraId="389355CA" w14:textId="77777777" w:rsidR="002930EF" w:rsidRPr="007D3559" w:rsidRDefault="002930EF" w:rsidP="00661FCE">
            <w:pPr>
              <w:pStyle w:val="TableBullet1"/>
            </w:pPr>
            <w:r w:rsidRPr="007D3559">
              <w:t>MT756</w:t>
            </w:r>
          </w:p>
          <w:p w14:paraId="389355CB" w14:textId="77777777" w:rsidR="002930EF" w:rsidRPr="007D3559" w:rsidRDefault="002930EF" w:rsidP="00661FCE">
            <w:pPr>
              <w:pStyle w:val="TableBullet1"/>
            </w:pPr>
            <w:r w:rsidRPr="007D3559">
              <w:t>MT799</w:t>
            </w:r>
          </w:p>
          <w:p w14:paraId="389355CC" w14:textId="77777777" w:rsidR="002930EF" w:rsidRPr="007D3559" w:rsidRDefault="002930EF" w:rsidP="00661FCE">
            <w:pPr>
              <w:pStyle w:val="TableBullet1"/>
            </w:pPr>
            <w:r w:rsidRPr="007D3559">
              <w:t>MT999</w:t>
            </w:r>
          </w:p>
        </w:tc>
      </w:tr>
      <w:tr w:rsidR="002930EF" w:rsidRPr="007D3559" w14:paraId="389355D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CE" w14:textId="77777777" w:rsidR="002930EF" w:rsidRPr="007D3559" w:rsidRDefault="002930EF" w:rsidP="009A1E3F">
            <w:pPr>
              <w:pStyle w:val="TableText"/>
            </w:pPr>
            <w:proofErr w:type="spellStart"/>
            <w:r w:rsidRPr="007D3559">
              <w:lastRenderedPageBreak/>
              <w:t>SWIFTInwardClaimWarningShip</w:t>
            </w:r>
            <w:proofErr w:type="spellEnd"/>
          </w:p>
        </w:tc>
        <w:tc>
          <w:tcPr>
            <w:tcW w:w="5763" w:type="dxa"/>
            <w:gridSpan w:val="4"/>
          </w:tcPr>
          <w:p w14:paraId="389355CF" w14:textId="77777777" w:rsidR="002930EF" w:rsidRPr="007D3559" w:rsidRDefault="002930EF" w:rsidP="009A1E3F">
            <w:pPr>
              <w:pStyle w:val="TableText"/>
            </w:pPr>
            <w:r w:rsidRPr="007D3559">
              <w:t>If the flag is checked (Yes), the Message Manager application will display a warning message in the Error Text field if an incoming message involves a claim for a master record against which a payment has already been paid and for which partial shipment is not allowed.</w:t>
            </w:r>
          </w:p>
          <w:p w14:paraId="389355D0" w14:textId="77777777" w:rsidR="002930EF" w:rsidRPr="007D3559" w:rsidRDefault="002930EF" w:rsidP="009A1E3F">
            <w:pPr>
              <w:pStyle w:val="TableText"/>
            </w:pPr>
            <w:r w:rsidRPr="007D3559">
              <w:t>This warning message is displayed for the following types of SWIFT message:</w:t>
            </w:r>
          </w:p>
          <w:p w14:paraId="389355D1" w14:textId="77777777" w:rsidR="002930EF" w:rsidRPr="007D3559" w:rsidRDefault="002930EF" w:rsidP="00661FCE">
            <w:pPr>
              <w:pStyle w:val="TableBullet1"/>
            </w:pPr>
            <w:r w:rsidRPr="007D3559">
              <w:t>MT742</w:t>
            </w:r>
          </w:p>
          <w:p w14:paraId="389355D2" w14:textId="77777777" w:rsidR="002930EF" w:rsidRPr="007D3559" w:rsidRDefault="002930EF" w:rsidP="00661FCE">
            <w:pPr>
              <w:pStyle w:val="TableBullet1"/>
            </w:pPr>
            <w:r w:rsidRPr="007D3559">
              <w:t>MT750</w:t>
            </w:r>
          </w:p>
          <w:p w14:paraId="389355D3" w14:textId="77777777" w:rsidR="002930EF" w:rsidRPr="007D3559" w:rsidRDefault="002930EF" w:rsidP="00661FCE">
            <w:pPr>
              <w:pStyle w:val="TableBullet1"/>
            </w:pPr>
            <w:r w:rsidRPr="007D3559">
              <w:t>MT752</w:t>
            </w:r>
          </w:p>
          <w:p w14:paraId="389355D4" w14:textId="77777777" w:rsidR="002930EF" w:rsidRPr="007D3559" w:rsidRDefault="002930EF" w:rsidP="00661FCE">
            <w:pPr>
              <w:pStyle w:val="TableBullet1"/>
            </w:pPr>
            <w:r w:rsidRPr="007D3559">
              <w:t>MT754</w:t>
            </w:r>
          </w:p>
          <w:p w14:paraId="389355D5" w14:textId="77777777" w:rsidR="002930EF" w:rsidRPr="007D3559" w:rsidRDefault="002930EF" w:rsidP="00661FCE">
            <w:pPr>
              <w:pStyle w:val="TableBullet1"/>
            </w:pPr>
            <w:r w:rsidRPr="007D3559">
              <w:t>MT756</w:t>
            </w:r>
          </w:p>
          <w:p w14:paraId="389355D6" w14:textId="77777777" w:rsidR="002930EF" w:rsidRPr="007D3559" w:rsidRDefault="002930EF" w:rsidP="00661FCE">
            <w:pPr>
              <w:pStyle w:val="TableBullet1"/>
            </w:pPr>
            <w:r w:rsidRPr="007D3559">
              <w:t>MT799</w:t>
            </w:r>
          </w:p>
          <w:p w14:paraId="389355D7" w14:textId="77777777" w:rsidR="002930EF" w:rsidRPr="007D3559" w:rsidRDefault="002930EF" w:rsidP="00661FCE">
            <w:pPr>
              <w:pStyle w:val="TableBullet1"/>
            </w:pPr>
            <w:r w:rsidRPr="007D3559">
              <w:t>MT999</w:t>
            </w:r>
          </w:p>
        </w:tc>
      </w:tr>
      <w:tr w:rsidR="002930EF" w:rsidRPr="007D3559" w14:paraId="389355E3"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D9" w14:textId="77777777" w:rsidR="002930EF" w:rsidRPr="007D3559" w:rsidRDefault="002930EF" w:rsidP="009A1E3F">
            <w:pPr>
              <w:pStyle w:val="TableText"/>
            </w:pPr>
            <w:proofErr w:type="spellStart"/>
            <w:r w:rsidRPr="007D3559">
              <w:t>SWIFTInwardClaimWarningUnpaid</w:t>
            </w:r>
            <w:proofErr w:type="spellEnd"/>
          </w:p>
        </w:tc>
        <w:tc>
          <w:tcPr>
            <w:tcW w:w="5763" w:type="dxa"/>
            <w:gridSpan w:val="4"/>
          </w:tcPr>
          <w:p w14:paraId="389355DA" w14:textId="77777777" w:rsidR="002930EF" w:rsidRPr="007D3559" w:rsidRDefault="002930EF" w:rsidP="009A1E3F">
            <w:pPr>
              <w:pStyle w:val="TableText"/>
            </w:pPr>
            <w:r w:rsidRPr="007D3559">
              <w:t>If the flag is checked (Yes), the Message Manager application will display a warning message in the Error Text field if an incoming message involves a claim for a master record that has one or more claims that have not yet been paid.</w:t>
            </w:r>
          </w:p>
          <w:p w14:paraId="389355DB" w14:textId="77777777" w:rsidR="002930EF" w:rsidRPr="007D3559" w:rsidRDefault="002930EF" w:rsidP="009A1E3F">
            <w:pPr>
              <w:pStyle w:val="TableText"/>
            </w:pPr>
            <w:r w:rsidRPr="007D3559">
              <w:t>This warning message is displayed for the following types of SWIFT message:</w:t>
            </w:r>
          </w:p>
          <w:p w14:paraId="389355DC" w14:textId="77777777" w:rsidR="002930EF" w:rsidRPr="007D3559" w:rsidRDefault="002930EF" w:rsidP="00661FCE">
            <w:pPr>
              <w:pStyle w:val="TableBullet1"/>
            </w:pPr>
            <w:r w:rsidRPr="007D3559">
              <w:t>MT742</w:t>
            </w:r>
          </w:p>
          <w:p w14:paraId="389355DD" w14:textId="77777777" w:rsidR="002930EF" w:rsidRPr="007D3559" w:rsidRDefault="002930EF" w:rsidP="00661FCE">
            <w:pPr>
              <w:pStyle w:val="TableBullet1"/>
            </w:pPr>
            <w:r w:rsidRPr="007D3559">
              <w:t>MT750</w:t>
            </w:r>
          </w:p>
          <w:p w14:paraId="389355DE" w14:textId="77777777" w:rsidR="002930EF" w:rsidRPr="007D3559" w:rsidRDefault="002930EF" w:rsidP="00661FCE">
            <w:pPr>
              <w:pStyle w:val="TableBullet1"/>
            </w:pPr>
            <w:r w:rsidRPr="007D3559">
              <w:t>MT752</w:t>
            </w:r>
          </w:p>
          <w:p w14:paraId="389355DF" w14:textId="77777777" w:rsidR="002930EF" w:rsidRPr="007D3559" w:rsidRDefault="002930EF" w:rsidP="00661FCE">
            <w:pPr>
              <w:pStyle w:val="TableBullet1"/>
            </w:pPr>
            <w:r w:rsidRPr="007D3559">
              <w:t>MT754</w:t>
            </w:r>
          </w:p>
          <w:p w14:paraId="389355E0" w14:textId="77777777" w:rsidR="002930EF" w:rsidRPr="007D3559" w:rsidRDefault="002930EF" w:rsidP="00661FCE">
            <w:pPr>
              <w:pStyle w:val="TableBullet1"/>
            </w:pPr>
            <w:r w:rsidRPr="007D3559">
              <w:t>MT756</w:t>
            </w:r>
          </w:p>
          <w:p w14:paraId="389355E1" w14:textId="77777777" w:rsidR="002930EF" w:rsidRPr="007D3559" w:rsidRDefault="002930EF" w:rsidP="00661FCE">
            <w:pPr>
              <w:pStyle w:val="TableBullet1"/>
            </w:pPr>
            <w:r w:rsidRPr="007D3559">
              <w:t>MT799</w:t>
            </w:r>
          </w:p>
          <w:p w14:paraId="389355E2" w14:textId="77777777" w:rsidR="002930EF" w:rsidRPr="007D3559" w:rsidRDefault="002930EF" w:rsidP="00661FCE">
            <w:pPr>
              <w:pStyle w:val="TableBullet1"/>
            </w:pPr>
            <w:r w:rsidRPr="007D3559">
              <w:t>MT999</w:t>
            </w:r>
          </w:p>
        </w:tc>
      </w:tr>
      <w:tr w:rsidR="002930EF" w:rsidRPr="007D3559" w14:paraId="389355E9"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E4" w14:textId="77777777" w:rsidR="002930EF" w:rsidRPr="007D3559" w:rsidRDefault="002930EF" w:rsidP="009A1E3F">
            <w:pPr>
              <w:pStyle w:val="TableText"/>
            </w:pPr>
            <w:r w:rsidRPr="007D3559">
              <w:t>SWIFTMapInwardMT742</w:t>
            </w:r>
          </w:p>
        </w:tc>
        <w:tc>
          <w:tcPr>
            <w:tcW w:w="5763" w:type="dxa"/>
            <w:gridSpan w:val="4"/>
          </w:tcPr>
          <w:p w14:paraId="389355E5" w14:textId="77777777" w:rsidR="002930EF" w:rsidRPr="007D3559" w:rsidRDefault="002930EF" w:rsidP="009A1E3F">
            <w:pPr>
              <w:pStyle w:val="TableText"/>
            </w:pPr>
            <w:r w:rsidRPr="007D3559">
              <w:t>If the flag is checked (Yes), enhanced processing for MT742 messages is implemented.</w:t>
            </w:r>
          </w:p>
          <w:p w14:paraId="389355E6" w14:textId="77777777" w:rsidR="002930EF" w:rsidRPr="007D3559" w:rsidRDefault="002930EF" w:rsidP="009A1E3F">
            <w:pPr>
              <w:pStyle w:val="TableText"/>
            </w:pPr>
            <w:r w:rsidRPr="007D3559">
              <w:t xml:space="preserve">This enhanced processing automatically copies values from an incoming MT742's tag57 and tag58 to the Settlement Details and Other Beneficiary Bank fields in the Claim Received event. It saves these details for use in any subsequent Continue Claim event, </w:t>
            </w:r>
            <w:proofErr w:type="gramStart"/>
            <w:r w:rsidRPr="007D3559">
              <w:t>and also</w:t>
            </w:r>
            <w:proofErr w:type="gramEnd"/>
            <w:r w:rsidRPr="007D3559">
              <w:t xml:space="preserve"> maps them to outward SWIFT payment messages.</w:t>
            </w:r>
          </w:p>
          <w:p w14:paraId="389355E7" w14:textId="77777777" w:rsidR="002930EF" w:rsidRPr="007D3559" w:rsidRDefault="002930EF" w:rsidP="009A1E3F">
            <w:pPr>
              <w:pStyle w:val="TableText"/>
            </w:pPr>
            <w:r w:rsidRPr="007D3559">
              <w:t>Separate information can be stored for each Claim Received event.</w:t>
            </w:r>
          </w:p>
          <w:p w14:paraId="389355E8" w14:textId="77777777" w:rsidR="002930EF" w:rsidRPr="007D3559" w:rsidRDefault="002930EF" w:rsidP="009A1E3F">
            <w:pPr>
              <w:pStyle w:val="TableText"/>
            </w:pPr>
            <w:r w:rsidRPr="007D3559">
              <w:t>Checking this flag also causes warning messages regarding these fields to be suppressed.</w:t>
            </w:r>
          </w:p>
        </w:tc>
      </w:tr>
      <w:tr w:rsidR="002930EF" w:rsidRPr="007D3559" w14:paraId="389355F0"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EA" w14:textId="77777777" w:rsidR="002930EF" w:rsidRPr="007D3559" w:rsidRDefault="002930EF" w:rsidP="009A1E3F">
            <w:pPr>
              <w:pStyle w:val="TableText"/>
            </w:pPr>
            <w:r w:rsidRPr="007D3559">
              <w:t>SWIFTPayMessagesTag72</w:t>
            </w:r>
          </w:p>
        </w:tc>
        <w:tc>
          <w:tcPr>
            <w:tcW w:w="5763" w:type="dxa"/>
            <w:gridSpan w:val="4"/>
          </w:tcPr>
          <w:p w14:paraId="389355EB" w14:textId="3C72D086" w:rsidR="002930EF" w:rsidRPr="007D3559" w:rsidRDefault="002930EF" w:rsidP="009A1E3F">
            <w:pPr>
              <w:pStyle w:val="TableText"/>
            </w:pPr>
            <w:r w:rsidRPr="007D3559">
              <w:t xml:space="preserve">Identifies the products that will use </w:t>
            </w:r>
            <w:r w:rsidR="006F6DB3" w:rsidRPr="007D3559">
              <w:t>the</w:t>
            </w:r>
            <w:r w:rsidRPr="007D3559">
              <w:t xml:space="preserve"> functionality for providing automatic values for tag72 of SWIFT payment messages</w:t>
            </w:r>
            <w:bookmarkStart w:id="1707" w:name="H_53275"/>
            <w:bookmarkEnd w:id="1707"/>
            <w:r w:rsidRPr="007D3559">
              <w:t xml:space="preserve"> (see page </w:t>
            </w:r>
            <w:r w:rsidR="00C27025" w:rsidRPr="007D3559">
              <w:fldChar w:fldCharType="begin"/>
            </w:r>
            <w:r w:rsidRPr="007D3559">
              <w:instrText>PAGEREF O_28181 \h</w:instrText>
            </w:r>
            <w:r w:rsidR="00C27025" w:rsidRPr="007D3559">
              <w:fldChar w:fldCharType="separate"/>
            </w:r>
            <w:r w:rsidR="00D078AD">
              <w:rPr>
                <w:noProof/>
              </w:rPr>
              <w:t>220</w:t>
            </w:r>
            <w:r w:rsidR="00C27025" w:rsidRPr="007D3559">
              <w:fldChar w:fldCharType="end"/>
            </w:r>
            <w:r w:rsidRPr="007D3559">
              <w:t>).</w:t>
            </w:r>
          </w:p>
          <w:p w14:paraId="389355EC" w14:textId="77777777" w:rsidR="002930EF" w:rsidRPr="007D3559" w:rsidRDefault="002930EF" w:rsidP="009A1E3F">
            <w:pPr>
              <w:pStyle w:val="TableText"/>
            </w:pPr>
            <w:r w:rsidRPr="007D3559">
              <w:t>Enter the text</w:t>
            </w:r>
            <w:r w:rsidR="00F94991" w:rsidRPr="007D3559">
              <w:t>:</w:t>
            </w:r>
          </w:p>
          <w:p w14:paraId="389355ED" w14:textId="77777777" w:rsidR="002930EF" w:rsidRPr="007D3559" w:rsidRDefault="002930EF" w:rsidP="009A1E3F">
            <w:pPr>
              <w:pStyle w:val="TableText"/>
            </w:pPr>
            <w:r w:rsidRPr="007D3559">
              <w:t>ALL</w:t>
            </w:r>
          </w:p>
          <w:p w14:paraId="389355EE" w14:textId="77777777" w:rsidR="002930EF" w:rsidRPr="007D3559" w:rsidRDefault="002930EF" w:rsidP="009A1E3F">
            <w:pPr>
              <w:pStyle w:val="TableText"/>
            </w:pPr>
            <w:r w:rsidRPr="007D3559">
              <w:t>if all products are to use this functionality. If the functionality is to be used only by some products, enter the product prefix of each in turn, separated by a comma. For example:</w:t>
            </w:r>
          </w:p>
          <w:p w14:paraId="389355EF" w14:textId="77777777" w:rsidR="002930EF" w:rsidRPr="007D3559" w:rsidRDefault="002930EF" w:rsidP="009A1E3F">
            <w:pPr>
              <w:pStyle w:val="TableText"/>
            </w:pPr>
            <w:r w:rsidRPr="007D3559">
              <w:t>ILC,ELC,RMB</w:t>
            </w:r>
          </w:p>
        </w:tc>
      </w:tr>
      <w:tr w:rsidR="002930EF" w:rsidRPr="007D3559" w14:paraId="389355F3"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F1" w14:textId="77777777" w:rsidR="002930EF" w:rsidRPr="007D3559" w:rsidRDefault="002930EF" w:rsidP="009A1E3F">
            <w:pPr>
              <w:pStyle w:val="TableText"/>
            </w:pPr>
            <w:proofErr w:type="spellStart"/>
            <w:r w:rsidRPr="007D3559">
              <w:lastRenderedPageBreak/>
              <w:t>SWIFTProcessAcknowledgements</w:t>
            </w:r>
            <w:proofErr w:type="spellEnd"/>
          </w:p>
        </w:tc>
        <w:tc>
          <w:tcPr>
            <w:tcW w:w="5763" w:type="dxa"/>
            <w:gridSpan w:val="4"/>
          </w:tcPr>
          <w:p w14:paraId="389355F2" w14:textId="77777777" w:rsidR="002930EF" w:rsidRPr="007D3559" w:rsidRDefault="002930EF" w:rsidP="009A1E3F">
            <w:pPr>
              <w:pStyle w:val="TableText"/>
            </w:pPr>
            <w:r w:rsidRPr="007D3559">
              <w:t>If the flag is checked (Yes), the system will process incoming SWIFT acknowledgement messages, matching each to the relevant transaction and creating a Correspondence event. If set to No, the system will not process incoming SWIFT acknowledgement messages.</w:t>
            </w:r>
          </w:p>
        </w:tc>
      </w:tr>
      <w:tr w:rsidR="002930EF" w:rsidRPr="007D3559" w14:paraId="389355F6"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5F4" w14:textId="77777777" w:rsidR="002930EF" w:rsidRPr="007D3559" w:rsidRDefault="002930EF" w:rsidP="009A1E3F">
            <w:pPr>
              <w:pStyle w:val="TableText"/>
            </w:pPr>
            <w:r w:rsidRPr="007D3559">
              <w:t>SWIFTSuppressTag26E</w:t>
            </w:r>
          </w:p>
        </w:tc>
        <w:tc>
          <w:tcPr>
            <w:tcW w:w="5763" w:type="dxa"/>
            <w:gridSpan w:val="4"/>
          </w:tcPr>
          <w:p w14:paraId="389355F5" w14:textId="77777777" w:rsidR="002930EF" w:rsidRPr="007D3559" w:rsidRDefault="002930EF" w:rsidP="009A1E3F">
            <w:pPr>
              <w:pStyle w:val="TableText"/>
            </w:pPr>
            <w:r w:rsidRPr="007D3559">
              <w:t>If the flag is checked (Yes), tag 26E will not be included in MT707 and MT767 messages.</w:t>
            </w:r>
          </w:p>
        </w:tc>
      </w:tr>
      <w:tr w:rsidR="00C746E0" w:rsidRPr="007D3559" w14:paraId="35DBD94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57F7AECE" w14:textId="0D6373BC" w:rsidR="00C746E0" w:rsidRPr="007D3559" w:rsidRDefault="00C746E0" w:rsidP="009A1E3F">
            <w:pPr>
              <w:pStyle w:val="TableText"/>
            </w:pPr>
            <w:proofErr w:type="spellStart"/>
            <w:r>
              <w:t>SWIFTVersion</w:t>
            </w:r>
            <w:proofErr w:type="spellEnd"/>
          </w:p>
        </w:tc>
        <w:tc>
          <w:tcPr>
            <w:tcW w:w="5763" w:type="dxa"/>
            <w:gridSpan w:val="4"/>
          </w:tcPr>
          <w:p w14:paraId="53F9EBE7" w14:textId="0BE20369" w:rsidR="00C746E0" w:rsidRPr="007D3559" w:rsidRDefault="00C746E0" w:rsidP="009A1E3F">
            <w:pPr>
              <w:pStyle w:val="TableText"/>
            </w:pPr>
            <w:r>
              <w:t>Specifies which version of SWIFT to use for outgoing messages. Version</w:t>
            </w:r>
            <w:r w:rsidR="008E751F">
              <w:t>s</w:t>
            </w:r>
            <w:r>
              <w:t xml:space="preserve"> include 2017, 2018</w:t>
            </w:r>
            <w:r w:rsidR="00ED78B8">
              <w:t>,</w:t>
            </w:r>
            <w:r>
              <w:t xml:space="preserve"> 2021</w:t>
            </w:r>
            <w:r w:rsidR="00ED78B8">
              <w:t xml:space="preserve"> and 2023</w:t>
            </w:r>
            <w:r>
              <w:t>.</w:t>
            </w:r>
          </w:p>
        </w:tc>
      </w:tr>
      <w:tr w:rsidR="00B93D96" w:rsidRPr="007D3559" w14:paraId="7EE65F45"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545B312E" w14:textId="174C7813" w:rsidR="00B93D96" w:rsidRDefault="00B93D96" w:rsidP="009A1E3F">
            <w:pPr>
              <w:pStyle w:val="TableText"/>
            </w:pPr>
            <w:r w:rsidRPr="00B93D96">
              <w:t>DefaultIssuingBankContactForMT798</w:t>
            </w:r>
          </w:p>
        </w:tc>
        <w:tc>
          <w:tcPr>
            <w:tcW w:w="5763" w:type="dxa"/>
            <w:gridSpan w:val="4"/>
          </w:tcPr>
          <w:p w14:paraId="497A9657" w14:textId="049FF6A0" w:rsidR="00B93D96" w:rsidRDefault="00B93D96" w:rsidP="009A1E3F">
            <w:pPr>
              <w:pStyle w:val="TableText"/>
            </w:pPr>
            <w:r w:rsidRPr="00B93D96">
              <w:t>Specifies the issuing bank contact to be used by default for events created via incoming SWIFT MT79SCORE messages. Lines will be separated by comma and will have a max of 4x35.</w:t>
            </w:r>
          </w:p>
        </w:tc>
      </w:tr>
      <w:tr w:rsidR="00C746E0" w:rsidRPr="007D3559" w14:paraId="4AA4157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11C559DB" w14:textId="406FDF3C" w:rsidR="00C746E0" w:rsidRDefault="00C746E0" w:rsidP="009A1E3F">
            <w:pPr>
              <w:pStyle w:val="TableText"/>
            </w:pPr>
            <w:proofErr w:type="spellStart"/>
            <w:r>
              <w:t>DirecSWIFTSCORESupport</w:t>
            </w:r>
            <w:proofErr w:type="spellEnd"/>
          </w:p>
        </w:tc>
        <w:tc>
          <w:tcPr>
            <w:tcW w:w="5763" w:type="dxa"/>
            <w:gridSpan w:val="4"/>
          </w:tcPr>
          <w:p w14:paraId="5B14DE61" w14:textId="75BB1155" w:rsidR="00C746E0" w:rsidRDefault="00C746E0" w:rsidP="009A1E3F">
            <w:pPr>
              <w:pStyle w:val="TableText"/>
            </w:pPr>
            <w:r>
              <w:t>If the value is set to YES, T</w:t>
            </w:r>
            <w:r w:rsidR="003F0C28">
              <w:t>rade Innovation</w:t>
            </w:r>
            <w:r>
              <w:t xml:space="preserve"> will process SWIFT SCORE MT798 messages directly without interfacing with MM. This includes both incoming and outgoing MT798 SCORE messages.</w:t>
            </w:r>
          </w:p>
        </w:tc>
      </w:tr>
      <w:tr w:rsidR="00C746E0" w:rsidRPr="007D3559" w14:paraId="5A3159B8"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5A86D479" w14:textId="300F7F64" w:rsidR="00C746E0" w:rsidRDefault="00C746E0" w:rsidP="009A1E3F">
            <w:pPr>
              <w:pStyle w:val="TableText"/>
            </w:pPr>
            <w:r>
              <w:t>MT798SCOREConfigurableTRN</w:t>
            </w:r>
          </w:p>
        </w:tc>
        <w:tc>
          <w:tcPr>
            <w:tcW w:w="5763" w:type="dxa"/>
            <w:gridSpan w:val="4"/>
          </w:tcPr>
          <w:p w14:paraId="0192075E" w14:textId="54338A73" w:rsidR="00C746E0" w:rsidRDefault="00B93D96" w:rsidP="009A1E3F">
            <w:pPr>
              <w:pStyle w:val="TableText"/>
            </w:pPr>
            <w:r w:rsidRPr="00B93D96">
              <w:t>If set to Yes, the TRN and bank reference number of MT798 Score messages will be set using a configurable reference set up in System Tailoring</w:t>
            </w:r>
            <w:r>
              <w:t>.</w:t>
            </w:r>
          </w:p>
        </w:tc>
      </w:tr>
    </w:tbl>
    <w:p w14:paraId="389355F7" w14:textId="77777777" w:rsidR="002930EF" w:rsidRPr="007D3559" w:rsidRDefault="002930EF" w:rsidP="002930EF">
      <w:pPr>
        <w:pStyle w:val="Heading4"/>
      </w:pPr>
      <w:bookmarkStart w:id="1708" w:name="_Toc325710073"/>
      <w:bookmarkStart w:id="1709" w:name="_Ref402872977"/>
      <w:r w:rsidRPr="007D3559">
        <w:t>Telex</w:t>
      </w:r>
      <w:bookmarkEnd w:id="1708"/>
      <w:bookmarkEnd w:id="1709"/>
    </w:p>
    <w:tbl>
      <w:tblPr>
        <w:tblStyle w:val="TableGrid"/>
        <w:tblW w:w="9086" w:type="dxa"/>
        <w:tblLayout w:type="fixed"/>
        <w:tblLook w:val="0020" w:firstRow="1" w:lastRow="0" w:firstColumn="0" w:lastColumn="0" w:noHBand="0" w:noVBand="0"/>
      </w:tblPr>
      <w:tblGrid>
        <w:gridCol w:w="3323"/>
        <w:gridCol w:w="5763"/>
      </w:tblGrid>
      <w:tr w:rsidR="002930EF" w:rsidRPr="007D3559" w14:paraId="389355FA"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5F8" w14:textId="77777777" w:rsidR="002930EF" w:rsidRPr="007D3559" w:rsidRDefault="002930EF" w:rsidP="005D4351">
            <w:pPr>
              <w:pStyle w:val="TableHead"/>
            </w:pPr>
            <w:r w:rsidRPr="007D3559">
              <w:t>Identifier</w:t>
            </w:r>
          </w:p>
        </w:tc>
        <w:tc>
          <w:tcPr>
            <w:tcW w:w="5763" w:type="dxa"/>
          </w:tcPr>
          <w:p w14:paraId="389355F9" w14:textId="77777777" w:rsidR="002930EF" w:rsidRPr="007D3559" w:rsidRDefault="002930EF" w:rsidP="005D4351">
            <w:pPr>
              <w:pStyle w:val="TableHead"/>
            </w:pPr>
            <w:r w:rsidRPr="007D3559">
              <w:t xml:space="preserve">What the </w:t>
            </w:r>
            <w:r w:rsidR="00D02B08" w:rsidRPr="007D3559">
              <w:t>P</w:t>
            </w:r>
            <w:r w:rsidRPr="007D3559">
              <w:t xml:space="preserve">arameter </w:t>
            </w:r>
            <w:r w:rsidR="00D02B08" w:rsidRPr="007D3559">
              <w:t>C</w:t>
            </w:r>
            <w:r w:rsidRPr="007D3559">
              <w:t>ontrols</w:t>
            </w:r>
          </w:p>
        </w:tc>
      </w:tr>
      <w:tr w:rsidR="002930EF" w:rsidRPr="007D3559" w14:paraId="38935601"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5FB" w14:textId="77777777" w:rsidR="002930EF" w:rsidRPr="007D3559" w:rsidRDefault="002930EF" w:rsidP="009A1E3F">
            <w:pPr>
              <w:pStyle w:val="TableText"/>
            </w:pPr>
            <w:proofErr w:type="spellStart"/>
            <w:r w:rsidRPr="007D3559">
              <w:t>TelexInSwiftQ</w:t>
            </w:r>
            <w:proofErr w:type="spellEnd"/>
          </w:p>
        </w:tc>
        <w:tc>
          <w:tcPr>
            <w:tcW w:w="5763" w:type="dxa"/>
          </w:tcPr>
          <w:p w14:paraId="389355FC" w14:textId="77777777" w:rsidR="002930EF" w:rsidRPr="007D3559" w:rsidRDefault="002930EF" w:rsidP="009A1E3F">
            <w:pPr>
              <w:pStyle w:val="TableText"/>
            </w:pPr>
            <w:r w:rsidRPr="007D3559">
              <w:t xml:space="preserve">Allow messages being sent via telex to be output via the SWIFT message queue. This facility allows your bank to intercept these messages and pass them on to the appropriate system outside </w:t>
            </w:r>
            <w:r w:rsidR="006F6DB3" w:rsidRPr="007D3559">
              <w:t>the system</w:t>
            </w:r>
            <w:r w:rsidRPr="007D3559">
              <w:t>.</w:t>
            </w:r>
          </w:p>
          <w:p w14:paraId="389355FD" w14:textId="77777777" w:rsidR="002930EF" w:rsidRPr="007D3559" w:rsidRDefault="002930EF" w:rsidP="009A1E3F">
            <w:pPr>
              <w:pStyle w:val="TableText"/>
            </w:pPr>
            <w:r w:rsidRPr="007D3559">
              <w:t xml:space="preserve">If the flag is checked (Yes), </w:t>
            </w:r>
            <w:r w:rsidR="006F6DB3" w:rsidRPr="007D3559">
              <w:t xml:space="preserve">the system </w:t>
            </w:r>
            <w:r w:rsidRPr="007D3559">
              <w:t>will put any message sent using a transfer method which has an advice format of Telex into the SWIFT Out message queue.</w:t>
            </w:r>
          </w:p>
          <w:p w14:paraId="389355FE" w14:textId="77777777" w:rsidR="002930EF" w:rsidRPr="007D3559" w:rsidRDefault="002930EF" w:rsidP="009A1E3F">
            <w:pPr>
              <w:pStyle w:val="TableText"/>
            </w:pPr>
            <w:r w:rsidRPr="007D3559">
              <w:t xml:space="preserve">Additionally, </w:t>
            </w:r>
            <w:r w:rsidR="006F6DB3" w:rsidRPr="007D3559">
              <w:t xml:space="preserve">the system </w:t>
            </w:r>
            <w:r w:rsidRPr="007D3559">
              <w:t>will place the telex number and answer back fields into the header of the message prefixed with TX/ and with a suffix of /XN, as follows:</w:t>
            </w:r>
          </w:p>
          <w:p w14:paraId="389355FF" w14:textId="77777777" w:rsidR="002930EF" w:rsidRPr="007D3559" w:rsidRDefault="002930EF" w:rsidP="009A1E3F">
            <w:pPr>
              <w:pStyle w:val="TableText"/>
            </w:pPr>
            <w:r w:rsidRPr="007D3559">
              <w:t>{1:F01KAPIGB4LX9980000000000}{2:I700TX/Telexnumber/Answerback/XN}{4:</w:t>
            </w:r>
          </w:p>
          <w:p w14:paraId="38935600" w14:textId="77777777" w:rsidR="002930EF" w:rsidRPr="007D3559" w:rsidRDefault="002930EF" w:rsidP="009A1E3F">
            <w:pPr>
              <w:pStyle w:val="TableText"/>
            </w:pPr>
            <w:r w:rsidRPr="007D3559">
              <w:t>This allows the TX/…/XN to be used to identify messages that require further special processing.</w:t>
            </w:r>
          </w:p>
        </w:tc>
      </w:tr>
    </w:tbl>
    <w:p w14:paraId="38935602" w14:textId="77777777" w:rsidR="002930EF" w:rsidRPr="007D3559" w:rsidRDefault="002930EF" w:rsidP="002930EF">
      <w:pPr>
        <w:pStyle w:val="Heading4"/>
      </w:pPr>
      <w:bookmarkStart w:id="1710" w:name="O_56655"/>
      <w:bookmarkStart w:id="1711" w:name="O_56654"/>
      <w:bookmarkStart w:id="1712" w:name="_Toc325710075"/>
      <w:bookmarkEnd w:id="1710"/>
      <w:bookmarkEnd w:id="1711"/>
      <w:r w:rsidRPr="007D3559">
        <w:t>Watch List Checker</w:t>
      </w:r>
      <w:bookmarkEnd w:id="1712"/>
    </w:p>
    <w:tbl>
      <w:tblPr>
        <w:tblStyle w:val="TableGrid"/>
        <w:tblW w:w="9086" w:type="dxa"/>
        <w:tblLayout w:type="fixed"/>
        <w:tblLook w:val="0020" w:firstRow="1" w:lastRow="0" w:firstColumn="0" w:lastColumn="0" w:noHBand="0" w:noVBand="0"/>
      </w:tblPr>
      <w:tblGrid>
        <w:gridCol w:w="3323"/>
        <w:gridCol w:w="5763"/>
      </w:tblGrid>
      <w:tr w:rsidR="002930EF" w:rsidRPr="007D3559" w14:paraId="38935605"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3323" w:type="dxa"/>
          </w:tcPr>
          <w:p w14:paraId="38935603" w14:textId="77777777" w:rsidR="002930EF" w:rsidRPr="007D3559" w:rsidRDefault="002930EF" w:rsidP="005D4351">
            <w:pPr>
              <w:pStyle w:val="TableHead"/>
            </w:pPr>
            <w:r w:rsidRPr="007D3559">
              <w:t xml:space="preserve"> Identifier</w:t>
            </w:r>
          </w:p>
        </w:tc>
        <w:tc>
          <w:tcPr>
            <w:tcW w:w="5763" w:type="dxa"/>
          </w:tcPr>
          <w:p w14:paraId="38935604" w14:textId="77777777" w:rsidR="002930EF" w:rsidRPr="007D3559" w:rsidRDefault="00D02B08" w:rsidP="005D4351">
            <w:pPr>
              <w:pStyle w:val="TableHead"/>
            </w:pPr>
            <w:r w:rsidRPr="007D3559">
              <w:t>What the P</w:t>
            </w:r>
            <w:r w:rsidR="002930EF" w:rsidRPr="007D3559">
              <w:t xml:space="preserve">arameter </w:t>
            </w:r>
            <w:r w:rsidRPr="007D3559">
              <w:t>C</w:t>
            </w:r>
            <w:r w:rsidR="002930EF" w:rsidRPr="007D3559">
              <w:t>ontrols</w:t>
            </w:r>
          </w:p>
        </w:tc>
      </w:tr>
      <w:tr w:rsidR="002930EF" w:rsidRPr="007D3559" w14:paraId="38935608"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606" w14:textId="77777777" w:rsidR="002930EF" w:rsidRPr="007D3559" w:rsidRDefault="002930EF" w:rsidP="009A1E3F">
            <w:pPr>
              <w:pStyle w:val="TableText"/>
            </w:pPr>
            <w:proofErr w:type="spellStart"/>
            <w:r w:rsidRPr="007D3559">
              <w:t>WatchListCheckerAutoEvent</w:t>
            </w:r>
            <w:proofErr w:type="spellEnd"/>
          </w:p>
        </w:tc>
        <w:tc>
          <w:tcPr>
            <w:tcW w:w="5763" w:type="dxa"/>
          </w:tcPr>
          <w:p w14:paraId="38935607" w14:textId="77777777" w:rsidR="002930EF" w:rsidRPr="007D3559" w:rsidRDefault="002930EF" w:rsidP="009A1E3F">
            <w:pPr>
              <w:pStyle w:val="TableText"/>
            </w:pPr>
            <w:r w:rsidRPr="007D3559">
              <w:t>(Reserved for future use.)</w:t>
            </w:r>
          </w:p>
        </w:tc>
      </w:tr>
      <w:tr w:rsidR="002930EF" w:rsidRPr="007D3559" w14:paraId="3893560B" w14:textId="77777777" w:rsidTr="005D4351">
        <w:trPr>
          <w:cnfStyle w:val="000000010000" w:firstRow="0" w:lastRow="0" w:firstColumn="0" w:lastColumn="0" w:oddVBand="0" w:evenVBand="0" w:oddHBand="0" w:evenHBand="1" w:firstRowFirstColumn="0" w:firstRowLastColumn="0" w:lastRowFirstColumn="0" w:lastRowLastColumn="0"/>
        </w:trPr>
        <w:tc>
          <w:tcPr>
            <w:tcW w:w="3323" w:type="dxa"/>
          </w:tcPr>
          <w:p w14:paraId="38935609" w14:textId="77777777" w:rsidR="002930EF" w:rsidRPr="007D3559" w:rsidRDefault="002930EF" w:rsidP="009A1E3F">
            <w:pPr>
              <w:pStyle w:val="TableText"/>
            </w:pPr>
            <w:proofErr w:type="spellStart"/>
            <w:r w:rsidRPr="007D3559">
              <w:t>WatchListChecking</w:t>
            </w:r>
            <w:proofErr w:type="spellEnd"/>
          </w:p>
        </w:tc>
        <w:tc>
          <w:tcPr>
            <w:tcW w:w="5763" w:type="dxa"/>
          </w:tcPr>
          <w:p w14:paraId="3893560A" w14:textId="77777777" w:rsidR="002930EF" w:rsidRPr="007D3559" w:rsidRDefault="00E42E0C" w:rsidP="009A1E3F">
            <w:pPr>
              <w:pStyle w:val="TableText"/>
            </w:pPr>
            <w:r w:rsidRPr="007D3559">
              <w:t xml:space="preserve">If set to </w:t>
            </w:r>
            <w:r w:rsidRPr="007D3559">
              <w:rPr>
                <w:i/>
              </w:rPr>
              <w:t>Yes</w:t>
            </w:r>
            <w:r w:rsidRPr="007D3559">
              <w:t xml:space="preserve">, watch list checking is required. This allows watch list checking documents to be defined and watch list processing is invoked where a watch list service is defined for the behalf of branch. </w:t>
            </w:r>
          </w:p>
        </w:tc>
      </w:tr>
      <w:tr w:rsidR="002930EF" w:rsidRPr="007D3559" w14:paraId="3893560E" w14:textId="77777777" w:rsidTr="005D4351">
        <w:trPr>
          <w:cnfStyle w:val="000000100000" w:firstRow="0" w:lastRow="0" w:firstColumn="0" w:lastColumn="0" w:oddVBand="0" w:evenVBand="0" w:oddHBand="1" w:evenHBand="0" w:firstRowFirstColumn="0" w:firstRowLastColumn="0" w:lastRowFirstColumn="0" w:lastRowLastColumn="0"/>
        </w:trPr>
        <w:tc>
          <w:tcPr>
            <w:tcW w:w="3323" w:type="dxa"/>
          </w:tcPr>
          <w:p w14:paraId="3893560C" w14:textId="77777777" w:rsidR="002930EF" w:rsidRPr="007D3559" w:rsidRDefault="002930EF" w:rsidP="009A1E3F">
            <w:pPr>
              <w:pStyle w:val="TableText"/>
            </w:pPr>
            <w:proofErr w:type="spellStart"/>
            <w:r w:rsidRPr="007D3559">
              <w:t>WordDocInfoDirectory</w:t>
            </w:r>
            <w:proofErr w:type="spellEnd"/>
          </w:p>
        </w:tc>
        <w:tc>
          <w:tcPr>
            <w:tcW w:w="5763" w:type="dxa"/>
          </w:tcPr>
          <w:p w14:paraId="3893560D" w14:textId="77777777" w:rsidR="002930EF" w:rsidRPr="007D3559" w:rsidRDefault="002930EF" w:rsidP="009A1E3F">
            <w:pPr>
              <w:pStyle w:val="TableText"/>
            </w:pPr>
            <w:r w:rsidRPr="007D3559">
              <w:t>The directory to be used to word document archive information</w:t>
            </w:r>
            <w:r w:rsidR="00D02B08" w:rsidRPr="007D3559">
              <w:t>.</w:t>
            </w:r>
          </w:p>
        </w:tc>
      </w:tr>
    </w:tbl>
    <w:p w14:paraId="3893560F" w14:textId="77777777" w:rsidR="002930EF" w:rsidRPr="007D3559" w:rsidRDefault="002930EF" w:rsidP="002930EF">
      <w:pPr>
        <w:pStyle w:val="Heading1"/>
      </w:pPr>
      <w:bookmarkStart w:id="1713" w:name="_Toc325710077"/>
      <w:bookmarkStart w:id="1714" w:name="_Toc388518500"/>
      <w:bookmarkStart w:id="1715" w:name="_Toc389224668"/>
      <w:bookmarkStart w:id="1716" w:name="_Toc411442461"/>
      <w:bookmarkStart w:id="1717" w:name="_Toc475016904"/>
      <w:bookmarkStart w:id="1718" w:name="_Toc166693692"/>
      <w:r w:rsidRPr="007D3559">
        <w:lastRenderedPageBreak/>
        <w:t>Appendix C Examples of Charges</w:t>
      </w:r>
      <w:bookmarkEnd w:id="1713"/>
      <w:bookmarkEnd w:id="1714"/>
      <w:bookmarkEnd w:id="1715"/>
      <w:bookmarkEnd w:id="1716"/>
      <w:bookmarkEnd w:id="1717"/>
      <w:bookmarkEnd w:id="1718"/>
    </w:p>
    <w:p w14:paraId="38935610" w14:textId="035A7A72" w:rsidR="002930EF" w:rsidRPr="007D3559" w:rsidRDefault="002930EF" w:rsidP="0055042E">
      <w:pPr>
        <w:pStyle w:val="BodyText"/>
        <w:rPr>
          <w:b/>
        </w:rPr>
      </w:pPr>
      <w:r w:rsidRPr="007D3559">
        <w:t xml:space="preserve">This appendix provides examples of charge types and schedules, set up using the functionality described in Chapter </w:t>
      </w:r>
      <w:r w:rsidR="00672BFF">
        <w:fldChar w:fldCharType="begin" w:fldLock="1"/>
      </w:r>
      <w:r w:rsidR="00672BFF">
        <w:instrText xml:space="preserve"> REF _Ref164335609 \h </w:instrText>
      </w:r>
      <w:r w:rsidR="00672BFF">
        <w:fldChar w:fldCharType="separate"/>
      </w:r>
      <w:r w:rsidR="00672BFF" w:rsidRPr="007D3559">
        <w:t>Charges</w:t>
      </w:r>
      <w:r w:rsidR="00672BFF">
        <w:fldChar w:fldCharType="end"/>
      </w:r>
      <w:r w:rsidRPr="007D3559">
        <w:t>.</w:t>
      </w:r>
    </w:p>
    <w:p w14:paraId="38935611" w14:textId="77777777" w:rsidR="002930EF" w:rsidRPr="007D3559" w:rsidRDefault="002930EF" w:rsidP="002930EF">
      <w:pPr>
        <w:pStyle w:val="Heading2"/>
      </w:pPr>
      <w:bookmarkStart w:id="1719" w:name="O_36115"/>
      <w:bookmarkStart w:id="1720" w:name="_Toc325710078"/>
      <w:bookmarkStart w:id="1721" w:name="_Toc388518501"/>
      <w:bookmarkStart w:id="1722" w:name="_Toc389224669"/>
      <w:bookmarkStart w:id="1723" w:name="_Toc411442462"/>
      <w:bookmarkStart w:id="1724" w:name="_Toc475016905"/>
      <w:bookmarkStart w:id="1725" w:name="_Toc166693693"/>
      <w:bookmarkEnd w:id="1719"/>
      <w:r w:rsidRPr="007D3559">
        <w:t>Example of a Flat Charge</w:t>
      </w:r>
      <w:bookmarkEnd w:id="1720"/>
      <w:bookmarkEnd w:id="1721"/>
      <w:bookmarkEnd w:id="1722"/>
      <w:bookmarkEnd w:id="1723"/>
      <w:bookmarkEnd w:id="1724"/>
      <w:bookmarkEnd w:id="1725"/>
    </w:p>
    <w:p w14:paraId="38935612" w14:textId="77777777" w:rsidR="002930EF" w:rsidRPr="007D3559" w:rsidRDefault="002930EF" w:rsidP="0055042E">
      <w:pPr>
        <w:pStyle w:val="BodyText"/>
      </w:pPr>
      <w:r w:rsidRPr="007D3559">
        <w:t>Your bank wants to set up a flat charge whereby you charge £50 for the first £100,000 and £70 thereafter. Enter the values shown in the following illustration</w:t>
      </w:r>
      <w:r w:rsidR="00F94991" w:rsidRPr="007D3559">
        <w:t>:</w:t>
      </w:r>
    </w:p>
    <w:p w14:paraId="38935613" w14:textId="77777777" w:rsidR="002930EF" w:rsidRPr="007D3559" w:rsidRDefault="002930EF" w:rsidP="0055042E">
      <w:pPr>
        <w:pStyle w:val="BodyText"/>
      </w:pPr>
      <w:r w:rsidRPr="007D3559">
        <w:rPr>
          <w:noProof/>
          <w:lang w:eastAsia="en-GB"/>
        </w:rPr>
        <w:drawing>
          <wp:inline distT="0" distB="0" distL="0" distR="0" wp14:anchorId="389359CF" wp14:editId="389359D0">
            <wp:extent cx="5362575" cy="2714625"/>
            <wp:effectExtent l="19050" t="0" r="9525" b="0"/>
            <wp:docPr id="375" name="Picture 375" descr="P95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P9582#yIS1"/>
                    <pic:cNvPicPr>
                      <a:picLocks noChangeAspect="1" noChangeArrowheads="1"/>
                    </pic:cNvPicPr>
                  </pic:nvPicPr>
                  <pic:blipFill>
                    <a:blip r:embed="rId408" cstate="print"/>
                    <a:srcRect/>
                    <a:stretch>
                      <a:fillRect/>
                    </a:stretch>
                  </pic:blipFill>
                  <pic:spPr bwMode="auto">
                    <a:xfrm>
                      <a:off x="0" y="0"/>
                      <a:ext cx="5362575" cy="2714625"/>
                    </a:xfrm>
                    <a:prstGeom prst="rect">
                      <a:avLst/>
                    </a:prstGeom>
                    <a:noFill/>
                    <a:ln w="9525">
                      <a:noFill/>
                      <a:miter lim="800000"/>
                      <a:headEnd/>
                      <a:tailEnd/>
                    </a:ln>
                  </pic:spPr>
                </pic:pic>
              </a:graphicData>
            </a:graphic>
          </wp:inline>
        </w:drawing>
      </w:r>
    </w:p>
    <w:p w14:paraId="38935614" w14:textId="77777777" w:rsidR="002930EF" w:rsidRPr="007D3559" w:rsidRDefault="002930EF" w:rsidP="0055042E">
      <w:pPr>
        <w:pStyle w:val="BodyText"/>
      </w:pPr>
      <w:r w:rsidRPr="007D3559">
        <w:t>So for a letter of credit for £200,000 the charge will be £120.</w:t>
      </w:r>
    </w:p>
    <w:p w14:paraId="38935615" w14:textId="77777777" w:rsidR="002930EF" w:rsidRPr="007D3559" w:rsidRDefault="002930EF" w:rsidP="0055042E">
      <w:pPr>
        <w:pStyle w:val="BodyText"/>
      </w:pPr>
      <w:r w:rsidRPr="007D3559">
        <w:t>If you define the charge so that it does not use split tiers, then a letter of credit for £200,000 will attract a charge of £70.</w:t>
      </w:r>
    </w:p>
    <w:p w14:paraId="38935616" w14:textId="77777777" w:rsidR="002930EF" w:rsidRPr="007D3559" w:rsidRDefault="002930EF" w:rsidP="002930EF">
      <w:pPr>
        <w:pStyle w:val="Heading2"/>
      </w:pPr>
      <w:bookmarkStart w:id="1726" w:name="O_36116"/>
      <w:bookmarkStart w:id="1727" w:name="_Toc325710079"/>
      <w:bookmarkStart w:id="1728" w:name="_Toc388518502"/>
      <w:bookmarkStart w:id="1729" w:name="_Toc389224670"/>
      <w:bookmarkStart w:id="1730" w:name="_Toc411442463"/>
      <w:bookmarkStart w:id="1731" w:name="_Toc475016906"/>
      <w:bookmarkStart w:id="1732" w:name="_Toc166693694"/>
      <w:bookmarkEnd w:id="1726"/>
      <w:r w:rsidRPr="007D3559">
        <w:t>Example of an Interest Charge</w:t>
      </w:r>
      <w:bookmarkEnd w:id="1727"/>
      <w:bookmarkEnd w:id="1728"/>
      <w:bookmarkEnd w:id="1729"/>
      <w:bookmarkEnd w:id="1730"/>
      <w:bookmarkEnd w:id="1731"/>
      <w:bookmarkEnd w:id="1732"/>
    </w:p>
    <w:p w14:paraId="38935617" w14:textId="77777777" w:rsidR="002930EF" w:rsidRPr="007D3559" w:rsidRDefault="002930EF" w:rsidP="0055042E">
      <w:pPr>
        <w:pStyle w:val="BodyText"/>
      </w:pPr>
      <w:r w:rsidRPr="007D3559">
        <w:t>Your bank wants to set up an interest charge whereby you charge:</w:t>
      </w:r>
    </w:p>
    <w:p w14:paraId="38935618" w14:textId="77777777" w:rsidR="002930EF" w:rsidRPr="007D3559" w:rsidRDefault="002930EF" w:rsidP="00655665">
      <w:pPr>
        <w:pStyle w:val="BulletLevel1"/>
      </w:pPr>
      <w:r w:rsidRPr="007D3559">
        <w:t>3% per annum for the first £100,000 with a minimum charge of £50</w:t>
      </w:r>
    </w:p>
    <w:p w14:paraId="38935619" w14:textId="77777777" w:rsidR="002930EF" w:rsidRPr="007D3559" w:rsidRDefault="002930EF" w:rsidP="00655665">
      <w:pPr>
        <w:pStyle w:val="BulletLevel1"/>
      </w:pPr>
      <w:r w:rsidRPr="007D3559">
        <w:t>2.75% per annum for the next £900,000 with a minimum charge of £70</w:t>
      </w:r>
    </w:p>
    <w:p w14:paraId="3893561A" w14:textId="77777777" w:rsidR="002930EF" w:rsidRPr="007D3559" w:rsidRDefault="002930EF" w:rsidP="00655665">
      <w:pPr>
        <w:pStyle w:val="BulletLevel1"/>
      </w:pPr>
      <w:r w:rsidRPr="007D3559">
        <w:t>2.5% per annum thereafter with a minimum charge of £100</w:t>
      </w:r>
    </w:p>
    <w:p w14:paraId="3893561B" w14:textId="77777777" w:rsidR="002930EF" w:rsidRPr="007D3559" w:rsidRDefault="002930EF" w:rsidP="0055042E">
      <w:pPr>
        <w:pStyle w:val="BodyText"/>
      </w:pPr>
      <w:r w:rsidRPr="007D3559">
        <w:t>The minimum charging period is two months.</w:t>
      </w:r>
    </w:p>
    <w:p w14:paraId="3893561D" w14:textId="77777777" w:rsidR="002930EF" w:rsidRPr="007D3559" w:rsidRDefault="002930EF" w:rsidP="0055042E">
      <w:pPr>
        <w:pStyle w:val="BodyText"/>
      </w:pPr>
      <w:r w:rsidRPr="007D3559">
        <w:t>Enter the values shown in the following illustration</w:t>
      </w:r>
      <w:r w:rsidR="00F94991" w:rsidRPr="007D3559">
        <w:t>:</w:t>
      </w:r>
    </w:p>
    <w:p w14:paraId="3893561E" w14:textId="77777777" w:rsidR="002930EF" w:rsidRPr="007D3559" w:rsidRDefault="002930EF" w:rsidP="0055042E">
      <w:pPr>
        <w:pStyle w:val="BodyText"/>
      </w:pPr>
      <w:r w:rsidRPr="007D3559">
        <w:rPr>
          <w:noProof/>
          <w:lang w:eastAsia="en-GB"/>
        </w:rPr>
        <w:lastRenderedPageBreak/>
        <w:drawing>
          <wp:inline distT="0" distB="0" distL="0" distR="0" wp14:anchorId="389359D1" wp14:editId="389359D2">
            <wp:extent cx="5372100" cy="3343275"/>
            <wp:effectExtent l="19050" t="0" r="0" b="0"/>
            <wp:docPr id="376" name="Picture 376" descr="P95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P9593#yIS1"/>
                    <pic:cNvPicPr>
                      <a:picLocks noChangeAspect="1" noChangeArrowheads="1"/>
                    </pic:cNvPicPr>
                  </pic:nvPicPr>
                  <pic:blipFill>
                    <a:blip r:embed="rId409" cstate="print"/>
                    <a:srcRect/>
                    <a:stretch>
                      <a:fillRect/>
                    </a:stretch>
                  </pic:blipFill>
                  <pic:spPr bwMode="auto">
                    <a:xfrm>
                      <a:off x="0" y="0"/>
                      <a:ext cx="5372100" cy="3343275"/>
                    </a:xfrm>
                    <a:prstGeom prst="rect">
                      <a:avLst/>
                    </a:prstGeom>
                    <a:noFill/>
                    <a:ln w="9525">
                      <a:noFill/>
                      <a:miter lim="800000"/>
                      <a:headEnd/>
                      <a:tailEnd/>
                    </a:ln>
                  </pic:spPr>
                </pic:pic>
              </a:graphicData>
            </a:graphic>
          </wp:inline>
        </w:drawing>
      </w:r>
    </w:p>
    <w:p w14:paraId="3893561F" w14:textId="77777777" w:rsidR="002930EF" w:rsidRPr="007D3559" w:rsidRDefault="002930EF" w:rsidP="0055042E">
      <w:pPr>
        <w:pStyle w:val="BodyText"/>
      </w:pPr>
      <w:r w:rsidRPr="007D3559">
        <w:t>If the letter of credit is for £1,500,000, then:</w:t>
      </w:r>
    </w:p>
    <w:p w14:paraId="38935620" w14:textId="77777777" w:rsidR="002930EF" w:rsidRPr="007D3559" w:rsidRDefault="002930EF" w:rsidP="00655665">
      <w:pPr>
        <w:pStyle w:val="BulletLevel1"/>
      </w:pPr>
      <w:r w:rsidRPr="007D3559">
        <w:t>The first £100,000 is charged at 3%</w:t>
      </w:r>
    </w:p>
    <w:p w14:paraId="38935621" w14:textId="77777777" w:rsidR="002930EF" w:rsidRPr="007D3559" w:rsidRDefault="002930EF" w:rsidP="00655665">
      <w:pPr>
        <w:pStyle w:val="BulletLevel1"/>
      </w:pPr>
      <w:r w:rsidRPr="007D3559">
        <w:t>The next £900,000 is charged at 2.75%</w:t>
      </w:r>
    </w:p>
    <w:p w14:paraId="38935622" w14:textId="77777777" w:rsidR="002930EF" w:rsidRPr="007D3559" w:rsidRDefault="002930EF" w:rsidP="00655665">
      <w:pPr>
        <w:pStyle w:val="BulletLevel1"/>
      </w:pPr>
      <w:r w:rsidRPr="007D3559">
        <w:t>The remaining portion is charged at 2.5%</w:t>
      </w:r>
    </w:p>
    <w:p w14:paraId="38935623" w14:textId="77777777" w:rsidR="002930EF" w:rsidRPr="007D3559" w:rsidRDefault="002930EF" w:rsidP="0055042E">
      <w:pPr>
        <w:pStyle w:val="BodyText"/>
      </w:pPr>
      <w:r w:rsidRPr="007D3559">
        <w:t>If the letter of credit runs for less than two months, then the interest is calculated using the required rate for two months.</w:t>
      </w:r>
    </w:p>
    <w:p w14:paraId="38935624" w14:textId="77777777" w:rsidR="002930EF" w:rsidRPr="007D3559" w:rsidRDefault="002930EF" w:rsidP="0055042E">
      <w:pPr>
        <w:pStyle w:val="BodyText"/>
      </w:pPr>
      <w:r w:rsidRPr="007D3559">
        <w:t>If you define the charge so that it does not use split tiers, then for the same letter of credit the entire amount will be charged at 2.5%.</w:t>
      </w:r>
    </w:p>
    <w:p w14:paraId="38935625" w14:textId="77777777" w:rsidR="002930EF" w:rsidRPr="007D3559" w:rsidRDefault="002930EF" w:rsidP="002930EF">
      <w:pPr>
        <w:pStyle w:val="Heading2"/>
      </w:pPr>
      <w:bookmarkStart w:id="1733" w:name="O_36117"/>
      <w:bookmarkStart w:id="1734" w:name="_Toc325710080"/>
      <w:bookmarkStart w:id="1735" w:name="_Toc388518503"/>
      <w:bookmarkStart w:id="1736" w:name="_Toc389224671"/>
      <w:bookmarkStart w:id="1737" w:name="_Toc411442464"/>
      <w:bookmarkStart w:id="1738" w:name="_Toc475016907"/>
      <w:bookmarkStart w:id="1739" w:name="_Toc166693695"/>
      <w:bookmarkEnd w:id="1733"/>
      <w:r w:rsidRPr="007D3559">
        <w:t>Example of a Percentage Charge</w:t>
      </w:r>
      <w:bookmarkEnd w:id="1734"/>
      <w:bookmarkEnd w:id="1735"/>
      <w:bookmarkEnd w:id="1736"/>
      <w:bookmarkEnd w:id="1737"/>
      <w:bookmarkEnd w:id="1738"/>
      <w:bookmarkEnd w:id="1739"/>
    </w:p>
    <w:p w14:paraId="38935626" w14:textId="77777777" w:rsidR="002930EF" w:rsidRPr="007D3559" w:rsidRDefault="002930EF" w:rsidP="0055042E">
      <w:pPr>
        <w:pStyle w:val="BodyText"/>
      </w:pPr>
      <w:r w:rsidRPr="007D3559">
        <w:t>Your bank wants to set up a percentage charge whereby you charge:</w:t>
      </w:r>
    </w:p>
    <w:p w14:paraId="38935627" w14:textId="77777777" w:rsidR="002930EF" w:rsidRPr="007D3559" w:rsidRDefault="002930EF" w:rsidP="00655665">
      <w:pPr>
        <w:pStyle w:val="BulletLevel1"/>
      </w:pPr>
      <w:r w:rsidRPr="007D3559">
        <w:t>0.01% per quarter for the first £100,000</w:t>
      </w:r>
    </w:p>
    <w:p w14:paraId="38935628" w14:textId="77777777" w:rsidR="002930EF" w:rsidRPr="007D3559" w:rsidRDefault="002930EF" w:rsidP="00655665">
      <w:pPr>
        <w:pStyle w:val="BulletLevel1"/>
      </w:pPr>
      <w:r w:rsidRPr="007D3559">
        <w:t>0.075 per quarter for the next £900,000</w:t>
      </w:r>
    </w:p>
    <w:p w14:paraId="38935629" w14:textId="77777777" w:rsidR="002930EF" w:rsidRPr="007D3559" w:rsidRDefault="002930EF" w:rsidP="00655665">
      <w:pPr>
        <w:pStyle w:val="BulletLevel1"/>
      </w:pPr>
      <w:r w:rsidRPr="007D3559">
        <w:t>0.05% per quarter thereafter</w:t>
      </w:r>
    </w:p>
    <w:p w14:paraId="3893562A" w14:textId="77777777" w:rsidR="002930EF" w:rsidRPr="007D3559" w:rsidRDefault="002930EF" w:rsidP="00655665">
      <w:pPr>
        <w:pStyle w:val="BulletLevel1"/>
      </w:pPr>
      <w:r w:rsidRPr="007D3559">
        <w:t>The minimum charge is to be £100 overall</w:t>
      </w:r>
    </w:p>
    <w:p w14:paraId="3893562B" w14:textId="3904C4FF" w:rsidR="00820F2B" w:rsidRPr="007D3559" w:rsidRDefault="00820F2B">
      <w:pPr>
        <w:spacing w:after="200" w:line="276" w:lineRule="auto"/>
      </w:pPr>
    </w:p>
    <w:p w14:paraId="3893562C" w14:textId="77777777" w:rsidR="002930EF" w:rsidRPr="007D3559" w:rsidRDefault="002930EF" w:rsidP="0055042E">
      <w:pPr>
        <w:pStyle w:val="BodyText"/>
      </w:pPr>
      <w:r w:rsidRPr="007D3559">
        <w:t>Enter the values shown in the following illustration</w:t>
      </w:r>
      <w:r w:rsidR="00F94991" w:rsidRPr="007D3559">
        <w:t>:</w:t>
      </w:r>
    </w:p>
    <w:p w14:paraId="3893562D" w14:textId="77777777" w:rsidR="002930EF" w:rsidRPr="007D3559" w:rsidRDefault="002930EF" w:rsidP="0055042E">
      <w:pPr>
        <w:pStyle w:val="BodyText"/>
      </w:pPr>
      <w:r w:rsidRPr="007D3559">
        <w:rPr>
          <w:noProof/>
          <w:lang w:eastAsia="en-GB"/>
        </w:rPr>
        <w:lastRenderedPageBreak/>
        <w:drawing>
          <wp:inline distT="0" distB="0" distL="0" distR="0" wp14:anchorId="389359D3" wp14:editId="389359D4">
            <wp:extent cx="5381625" cy="2971800"/>
            <wp:effectExtent l="19050" t="0" r="9525" b="0"/>
            <wp:docPr id="377" name="Picture 377" descr="P96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P9608#yIS1"/>
                    <pic:cNvPicPr>
                      <a:picLocks noChangeAspect="1" noChangeArrowheads="1"/>
                    </pic:cNvPicPr>
                  </pic:nvPicPr>
                  <pic:blipFill>
                    <a:blip r:embed="rId410" cstate="print"/>
                    <a:srcRect/>
                    <a:stretch>
                      <a:fillRect/>
                    </a:stretch>
                  </pic:blipFill>
                  <pic:spPr bwMode="auto">
                    <a:xfrm>
                      <a:off x="0" y="0"/>
                      <a:ext cx="5381625" cy="2971800"/>
                    </a:xfrm>
                    <a:prstGeom prst="rect">
                      <a:avLst/>
                    </a:prstGeom>
                    <a:noFill/>
                    <a:ln w="9525">
                      <a:noFill/>
                      <a:miter lim="800000"/>
                      <a:headEnd/>
                      <a:tailEnd/>
                    </a:ln>
                  </pic:spPr>
                </pic:pic>
              </a:graphicData>
            </a:graphic>
          </wp:inline>
        </w:drawing>
      </w:r>
    </w:p>
    <w:p w14:paraId="3893562E" w14:textId="77777777" w:rsidR="002930EF" w:rsidRPr="007D3559" w:rsidRDefault="002930EF" w:rsidP="0055042E">
      <w:pPr>
        <w:pStyle w:val="BodyText"/>
      </w:pPr>
      <w:r w:rsidRPr="007D3559">
        <w:t>If the letter of credit is for £1,500,000, then:</w:t>
      </w:r>
    </w:p>
    <w:p w14:paraId="3893562F" w14:textId="77777777" w:rsidR="002930EF" w:rsidRPr="007D3559" w:rsidRDefault="002930EF" w:rsidP="00655665">
      <w:pPr>
        <w:pStyle w:val="BulletLevel1"/>
      </w:pPr>
      <w:r w:rsidRPr="007D3559">
        <w:t>The first £100,000 is charged at 0.01%</w:t>
      </w:r>
    </w:p>
    <w:p w14:paraId="38935630" w14:textId="77777777" w:rsidR="002930EF" w:rsidRPr="007D3559" w:rsidRDefault="002930EF" w:rsidP="00655665">
      <w:pPr>
        <w:pStyle w:val="BulletLevel1"/>
      </w:pPr>
      <w:r w:rsidRPr="007D3559">
        <w:t>The next £900,000 is charged at 0.075%</w:t>
      </w:r>
    </w:p>
    <w:p w14:paraId="38935631" w14:textId="77777777" w:rsidR="002930EF" w:rsidRPr="007D3559" w:rsidRDefault="002930EF" w:rsidP="00655665">
      <w:pPr>
        <w:pStyle w:val="BulletLevel1"/>
      </w:pPr>
      <w:r w:rsidRPr="007D3559">
        <w:t>The remaining portion is charged at 0.05%</w:t>
      </w:r>
    </w:p>
    <w:p w14:paraId="38935632" w14:textId="77777777" w:rsidR="002930EF" w:rsidRPr="007D3559" w:rsidRDefault="002930EF" w:rsidP="0055042E">
      <w:pPr>
        <w:pStyle w:val="BodyText"/>
      </w:pPr>
      <w:r w:rsidRPr="007D3559">
        <w:t>If you define the charge so that it does not use split tiers, then for the same letter of credit the entire amount will be charged at 0.05%.</w:t>
      </w:r>
    </w:p>
    <w:p w14:paraId="38935633" w14:textId="77777777" w:rsidR="002930EF" w:rsidRPr="007D3559" w:rsidRDefault="002930EF" w:rsidP="0055042E">
      <w:pPr>
        <w:pStyle w:val="BodyText"/>
      </w:pPr>
      <w:r w:rsidRPr="007D3559">
        <w:t>Your bank wants to set up a percentage charge whereby you charge by period:</w:t>
      </w:r>
    </w:p>
    <w:p w14:paraId="38935634" w14:textId="77777777" w:rsidR="002930EF" w:rsidRPr="007D3559" w:rsidRDefault="002930EF" w:rsidP="00655665">
      <w:pPr>
        <w:pStyle w:val="BulletLevel1"/>
      </w:pPr>
      <w:r w:rsidRPr="007D3559">
        <w:t>0.01% for the first three months</w:t>
      </w:r>
    </w:p>
    <w:p w14:paraId="38935635" w14:textId="77777777" w:rsidR="002930EF" w:rsidRPr="007D3559" w:rsidRDefault="002930EF" w:rsidP="00655665">
      <w:pPr>
        <w:pStyle w:val="BulletLevel1"/>
      </w:pPr>
      <w:r w:rsidRPr="007D3559">
        <w:t>0.05% per quarter thereafter</w:t>
      </w:r>
    </w:p>
    <w:p w14:paraId="38935636" w14:textId="77777777" w:rsidR="002930EF" w:rsidRPr="007D3559" w:rsidRDefault="002930EF" w:rsidP="00655665">
      <w:pPr>
        <w:pStyle w:val="BulletLevel1"/>
      </w:pPr>
      <w:r w:rsidRPr="007D3559">
        <w:t>The minimum charge is to be £100 overall</w:t>
      </w:r>
    </w:p>
    <w:p w14:paraId="38935637" w14:textId="07063E0A" w:rsidR="0016195B" w:rsidRPr="007D3559" w:rsidRDefault="0016195B" w:rsidP="0055042E">
      <w:pPr>
        <w:pStyle w:val="BodyText"/>
      </w:pPr>
    </w:p>
    <w:p w14:paraId="38935638" w14:textId="77777777" w:rsidR="002930EF" w:rsidRPr="007D3559" w:rsidRDefault="002930EF" w:rsidP="0055042E">
      <w:pPr>
        <w:pStyle w:val="BodyText"/>
      </w:pPr>
      <w:r w:rsidRPr="007D3559">
        <w:t>Enter the values shown in the following illustration</w:t>
      </w:r>
      <w:r w:rsidR="00F94991" w:rsidRPr="007D3559">
        <w:t>:</w:t>
      </w:r>
    </w:p>
    <w:p w14:paraId="38935639" w14:textId="77777777" w:rsidR="002930EF" w:rsidRPr="007D3559" w:rsidRDefault="002930EF" w:rsidP="0055042E">
      <w:pPr>
        <w:pStyle w:val="BodyText"/>
      </w:pPr>
      <w:r w:rsidRPr="007D3559">
        <w:rPr>
          <w:noProof/>
          <w:lang w:eastAsia="en-GB"/>
        </w:rPr>
        <w:drawing>
          <wp:inline distT="0" distB="0" distL="0" distR="0" wp14:anchorId="389359D5" wp14:editId="389359D6">
            <wp:extent cx="5314950" cy="2962275"/>
            <wp:effectExtent l="19050" t="0" r="0" b="0"/>
            <wp:docPr id="378" name="Picture 378" descr="P96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P9620#yIS1"/>
                    <pic:cNvPicPr>
                      <a:picLocks noChangeAspect="1" noChangeArrowheads="1"/>
                    </pic:cNvPicPr>
                  </pic:nvPicPr>
                  <pic:blipFill>
                    <a:blip r:embed="rId411" cstate="print"/>
                    <a:srcRect/>
                    <a:stretch>
                      <a:fillRect/>
                    </a:stretch>
                  </pic:blipFill>
                  <pic:spPr bwMode="auto">
                    <a:xfrm>
                      <a:off x="0" y="0"/>
                      <a:ext cx="5314950" cy="2962275"/>
                    </a:xfrm>
                    <a:prstGeom prst="rect">
                      <a:avLst/>
                    </a:prstGeom>
                    <a:noFill/>
                    <a:ln w="9525">
                      <a:noFill/>
                      <a:miter lim="800000"/>
                      <a:headEnd/>
                      <a:tailEnd/>
                    </a:ln>
                  </pic:spPr>
                </pic:pic>
              </a:graphicData>
            </a:graphic>
          </wp:inline>
        </w:drawing>
      </w:r>
    </w:p>
    <w:p w14:paraId="3893563A" w14:textId="77777777" w:rsidR="002930EF" w:rsidRPr="007D3559" w:rsidRDefault="002930EF" w:rsidP="0055042E">
      <w:pPr>
        <w:pStyle w:val="BodyText"/>
      </w:pPr>
      <w:r w:rsidRPr="007D3559">
        <w:t>If a letter for credit runs for nine months, then:</w:t>
      </w:r>
    </w:p>
    <w:p w14:paraId="3893563B" w14:textId="77777777" w:rsidR="002930EF" w:rsidRPr="007D3559" w:rsidRDefault="002930EF" w:rsidP="00655665">
      <w:pPr>
        <w:pStyle w:val="BulletLevel1"/>
      </w:pPr>
      <w:r w:rsidRPr="007D3559">
        <w:t>The first three months are charged at 0.01%</w:t>
      </w:r>
    </w:p>
    <w:p w14:paraId="3893563C" w14:textId="77777777" w:rsidR="002930EF" w:rsidRPr="007D3559" w:rsidRDefault="002930EF" w:rsidP="00655665">
      <w:pPr>
        <w:pStyle w:val="BulletLevel1"/>
      </w:pPr>
      <w:r w:rsidRPr="007D3559">
        <w:t>Each of the two subsequent quarters is charged at 0.05%</w:t>
      </w:r>
    </w:p>
    <w:p w14:paraId="3893563D" w14:textId="77777777" w:rsidR="002930EF" w:rsidRPr="007D3559" w:rsidRDefault="002930EF" w:rsidP="0055042E">
      <w:pPr>
        <w:pStyle w:val="BodyText"/>
      </w:pPr>
      <w:r w:rsidRPr="007D3559">
        <w:lastRenderedPageBreak/>
        <w:t>If you define the charge so that it does not use split tiers, then for the same letter of credit will be charged at 0.05% for each of the three quarters.</w:t>
      </w:r>
    </w:p>
    <w:p w14:paraId="3893563E" w14:textId="77777777" w:rsidR="002930EF" w:rsidRPr="007D3559" w:rsidRDefault="002930EF" w:rsidP="002930EF">
      <w:pPr>
        <w:pStyle w:val="Heading2"/>
      </w:pPr>
      <w:bookmarkStart w:id="1740" w:name="O_36118"/>
      <w:bookmarkStart w:id="1741" w:name="_Toc325710081"/>
      <w:bookmarkStart w:id="1742" w:name="_Toc388518504"/>
      <w:bookmarkStart w:id="1743" w:name="_Toc389224672"/>
      <w:bookmarkStart w:id="1744" w:name="_Toc411442465"/>
      <w:bookmarkStart w:id="1745" w:name="_Toc475016908"/>
      <w:bookmarkStart w:id="1746" w:name="_Toc166693696"/>
      <w:bookmarkEnd w:id="1740"/>
      <w:r w:rsidRPr="007D3559">
        <w:t>Example of a Tax Charge</w:t>
      </w:r>
      <w:bookmarkEnd w:id="1741"/>
      <w:bookmarkEnd w:id="1742"/>
      <w:bookmarkEnd w:id="1743"/>
      <w:bookmarkEnd w:id="1744"/>
      <w:bookmarkEnd w:id="1745"/>
      <w:bookmarkEnd w:id="1746"/>
    </w:p>
    <w:p w14:paraId="3893563F" w14:textId="77777777" w:rsidR="002930EF" w:rsidRPr="007D3559" w:rsidRDefault="002930EF" w:rsidP="0055042E">
      <w:pPr>
        <w:pStyle w:val="BodyText"/>
      </w:pPr>
      <w:r w:rsidRPr="007D3559">
        <w:t>The illustration below shows the fields displayed in the Edit Charge Type window for a tax charge</w:t>
      </w:r>
      <w:r w:rsidR="00F94991" w:rsidRPr="007D3559">
        <w:t>:</w:t>
      </w:r>
    </w:p>
    <w:p w14:paraId="38935640" w14:textId="77777777" w:rsidR="002930EF" w:rsidRPr="007D3559" w:rsidRDefault="002930EF" w:rsidP="0055042E">
      <w:pPr>
        <w:pStyle w:val="BodyText"/>
      </w:pPr>
      <w:r w:rsidRPr="007D3559">
        <w:rPr>
          <w:noProof/>
          <w:lang w:eastAsia="en-GB"/>
        </w:rPr>
        <w:drawing>
          <wp:inline distT="0" distB="0" distL="0" distR="0" wp14:anchorId="389359D7" wp14:editId="389359D8">
            <wp:extent cx="5381625" cy="1543050"/>
            <wp:effectExtent l="19050" t="0" r="9525" b="0"/>
            <wp:docPr id="379" name="Picture 379" descr="P9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P9627#yIS1"/>
                    <pic:cNvPicPr>
                      <a:picLocks noChangeAspect="1" noChangeArrowheads="1"/>
                    </pic:cNvPicPr>
                  </pic:nvPicPr>
                  <pic:blipFill>
                    <a:blip r:embed="rId412" cstate="print"/>
                    <a:srcRect/>
                    <a:stretch>
                      <a:fillRect/>
                    </a:stretch>
                  </pic:blipFill>
                  <pic:spPr bwMode="auto">
                    <a:xfrm>
                      <a:off x="0" y="0"/>
                      <a:ext cx="5381625" cy="1543050"/>
                    </a:xfrm>
                    <a:prstGeom prst="rect">
                      <a:avLst/>
                    </a:prstGeom>
                    <a:noFill/>
                    <a:ln w="9525">
                      <a:noFill/>
                      <a:miter lim="800000"/>
                      <a:headEnd/>
                      <a:tailEnd/>
                    </a:ln>
                  </pic:spPr>
                </pic:pic>
              </a:graphicData>
            </a:graphic>
          </wp:inline>
        </w:drawing>
      </w:r>
    </w:p>
    <w:p w14:paraId="38935641" w14:textId="77777777" w:rsidR="002930EF" w:rsidRPr="007D3559" w:rsidRDefault="002930EF" w:rsidP="0055042E">
      <w:pPr>
        <w:pStyle w:val="BodyText"/>
      </w:pPr>
      <w:r w:rsidRPr="007D3559">
        <w:t>The following table shows examples of how the tax-related fields in that window work. These examples are all of charges levied upon one letter of credit.</w:t>
      </w:r>
    </w:p>
    <w:p w14:paraId="38935642" w14:textId="77777777" w:rsidR="002930EF" w:rsidRPr="007D3559" w:rsidRDefault="002930EF" w:rsidP="0055042E">
      <w:pPr>
        <w:pStyle w:val="BodyText"/>
      </w:pPr>
      <w:r w:rsidRPr="007D3559">
        <w:t>The first three charge types in this example are liable to a tax called TAX, do not have a specific rate for conversion and will be booked in the charge payment currency and calculated in transaction currency.</w:t>
      </w:r>
    </w:p>
    <w:p w14:paraId="38935643" w14:textId="77777777" w:rsidR="002930EF" w:rsidRPr="007D3559" w:rsidRDefault="002930EF" w:rsidP="0055042E">
      <w:pPr>
        <w:pStyle w:val="BodyText"/>
      </w:pPr>
      <w:r w:rsidRPr="007D3559">
        <w:t>An additional stamp duty fee (STAMP) is levied upon the available amount for the letter of credit. This specifies that the amount is to be calculated in schedule currency using the rate associated with the GOVT rate type. It will be booked in local currency.</w:t>
      </w:r>
    </w:p>
    <w:p w14:paraId="38935644" w14:textId="1400807E" w:rsidR="00020E8C" w:rsidRDefault="002930EF" w:rsidP="0055042E">
      <w:pPr>
        <w:pStyle w:val="BodyText"/>
      </w:pPr>
      <w:r w:rsidRPr="007D3559">
        <w:t>You can also link tax charge types to the interest types used to calculate interest on financing transactions</w:t>
      </w:r>
      <w:r w:rsidR="00F94991" w:rsidRPr="007D3559">
        <w:t>:</w:t>
      </w:r>
    </w:p>
    <w:tbl>
      <w:tblPr>
        <w:tblStyle w:val="TableGrid"/>
        <w:tblW w:w="9086" w:type="dxa"/>
        <w:tblLayout w:type="fixed"/>
        <w:tblLook w:val="0020" w:firstRow="1" w:lastRow="0" w:firstColumn="0" w:lastColumn="0" w:noHBand="0" w:noVBand="0"/>
      </w:tblPr>
      <w:tblGrid>
        <w:gridCol w:w="2333"/>
        <w:gridCol w:w="1350"/>
        <w:gridCol w:w="1351"/>
        <w:gridCol w:w="1350"/>
        <w:gridCol w:w="1351"/>
        <w:gridCol w:w="1351"/>
      </w:tblGrid>
      <w:tr w:rsidR="002930EF" w:rsidRPr="007D3559" w14:paraId="3893564B" w14:textId="77777777" w:rsidTr="005D4351">
        <w:trPr>
          <w:cnfStyle w:val="100000000000" w:firstRow="1" w:lastRow="0" w:firstColumn="0" w:lastColumn="0" w:oddVBand="0" w:evenVBand="0" w:oddHBand="0" w:evenHBand="0" w:firstRowFirstColumn="0" w:firstRowLastColumn="0" w:lastRowFirstColumn="0" w:lastRowLastColumn="0"/>
          <w:trHeight w:val="432"/>
        </w:trPr>
        <w:tc>
          <w:tcPr>
            <w:tcW w:w="2333" w:type="dxa"/>
          </w:tcPr>
          <w:p w14:paraId="38935645" w14:textId="77777777" w:rsidR="002930EF" w:rsidRPr="007D3559" w:rsidRDefault="002930EF" w:rsidP="009A1E3F">
            <w:pPr>
              <w:pStyle w:val="TableHeading"/>
              <w:rPr>
                <w:noProof w:val="0"/>
              </w:rPr>
            </w:pPr>
          </w:p>
        </w:tc>
        <w:tc>
          <w:tcPr>
            <w:tcW w:w="1350" w:type="dxa"/>
          </w:tcPr>
          <w:p w14:paraId="38935646" w14:textId="77777777" w:rsidR="002930EF" w:rsidRPr="007D3559" w:rsidRDefault="002930EF" w:rsidP="005D4351">
            <w:pPr>
              <w:pStyle w:val="TableHead"/>
            </w:pPr>
            <w:r w:rsidRPr="007D3559">
              <w:t>ISSUE</w:t>
            </w:r>
          </w:p>
        </w:tc>
        <w:tc>
          <w:tcPr>
            <w:tcW w:w="1351" w:type="dxa"/>
          </w:tcPr>
          <w:p w14:paraId="38935647" w14:textId="77777777" w:rsidR="002930EF" w:rsidRPr="007D3559" w:rsidRDefault="002930EF" w:rsidP="005D4351">
            <w:pPr>
              <w:pStyle w:val="TableHead"/>
            </w:pPr>
            <w:r w:rsidRPr="007D3559">
              <w:t>POST</w:t>
            </w:r>
          </w:p>
        </w:tc>
        <w:tc>
          <w:tcPr>
            <w:tcW w:w="1350" w:type="dxa"/>
          </w:tcPr>
          <w:p w14:paraId="38935648" w14:textId="77777777" w:rsidR="002930EF" w:rsidRPr="007D3559" w:rsidRDefault="002930EF" w:rsidP="005D4351">
            <w:pPr>
              <w:pStyle w:val="TableHead"/>
            </w:pPr>
            <w:r w:rsidRPr="007D3559">
              <w:t>SWIFT</w:t>
            </w:r>
          </w:p>
        </w:tc>
        <w:tc>
          <w:tcPr>
            <w:tcW w:w="1351" w:type="dxa"/>
          </w:tcPr>
          <w:p w14:paraId="38935649" w14:textId="77777777" w:rsidR="002930EF" w:rsidRPr="007D3559" w:rsidRDefault="002930EF" w:rsidP="005D4351">
            <w:pPr>
              <w:pStyle w:val="TableHead"/>
            </w:pPr>
            <w:r w:rsidRPr="007D3559">
              <w:t>TAX</w:t>
            </w:r>
          </w:p>
        </w:tc>
        <w:tc>
          <w:tcPr>
            <w:tcW w:w="1351" w:type="dxa"/>
          </w:tcPr>
          <w:p w14:paraId="3893564A" w14:textId="77777777" w:rsidR="002930EF" w:rsidRPr="007D3559" w:rsidRDefault="002930EF" w:rsidP="005D4351">
            <w:pPr>
              <w:pStyle w:val="TableHead"/>
            </w:pPr>
            <w:r w:rsidRPr="007D3559">
              <w:t>STAMP</w:t>
            </w:r>
          </w:p>
        </w:tc>
      </w:tr>
      <w:tr w:rsidR="002930EF" w:rsidRPr="007D3559" w14:paraId="38935652" w14:textId="77777777" w:rsidTr="005D4351">
        <w:trPr>
          <w:cnfStyle w:val="000000100000" w:firstRow="0" w:lastRow="0" w:firstColumn="0" w:lastColumn="0" w:oddVBand="0" w:evenVBand="0" w:oddHBand="1" w:evenHBand="0" w:firstRowFirstColumn="0" w:firstRowLastColumn="0" w:lastRowFirstColumn="0" w:lastRowLastColumn="0"/>
        </w:trPr>
        <w:tc>
          <w:tcPr>
            <w:tcW w:w="2333" w:type="dxa"/>
          </w:tcPr>
          <w:p w14:paraId="3893564C" w14:textId="77777777" w:rsidR="002930EF" w:rsidRPr="007D3559" w:rsidRDefault="002930EF" w:rsidP="009A1E3F">
            <w:pPr>
              <w:pStyle w:val="TableText"/>
            </w:pPr>
            <w:r w:rsidRPr="007D3559">
              <w:t>Tax Charge</w:t>
            </w:r>
          </w:p>
        </w:tc>
        <w:tc>
          <w:tcPr>
            <w:tcW w:w="1350" w:type="dxa"/>
          </w:tcPr>
          <w:p w14:paraId="3893564D" w14:textId="77777777" w:rsidR="002930EF" w:rsidRPr="007D3559" w:rsidRDefault="002930EF" w:rsidP="009A1E3F">
            <w:pPr>
              <w:pStyle w:val="TableText"/>
            </w:pPr>
            <w:r w:rsidRPr="007D3559">
              <w:t>N</w:t>
            </w:r>
          </w:p>
        </w:tc>
        <w:tc>
          <w:tcPr>
            <w:tcW w:w="1351" w:type="dxa"/>
          </w:tcPr>
          <w:p w14:paraId="3893564E" w14:textId="77777777" w:rsidR="002930EF" w:rsidRPr="007D3559" w:rsidRDefault="002930EF" w:rsidP="009A1E3F">
            <w:pPr>
              <w:pStyle w:val="TableText"/>
            </w:pPr>
            <w:r w:rsidRPr="007D3559">
              <w:t>N</w:t>
            </w:r>
          </w:p>
        </w:tc>
        <w:tc>
          <w:tcPr>
            <w:tcW w:w="1350" w:type="dxa"/>
          </w:tcPr>
          <w:p w14:paraId="3893564F" w14:textId="77777777" w:rsidR="002930EF" w:rsidRPr="007D3559" w:rsidRDefault="002930EF" w:rsidP="009A1E3F">
            <w:pPr>
              <w:pStyle w:val="TableText"/>
            </w:pPr>
            <w:r w:rsidRPr="007D3559">
              <w:t>N</w:t>
            </w:r>
          </w:p>
        </w:tc>
        <w:tc>
          <w:tcPr>
            <w:tcW w:w="1351" w:type="dxa"/>
          </w:tcPr>
          <w:p w14:paraId="38935650" w14:textId="77777777" w:rsidR="002930EF" w:rsidRPr="007D3559" w:rsidRDefault="002930EF" w:rsidP="009A1E3F">
            <w:pPr>
              <w:pStyle w:val="TableText"/>
            </w:pPr>
            <w:r w:rsidRPr="007D3559">
              <w:t>Y</w:t>
            </w:r>
          </w:p>
        </w:tc>
        <w:tc>
          <w:tcPr>
            <w:tcW w:w="1351" w:type="dxa"/>
          </w:tcPr>
          <w:p w14:paraId="38935651" w14:textId="77777777" w:rsidR="002930EF" w:rsidRPr="007D3559" w:rsidRDefault="002930EF" w:rsidP="009A1E3F">
            <w:pPr>
              <w:pStyle w:val="TableText"/>
            </w:pPr>
            <w:r w:rsidRPr="007D3559">
              <w:t>Y</w:t>
            </w:r>
          </w:p>
        </w:tc>
      </w:tr>
      <w:tr w:rsidR="002930EF" w:rsidRPr="007D3559" w14:paraId="38935659" w14:textId="77777777" w:rsidTr="005D4351">
        <w:trPr>
          <w:cnfStyle w:val="000000010000" w:firstRow="0" w:lastRow="0" w:firstColumn="0" w:lastColumn="0" w:oddVBand="0" w:evenVBand="0" w:oddHBand="0" w:evenHBand="1" w:firstRowFirstColumn="0" w:firstRowLastColumn="0" w:lastRowFirstColumn="0" w:lastRowLastColumn="0"/>
        </w:trPr>
        <w:tc>
          <w:tcPr>
            <w:tcW w:w="2333" w:type="dxa"/>
          </w:tcPr>
          <w:p w14:paraId="38935653" w14:textId="77777777" w:rsidR="002930EF" w:rsidRPr="007D3559" w:rsidRDefault="002930EF" w:rsidP="009A1E3F">
            <w:pPr>
              <w:pStyle w:val="TableText"/>
            </w:pPr>
            <w:r w:rsidRPr="007D3559">
              <w:t>Allow Tax Exemptions</w:t>
            </w:r>
          </w:p>
        </w:tc>
        <w:tc>
          <w:tcPr>
            <w:tcW w:w="1350" w:type="dxa"/>
          </w:tcPr>
          <w:p w14:paraId="38935654" w14:textId="77777777" w:rsidR="002930EF" w:rsidRPr="007D3559" w:rsidRDefault="002930EF" w:rsidP="009A1E3F">
            <w:pPr>
              <w:pStyle w:val="TableText"/>
            </w:pPr>
            <w:r w:rsidRPr="007D3559">
              <w:t>-</w:t>
            </w:r>
          </w:p>
        </w:tc>
        <w:tc>
          <w:tcPr>
            <w:tcW w:w="1351" w:type="dxa"/>
          </w:tcPr>
          <w:p w14:paraId="38935655" w14:textId="77777777" w:rsidR="002930EF" w:rsidRPr="007D3559" w:rsidRDefault="002930EF" w:rsidP="009A1E3F">
            <w:pPr>
              <w:pStyle w:val="TableText"/>
            </w:pPr>
            <w:r w:rsidRPr="007D3559">
              <w:t>-</w:t>
            </w:r>
          </w:p>
        </w:tc>
        <w:tc>
          <w:tcPr>
            <w:tcW w:w="1350" w:type="dxa"/>
          </w:tcPr>
          <w:p w14:paraId="38935656" w14:textId="77777777" w:rsidR="002930EF" w:rsidRPr="007D3559" w:rsidRDefault="002930EF" w:rsidP="009A1E3F">
            <w:pPr>
              <w:pStyle w:val="TableText"/>
            </w:pPr>
            <w:r w:rsidRPr="007D3559">
              <w:t>-</w:t>
            </w:r>
          </w:p>
        </w:tc>
        <w:tc>
          <w:tcPr>
            <w:tcW w:w="1351" w:type="dxa"/>
          </w:tcPr>
          <w:p w14:paraId="38935657" w14:textId="77777777" w:rsidR="002930EF" w:rsidRPr="007D3559" w:rsidRDefault="002930EF" w:rsidP="009A1E3F">
            <w:pPr>
              <w:pStyle w:val="TableText"/>
            </w:pPr>
            <w:r w:rsidRPr="007D3559">
              <w:t>Y</w:t>
            </w:r>
          </w:p>
        </w:tc>
        <w:tc>
          <w:tcPr>
            <w:tcW w:w="1351" w:type="dxa"/>
          </w:tcPr>
          <w:p w14:paraId="38935658" w14:textId="77777777" w:rsidR="002930EF" w:rsidRPr="007D3559" w:rsidRDefault="002930EF" w:rsidP="009A1E3F">
            <w:pPr>
              <w:pStyle w:val="TableText"/>
            </w:pPr>
            <w:r w:rsidRPr="007D3559">
              <w:t>N</w:t>
            </w:r>
          </w:p>
        </w:tc>
      </w:tr>
      <w:tr w:rsidR="002930EF" w:rsidRPr="007D3559" w14:paraId="38935660" w14:textId="77777777" w:rsidTr="005D4351">
        <w:trPr>
          <w:cnfStyle w:val="000000100000" w:firstRow="0" w:lastRow="0" w:firstColumn="0" w:lastColumn="0" w:oddVBand="0" w:evenVBand="0" w:oddHBand="1" w:evenHBand="0" w:firstRowFirstColumn="0" w:firstRowLastColumn="0" w:lastRowFirstColumn="0" w:lastRowLastColumn="0"/>
        </w:trPr>
        <w:tc>
          <w:tcPr>
            <w:tcW w:w="2333" w:type="dxa"/>
          </w:tcPr>
          <w:p w14:paraId="3893565A" w14:textId="77777777" w:rsidR="002930EF" w:rsidRPr="007D3559" w:rsidRDefault="002930EF" w:rsidP="009A1E3F">
            <w:pPr>
              <w:pStyle w:val="TableText"/>
            </w:pPr>
            <w:r w:rsidRPr="007D3559">
              <w:t>Tax Charge Type</w:t>
            </w:r>
          </w:p>
        </w:tc>
        <w:tc>
          <w:tcPr>
            <w:tcW w:w="1350" w:type="dxa"/>
          </w:tcPr>
          <w:p w14:paraId="3893565B" w14:textId="77777777" w:rsidR="002930EF" w:rsidRPr="007D3559" w:rsidRDefault="002930EF" w:rsidP="009A1E3F">
            <w:pPr>
              <w:pStyle w:val="TableText"/>
            </w:pPr>
            <w:r w:rsidRPr="007D3559">
              <w:t>TAX</w:t>
            </w:r>
          </w:p>
        </w:tc>
        <w:tc>
          <w:tcPr>
            <w:tcW w:w="1351" w:type="dxa"/>
          </w:tcPr>
          <w:p w14:paraId="3893565C" w14:textId="77777777" w:rsidR="002930EF" w:rsidRPr="007D3559" w:rsidRDefault="002930EF" w:rsidP="009A1E3F">
            <w:pPr>
              <w:pStyle w:val="TableText"/>
            </w:pPr>
            <w:r w:rsidRPr="007D3559">
              <w:t>TAX</w:t>
            </w:r>
          </w:p>
        </w:tc>
        <w:tc>
          <w:tcPr>
            <w:tcW w:w="1350" w:type="dxa"/>
          </w:tcPr>
          <w:p w14:paraId="3893565D" w14:textId="77777777" w:rsidR="002930EF" w:rsidRPr="007D3559" w:rsidRDefault="002930EF" w:rsidP="009A1E3F">
            <w:pPr>
              <w:pStyle w:val="TableText"/>
            </w:pPr>
            <w:r w:rsidRPr="007D3559">
              <w:t>TAX</w:t>
            </w:r>
          </w:p>
        </w:tc>
        <w:tc>
          <w:tcPr>
            <w:tcW w:w="1351" w:type="dxa"/>
          </w:tcPr>
          <w:p w14:paraId="3893565E" w14:textId="77777777" w:rsidR="002930EF" w:rsidRPr="007D3559" w:rsidRDefault="002930EF" w:rsidP="009A1E3F">
            <w:pPr>
              <w:pStyle w:val="TableText"/>
            </w:pPr>
            <w:r w:rsidRPr="007D3559">
              <w:t>-</w:t>
            </w:r>
          </w:p>
        </w:tc>
        <w:tc>
          <w:tcPr>
            <w:tcW w:w="1351" w:type="dxa"/>
          </w:tcPr>
          <w:p w14:paraId="3893565F" w14:textId="77777777" w:rsidR="002930EF" w:rsidRPr="007D3559" w:rsidRDefault="002930EF" w:rsidP="009A1E3F">
            <w:pPr>
              <w:pStyle w:val="TableText"/>
            </w:pPr>
            <w:r w:rsidRPr="007D3559">
              <w:t>-</w:t>
            </w:r>
          </w:p>
        </w:tc>
      </w:tr>
      <w:tr w:rsidR="002930EF" w:rsidRPr="007D3559" w14:paraId="38935667" w14:textId="77777777" w:rsidTr="005D4351">
        <w:trPr>
          <w:cnfStyle w:val="000000010000" w:firstRow="0" w:lastRow="0" w:firstColumn="0" w:lastColumn="0" w:oddVBand="0" w:evenVBand="0" w:oddHBand="0" w:evenHBand="1" w:firstRowFirstColumn="0" w:firstRowLastColumn="0" w:lastRowFirstColumn="0" w:lastRowLastColumn="0"/>
        </w:trPr>
        <w:tc>
          <w:tcPr>
            <w:tcW w:w="2333" w:type="dxa"/>
          </w:tcPr>
          <w:p w14:paraId="38935661" w14:textId="77777777" w:rsidR="002930EF" w:rsidRPr="007D3559" w:rsidRDefault="002930EF" w:rsidP="009A1E3F">
            <w:pPr>
              <w:pStyle w:val="TableText"/>
            </w:pPr>
            <w:r w:rsidRPr="007D3559">
              <w:t>Charge in Schedule Ccy</w:t>
            </w:r>
          </w:p>
        </w:tc>
        <w:tc>
          <w:tcPr>
            <w:tcW w:w="1350" w:type="dxa"/>
          </w:tcPr>
          <w:p w14:paraId="38935662" w14:textId="77777777" w:rsidR="002930EF" w:rsidRPr="007D3559" w:rsidRDefault="002930EF" w:rsidP="009A1E3F">
            <w:pPr>
              <w:pStyle w:val="TableText"/>
            </w:pPr>
            <w:r w:rsidRPr="007D3559">
              <w:t>N</w:t>
            </w:r>
          </w:p>
        </w:tc>
        <w:tc>
          <w:tcPr>
            <w:tcW w:w="1351" w:type="dxa"/>
          </w:tcPr>
          <w:p w14:paraId="38935663" w14:textId="77777777" w:rsidR="002930EF" w:rsidRPr="007D3559" w:rsidRDefault="002930EF" w:rsidP="009A1E3F">
            <w:pPr>
              <w:pStyle w:val="TableText"/>
            </w:pPr>
            <w:r w:rsidRPr="007D3559">
              <w:t>N</w:t>
            </w:r>
          </w:p>
        </w:tc>
        <w:tc>
          <w:tcPr>
            <w:tcW w:w="1350" w:type="dxa"/>
          </w:tcPr>
          <w:p w14:paraId="38935664" w14:textId="77777777" w:rsidR="002930EF" w:rsidRPr="007D3559" w:rsidRDefault="002930EF" w:rsidP="009A1E3F">
            <w:pPr>
              <w:pStyle w:val="TableText"/>
            </w:pPr>
            <w:r w:rsidRPr="007D3559">
              <w:t>N</w:t>
            </w:r>
          </w:p>
        </w:tc>
        <w:tc>
          <w:tcPr>
            <w:tcW w:w="1351" w:type="dxa"/>
          </w:tcPr>
          <w:p w14:paraId="38935665" w14:textId="77777777" w:rsidR="002930EF" w:rsidRPr="007D3559" w:rsidRDefault="002930EF" w:rsidP="009A1E3F">
            <w:pPr>
              <w:pStyle w:val="TableText"/>
            </w:pPr>
            <w:r w:rsidRPr="007D3559">
              <w:t>N</w:t>
            </w:r>
          </w:p>
        </w:tc>
        <w:tc>
          <w:tcPr>
            <w:tcW w:w="1351" w:type="dxa"/>
          </w:tcPr>
          <w:p w14:paraId="38935666" w14:textId="77777777" w:rsidR="002930EF" w:rsidRPr="007D3559" w:rsidRDefault="002930EF" w:rsidP="009A1E3F">
            <w:pPr>
              <w:pStyle w:val="TableText"/>
            </w:pPr>
            <w:r w:rsidRPr="007D3559">
              <w:t>Y</w:t>
            </w:r>
          </w:p>
        </w:tc>
      </w:tr>
      <w:tr w:rsidR="002930EF" w:rsidRPr="007D3559" w14:paraId="3893566E" w14:textId="77777777" w:rsidTr="005D4351">
        <w:trPr>
          <w:cnfStyle w:val="000000100000" w:firstRow="0" w:lastRow="0" w:firstColumn="0" w:lastColumn="0" w:oddVBand="0" w:evenVBand="0" w:oddHBand="1" w:evenHBand="0" w:firstRowFirstColumn="0" w:firstRowLastColumn="0" w:lastRowFirstColumn="0" w:lastRowLastColumn="0"/>
        </w:trPr>
        <w:tc>
          <w:tcPr>
            <w:tcW w:w="2333" w:type="dxa"/>
          </w:tcPr>
          <w:p w14:paraId="38935668" w14:textId="77777777" w:rsidR="002930EF" w:rsidRPr="007D3559" w:rsidRDefault="002930EF" w:rsidP="009A1E3F">
            <w:pPr>
              <w:pStyle w:val="TableText"/>
            </w:pPr>
            <w:r w:rsidRPr="007D3559">
              <w:t>Book in Local Ccy</w:t>
            </w:r>
          </w:p>
        </w:tc>
        <w:tc>
          <w:tcPr>
            <w:tcW w:w="1350" w:type="dxa"/>
          </w:tcPr>
          <w:p w14:paraId="38935669" w14:textId="77777777" w:rsidR="002930EF" w:rsidRPr="007D3559" w:rsidRDefault="002930EF" w:rsidP="009A1E3F">
            <w:pPr>
              <w:pStyle w:val="TableText"/>
            </w:pPr>
            <w:r w:rsidRPr="007D3559">
              <w:t>-</w:t>
            </w:r>
          </w:p>
        </w:tc>
        <w:tc>
          <w:tcPr>
            <w:tcW w:w="1351" w:type="dxa"/>
          </w:tcPr>
          <w:p w14:paraId="3893566A" w14:textId="77777777" w:rsidR="002930EF" w:rsidRPr="007D3559" w:rsidRDefault="002930EF" w:rsidP="009A1E3F">
            <w:pPr>
              <w:pStyle w:val="TableText"/>
            </w:pPr>
            <w:r w:rsidRPr="007D3559">
              <w:t>-</w:t>
            </w:r>
          </w:p>
        </w:tc>
        <w:tc>
          <w:tcPr>
            <w:tcW w:w="1350" w:type="dxa"/>
          </w:tcPr>
          <w:p w14:paraId="3893566B" w14:textId="77777777" w:rsidR="002930EF" w:rsidRPr="007D3559" w:rsidRDefault="002930EF" w:rsidP="009A1E3F">
            <w:pPr>
              <w:pStyle w:val="TableText"/>
            </w:pPr>
            <w:r w:rsidRPr="007D3559">
              <w:t>-</w:t>
            </w:r>
          </w:p>
        </w:tc>
        <w:tc>
          <w:tcPr>
            <w:tcW w:w="1351" w:type="dxa"/>
          </w:tcPr>
          <w:p w14:paraId="3893566C" w14:textId="77777777" w:rsidR="002930EF" w:rsidRPr="007D3559" w:rsidRDefault="002930EF" w:rsidP="009A1E3F">
            <w:pPr>
              <w:pStyle w:val="TableText"/>
            </w:pPr>
            <w:r w:rsidRPr="007D3559">
              <w:t>N</w:t>
            </w:r>
          </w:p>
        </w:tc>
        <w:tc>
          <w:tcPr>
            <w:tcW w:w="1351" w:type="dxa"/>
          </w:tcPr>
          <w:p w14:paraId="3893566D" w14:textId="77777777" w:rsidR="002930EF" w:rsidRPr="007D3559" w:rsidRDefault="002930EF" w:rsidP="009A1E3F">
            <w:pPr>
              <w:pStyle w:val="TableText"/>
            </w:pPr>
            <w:r w:rsidRPr="007D3559">
              <w:t>Y</w:t>
            </w:r>
          </w:p>
        </w:tc>
      </w:tr>
      <w:tr w:rsidR="002930EF" w:rsidRPr="007D3559" w14:paraId="38935675" w14:textId="77777777" w:rsidTr="005D4351">
        <w:trPr>
          <w:cnfStyle w:val="000000010000" w:firstRow="0" w:lastRow="0" w:firstColumn="0" w:lastColumn="0" w:oddVBand="0" w:evenVBand="0" w:oddHBand="0" w:evenHBand="1" w:firstRowFirstColumn="0" w:firstRowLastColumn="0" w:lastRowFirstColumn="0" w:lastRowLastColumn="0"/>
        </w:trPr>
        <w:tc>
          <w:tcPr>
            <w:tcW w:w="2333" w:type="dxa"/>
          </w:tcPr>
          <w:p w14:paraId="3893566F" w14:textId="77777777" w:rsidR="002930EF" w:rsidRPr="007D3559" w:rsidRDefault="002930EF" w:rsidP="009A1E3F">
            <w:pPr>
              <w:pStyle w:val="TableText"/>
            </w:pPr>
            <w:r w:rsidRPr="007D3559">
              <w:t>Tax Account</w:t>
            </w:r>
          </w:p>
        </w:tc>
        <w:tc>
          <w:tcPr>
            <w:tcW w:w="1350" w:type="dxa"/>
          </w:tcPr>
          <w:p w14:paraId="38935670" w14:textId="77777777" w:rsidR="002930EF" w:rsidRPr="007D3559" w:rsidRDefault="002930EF" w:rsidP="009A1E3F">
            <w:pPr>
              <w:pStyle w:val="TableText"/>
            </w:pPr>
            <w:r w:rsidRPr="007D3559">
              <w:t>-</w:t>
            </w:r>
          </w:p>
        </w:tc>
        <w:tc>
          <w:tcPr>
            <w:tcW w:w="1351" w:type="dxa"/>
          </w:tcPr>
          <w:p w14:paraId="38935671" w14:textId="77777777" w:rsidR="002930EF" w:rsidRPr="007D3559" w:rsidRDefault="002930EF" w:rsidP="009A1E3F">
            <w:pPr>
              <w:pStyle w:val="TableText"/>
            </w:pPr>
            <w:r w:rsidRPr="007D3559">
              <w:t>-</w:t>
            </w:r>
          </w:p>
        </w:tc>
        <w:tc>
          <w:tcPr>
            <w:tcW w:w="1350" w:type="dxa"/>
          </w:tcPr>
          <w:p w14:paraId="38935672" w14:textId="77777777" w:rsidR="002930EF" w:rsidRPr="007D3559" w:rsidRDefault="002930EF" w:rsidP="009A1E3F">
            <w:pPr>
              <w:pStyle w:val="TableText"/>
            </w:pPr>
            <w:r w:rsidRPr="007D3559">
              <w:t>-</w:t>
            </w:r>
          </w:p>
        </w:tc>
        <w:tc>
          <w:tcPr>
            <w:tcW w:w="1351" w:type="dxa"/>
          </w:tcPr>
          <w:p w14:paraId="38935673" w14:textId="77777777" w:rsidR="002930EF" w:rsidRPr="007D3559" w:rsidRDefault="002930EF" w:rsidP="009A1E3F">
            <w:pPr>
              <w:pStyle w:val="TableText"/>
            </w:pPr>
            <w:r w:rsidRPr="007D3559">
              <w:t>SP145</w:t>
            </w:r>
          </w:p>
        </w:tc>
        <w:tc>
          <w:tcPr>
            <w:tcW w:w="1351" w:type="dxa"/>
          </w:tcPr>
          <w:p w14:paraId="38935674" w14:textId="77777777" w:rsidR="002930EF" w:rsidRPr="007D3559" w:rsidRDefault="002930EF" w:rsidP="009A1E3F">
            <w:pPr>
              <w:pStyle w:val="TableText"/>
            </w:pPr>
            <w:r w:rsidRPr="007D3559">
              <w:t>SP145</w:t>
            </w:r>
          </w:p>
        </w:tc>
      </w:tr>
      <w:tr w:rsidR="002930EF" w:rsidRPr="007D3559" w14:paraId="3893567C" w14:textId="77777777" w:rsidTr="005D4351">
        <w:trPr>
          <w:cnfStyle w:val="000000100000" w:firstRow="0" w:lastRow="0" w:firstColumn="0" w:lastColumn="0" w:oddVBand="0" w:evenVBand="0" w:oddHBand="1" w:evenHBand="0" w:firstRowFirstColumn="0" w:firstRowLastColumn="0" w:lastRowFirstColumn="0" w:lastRowLastColumn="0"/>
        </w:trPr>
        <w:tc>
          <w:tcPr>
            <w:tcW w:w="2333" w:type="dxa"/>
          </w:tcPr>
          <w:p w14:paraId="38935676" w14:textId="77777777" w:rsidR="002930EF" w:rsidRPr="007D3559" w:rsidRDefault="002930EF" w:rsidP="009A1E3F">
            <w:pPr>
              <w:pStyle w:val="TableText"/>
            </w:pPr>
            <w:r w:rsidRPr="007D3559">
              <w:t>Booking Rate</w:t>
            </w:r>
          </w:p>
        </w:tc>
        <w:tc>
          <w:tcPr>
            <w:tcW w:w="1350" w:type="dxa"/>
          </w:tcPr>
          <w:p w14:paraId="38935677" w14:textId="77777777" w:rsidR="002930EF" w:rsidRPr="007D3559" w:rsidRDefault="002930EF" w:rsidP="009A1E3F">
            <w:pPr>
              <w:pStyle w:val="TableText"/>
            </w:pPr>
            <w:r w:rsidRPr="007D3559">
              <w:t>Product charge FX</w:t>
            </w:r>
          </w:p>
        </w:tc>
        <w:tc>
          <w:tcPr>
            <w:tcW w:w="1351" w:type="dxa"/>
          </w:tcPr>
          <w:p w14:paraId="38935678" w14:textId="77777777" w:rsidR="002930EF" w:rsidRPr="007D3559" w:rsidRDefault="002930EF" w:rsidP="009A1E3F">
            <w:pPr>
              <w:pStyle w:val="TableText"/>
            </w:pPr>
            <w:r w:rsidRPr="007D3559">
              <w:t>Product charge FX</w:t>
            </w:r>
          </w:p>
        </w:tc>
        <w:tc>
          <w:tcPr>
            <w:tcW w:w="1350" w:type="dxa"/>
          </w:tcPr>
          <w:p w14:paraId="38935679" w14:textId="77777777" w:rsidR="002930EF" w:rsidRPr="007D3559" w:rsidRDefault="002930EF" w:rsidP="009A1E3F">
            <w:pPr>
              <w:pStyle w:val="TableText"/>
            </w:pPr>
            <w:r w:rsidRPr="007D3559">
              <w:t>Product charge FX</w:t>
            </w:r>
          </w:p>
        </w:tc>
        <w:tc>
          <w:tcPr>
            <w:tcW w:w="1351" w:type="dxa"/>
          </w:tcPr>
          <w:p w14:paraId="3893567A" w14:textId="77777777" w:rsidR="002930EF" w:rsidRPr="007D3559" w:rsidRDefault="002930EF" w:rsidP="009A1E3F">
            <w:pPr>
              <w:pStyle w:val="TableText"/>
            </w:pPr>
            <w:r w:rsidRPr="007D3559">
              <w:t>Product charge FX</w:t>
            </w:r>
          </w:p>
        </w:tc>
        <w:tc>
          <w:tcPr>
            <w:tcW w:w="1351" w:type="dxa"/>
          </w:tcPr>
          <w:p w14:paraId="3893567B" w14:textId="77777777" w:rsidR="002930EF" w:rsidRPr="007D3559" w:rsidRDefault="002930EF" w:rsidP="009A1E3F">
            <w:pPr>
              <w:pStyle w:val="TableText"/>
            </w:pPr>
            <w:r w:rsidRPr="007D3559">
              <w:t>GOVT</w:t>
            </w:r>
          </w:p>
        </w:tc>
      </w:tr>
      <w:bookmarkEnd w:id="4"/>
      <w:bookmarkEnd w:id="5"/>
      <w:bookmarkEnd w:id="6"/>
      <w:bookmarkEnd w:id="7"/>
      <w:bookmarkEnd w:id="8"/>
      <w:bookmarkEnd w:id="9"/>
    </w:tbl>
    <w:p w14:paraId="0DE14F9D" w14:textId="41EEC1DD" w:rsidR="00135F31" w:rsidRPr="006664F0" w:rsidRDefault="00135F31" w:rsidP="0055042E">
      <w:pPr>
        <w:pStyle w:val="BodyText"/>
      </w:pPr>
    </w:p>
    <w:sectPr w:rsidR="00135F31" w:rsidRPr="006664F0" w:rsidSect="00135F31">
      <w:headerReference w:type="default" r:id="rId413"/>
      <w:footerReference w:type="default" r:id="rId414"/>
      <w:pgSz w:w="11906" w:h="16838" w:code="9"/>
      <w:pgMar w:top="1008" w:right="1008" w:bottom="1008" w:left="1008"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D41ED" w14:textId="77777777" w:rsidR="00B11E91" w:rsidRDefault="00B11E91" w:rsidP="00BD57E7">
      <w:pPr>
        <w:spacing w:after="0"/>
      </w:pPr>
      <w:r>
        <w:separator/>
      </w:r>
    </w:p>
    <w:p w14:paraId="6726E50E" w14:textId="77777777" w:rsidR="00B11E91" w:rsidRDefault="00B11E91"/>
    <w:p w14:paraId="5A2E409F" w14:textId="77777777" w:rsidR="00B11E91" w:rsidRDefault="00B11E91"/>
  </w:endnote>
  <w:endnote w:type="continuationSeparator" w:id="0">
    <w:p w14:paraId="1EC02715" w14:textId="77777777" w:rsidR="00B11E91" w:rsidRDefault="00B11E91" w:rsidP="00BD57E7">
      <w:pPr>
        <w:spacing w:after="0"/>
      </w:pPr>
      <w:r>
        <w:continuationSeparator/>
      </w:r>
    </w:p>
    <w:p w14:paraId="4CA814E3" w14:textId="77777777" w:rsidR="00B11E91" w:rsidRDefault="00B11E91"/>
    <w:p w14:paraId="67363482" w14:textId="77777777" w:rsidR="00B11E91" w:rsidRDefault="00B11E91"/>
  </w:endnote>
  <w:endnote w:type="continuationNotice" w:id="1">
    <w:p w14:paraId="21B1958D" w14:textId="77777777" w:rsidR="00B11E91" w:rsidRDefault="00B11E91">
      <w:pPr>
        <w:spacing w:after="0"/>
      </w:pPr>
    </w:p>
    <w:p w14:paraId="34C2F866" w14:textId="77777777" w:rsidR="00B11E91" w:rsidRDefault="00B11E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3681" w14:textId="09714184" w:rsidR="008010C1" w:rsidRPr="00135F31" w:rsidRDefault="008010C1" w:rsidP="00135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57927" w14:textId="77777777" w:rsidR="00B11E91" w:rsidRDefault="00B11E91" w:rsidP="00BD57E7">
      <w:pPr>
        <w:spacing w:after="0"/>
      </w:pPr>
      <w:r>
        <w:separator/>
      </w:r>
    </w:p>
    <w:p w14:paraId="69D571F5" w14:textId="77777777" w:rsidR="00B11E91" w:rsidRDefault="00B11E91"/>
    <w:p w14:paraId="3C81A4F7" w14:textId="77777777" w:rsidR="00B11E91" w:rsidRDefault="00B11E91"/>
  </w:footnote>
  <w:footnote w:type="continuationSeparator" w:id="0">
    <w:p w14:paraId="74DDB760" w14:textId="77777777" w:rsidR="00B11E91" w:rsidRDefault="00B11E91" w:rsidP="00BD57E7">
      <w:pPr>
        <w:spacing w:after="0"/>
      </w:pPr>
      <w:r>
        <w:continuationSeparator/>
      </w:r>
    </w:p>
    <w:p w14:paraId="78D0D083" w14:textId="77777777" w:rsidR="00B11E91" w:rsidRDefault="00B11E91"/>
    <w:p w14:paraId="7DDC2E7E" w14:textId="77777777" w:rsidR="00B11E91" w:rsidRDefault="00B11E91"/>
  </w:footnote>
  <w:footnote w:type="continuationNotice" w:id="1">
    <w:p w14:paraId="61D83104" w14:textId="77777777" w:rsidR="00B11E91" w:rsidRDefault="00B11E91">
      <w:pPr>
        <w:spacing w:after="0"/>
      </w:pPr>
    </w:p>
    <w:p w14:paraId="3DDD4D68" w14:textId="77777777" w:rsidR="00B11E91" w:rsidRDefault="00B11E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28946" w14:textId="03C5BE18" w:rsidR="008010C1" w:rsidRPr="00135F31" w:rsidRDefault="008010C1" w:rsidP="00135F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hybridMultilevel"/>
    <w:tmpl w:val="4A925252"/>
    <w:lvl w:ilvl="0" w:tplc="08E497E0">
      <w:start w:val="1"/>
      <w:numFmt w:val="decimal"/>
      <w:pStyle w:val="ListNumber4"/>
      <w:lvlText w:val="%1."/>
      <w:lvlJc w:val="left"/>
      <w:pPr>
        <w:tabs>
          <w:tab w:val="num" w:pos="1440"/>
        </w:tabs>
        <w:ind w:left="1440" w:hanging="360"/>
      </w:pPr>
    </w:lvl>
    <w:lvl w:ilvl="1" w:tplc="FD207232">
      <w:numFmt w:val="decimal"/>
      <w:lvlText w:val=""/>
      <w:lvlJc w:val="left"/>
    </w:lvl>
    <w:lvl w:ilvl="2" w:tplc="85323838">
      <w:numFmt w:val="decimal"/>
      <w:lvlText w:val=""/>
      <w:lvlJc w:val="left"/>
    </w:lvl>
    <w:lvl w:ilvl="3" w:tplc="17241A4E">
      <w:numFmt w:val="decimal"/>
      <w:lvlText w:val=""/>
      <w:lvlJc w:val="left"/>
    </w:lvl>
    <w:lvl w:ilvl="4" w:tplc="82A4532A">
      <w:numFmt w:val="decimal"/>
      <w:lvlText w:val=""/>
      <w:lvlJc w:val="left"/>
    </w:lvl>
    <w:lvl w:ilvl="5" w:tplc="CE901B50">
      <w:numFmt w:val="decimal"/>
      <w:lvlText w:val=""/>
      <w:lvlJc w:val="left"/>
    </w:lvl>
    <w:lvl w:ilvl="6" w:tplc="4D6CB784">
      <w:numFmt w:val="decimal"/>
      <w:lvlText w:val=""/>
      <w:lvlJc w:val="left"/>
    </w:lvl>
    <w:lvl w:ilvl="7" w:tplc="CCF684E8">
      <w:numFmt w:val="decimal"/>
      <w:lvlText w:val=""/>
      <w:lvlJc w:val="left"/>
    </w:lvl>
    <w:lvl w:ilvl="8" w:tplc="4E5EBCA0">
      <w:numFmt w:val="decimal"/>
      <w:lvlText w:val=""/>
      <w:lvlJc w:val="left"/>
    </w:lvl>
  </w:abstractNum>
  <w:abstractNum w:abstractNumId="2" w15:restartNumberingAfterBreak="0">
    <w:nsid w:val="FFFFFF7E"/>
    <w:multiLevelType w:val="hybridMultilevel"/>
    <w:tmpl w:val="CCCC6024"/>
    <w:lvl w:ilvl="0" w:tplc="D9C87884">
      <w:start w:val="1"/>
      <w:numFmt w:val="decimal"/>
      <w:pStyle w:val="ListNumber3"/>
      <w:lvlText w:val="%1."/>
      <w:lvlJc w:val="left"/>
      <w:pPr>
        <w:tabs>
          <w:tab w:val="num" w:pos="1080"/>
        </w:tabs>
        <w:ind w:left="1080" w:hanging="360"/>
      </w:pPr>
    </w:lvl>
    <w:lvl w:ilvl="1" w:tplc="E99EF0B8">
      <w:numFmt w:val="decimal"/>
      <w:lvlText w:val=""/>
      <w:lvlJc w:val="left"/>
    </w:lvl>
    <w:lvl w:ilvl="2" w:tplc="6DBC61B6">
      <w:numFmt w:val="decimal"/>
      <w:lvlText w:val=""/>
      <w:lvlJc w:val="left"/>
    </w:lvl>
    <w:lvl w:ilvl="3" w:tplc="D87A7E96">
      <w:numFmt w:val="decimal"/>
      <w:lvlText w:val=""/>
      <w:lvlJc w:val="left"/>
    </w:lvl>
    <w:lvl w:ilvl="4" w:tplc="C0D060A8">
      <w:numFmt w:val="decimal"/>
      <w:lvlText w:val=""/>
      <w:lvlJc w:val="left"/>
    </w:lvl>
    <w:lvl w:ilvl="5" w:tplc="8F1A3AF0">
      <w:numFmt w:val="decimal"/>
      <w:lvlText w:val=""/>
      <w:lvlJc w:val="left"/>
    </w:lvl>
    <w:lvl w:ilvl="6" w:tplc="686430BA">
      <w:numFmt w:val="decimal"/>
      <w:lvlText w:val=""/>
      <w:lvlJc w:val="left"/>
    </w:lvl>
    <w:lvl w:ilvl="7" w:tplc="E0305068">
      <w:numFmt w:val="decimal"/>
      <w:lvlText w:val=""/>
      <w:lvlJc w:val="left"/>
    </w:lvl>
    <w:lvl w:ilvl="8" w:tplc="3446C0CE">
      <w:numFmt w:val="decimal"/>
      <w:lvlText w:val=""/>
      <w:lvlJc w:val="left"/>
    </w:lvl>
  </w:abstractNum>
  <w:abstractNum w:abstractNumId="3" w15:restartNumberingAfterBreak="0">
    <w:nsid w:val="FFFFFF7F"/>
    <w:multiLevelType w:val="multilevel"/>
    <w:tmpl w:val="57E44202"/>
    <w:lvl w:ilvl="0">
      <w:start w:val="1"/>
      <w:numFmt w:val="decimal"/>
      <w:pStyle w:val="ListNumber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hybridMultilevel"/>
    <w:tmpl w:val="616A7C82"/>
    <w:lvl w:ilvl="0" w:tplc="A44690A8">
      <w:start w:val="1"/>
      <w:numFmt w:val="bullet"/>
      <w:pStyle w:val="ListBullet5"/>
      <w:lvlText w:val=""/>
      <w:lvlJc w:val="left"/>
      <w:pPr>
        <w:tabs>
          <w:tab w:val="num" w:pos="1800"/>
        </w:tabs>
        <w:ind w:left="1800" w:hanging="360"/>
      </w:pPr>
      <w:rPr>
        <w:rFonts w:ascii="Symbol" w:hAnsi="Symbol" w:hint="default"/>
      </w:rPr>
    </w:lvl>
    <w:lvl w:ilvl="1" w:tplc="F3220724">
      <w:numFmt w:val="decimal"/>
      <w:lvlText w:val=""/>
      <w:lvlJc w:val="left"/>
    </w:lvl>
    <w:lvl w:ilvl="2" w:tplc="48D69812">
      <w:numFmt w:val="decimal"/>
      <w:lvlText w:val=""/>
      <w:lvlJc w:val="left"/>
    </w:lvl>
    <w:lvl w:ilvl="3" w:tplc="55C82DDE">
      <w:numFmt w:val="decimal"/>
      <w:lvlText w:val=""/>
      <w:lvlJc w:val="left"/>
    </w:lvl>
    <w:lvl w:ilvl="4" w:tplc="1DCEDE10">
      <w:numFmt w:val="decimal"/>
      <w:lvlText w:val=""/>
      <w:lvlJc w:val="left"/>
    </w:lvl>
    <w:lvl w:ilvl="5" w:tplc="B1F8E68A">
      <w:numFmt w:val="decimal"/>
      <w:lvlText w:val=""/>
      <w:lvlJc w:val="left"/>
    </w:lvl>
    <w:lvl w:ilvl="6" w:tplc="C854CA92">
      <w:numFmt w:val="decimal"/>
      <w:lvlText w:val=""/>
      <w:lvlJc w:val="left"/>
    </w:lvl>
    <w:lvl w:ilvl="7" w:tplc="CC708178">
      <w:numFmt w:val="decimal"/>
      <w:lvlText w:val=""/>
      <w:lvlJc w:val="left"/>
    </w:lvl>
    <w:lvl w:ilvl="8" w:tplc="777A1942">
      <w:numFmt w:val="decimal"/>
      <w:lvlText w:val=""/>
      <w:lvlJc w:val="left"/>
    </w:lvl>
  </w:abstractNum>
  <w:abstractNum w:abstractNumId="5" w15:restartNumberingAfterBreak="0">
    <w:nsid w:val="FFFFFF81"/>
    <w:multiLevelType w:val="hybridMultilevel"/>
    <w:tmpl w:val="D62CE7DE"/>
    <w:lvl w:ilvl="0" w:tplc="6BD8BC24">
      <w:start w:val="1"/>
      <w:numFmt w:val="bullet"/>
      <w:pStyle w:val="ListBullet4"/>
      <w:lvlText w:val=""/>
      <w:lvlJc w:val="left"/>
      <w:pPr>
        <w:tabs>
          <w:tab w:val="num" w:pos="1440"/>
        </w:tabs>
        <w:ind w:left="1440" w:hanging="360"/>
      </w:pPr>
      <w:rPr>
        <w:rFonts w:ascii="Symbol" w:hAnsi="Symbol" w:hint="default"/>
      </w:rPr>
    </w:lvl>
    <w:lvl w:ilvl="1" w:tplc="60AAE4F8">
      <w:numFmt w:val="decimal"/>
      <w:lvlText w:val=""/>
      <w:lvlJc w:val="left"/>
    </w:lvl>
    <w:lvl w:ilvl="2" w:tplc="88468CF2">
      <w:numFmt w:val="decimal"/>
      <w:lvlText w:val=""/>
      <w:lvlJc w:val="left"/>
    </w:lvl>
    <w:lvl w:ilvl="3" w:tplc="B7D05A62">
      <w:numFmt w:val="decimal"/>
      <w:lvlText w:val=""/>
      <w:lvlJc w:val="left"/>
    </w:lvl>
    <w:lvl w:ilvl="4" w:tplc="DCC4FB78">
      <w:numFmt w:val="decimal"/>
      <w:lvlText w:val=""/>
      <w:lvlJc w:val="left"/>
    </w:lvl>
    <w:lvl w:ilvl="5" w:tplc="F5988E24">
      <w:numFmt w:val="decimal"/>
      <w:lvlText w:val=""/>
      <w:lvlJc w:val="left"/>
    </w:lvl>
    <w:lvl w:ilvl="6" w:tplc="881AC1AE">
      <w:numFmt w:val="decimal"/>
      <w:lvlText w:val=""/>
      <w:lvlJc w:val="left"/>
    </w:lvl>
    <w:lvl w:ilvl="7" w:tplc="C95C848E">
      <w:numFmt w:val="decimal"/>
      <w:lvlText w:val=""/>
      <w:lvlJc w:val="left"/>
    </w:lvl>
    <w:lvl w:ilvl="8" w:tplc="B022AF5C">
      <w:numFmt w:val="decimal"/>
      <w:lvlText w:val=""/>
      <w:lvlJc w:val="left"/>
    </w:lvl>
  </w:abstractNum>
  <w:abstractNum w:abstractNumId="6" w15:restartNumberingAfterBreak="0">
    <w:nsid w:val="FFFFFF82"/>
    <w:multiLevelType w:val="hybridMultilevel"/>
    <w:tmpl w:val="5AF4A90E"/>
    <w:lvl w:ilvl="0" w:tplc="7A4AD16C">
      <w:start w:val="1"/>
      <w:numFmt w:val="bullet"/>
      <w:pStyle w:val="ListBullet3"/>
      <w:lvlText w:val=""/>
      <w:lvlJc w:val="left"/>
      <w:pPr>
        <w:tabs>
          <w:tab w:val="num" w:pos="1080"/>
        </w:tabs>
        <w:ind w:left="1080" w:hanging="360"/>
      </w:pPr>
      <w:rPr>
        <w:rFonts w:ascii="Symbol" w:hAnsi="Symbol" w:hint="default"/>
      </w:rPr>
    </w:lvl>
    <w:lvl w:ilvl="1" w:tplc="9A24E150">
      <w:numFmt w:val="decimal"/>
      <w:lvlText w:val=""/>
      <w:lvlJc w:val="left"/>
    </w:lvl>
    <w:lvl w:ilvl="2" w:tplc="5784DF92">
      <w:numFmt w:val="decimal"/>
      <w:lvlText w:val=""/>
      <w:lvlJc w:val="left"/>
    </w:lvl>
    <w:lvl w:ilvl="3" w:tplc="A6E4044E">
      <w:numFmt w:val="decimal"/>
      <w:lvlText w:val=""/>
      <w:lvlJc w:val="left"/>
    </w:lvl>
    <w:lvl w:ilvl="4" w:tplc="70665110">
      <w:numFmt w:val="decimal"/>
      <w:lvlText w:val=""/>
      <w:lvlJc w:val="left"/>
    </w:lvl>
    <w:lvl w:ilvl="5" w:tplc="3ECA21CA">
      <w:numFmt w:val="decimal"/>
      <w:lvlText w:val=""/>
      <w:lvlJc w:val="left"/>
    </w:lvl>
    <w:lvl w:ilvl="6" w:tplc="98E2C0AE">
      <w:numFmt w:val="decimal"/>
      <w:lvlText w:val=""/>
      <w:lvlJc w:val="left"/>
    </w:lvl>
    <w:lvl w:ilvl="7" w:tplc="591889C4">
      <w:numFmt w:val="decimal"/>
      <w:lvlText w:val=""/>
      <w:lvlJc w:val="left"/>
    </w:lvl>
    <w:lvl w:ilvl="8" w:tplc="A3966086">
      <w:numFmt w:val="decimal"/>
      <w:lvlText w:val=""/>
      <w:lvlJc w:val="left"/>
    </w:lvl>
  </w:abstractNum>
  <w:abstractNum w:abstractNumId="7" w15:restartNumberingAfterBreak="0">
    <w:nsid w:val="FFFFFF83"/>
    <w:multiLevelType w:val="hybridMultilevel"/>
    <w:tmpl w:val="E4C4EDA0"/>
    <w:lvl w:ilvl="0" w:tplc="533EF7EA">
      <w:start w:val="1"/>
      <w:numFmt w:val="bullet"/>
      <w:pStyle w:val="ListBullet2"/>
      <w:lvlText w:val=""/>
      <w:lvlJc w:val="left"/>
      <w:pPr>
        <w:tabs>
          <w:tab w:val="num" w:pos="720"/>
        </w:tabs>
        <w:ind w:left="720" w:hanging="360"/>
      </w:pPr>
      <w:rPr>
        <w:rFonts w:ascii="Symbol" w:hAnsi="Symbol" w:hint="default"/>
      </w:rPr>
    </w:lvl>
    <w:lvl w:ilvl="1" w:tplc="85BE4AC0">
      <w:numFmt w:val="decimal"/>
      <w:lvlText w:val=""/>
      <w:lvlJc w:val="left"/>
    </w:lvl>
    <w:lvl w:ilvl="2" w:tplc="3540566C">
      <w:numFmt w:val="decimal"/>
      <w:lvlText w:val=""/>
      <w:lvlJc w:val="left"/>
    </w:lvl>
    <w:lvl w:ilvl="3" w:tplc="E8E8B4C2">
      <w:numFmt w:val="decimal"/>
      <w:lvlText w:val=""/>
      <w:lvlJc w:val="left"/>
    </w:lvl>
    <w:lvl w:ilvl="4" w:tplc="1A049464">
      <w:numFmt w:val="decimal"/>
      <w:lvlText w:val=""/>
      <w:lvlJc w:val="left"/>
    </w:lvl>
    <w:lvl w:ilvl="5" w:tplc="43AEDB82">
      <w:numFmt w:val="decimal"/>
      <w:lvlText w:val=""/>
      <w:lvlJc w:val="left"/>
    </w:lvl>
    <w:lvl w:ilvl="6" w:tplc="AAEC8D54">
      <w:numFmt w:val="decimal"/>
      <w:lvlText w:val=""/>
      <w:lvlJc w:val="left"/>
    </w:lvl>
    <w:lvl w:ilvl="7" w:tplc="6FD80C48">
      <w:numFmt w:val="decimal"/>
      <w:lvlText w:val=""/>
      <w:lvlJc w:val="left"/>
    </w:lvl>
    <w:lvl w:ilvl="8" w:tplc="6060B7BE">
      <w:numFmt w:val="decimal"/>
      <w:lvlText w:val=""/>
      <w:lvlJc w:val="left"/>
    </w:lvl>
  </w:abstractNum>
  <w:abstractNum w:abstractNumId="8" w15:restartNumberingAfterBreak="0">
    <w:nsid w:val="FFFFFF88"/>
    <w:multiLevelType w:val="hybridMultilevel"/>
    <w:tmpl w:val="AC28FBB8"/>
    <w:lvl w:ilvl="0" w:tplc="6A7A6A44">
      <w:start w:val="1"/>
      <w:numFmt w:val="decimal"/>
      <w:pStyle w:val="ListNumber"/>
      <w:lvlText w:val="%1."/>
      <w:lvlJc w:val="left"/>
      <w:pPr>
        <w:tabs>
          <w:tab w:val="num" w:pos="360"/>
        </w:tabs>
        <w:ind w:left="360" w:hanging="360"/>
      </w:pPr>
    </w:lvl>
    <w:lvl w:ilvl="1" w:tplc="09704B04">
      <w:numFmt w:val="decimal"/>
      <w:lvlText w:val=""/>
      <w:lvlJc w:val="left"/>
    </w:lvl>
    <w:lvl w:ilvl="2" w:tplc="3C0871EE">
      <w:numFmt w:val="decimal"/>
      <w:lvlText w:val=""/>
      <w:lvlJc w:val="left"/>
    </w:lvl>
    <w:lvl w:ilvl="3" w:tplc="1B7CD516">
      <w:numFmt w:val="decimal"/>
      <w:lvlText w:val=""/>
      <w:lvlJc w:val="left"/>
    </w:lvl>
    <w:lvl w:ilvl="4" w:tplc="30B262C2">
      <w:numFmt w:val="decimal"/>
      <w:lvlText w:val=""/>
      <w:lvlJc w:val="left"/>
    </w:lvl>
    <w:lvl w:ilvl="5" w:tplc="2138EB28">
      <w:numFmt w:val="decimal"/>
      <w:lvlText w:val=""/>
      <w:lvlJc w:val="left"/>
    </w:lvl>
    <w:lvl w:ilvl="6" w:tplc="F9385F0E">
      <w:numFmt w:val="decimal"/>
      <w:lvlText w:val=""/>
      <w:lvlJc w:val="left"/>
    </w:lvl>
    <w:lvl w:ilvl="7" w:tplc="2508F568">
      <w:numFmt w:val="decimal"/>
      <w:lvlText w:val=""/>
      <w:lvlJc w:val="left"/>
    </w:lvl>
    <w:lvl w:ilvl="8" w:tplc="4330E5BA">
      <w:numFmt w:val="decimal"/>
      <w:lvlText w:val=""/>
      <w:lvlJc w:val="left"/>
    </w:lvl>
  </w:abstractNum>
  <w:abstractNum w:abstractNumId="9" w15:restartNumberingAfterBreak="0">
    <w:nsid w:val="FFFFFF89"/>
    <w:multiLevelType w:val="hybridMultilevel"/>
    <w:tmpl w:val="CF54786A"/>
    <w:lvl w:ilvl="0" w:tplc="F63032EA">
      <w:start w:val="1"/>
      <w:numFmt w:val="bullet"/>
      <w:pStyle w:val="ListBullet"/>
      <w:lvlText w:val=""/>
      <w:lvlJc w:val="left"/>
      <w:pPr>
        <w:tabs>
          <w:tab w:val="num" w:pos="360"/>
        </w:tabs>
        <w:ind w:left="360" w:hanging="360"/>
      </w:pPr>
      <w:rPr>
        <w:rFonts w:ascii="Symbol" w:hAnsi="Symbol" w:hint="default"/>
      </w:rPr>
    </w:lvl>
    <w:lvl w:ilvl="1" w:tplc="B5E8FEF8">
      <w:numFmt w:val="decimal"/>
      <w:lvlText w:val=""/>
      <w:lvlJc w:val="left"/>
    </w:lvl>
    <w:lvl w:ilvl="2" w:tplc="0460491A">
      <w:numFmt w:val="decimal"/>
      <w:lvlText w:val=""/>
      <w:lvlJc w:val="left"/>
    </w:lvl>
    <w:lvl w:ilvl="3" w:tplc="BE3C94CE">
      <w:numFmt w:val="decimal"/>
      <w:lvlText w:val=""/>
      <w:lvlJc w:val="left"/>
    </w:lvl>
    <w:lvl w:ilvl="4" w:tplc="25B059E0">
      <w:numFmt w:val="decimal"/>
      <w:lvlText w:val=""/>
      <w:lvlJc w:val="left"/>
    </w:lvl>
    <w:lvl w:ilvl="5" w:tplc="48508350">
      <w:numFmt w:val="decimal"/>
      <w:lvlText w:val=""/>
      <w:lvlJc w:val="left"/>
    </w:lvl>
    <w:lvl w:ilvl="6" w:tplc="0F349DC8">
      <w:numFmt w:val="decimal"/>
      <w:lvlText w:val=""/>
      <w:lvlJc w:val="left"/>
    </w:lvl>
    <w:lvl w:ilvl="7" w:tplc="AED4679C">
      <w:numFmt w:val="decimal"/>
      <w:lvlText w:val=""/>
      <w:lvlJc w:val="left"/>
    </w:lvl>
    <w:lvl w:ilvl="8" w:tplc="3ABA458A">
      <w:numFmt w:val="decimal"/>
      <w:lvlText w:val=""/>
      <w:lvlJc w:val="left"/>
    </w:lvl>
  </w:abstractNum>
  <w:abstractNum w:abstractNumId="10" w15:restartNumberingAfterBreak="0">
    <w:nsid w:val="00B663EA"/>
    <w:multiLevelType w:val="hybridMultilevel"/>
    <w:tmpl w:val="766EE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B451005"/>
    <w:multiLevelType w:val="hybridMultilevel"/>
    <w:tmpl w:val="3A0A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97DD8"/>
    <w:multiLevelType w:val="hybridMultilevel"/>
    <w:tmpl w:val="8EA4BCD4"/>
    <w:lvl w:ilvl="0" w:tplc="5CF0EA92">
      <w:start w:val="1"/>
      <w:numFmt w:val="decimal"/>
      <w:pStyle w:val="ListNumberLevel1"/>
      <w:lvlText w:val="%1."/>
      <w:lvlJc w:val="left"/>
      <w:pPr>
        <w:tabs>
          <w:tab w:val="num" w:pos="360"/>
        </w:tabs>
        <w:ind w:left="36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0B5E5111"/>
    <w:multiLevelType w:val="hybridMultilevel"/>
    <w:tmpl w:val="7524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F0027D9"/>
    <w:multiLevelType w:val="hybridMultilevel"/>
    <w:tmpl w:val="44DAC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5297A19"/>
    <w:multiLevelType w:val="hybridMultilevel"/>
    <w:tmpl w:val="1212A4C2"/>
    <w:lvl w:ilvl="0" w:tplc="050E5D8E">
      <w:start w:val="1"/>
      <w:numFmt w:val="none"/>
      <w:pStyle w:val="Note1"/>
      <w:lvlText w:val="%1Note:"/>
      <w:lvlJc w:val="left"/>
      <w:pPr>
        <w:ind w:left="720" w:hanging="720"/>
      </w:pPr>
      <w:rPr>
        <w:rFonts w:ascii="Arial" w:hAnsi="Arial" w:hint="default"/>
        <w:b/>
        <w:i w:val="0"/>
        <w:color w:val="CB42AB"/>
        <w:sz w:val="20"/>
      </w:rPr>
    </w:lvl>
    <w:lvl w:ilvl="1" w:tplc="97D0A3D0">
      <w:start w:val="1"/>
      <w:numFmt w:val="lowerLetter"/>
      <w:lvlText w:val="%2)"/>
      <w:lvlJc w:val="left"/>
      <w:pPr>
        <w:ind w:left="720" w:hanging="360"/>
      </w:pPr>
      <w:rPr>
        <w:rFonts w:hint="default"/>
      </w:rPr>
    </w:lvl>
    <w:lvl w:ilvl="2" w:tplc="0D6C34FA">
      <w:start w:val="1"/>
      <w:numFmt w:val="lowerRoman"/>
      <w:lvlText w:val="%3)"/>
      <w:lvlJc w:val="left"/>
      <w:pPr>
        <w:ind w:left="1080" w:hanging="360"/>
      </w:pPr>
      <w:rPr>
        <w:rFonts w:hint="default"/>
      </w:rPr>
    </w:lvl>
    <w:lvl w:ilvl="3" w:tplc="D264F5AE">
      <w:start w:val="1"/>
      <w:numFmt w:val="decimal"/>
      <w:lvlText w:val="(%4)"/>
      <w:lvlJc w:val="left"/>
      <w:pPr>
        <w:ind w:left="1440" w:hanging="360"/>
      </w:pPr>
      <w:rPr>
        <w:rFonts w:hint="default"/>
      </w:rPr>
    </w:lvl>
    <w:lvl w:ilvl="4" w:tplc="C0CAB82A">
      <w:start w:val="1"/>
      <w:numFmt w:val="lowerLetter"/>
      <w:lvlText w:val="(%5)"/>
      <w:lvlJc w:val="left"/>
      <w:pPr>
        <w:ind w:left="1800" w:hanging="360"/>
      </w:pPr>
      <w:rPr>
        <w:rFonts w:hint="default"/>
      </w:rPr>
    </w:lvl>
    <w:lvl w:ilvl="5" w:tplc="C01C6CB6">
      <w:start w:val="1"/>
      <w:numFmt w:val="lowerRoman"/>
      <w:lvlText w:val="(%6)"/>
      <w:lvlJc w:val="left"/>
      <w:pPr>
        <w:ind w:left="2160" w:hanging="360"/>
      </w:pPr>
      <w:rPr>
        <w:rFonts w:hint="default"/>
      </w:rPr>
    </w:lvl>
    <w:lvl w:ilvl="6" w:tplc="110C4DD0">
      <w:start w:val="1"/>
      <w:numFmt w:val="decimal"/>
      <w:lvlText w:val="%7."/>
      <w:lvlJc w:val="left"/>
      <w:pPr>
        <w:ind w:left="2520" w:hanging="360"/>
      </w:pPr>
      <w:rPr>
        <w:rFonts w:hint="default"/>
      </w:rPr>
    </w:lvl>
    <w:lvl w:ilvl="7" w:tplc="8020AA40">
      <w:start w:val="1"/>
      <w:numFmt w:val="lowerLetter"/>
      <w:lvlText w:val="%8."/>
      <w:lvlJc w:val="left"/>
      <w:pPr>
        <w:ind w:left="2880" w:hanging="360"/>
      </w:pPr>
      <w:rPr>
        <w:rFonts w:hint="default"/>
      </w:rPr>
    </w:lvl>
    <w:lvl w:ilvl="8" w:tplc="FCF2722A">
      <w:start w:val="1"/>
      <w:numFmt w:val="lowerRoman"/>
      <w:lvlText w:val="%9."/>
      <w:lvlJc w:val="left"/>
      <w:pPr>
        <w:ind w:left="3240" w:hanging="360"/>
      </w:pPr>
      <w:rPr>
        <w:rFonts w:hint="default"/>
      </w:rPr>
    </w:lvl>
  </w:abstractNum>
  <w:abstractNum w:abstractNumId="19" w15:restartNumberingAfterBreak="0">
    <w:nsid w:val="194E785E"/>
    <w:multiLevelType w:val="hybridMultilevel"/>
    <w:tmpl w:val="96E2D5AE"/>
    <w:lvl w:ilvl="0" w:tplc="29646132">
      <w:start w:val="1"/>
      <w:numFmt w:val="none"/>
      <w:lvlText w:val="%1Note:"/>
      <w:lvlJc w:val="left"/>
      <w:pPr>
        <w:ind w:left="432" w:hanging="432"/>
      </w:pPr>
      <w:rPr>
        <w:rFonts w:ascii="Arial" w:hAnsi="Arial" w:hint="default"/>
        <w:b/>
        <w:i w:val="0"/>
        <w:color w:val="943634" w:themeColor="accent2" w:themeShade="BF"/>
        <w:sz w:val="18"/>
      </w:rPr>
    </w:lvl>
    <w:lvl w:ilvl="1" w:tplc="40B2510A">
      <w:start w:val="1"/>
      <w:numFmt w:val="lowerLetter"/>
      <w:lvlText w:val="%2)"/>
      <w:lvlJc w:val="left"/>
      <w:pPr>
        <w:ind w:left="720" w:hanging="360"/>
      </w:pPr>
      <w:rPr>
        <w:rFonts w:hint="default"/>
      </w:rPr>
    </w:lvl>
    <w:lvl w:ilvl="2" w:tplc="793A26BA">
      <w:start w:val="1"/>
      <w:numFmt w:val="lowerRoman"/>
      <w:lvlText w:val="%3)"/>
      <w:lvlJc w:val="left"/>
      <w:pPr>
        <w:ind w:left="1080" w:hanging="360"/>
      </w:pPr>
      <w:rPr>
        <w:rFonts w:hint="default"/>
      </w:rPr>
    </w:lvl>
    <w:lvl w:ilvl="3" w:tplc="2BE694BE">
      <w:start w:val="1"/>
      <w:numFmt w:val="decimal"/>
      <w:lvlText w:val="(%4)"/>
      <w:lvlJc w:val="left"/>
      <w:pPr>
        <w:ind w:left="1440" w:hanging="360"/>
      </w:pPr>
      <w:rPr>
        <w:rFonts w:hint="default"/>
      </w:rPr>
    </w:lvl>
    <w:lvl w:ilvl="4" w:tplc="DFA2E2C4">
      <w:start w:val="1"/>
      <w:numFmt w:val="lowerLetter"/>
      <w:lvlText w:val="(%5)"/>
      <w:lvlJc w:val="left"/>
      <w:pPr>
        <w:ind w:left="1800" w:hanging="360"/>
      </w:pPr>
      <w:rPr>
        <w:rFonts w:hint="default"/>
      </w:rPr>
    </w:lvl>
    <w:lvl w:ilvl="5" w:tplc="FF2A7526">
      <w:start w:val="1"/>
      <w:numFmt w:val="lowerRoman"/>
      <w:lvlText w:val="(%6)"/>
      <w:lvlJc w:val="left"/>
      <w:pPr>
        <w:ind w:left="2160" w:hanging="360"/>
      </w:pPr>
      <w:rPr>
        <w:rFonts w:hint="default"/>
      </w:rPr>
    </w:lvl>
    <w:lvl w:ilvl="6" w:tplc="C2C8FB20">
      <w:start w:val="1"/>
      <w:numFmt w:val="decimal"/>
      <w:lvlText w:val="%7."/>
      <w:lvlJc w:val="left"/>
      <w:pPr>
        <w:ind w:left="2520" w:hanging="360"/>
      </w:pPr>
      <w:rPr>
        <w:rFonts w:hint="default"/>
      </w:rPr>
    </w:lvl>
    <w:lvl w:ilvl="7" w:tplc="9CE0CAA6">
      <w:start w:val="1"/>
      <w:numFmt w:val="lowerLetter"/>
      <w:lvlText w:val="%8."/>
      <w:lvlJc w:val="left"/>
      <w:pPr>
        <w:ind w:left="2880" w:hanging="360"/>
      </w:pPr>
      <w:rPr>
        <w:rFonts w:hint="default"/>
      </w:rPr>
    </w:lvl>
    <w:lvl w:ilvl="8" w:tplc="C1347008">
      <w:start w:val="1"/>
      <w:numFmt w:val="lowerRoman"/>
      <w:lvlText w:val="%9."/>
      <w:lvlJc w:val="left"/>
      <w:pPr>
        <w:ind w:left="3240" w:hanging="360"/>
      </w:pPr>
      <w:rPr>
        <w:rFonts w:hint="default"/>
      </w:rPr>
    </w:lvl>
  </w:abstractNum>
  <w:abstractNum w:abstractNumId="20"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B9422D7"/>
    <w:multiLevelType w:val="hybridMultilevel"/>
    <w:tmpl w:val="9A3A3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CF0133"/>
    <w:multiLevelType w:val="hybridMultilevel"/>
    <w:tmpl w:val="4B906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start w:val="1"/>
      <w:numFmt w:val="bullet"/>
      <w:lvlText w:val="o"/>
      <w:lvlJc w:val="left"/>
      <w:pPr>
        <w:ind w:left="786"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26531C"/>
    <w:multiLevelType w:val="hybridMultilevel"/>
    <w:tmpl w:val="476C5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557C4443"/>
    <w:multiLevelType w:val="hybridMultilevel"/>
    <w:tmpl w:val="1D4C5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7436C4E"/>
    <w:multiLevelType w:val="multilevel"/>
    <w:tmpl w:val="1AC0A7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E4379D"/>
    <w:multiLevelType w:val="hybridMultilevel"/>
    <w:tmpl w:val="19704A2A"/>
    <w:lvl w:ilvl="0" w:tplc="DE5277AC">
      <w:start w:val="1"/>
      <w:numFmt w:val="decimal"/>
      <w:lvlText w:val="CHAPTER %1 "/>
      <w:lvlJc w:val="left"/>
      <w:pPr>
        <w:tabs>
          <w:tab w:val="num" w:pos="576"/>
        </w:tabs>
        <w:ind w:left="576" w:hanging="576"/>
      </w:pPr>
      <w:rPr>
        <w:rFonts w:ascii="Arial" w:hAnsi="Arial" w:hint="default"/>
        <w:b w:val="0"/>
        <w:i w:val="0"/>
        <w:color w:val="00338D"/>
        <w:spacing w:val="32"/>
        <w:sz w:val="36"/>
      </w:rPr>
    </w:lvl>
    <w:lvl w:ilvl="1" w:tplc="778A7BB6">
      <w:start w:val="1"/>
      <w:numFmt w:val="lowerLetter"/>
      <w:lvlText w:val="%2)"/>
      <w:lvlJc w:val="left"/>
      <w:pPr>
        <w:ind w:left="720" w:hanging="360"/>
      </w:pPr>
      <w:rPr>
        <w:rFonts w:hint="default"/>
      </w:rPr>
    </w:lvl>
    <w:lvl w:ilvl="2" w:tplc="676E457A">
      <w:start w:val="1"/>
      <w:numFmt w:val="lowerRoman"/>
      <w:lvlText w:val="%3)"/>
      <w:lvlJc w:val="left"/>
      <w:pPr>
        <w:ind w:left="1080" w:hanging="360"/>
      </w:pPr>
      <w:rPr>
        <w:rFonts w:hint="default"/>
      </w:rPr>
    </w:lvl>
    <w:lvl w:ilvl="3" w:tplc="B28AD148">
      <w:start w:val="1"/>
      <w:numFmt w:val="decimal"/>
      <w:lvlText w:val="(%4)"/>
      <w:lvlJc w:val="left"/>
      <w:pPr>
        <w:ind w:left="1440" w:hanging="360"/>
      </w:pPr>
      <w:rPr>
        <w:rFonts w:hint="default"/>
      </w:rPr>
    </w:lvl>
    <w:lvl w:ilvl="4" w:tplc="60C26D74">
      <w:start w:val="1"/>
      <w:numFmt w:val="lowerLetter"/>
      <w:lvlText w:val="(%5)"/>
      <w:lvlJc w:val="left"/>
      <w:pPr>
        <w:ind w:left="1800" w:hanging="360"/>
      </w:pPr>
      <w:rPr>
        <w:rFonts w:hint="default"/>
      </w:rPr>
    </w:lvl>
    <w:lvl w:ilvl="5" w:tplc="53AA0408">
      <w:start w:val="1"/>
      <w:numFmt w:val="lowerRoman"/>
      <w:lvlText w:val="(%6)"/>
      <w:lvlJc w:val="left"/>
      <w:pPr>
        <w:ind w:left="2160" w:hanging="360"/>
      </w:pPr>
      <w:rPr>
        <w:rFonts w:hint="default"/>
      </w:rPr>
    </w:lvl>
    <w:lvl w:ilvl="6" w:tplc="E58A8F48">
      <w:start w:val="1"/>
      <w:numFmt w:val="decimal"/>
      <w:lvlText w:val="%7."/>
      <w:lvlJc w:val="left"/>
      <w:pPr>
        <w:ind w:left="2520" w:hanging="360"/>
      </w:pPr>
      <w:rPr>
        <w:rFonts w:hint="default"/>
      </w:rPr>
    </w:lvl>
    <w:lvl w:ilvl="7" w:tplc="4624532E">
      <w:start w:val="1"/>
      <w:numFmt w:val="lowerLetter"/>
      <w:lvlText w:val="%8."/>
      <w:lvlJc w:val="left"/>
      <w:pPr>
        <w:ind w:left="2880" w:hanging="360"/>
      </w:pPr>
      <w:rPr>
        <w:rFonts w:hint="default"/>
      </w:rPr>
    </w:lvl>
    <w:lvl w:ilvl="8" w:tplc="97423D0A">
      <w:start w:val="1"/>
      <w:numFmt w:val="lowerRoman"/>
      <w:lvlText w:val="%9."/>
      <w:lvlJc w:val="left"/>
      <w:pPr>
        <w:ind w:left="3240" w:hanging="360"/>
      </w:pPr>
      <w:rPr>
        <w:rFonts w:hint="default"/>
      </w:rPr>
    </w:lvl>
  </w:abstractNum>
  <w:abstractNum w:abstractNumId="38"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3A0A91"/>
    <w:multiLevelType w:val="hybridMultilevel"/>
    <w:tmpl w:val="0EE251B6"/>
    <w:lvl w:ilvl="0" w:tplc="16B8D4EC">
      <w:start w:val="1"/>
      <w:numFmt w:val="none"/>
      <w:lvlText w:val="%1Note:"/>
      <w:lvlJc w:val="left"/>
      <w:pPr>
        <w:ind w:left="720" w:hanging="720"/>
      </w:pPr>
      <w:rPr>
        <w:rFonts w:ascii="Arial" w:hAnsi="Arial" w:hint="default"/>
        <w:b/>
        <w:i w:val="0"/>
        <w:color w:val="943634" w:themeColor="accent2" w:themeShade="BF"/>
        <w:sz w:val="18"/>
      </w:rPr>
    </w:lvl>
    <w:lvl w:ilvl="1" w:tplc="F080F94C">
      <w:start w:val="1"/>
      <w:numFmt w:val="lowerLetter"/>
      <w:lvlText w:val="%2)"/>
      <w:lvlJc w:val="left"/>
      <w:pPr>
        <w:ind w:left="720" w:hanging="360"/>
      </w:pPr>
      <w:rPr>
        <w:rFonts w:hint="default"/>
      </w:rPr>
    </w:lvl>
    <w:lvl w:ilvl="2" w:tplc="67127BAA">
      <w:start w:val="1"/>
      <w:numFmt w:val="lowerRoman"/>
      <w:lvlText w:val="%3)"/>
      <w:lvlJc w:val="left"/>
      <w:pPr>
        <w:ind w:left="1080" w:hanging="360"/>
      </w:pPr>
      <w:rPr>
        <w:rFonts w:hint="default"/>
      </w:rPr>
    </w:lvl>
    <w:lvl w:ilvl="3" w:tplc="CE88C01A">
      <w:start w:val="1"/>
      <w:numFmt w:val="decimal"/>
      <w:lvlText w:val="(%4)"/>
      <w:lvlJc w:val="left"/>
      <w:pPr>
        <w:ind w:left="1440" w:hanging="360"/>
      </w:pPr>
      <w:rPr>
        <w:rFonts w:hint="default"/>
      </w:rPr>
    </w:lvl>
    <w:lvl w:ilvl="4" w:tplc="3BA6E3A4">
      <w:start w:val="1"/>
      <w:numFmt w:val="lowerLetter"/>
      <w:lvlText w:val="(%5)"/>
      <w:lvlJc w:val="left"/>
      <w:pPr>
        <w:ind w:left="1800" w:hanging="360"/>
      </w:pPr>
      <w:rPr>
        <w:rFonts w:hint="default"/>
      </w:rPr>
    </w:lvl>
    <w:lvl w:ilvl="5" w:tplc="BF38752C">
      <w:start w:val="1"/>
      <w:numFmt w:val="lowerRoman"/>
      <w:lvlText w:val="(%6)"/>
      <w:lvlJc w:val="left"/>
      <w:pPr>
        <w:ind w:left="2160" w:hanging="360"/>
      </w:pPr>
      <w:rPr>
        <w:rFonts w:hint="default"/>
      </w:rPr>
    </w:lvl>
    <w:lvl w:ilvl="6" w:tplc="B686AE6A">
      <w:start w:val="1"/>
      <w:numFmt w:val="decimal"/>
      <w:lvlText w:val="%7."/>
      <w:lvlJc w:val="left"/>
      <w:pPr>
        <w:ind w:left="2520" w:hanging="360"/>
      </w:pPr>
      <w:rPr>
        <w:rFonts w:hint="default"/>
      </w:rPr>
    </w:lvl>
    <w:lvl w:ilvl="7" w:tplc="9AD0BB68">
      <w:start w:val="1"/>
      <w:numFmt w:val="lowerLetter"/>
      <w:lvlText w:val="%8."/>
      <w:lvlJc w:val="left"/>
      <w:pPr>
        <w:ind w:left="2880" w:hanging="360"/>
      </w:pPr>
      <w:rPr>
        <w:rFonts w:hint="default"/>
      </w:rPr>
    </w:lvl>
    <w:lvl w:ilvl="8" w:tplc="F7ECD4EC">
      <w:start w:val="1"/>
      <w:numFmt w:val="lowerRoman"/>
      <w:lvlText w:val="%9."/>
      <w:lvlJc w:val="left"/>
      <w:pPr>
        <w:ind w:left="3240" w:hanging="360"/>
      </w:pPr>
      <w:rPr>
        <w:rFonts w:hint="default"/>
      </w:rPr>
    </w:lvl>
  </w:abstractNum>
  <w:abstractNum w:abstractNumId="42"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CD584F"/>
    <w:multiLevelType w:val="hybridMultilevel"/>
    <w:tmpl w:val="0B200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3F3454"/>
    <w:multiLevelType w:val="hybridMultilevel"/>
    <w:tmpl w:val="0EB4791E"/>
    <w:lvl w:ilvl="0" w:tplc="9AF8CC5E">
      <w:start w:val="1"/>
      <w:numFmt w:val="none"/>
      <w:pStyle w:val="TableNote"/>
      <w:lvlText w:val="%1Note:"/>
      <w:lvlJc w:val="left"/>
      <w:pPr>
        <w:tabs>
          <w:tab w:val="num" w:pos="576"/>
        </w:tabs>
        <w:ind w:left="576" w:hanging="576"/>
      </w:pPr>
      <w:rPr>
        <w:rFonts w:ascii="Arial" w:hAnsi="Arial" w:hint="default"/>
        <w:b/>
        <w:i w:val="0"/>
        <w:color w:val="CB42AB"/>
        <w:sz w:val="18"/>
      </w:rPr>
    </w:lvl>
    <w:lvl w:ilvl="1" w:tplc="D9366C20">
      <w:start w:val="1"/>
      <w:numFmt w:val="lowerLetter"/>
      <w:lvlText w:val="%2)"/>
      <w:lvlJc w:val="left"/>
      <w:pPr>
        <w:ind w:left="720" w:hanging="360"/>
      </w:pPr>
      <w:rPr>
        <w:rFonts w:hint="default"/>
      </w:rPr>
    </w:lvl>
    <w:lvl w:ilvl="2" w:tplc="AAAC2E9E">
      <w:start w:val="1"/>
      <w:numFmt w:val="lowerRoman"/>
      <w:lvlText w:val="%3)"/>
      <w:lvlJc w:val="left"/>
      <w:pPr>
        <w:ind w:left="1080" w:hanging="360"/>
      </w:pPr>
      <w:rPr>
        <w:rFonts w:hint="default"/>
      </w:rPr>
    </w:lvl>
    <w:lvl w:ilvl="3" w:tplc="B36CC32A">
      <w:start w:val="1"/>
      <w:numFmt w:val="decimal"/>
      <w:lvlText w:val="(%4)"/>
      <w:lvlJc w:val="left"/>
      <w:pPr>
        <w:ind w:left="1440" w:hanging="360"/>
      </w:pPr>
      <w:rPr>
        <w:rFonts w:hint="default"/>
      </w:rPr>
    </w:lvl>
    <w:lvl w:ilvl="4" w:tplc="96468874">
      <w:start w:val="1"/>
      <w:numFmt w:val="lowerLetter"/>
      <w:lvlText w:val="(%5)"/>
      <w:lvlJc w:val="left"/>
      <w:pPr>
        <w:ind w:left="1800" w:hanging="360"/>
      </w:pPr>
      <w:rPr>
        <w:rFonts w:hint="default"/>
      </w:rPr>
    </w:lvl>
    <w:lvl w:ilvl="5" w:tplc="44DE7D02">
      <w:start w:val="1"/>
      <w:numFmt w:val="lowerRoman"/>
      <w:lvlText w:val="(%6)"/>
      <w:lvlJc w:val="left"/>
      <w:pPr>
        <w:ind w:left="2160" w:hanging="360"/>
      </w:pPr>
      <w:rPr>
        <w:rFonts w:hint="default"/>
      </w:rPr>
    </w:lvl>
    <w:lvl w:ilvl="6" w:tplc="489E26C4">
      <w:start w:val="1"/>
      <w:numFmt w:val="decimal"/>
      <w:lvlText w:val="%7."/>
      <w:lvlJc w:val="left"/>
      <w:pPr>
        <w:ind w:left="2520" w:hanging="360"/>
      </w:pPr>
      <w:rPr>
        <w:rFonts w:hint="default"/>
      </w:rPr>
    </w:lvl>
    <w:lvl w:ilvl="7" w:tplc="9192FBA2">
      <w:start w:val="1"/>
      <w:numFmt w:val="lowerLetter"/>
      <w:lvlText w:val="%8."/>
      <w:lvlJc w:val="left"/>
      <w:pPr>
        <w:ind w:left="2880" w:hanging="360"/>
      </w:pPr>
      <w:rPr>
        <w:rFonts w:hint="default"/>
      </w:rPr>
    </w:lvl>
    <w:lvl w:ilvl="8" w:tplc="FA36A4A2">
      <w:start w:val="1"/>
      <w:numFmt w:val="lowerRoman"/>
      <w:lvlText w:val="%9."/>
      <w:lvlJc w:val="left"/>
      <w:pPr>
        <w:ind w:left="3240" w:hanging="360"/>
      </w:pPr>
      <w:rPr>
        <w:rFonts w:hint="default"/>
      </w:rPr>
    </w:lvl>
  </w:abstractNum>
  <w:abstractNum w:abstractNumId="45" w15:restartNumberingAfterBreak="0">
    <w:nsid w:val="755E679C"/>
    <w:multiLevelType w:val="hybridMultilevel"/>
    <w:tmpl w:val="0DB8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029BE"/>
    <w:multiLevelType w:val="hybridMultilevel"/>
    <w:tmpl w:val="15B65CB8"/>
    <w:lvl w:ilvl="0" w:tplc="1E482D02">
      <w:start w:val="1"/>
      <w:numFmt w:val="bullet"/>
      <w:pStyle w:val="ListBullet0"/>
      <w:lvlText w:val=""/>
      <w:lvlJc w:val="left"/>
      <w:pPr>
        <w:tabs>
          <w:tab w:val="num" w:pos="-36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F0960B4"/>
    <w:multiLevelType w:val="hybridMultilevel"/>
    <w:tmpl w:val="EF6248D6"/>
    <w:lvl w:ilvl="0" w:tplc="9E800812">
      <w:start w:val="1"/>
      <w:numFmt w:val="decimal"/>
      <w:lvlText w:val="%1."/>
      <w:lvlJc w:val="left"/>
      <w:pPr>
        <w:ind w:left="360" w:hanging="360"/>
      </w:pPr>
      <w:rPr>
        <w:b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30129041">
    <w:abstractNumId w:val="34"/>
  </w:num>
  <w:num w:numId="2" w16cid:durableId="1976376768">
    <w:abstractNumId w:val="29"/>
  </w:num>
  <w:num w:numId="3" w16cid:durableId="968121960">
    <w:abstractNumId w:val="38"/>
  </w:num>
  <w:num w:numId="4" w16cid:durableId="1773865541">
    <w:abstractNumId w:val="27"/>
  </w:num>
  <w:num w:numId="5" w16cid:durableId="1187980582">
    <w:abstractNumId w:val="26"/>
  </w:num>
  <w:num w:numId="6" w16cid:durableId="1190215138">
    <w:abstractNumId w:val="21"/>
  </w:num>
  <w:num w:numId="7" w16cid:durableId="519318799">
    <w:abstractNumId w:val="44"/>
  </w:num>
  <w:num w:numId="8" w16cid:durableId="1451123256">
    <w:abstractNumId w:val="39"/>
  </w:num>
  <w:num w:numId="9" w16cid:durableId="701828646">
    <w:abstractNumId w:val="32"/>
  </w:num>
  <w:num w:numId="10" w16cid:durableId="1369838375">
    <w:abstractNumId w:val="13"/>
  </w:num>
  <w:num w:numId="11" w16cid:durableId="1311326509">
    <w:abstractNumId w:val="4"/>
  </w:num>
  <w:num w:numId="12" w16cid:durableId="1867788965">
    <w:abstractNumId w:val="10"/>
  </w:num>
  <w:num w:numId="13" w16cid:durableId="809134134">
    <w:abstractNumId w:val="46"/>
  </w:num>
  <w:num w:numId="14" w16cid:durableId="1040784577">
    <w:abstractNumId w:val="16"/>
  </w:num>
  <w:num w:numId="15" w16cid:durableId="1737967438">
    <w:abstractNumId w:val="47"/>
  </w:num>
  <w:num w:numId="16" w16cid:durableId="784236075">
    <w:abstractNumId w:val="24"/>
  </w:num>
  <w:num w:numId="17" w16cid:durableId="2008703269">
    <w:abstractNumId w:val="17"/>
  </w:num>
  <w:num w:numId="18" w16cid:durableId="454063987">
    <w:abstractNumId w:val="11"/>
  </w:num>
  <w:num w:numId="19" w16cid:durableId="1004747088">
    <w:abstractNumId w:val="40"/>
  </w:num>
  <w:num w:numId="20" w16cid:durableId="1982996756">
    <w:abstractNumId w:val="30"/>
  </w:num>
  <w:num w:numId="21" w16cid:durableId="880901877">
    <w:abstractNumId w:val="18"/>
  </w:num>
  <w:num w:numId="22" w16cid:durableId="767847407">
    <w:abstractNumId w:val="42"/>
  </w:num>
  <w:num w:numId="23" w16cid:durableId="1770737595">
    <w:abstractNumId w:val="9"/>
  </w:num>
  <w:num w:numId="24" w16cid:durableId="150755993">
    <w:abstractNumId w:val="7"/>
  </w:num>
  <w:num w:numId="25" w16cid:durableId="273556773">
    <w:abstractNumId w:val="6"/>
  </w:num>
  <w:num w:numId="26" w16cid:durableId="1089885067">
    <w:abstractNumId w:val="5"/>
  </w:num>
  <w:num w:numId="27" w16cid:durableId="1518427978">
    <w:abstractNumId w:val="8"/>
  </w:num>
  <w:num w:numId="28" w16cid:durableId="256325413">
    <w:abstractNumId w:val="3"/>
  </w:num>
  <w:num w:numId="29" w16cid:durableId="87508571">
    <w:abstractNumId w:val="2"/>
  </w:num>
  <w:num w:numId="30" w16cid:durableId="1110973227">
    <w:abstractNumId w:val="1"/>
  </w:num>
  <w:num w:numId="31" w16cid:durableId="830026639">
    <w:abstractNumId w:val="0"/>
  </w:num>
  <w:num w:numId="32" w16cid:durableId="1971351855">
    <w:abstractNumId w:val="15"/>
  </w:num>
  <w:num w:numId="33" w16cid:durableId="205871340">
    <w:abstractNumId w:val="35"/>
  </w:num>
  <w:num w:numId="34" w16cid:durableId="649747770">
    <w:abstractNumId w:val="25"/>
  </w:num>
  <w:num w:numId="35" w16cid:durableId="691615679">
    <w:abstractNumId w:val="41"/>
  </w:num>
  <w:num w:numId="36" w16cid:durableId="1975137102">
    <w:abstractNumId w:val="19"/>
  </w:num>
  <w:num w:numId="37" w16cid:durableId="1052657973">
    <w:abstractNumId w:val="37"/>
  </w:num>
  <w:num w:numId="38" w16cid:durableId="1022632210">
    <w:abstractNumId w:val="28"/>
  </w:num>
  <w:num w:numId="39" w16cid:durableId="821121714">
    <w:abstractNumId w:val="18"/>
    <w:lvlOverride w:ilvl="0">
      <w:lvl w:ilvl="0" w:tplc="050E5D8E">
        <w:start w:val="1"/>
        <w:numFmt w:val="none"/>
        <w:pStyle w:val="Note1"/>
        <w:lvlText w:val="%1Warning!"/>
        <w:lvlJc w:val="left"/>
        <w:pPr>
          <w:ind w:left="720" w:hanging="720"/>
        </w:pPr>
        <w:rPr>
          <w:rFonts w:ascii="Arial" w:hAnsi="Arial" w:hint="default"/>
          <w:b/>
          <w:i w:val="0"/>
          <w:color w:val="414141"/>
          <w:sz w:val="20"/>
        </w:rPr>
      </w:lvl>
    </w:lvlOverride>
    <w:lvlOverride w:ilvl="1">
      <w:lvl w:ilvl="1" w:tplc="97D0A3D0">
        <w:start w:val="1"/>
        <w:numFmt w:val="lowerLetter"/>
        <w:lvlText w:val="%2)"/>
        <w:lvlJc w:val="left"/>
        <w:pPr>
          <w:ind w:left="720" w:hanging="360"/>
        </w:pPr>
        <w:rPr>
          <w:rFonts w:hint="default"/>
        </w:rPr>
      </w:lvl>
    </w:lvlOverride>
    <w:lvlOverride w:ilvl="2">
      <w:lvl w:ilvl="2" w:tplc="0D6C34FA">
        <w:start w:val="1"/>
        <w:numFmt w:val="lowerRoman"/>
        <w:lvlText w:val="%3)"/>
        <w:lvlJc w:val="left"/>
        <w:pPr>
          <w:ind w:left="1080" w:hanging="360"/>
        </w:pPr>
        <w:rPr>
          <w:rFonts w:hint="default"/>
        </w:rPr>
      </w:lvl>
    </w:lvlOverride>
    <w:lvlOverride w:ilvl="3">
      <w:lvl w:ilvl="3" w:tplc="D264F5AE">
        <w:start w:val="1"/>
        <w:numFmt w:val="decimal"/>
        <w:lvlText w:val="(%4)"/>
        <w:lvlJc w:val="left"/>
        <w:pPr>
          <w:ind w:left="1440" w:hanging="360"/>
        </w:pPr>
        <w:rPr>
          <w:rFonts w:hint="default"/>
        </w:rPr>
      </w:lvl>
    </w:lvlOverride>
    <w:lvlOverride w:ilvl="4">
      <w:lvl w:ilvl="4" w:tplc="C0CAB82A">
        <w:start w:val="1"/>
        <w:numFmt w:val="lowerLetter"/>
        <w:lvlText w:val="(%5)"/>
        <w:lvlJc w:val="left"/>
        <w:pPr>
          <w:ind w:left="1800" w:hanging="360"/>
        </w:pPr>
        <w:rPr>
          <w:rFonts w:hint="default"/>
        </w:rPr>
      </w:lvl>
    </w:lvlOverride>
    <w:lvlOverride w:ilvl="5">
      <w:lvl w:ilvl="5" w:tplc="C01C6CB6">
        <w:start w:val="1"/>
        <w:numFmt w:val="lowerRoman"/>
        <w:lvlText w:val="(%6)"/>
        <w:lvlJc w:val="left"/>
        <w:pPr>
          <w:ind w:left="2160" w:hanging="360"/>
        </w:pPr>
        <w:rPr>
          <w:rFonts w:hint="default"/>
        </w:rPr>
      </w:lvl>
    </w:lvlOverride>
    <w:lvlOverride w:ilvl="6">
      <w:lvl w:ilvl="6" w:tplc="110C4DD0">
        <w:start w:val="1"/>
        <w:numFmt w:val="decimal"/>
        <w:lvlText w:val="%7."/>
        <w:lvlJc w:val="left"/>
        <w:pPr>
          <w:ind w:left="2520" w:hanging="360"/>
        </w:pPr>
        <w:rPr>
          <w:rFonts w:hint="default"/>
        </w:rPr>
      </w:lvl>
    </w:lvlOverride>
    <w:lvlOverride w:ilvl="7">
      <w:lvl w:ilvl="7" w:tplc="8020AA40">
        <w:start w:val="1"/>
        <w:numFmt w:val="lowerLetter"/>
        <w:lvlText w:val="%8."/>
        <w:lvlJc w:val="left"/>
        <w:pPr>
          <w:ind w:left="2880" w:hanging="360"/>
        </w:pPr>
        <w:rPr>
          <w:rFonts w:hint="default"/>
        </w:rPr>
      </w:lvl>
    </w:lvlOverride>
    <w:lvlOverride w:ilvl="8">
      <w:lvl w:ilvl="8" w:tplc="FCF2722A">
        <w:start w:val="1"/>
        <w:numFmt w:val="lowerRoman"/>
        <w:lvlText w:val="%9."/>
        <w:lvlJc w:val="left"/>
        <w:pPr>
          <w:ind w:left="3240" w:hanging="360"/>
        </w:pPr>
        <w:rPr>
          <w:rFonts w:hint="default"/>
        </w:rPr>
      </w:lvl>
    </w:lvlOverride>
  </w:num>
  <w:num w:numId="40" w16cid:durableId="1650013469">
    <w:abstractNumId w:val="36"/>
  </w:num>
  <w:num w:numId="41" w16cid:durableId="803625358">
    <w:abstractNumId w:val="20"/>
  </w:num>
  <w:num w:numId="42" w16cid:durableId="1933470955">
    <w:abstractNumId w:val="20"/>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3" w16cid:durableId="1324969065">
    <w:abstractNumId w:val="18"/>
    <w:lvlOverride w:ilvl="0">
      <w:lvl w:ilvl="0" w:tplc="050E5D8E">
        <w:start w:val="1"/>
        <w:numFmt w:val="none"/>
        <w:pStyle w:val="Note1"/>
        <w:lvlText w:val="%1Note:"/>
        <w:lvlJc w:val="left"/>
        <w:pPr>
          <w:ind w:left="720" w:hanging="720"/>
        </w:pPr>
        <w:rPr>
          <w:rFonts w:ascii="Arial" w:hAnsi="Arial" w:hint="default"/>
          <w:b/>
          <w:i w:val="0"/>
          <w:color w:val="C137A2"/>
          <w:sz w:val="20"/>
        </w:rPr>
      </w:lvl>
    </w:lvlOverride>
    <w:lvlOverride w:ilvl="1">
      <w:lvl w:ilvl="1" w:tplc="97D0A3D0">
        <w:start w:val="1"/>
        <w:numFmt w:val="lowerLetter"/>
        <w:lvlText w:val="%2)"/>
        <w:lvlJc w:val="left"/>
        <w:pPr>
          <w:ind w:left="720" w:hanging="360"/>
        </w:pPr>
        <w:rPr>
          <w:rFonts w:hint="default"/>
        </w:rPr>
      </w:lvl>
    </w:lvlOverride>
    <w:lvlOverride w:ilvl="2">
      <w:lvl w:ilvl="2" w:tplc="0D6C34FA">
        <w:start w:val="1"/>
        <w:numFmt w:val="lowerRoman"/>
        <w:lvlText w:val="%3)"/>
        <w:lvlJc w:val="left"/>
        <w:pPr>
          <w:ind w:left="1080" w:hanging="360"/>
        </w:pPr>
        <w:rPr>
          <w:rFonts w:hint="default"/>
        </w:rPr>
      </w:lvl>
    </w:lvlOverride>
    <w:lvlOverride w:ilvl="3">
      <w:lvl w:ilvl="3" w:tplc="D264F5AE">
        <w:start w:val="1"/>
        <w:numFmt w:val="decimal"/>
        <w:lvlText w:val="(%4)"/>
        <w:lvlJc w:val="left"/>
        <w:pPr>
          <w:ind w:left="1440" w:hanging="360"/>
        </w:pPr>
        <w:rPr>
          <w:rFonts w:hint="default"/>
        </w:rPr>
      </w:lvl>
    </w:lvlOverride>
    <w:lvlOverride w:ilvl="4">
      <w:lvl w:ilvl="4" w:tplc="C0CAB82A">
        <w:start w:val="1"/>
        <w:numFmt w:val="lowerLetter"/>
        <w:lvlText w:val="(%5)"/>
        <w:lvlJc w:val="left"/>
        <w:pPr>
          <w:ind w:left="1800" w:hanging="360"/>
        </w:pPr>
        <w:rPr>
          <w:rFonts w:hint="default"/>
        </w:rPr>
      </w:lvl>
    </w:lvlOverride>
    <w:lvlOverride w:ilvl="5">
      <w:lvl w:ilvl="5" w:tplc="C01C6CB6">
        <w:start w:val="1"/>
        <w:numFmt w:val="lowerRoman"/>
        <w:lvlText w:val="(%6)"/>
        <w:lvlJc w:val="left"/>
        <w:pPr>
          <w:ind w:left="2160" w:hanging="360"/>
        </w:pPr>
        <w:rPr>
          <w:rFonts w:hint="default"/>
        </w:rPr>
      </w:lvl>
    </w:lvlOverride>
    <w:lvlOverride w:ilvl="6">
      <w:lvl w:ilvl="6" w:tplc="110C4DD0">
        <w:start w:val="1"/>
        <w:numFmt w:val="decimal"/>
        <w:lvlText w:val="%7."/>
        <w:lvlJc w:val="left"/>
        <w:pPr>
          <w:ind w:left="2520" w:hanging="360"/>
        </w:pPr>
        <w:rPr>
          <w:rFonts w:hint="default"/>
        </w:rPr>
      </w:lvl>
    </w:lvlOverride>
    <w:lvlOverride w:ilvl="7">
      <w:lvl w:ilvl="7" w:tplc="8020AA40">
        <w:start w:val="1"/>
        <w:numFmt w:val="lowerLetter"/>
        <w:lvlText w:val="%8."/>
        <w:lvlJc w:val="left"/>
        <w:pPr>
          <w:ind w:left="2880" w:hanging="360"/>
        </w:pPr>
        <w:rPr>
          <w:rFonts w:hint="default"/>
        </w:rPr>
      </w:lvl>
    </w:lvlOverride>
    <w:lvlOverride w:ilvl="8">
      <w:lvl w:ilvl="8" w:tplc="FCF2722A">
        <w:start w:val="1"/>
        <w:numFmt w:val="lowerRoman"/>
        <w:lvlText w:val="%9."/>
        <w:lvlJc w:val="left"/>
        <w:pPr>
          <w:ind w:left="3240" w:hanging="360"/>
        </w:pPr>
        <w:rPr>
          <w:rFonts w:hint="default"/>
        </w:rPr>
      </w:lvl>
    </w:lvlOverride>
  </w:num>
  <w:num w:numId="44" w16cid:durableId="71393234">
    <w:abstractNumId w:val="12"/>
  </w:num>
  <w:num w:numId="45" w16cid:durableId="1427773763">
    <w:abstractNumId w:val="48"/>
  </w:num>
  <w:num w:numId="46" w16cid:durableId="873150273">
    <w:abstractNumId w:val="33"/>
  </w:num>
  <w:num w:numId="47" w16cid:durableId="864294649">
    <w:abstractNumId w:val="31"/>
  </w:num>
  <w:num w:numId="48" w16cid:durableId="529532860">
    <w:abstractNumId w:val="11"/>
  </w:num>
  <w:num w:numId="49" w16cid:durableId="1782802802">
    <w:abstractNumId w:val="14"/>
  </w:num>
  <w:num w:numId="50" w16cid:durableId="969821401">
    <w:abstractNumId w:val="45"/>
  </w:num>
  <w:num w:numId="51" w16cid:durableId="177240308">
    <w:abstractNumId w:val="43"/>
  </w:num>
  <w:num w:numId="52" w16cid:durableId="1171991865">
    <w:abstractNumId w:val="27"/>
  </w:num>
  <w:num w:numId="53" w16cid:durableId="1693875148">
    <w:abstractNumId w:val="22"/>
  </w:num>
  <w:num w:numId="54" w16cid:durableId="1014722294">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112D"/>
    <w:rsid w:val="00001F45"/>
    <w:rsid w:val="00001F46"/>
    <w:rsid w:val="000026AB"/>
    <w:rsid w:val="00003DC5"/>
    <w:rsid w:val="00004D7A"/>
    <w:rsid w:val="00005DE9"/>
    <w:rsid w:val="000067FF"/>
    <w:rsid w:val="00006FD0"/>
    <w:rsid w:val="00006FD1"/>
    <w:rsid w:val="00007004"/>
    <w:rsid w:val="00007052"/>
    <w:rsid w:val="00007773"/>
    <w:rsid w:val="0001189C"/>
    <w:rsid w:val="00011D4A"/>
    <w:rsid w:val="00011E02"/>
    <w:rsid w:val="000125A4"/>
    <w:rsid w:val="00013513"/>
    <w:rsid w:val="0001413F"/>
    <w:rsid w:val="000144B2"/>
    <w:rsid w:val="000146EB"/>
    <w:rsid w:val="000156E9"/>
    <w:rsid w:val="0001745B"/>
    <w:rsid w:val="00017E43"/>
    <w:rsid w:val="00020E8C"/>
    <w:rsid w:val="00021433"/>
    <w:rsid w:val="000237D1"/>
    <w:rsid w:val="000279D6"/>
    <w:rsid w:val="00030126"/>
    <w:rsid w:val="00030226"/>
    <w:rsid w:val="000302F0"/>
    <w:rsid w:val="00030EA3"/>
    <w:rsid w:val="00031AA8"/>
    <w:rsid w:val="00033472"/>
    <w:rsid w:val="0003356B"/>
    <w:rsid w:val="000341F9"/>
    <w:rsid w:val="00034EDB"/>
    <w:rsid w:val="00035814"/>
    <w:rsid w:val="000364DB"/>
    <w:rsid w:val="0003721A"/>
    <w:rsid w:val="000373F5"/>
    <w:rsid w:val="00040C7F"/>
    <w:rsid w:val="00040E78"/>
    <w:rsid w:val="0004314D"/>
    <w:rsid w:val="0004431B"/>
    <w:rsid w:val="00044A14"/>
    <w:rsid w:val="000458C8"/>
    <w:rsid w:val="00046459"/>
    <w:rsid w:val="00046A99"/>
    <w:rsid w:val="00047518"/>
    <w:rsid w:val="000478EA"/>
    <w:rsid w:val="00047B33"/>
    <w:rsid w:val="00050EE6"/>
    <w:rsid w:val="00050F82"/>
    <w:rsid w:val="00051B81"/>
    <w:rsid w:val="000529B3"/>
    <w:rsid w:val="00052B38"/>
    <w:rsid w:val="00052EBF"/>
    <w:rsid w:val="00054E67"/>
    <w:rsid w:val="0005508E"/>
    <w:rsid w:val="00055A80"/>
    <w:rsid w:val="00055B07"/>
    <w:rsid w:val="00055C9D"/>
    <w:rsid w:val="000566EF"/>
    <w:rsid w:val="00060BE4"/>
    <w:rsid w:val="00060DC2"/>
    <w:rsid w:val="000617DD"/>
    <w:rsid w:val="00062FD7"/>
    <w:rsid w:val="00063414"/>
    <w:rsid w:val="00063A12"/>
    <w:rsid w:val="00063FB2"/>
    <w:rsid w:val="00064544"/>
    <w:rsid w:val="00065100"/>
    <w:rsid w:val="000656B3"/>
    <w:rsid w:val="000668CC"/>
    <w:rsid w:val="00066983"/>
    <w:rsid w:val="00066C3E"/>
    <w:rsid w:val="00066D56"/>
    <w:rsid w:val="00067016"/>
    <w:rsid w:val="00071865"/>
    <w:rsid w:val="00073E18"/>
    <w:rsid w:val="00074D33"/>
    <w:rsid w:val="000751AF"/>
    <w:rsid w:val="000759D1"/>
    <w:rsid w:val="00075C62"/>
    <w:rsid w:val="00076782"/>
    <w:rsid w:val="00080B6E"/>
    <w:rsid w:val="00080CEE"/>
    <w:rsid w:val="0008319B"/>
    <w:rsid w:val="0008331A"/>
    <w:rsid w:val="000837EB"/>
    <w:rsid w:val="00083BBE"/>
    <w:rsid w:val="000841AD"/>
    <w:rsid w:val="00084FD4"/>
    <w:rsid w:val="00085495"/>
    <w:rsid w:val="0008682F"/>
    <w:rsid w:val="00087089"/>
    <w:rsid w:val="00087405"/>
    <w:rsid w:val="00090DA7"/>
    <w:rsid w:val="0009120E"/>
    <w:rsid w:val="00091245"/>
    <w:rsid w:val="00091E81"/>
    <w:rsid w:val="000925CF"/>
    <w:rsid w:val="00092E02"/>
    <w:rsid w:val="0009360D"/>
    <w:rsid w:val="00095259"/>
    <w:rsid w:val="00095926"/>
    <w:rsid w:val="00095BF0"/>
    <w:rsid w:val="0009626E"/>
    <w:rsid w:val="00096C33"/>
    <w:rsid w:val="00096F33"/>
    <w:rsid w:val="00097640"/>
    <w:rsid w:val="00097F9C"/>
    <w:rsid w:val="000A5D73"/>
    <w:rsid w:val="000A77A1"/>
    <w:rsid w:val="000B036A"/>
    <w:rsid w:val="000B07DE"/>
    <w:rsid w:val="000B0C8C"/>
    <w:rsid w:val="000B13B7"/>
    <w:rsid w:val="000B2318"/>
    <w:rsid w:val="000B2776"/>
    <w:rsid w:val="000B2C5A"/>
    <w:rsid w:val="000B3C36"/>
    <w:rsid w:val="000B3F65"/>
    <w:rsid w:val="000B4F48"/>
    <w:rsid w:val="000B5647"/>
    <w:rsid w:val="000B6E47"/>
    <w:rsid w:val="000B6F90"/>
    <w:rsid w:val="000C0083"/>
    <w:rsid w:val="000C0E66"/>
    <w:rsid w:val="000C2892"/>
    <w:rsid w:val="000C3AF9"/>
    <w:rsid w:val="000C3D26"/>
    <w:rsid w:val="000C3F78"/>
    <w:rsid w:val="000C46E8"/>
    <w:rsid w:val="000C4F53"/>
    <w:rsid w:val="000C65EA"/>
    <w:rsid w:val="000C6642"/>
    <w:rsid w:val="000C68BF"/>
    <w:rsid w:val="000C6DC8"/>
    <w:rsid w:val="000C78AA"/>
    <w:rsid w:val="000D0884"/>
    <w:rsid w:val="000D12DB"/>
    <w:rsid w:val="000D145F"/>
    <w:rsid w:val="000D3D5F"/>
    <w:rsid w:val="000D529E"/>
    <w:rsid w:val="000D5858"/>
    <w:rsid w:val="000D6FAD"/>
    <w:rsid w:val="000D7445"/>
    <w:rsid w:val="000E0291"/>
    <w:rsid w:val="000E144F"/>
    <w:rsid w:val="000E2D08"/>
    <w:rsid w:val="000E32D3"/>
    <w:rsid w:val="000E3342"/>
    <w:rsid w:val="000E51D8"/>
    <w:rsid w:val="000E67B9"/>
    <w:rsid w:val="000E6975"/>
    <w:rsid w:val="000E6DE2"/>
    <w:rsid w:val="000E7C4A"/>
    <w:rsid w:val="000E7D37"/>
    <w:rsid w:val="000F1443"/>
    <w:rsid w:val="000F16AF"/>
    <w:rsid w:val="000F1B09"/>
    <w:rsid w:val="000F42A9"/>
    <w:rsid w:val="000F4342"/>
    <w:rsid w:val="000F51F1"/>
    <w:rsid w:val="000F5308"/>
    <w:rsid w:val="000F5537"/>
    <w:rsid w:val="000F5E48"/>
    <w:rsid w:val="000F6486"/>
    <w:rsid w:val="000F6ACA"/>
    <w:rsid w:val="000F7FEB"/>
    <w:rsid w:val="000F7FF3"/>
    <w:rsid w:val="00100DB7"/>
    <w:rsid w:val="001015B1"/>
    <w:rsid w:val="001016F4"/>
    <w:rsid w:val="001022D6"/>
    <w:rsid w:val="00102640"/>
    <w:rsid w:val="001028FD"/>
    <w:rsid w:val="00102A4C"/>
    <w:rsid w:val="00103099"/>
    <w:rsid w:val="00104375"/>
    <w:rsid w:val="00104982"/>
    <w:rsid w:val="00104A11"/>
    <w:rsid w:val="001050C5"/>
    <w:rsid w:val="00105758"/>
    <w:rsid w:val="001059D0"/>
    <w:rsid w:val="00105E69"/>
    <w:rsid w:val="001075DF"/>
    <w:rsid w:val="001104C2"/>
    <w:rsid w:val="001109D1"/>
    <w:rsid w:val="00110DF7"/>
    <w:rsid w:val="00111CE6"/>
    <w:rsid w:val="00112C0C"/>
    <w:rsid w:val="00113170"/>
    <w:rsid w:val="00113568"/>
    <w:rsid w:val="00114579"/>
    <w:rsid w:val="00114D7E"/>
    <w:rsid w:val="00114F78"/>
    <w:rsid w:val="001155D8"/>
    <w:rsid w:val="001163DC"/>
    <w:rsid w:val="0011645D"/>
    <w:rsid w:val="00116F58"/>
    <w:rsid w:val="00120035"/>
    <w:rsid w:val="00120847"/>
    <w:rsid w:val="00120A35"/>
    <w:rsid w:val="00120EBE"/>
    <w:rsid w:val="001216FC"/>
    <w:rsid w:val="00121C58"/>
    <w:rsid w:val="0012327B"/>
    <w:rsid w:val="0012328F"/>
    <w:rsid w:val="00123296"/>
    <w:rsid w:val="001251D7"/>
    <w:rsid w:val="00125A03"/>
    <w:rsid w:val="00125D6B"/>
    <w:rsid w:val="00126348"/>
    <w:rsid w:val="001267AB"/>
    <w:rsid w:val="00126805"/>
    <w:rsid w:val="00126C0D"/>
    <w:rsid w:val="00127AED"/>
    <w:rsid w:val="00130038"/>
    <w:rsid w:val="001302C9"/>
    <w:rsid w:val="00130EA3"/>
    <w:rsid w:val="00131B31"/>
    <w:rsid w:val="00132BC5"/>
    <w:rsid w:val="001334D7"/>
    <w:rsid w:val="00134FAF"/>
    <w:rsid w:val="00135F31"/>
    <w:rsid w:val="0013740A"/>
    <w:rsid w:val="00137700"/>
    <w:rsid w:val="001422C5"/>
    <w:rsid w:val="001432E5"/>
    <w:rsid w:val="00143565"/>
    <w:rsid w:val="00144575"/>
    <w:rsid w:val="0014467C"/>
    <w:rsid w:val="0014492C"/>
    <w:rsid w:val="00145DC0"/>
    <w:rsid w:val="00146148"/>
    <w:rsid w:val="001463BB"/>
    <w:rsid w:val="00147055"/>
    <w:rsid w:val="0014768F"/>
    <w:rsid w:val="00151D32"/>
    <w:rsid w:val="0015342D"/>
    <w:rsid w:val="00153BFE"/>
    <w:rsid w:val="00154F11"/>
    <w:rsid w:val="001554F5"/>
    <w:rsid w:val="00155E44"/>
    <w:rsid w:val="001560CA"/>
    <w:rsid w:val="0015652E"/>
    <w:rsid w:val="00156CBC"/>
    <w:rsid w:val="00157895"/>
    <w:rsid w:val="00157EC3"/>
    <w:rsid w:val="00161759"/>
    <w:rsid w:val="0016195B"/>
    <w:rsid w:val="001619BC"/>
    <w:rsid w:val="00163253"/>
    <w:rsid w:val="001632C5"/>
    <w:rsid w:val="0016331F"/>
    <w:rsid w:val="00163AA8"/>
    <w:rsid w:val="00164846"/>
    <w:rsid w:val="001651EA"/>
    <w:rsid w:val="0016576E"/>
    <w:rsid w:val="00165D3A"/>
    <w:rsid w:val="001664EC"/>
    <w:rsid w:val="00166F4D"/>
    <w:rsid w:val="00167B0C"/>
    <w:rsid w:val="00167C16"/>
    <w:rsid w:val="00170112"/>
    <w:rsid w:val="001718C9"/>
    <w:rsid w:val="0017310B"/>
    <w:rsid w:val="00173A00"/>
    <w:rsid w:val="0017417E"/>
    <w:rsid w:val="00174D87"/>
    <w:rsid w:val="00175442"/>
    <w:rsid w:val="001758A2"/>
    <w:rsid w:val="00175B99"/>
    <w:rsid w:val="00176189"/>
    <w:rsid w:val="0017630E"/>
    <w:rsid w:val="00177178"/>
    <w:rsid w:val="00177E5D"/>
    <w:rsid w:val="00182300"/>
    <w:rsid w:val="00182494"/>
    <w:rsid w:val="0018288C"/>
    <w:rsid w:val="00182A2A"/>
    <w:rsid w:val="00182AFD"/>
    <w:rsid w:val="00182B8B"/>
    <w:rsid w:val="0018332D"/>
    <w:rsid w:val="00183D3D"/>
    <w:rsid w:val="00184154"/>
    <w:rsid w:val="0018474A"/>
    <w:rsid w:val="001852B7"/>
    <w:rsid w:val="001855C9"/>
    <w:rsid w:val="0018601C"/>
    <w:rsid w:val="0018621A"/>
    <w:rsid w:val="00190321"/>
    <w:rsid w:val="001903D4"/>
    <w:rsid w:val="00190F87"/>
    <w:rsid w:val="001913FD"/>
    <w:rsid w:val="00191DCF"/>
    <w:rsid w:val="00192187"/>
    <w:rsid w:val="00192551"/>
    <w:rsid w:val="00193F70"/>
    <w:rsid w:val="00195F3D"/>
    <w:rsid w:val="0019643B"/>
    <w:rsid w:val="001970F8"/>
    <w:rsid w:val="001A05F2"/>
    <w:rsid w:val="001A110B"/>
    <w:rsid w:val="001A1118"/>
    <w:rsid w:val="001A133A"/>
    <w:rsid w:val="001A13A9"/>
    <w:rsid w:val="001A34C7"/>
    <w:rsid w:val="001A580A"/>
    <w:rsid w:val="001A58B1"/>
    <w:rsid w:val="001A64D3"/>
    <w:rsid w:val="001A67DA"/>
    <w:rsid w:val="001A685D"/>
    <w:rsid w:val="001B0B80"/>
    <w:rsid w:val="001B0BDA"/>
    <w:rsid w:val="001B1530"/>
    <w:rsid w:val="001B1571"/>
    <w:rsid w:val="001B1A67"/>
    <w:rsid w:val="001B1C78"/>
    <w:rsid w:val="001B234A"/>
    <w:rsid w:val="001B2BA6"/>
    <w:rsid w:val="001B2FC6"/>
    <w:rsid w:val="001B37D8"/>
    <w:rsid w:val="001B37FD"/>
    <w:rsid w:val="001B3A90"/>
    <w:rsid w:val="001B42A2"/>
    <w:rsid w:val="001B42F0"/>
    <w:rsid w:val="001B4D16"/>
    <w:rsid w:val="001B55D5"/>
    <w:rsid w:val="001B6041"/>
    <w:rsid w:val="001B615E"/>
    <w:rsid w:val="001B632A"/>
    <w:rsid w:val="001B6C4B"/>
    <w:rsid w:val="001B75DE"/>
    <w:rsid w:val="001B7856"/>
    <w:rsid w:val="001C02E6"/>
    <w:rsid w:val="001C072F"/>
    <w:rsid w:val="001C0FFA"/>
    <w:rsid w:val="001C112D"/>
    <w:rsid w:val="001C1AA8"/>
    <w:rsid w:val="001C1D1D"/>
    <w:rsid w:val="001C29D4"/>
    <w:rsid w:val="001C2BFE"/>
    <w:rsid w:val="001C2C0D"/>
    <w:rsid w:val="001C2F58"/>
    <w:rsid w:val="001C37E0"/>
    <w:rsid w:val="001C47FF"/>
    <w:rsid w:val="001C52C3"/>
    <w:rsid w:val="001C6382"/>
    <w:rsid w:val="001C6A59"/>
    <w:rsid w:val="001C71C8"/>
    <w:rsid w:val="001C7A08"/>
    <w:rsid w:val="001C7C78"/>
    <w:rsid w:val="001D0158"/>
    <w:rsid w:val="001D0949"/>
    <w:rsid w:val="001D2143"/>
    <w:rsid w:val="001D352E"/>
    <w:rsid w:val="001D5537"/>
    <w:rsid w:val="001D5665"/>
    <w:rsid w:val="001D5703"/>
    <w:rsid w:val="001D57B6"/>
    <w:rsid w:val="001D5E68"/>
    <w:rsid w:val="001D7EA5"/>
    <w:rsid w:val="001E0DF9"/>
    <w:rsid w:val="001E17C1"/>
    <w:rsid w:val="001E1957"/>
    <w:rsid w:val="001E1E52"/>
    <w:rsid w:val="001E2E28"/>
    <w:rsid w:val="001E35A2"/>
    <w:rsid w:val="001E3CE9"/>
    <w:rsid w:val="001E4163"/>
    <w:rsid w:val="001E498A"/>
    <w:rsid w:val="001E4CCA"/>
    <w:rsid w:val="001E52F3"/>
    <w:rsid w:val="001E55AB"/>
    <w:rsid w:val="001E60EF"/>
    <w:rsid w:val="001E6603"/>
    <w:rsid w:val="001E6E8A"/>
    <w:rsid w:val="001E76B8"/>
    <w:rsid w:val="001E795E"/>
    <w:rsid w:val="001F0052"/>
    <w:rsid w:val="001F1448"/>
    <w:rsid w:val="001F15BE"/>
    <w:rsid w:val="001F2A6C"/>
    <w:rsid w:val="001F2DB5"/>
    <w:rsid w:val="001F363F"/>
    <w:rsid w:val="001F3B55"/>
    <w:rsid w:val="001F3CA6"/>
    <w:rsid w:val="001F41E8"/>
    <w:rsid w:val="001F4509"/>
    <w:rsid w:val="001F48B4"/>
    <w:rsid w:val="001F4FBB"/>
    <w:rsid w:val="001F530B"/>
    <w:rsid w:val="001F5B2B"/>
    <w:rsid w:val="001F5CBE"/>
    <w:rsid w:val="001F61F9"/>
    <w:rsid w:val="001F6276"/>
    <w:rsid w:val="001F642C"/>
    <w:rsid w:val="001F6B9B"/>
    <w:rsid w:val="001F7EC0"/>
    <w:rsid w:val="0020168A"/>
    <w:rsid w:val="00201C32"/>
    <w:rsid w:val="00202F7A"/>
    <w:rsid w:val="002042E9"/>
    <w:rsid w:val="00205450"/>
    <w:rsid w:val="00207874"/>
    <w:rsid w:val="00207CD7"/>
    <w:rsid w:val="002101FA"/>
    <w:rsid w:val="00210AE2"/>
    <w:rsid w:val="00211332"/>
    <w:rsid w:val="0021143B"/>
    <w:rsid w:val="002118E0"/>
    <w:rsid w:val="0021220A"/>
    <w:rsid w:val="00212930"/>
    <w:rsid w:val="00212DA3"/>
    <w:rsid w:val="00212EC4"/>
    <w:rsid w:val="002130C0"/>
    <w:rsid w:val="00213B0F"/>
    <w:rsid w:val="00214F51"/>
    <w:rsid w:val="0021507D"/>
    <w:rsid w:val="00217664"/>
    <w:rsid w:val="00223BE5"/>
    <w:rsid w:val="002243E2"/>
    <w:rsid w:val="002245AA"/>
    <w:rsid w:val="0022533F"/>
    <w:rsid w:val="00225ECC"/>
    <w:rsid w:val="002261B4"/>
    <w:rsid w:val="002261F1"/>
    <w:rsid w:val="002305E4"/>
    <w:rsid w:val="00231D8D"/>
    <w:rsid w:val="0023273A"/>
    <w:rsid w:val="00232796"/>
    <w:rsid w:val="002333D8"/>
    <w:rsid w:val="00235F26"/>
    <w:rsid w:val="00235F5B"/>
    <w:rsid w:val="0023622E"/>
    <w:rsid w:val="0023646A"/>
    <w:rsid w:val="0023682C"/>
    <w:rsid w:val="00236EDF"/>
    <w:rsid w:val="00237249"/>
    <w:rsid w:val="00240965"/>
    <w:rsid w:val="00240FB5"/>
    <w:rsid w:val="00242A44"/>
    <w:rsid w:val="00242A8D"/>
    <w:rsid w:val="00243B5B"/>
    <w:rsid w:val="0024443F"/>
    <w:rsid w:val="002460B1"/>
    <w:rsid w:val="002460C7"/>
    <w:rsid w:val="00246207"/>
    <w:rsid w:val="002503F4"/>
    <w:rsid w:val="0025180D"/>
    <w:rsid w:val="00252924"/>
    <w:rsid w:val="00252965"/>
    <w:rsid w:val="002530E7"/>
    <w:rsid w:val="00253F26"/>
    <w:rsid w:val="00254B19"/>
    <w:rsid w:val="002569FE"/>
    <w:rsid w:val="00256F78"/>
    <w:rsid w:val="00257985"/>
    <w:rsid w:val="002612DA"/>
    <w:rsid w:val="002615C6"/>
    <w:rsid w:val="00261CE3"/>
    <w:rsid w:val="0026255E"/>
    <w:rsid w:val="00262898"/>
    <w:rsid w:val="00263B7D"/>
    <w:rsid w:val="0026456D"/>
    <w:rsid w:val="00266285"/>
    <w:rsid w:val="00266A3D"/>
    <w:rsid w:val="0027182E"/>
    <w:rsid w:val="00272B4B"/>
    <w:rsid w:val="00272C8B"/>
    <w:rsid w:val="00272E01"/>
    <w:rsid w:val="00272F48"/>
    <w:rsid w:val="00273BDA"/>
    <w:rsid w:val="00274609"/>
    <w:rsid w:val="00274B3C"/>
    <w:rsid w:val="00276249"/>
    <w:rsid w:val="002764FC"/>
    <w:rsid w:val="00276CED"/>
    <w:rsid w:val="00277168"/>
    <w:rsid w:val="002775EB"/>
    <w:rsid w:val="00280637"/>
    <w:rsid w:val="00280BCB"/>
    <w:rsid w:val="002820DA"/>
    <w:rsid w:val="00282A01"/>
    <w:rsid w:val="00283361"/>
    <w:rsid w:val="00283EDE"/>
    <w:rsid w:val="00284C92"/>
    <w:rsid w:val="00285674"/>
    <w:rsid w:val="0028568E"/>
    <w:rsid w:val="00286307"/>
    <w:rsid w:val="00286C1A"/>
    <w:rsid w:val="002871EA"/>
    <w:rsid w:val="002900D9"/>
    <w:rsid w:val="002901A2"/>
    <w:rsid w:val="00291018"/>
    <w:rsid w:val="00291653"/>
    <w:rsid w:val="00291702"/>
    <w:rsid w:val="00291FBD"/>
    <w:rsid w:val="00291FED"/>
    <w:rsid w:val="002930EF"/>
    <w:rsid w:val="00293738"/>
    <w:rsid w:val="00293792"/>
    <w:rsid w:val="00293E90"/>
    <w:rsid w:val="0029450B"/>
    <w:rsid w:val="0029518F"/>
    <w:rsid w:val="00296117"/>
    <w:rsid w:val="0029639D"/>
    <w:rsid w:val="00296931"/>
    <w:rsid w:val="00296946"/>
    <w:rsid w:val="0029704C"/>
    <w:rsid w:val="00297979"/>
    <w:rsid w:val="002A170D"/>
    <w:rsid w:val="002A266D"/>
    <w:rsid w:val="002A2E56"/>
    <w:rsid w:val="002A33D7"/>
    <w:rsid w:val="002A3431"/>
    <w:rsid w:val="002A376A"/>
    <w:rsid w:val="002A39CC"/>
    <w:rsid w:val="002A4D7D"/>
    <w:rsid w:val="002A5B42"/>
    <w:rsid w:val="002A6F5B"/>
    <w:rsid w:val="002A6FEE"/>
    <w:rsid w:val="002A760B"/>
    <w:rsid w:val="002A7A3B"/>
    <w:rsid w:val="002A7AB2"/>
    <w:rsid w:val="002B0361"/>
    <w:rsid w:val="002B0369"/>
    <w:rsid w:val="002B0412"/>
    <w:rsid w:val="002B0EEE"/>
    <w:rsid w:val="002B321E"/>
    <w:rsid w:val="002B49D6"/>
    <w:rsid w:val="002B4ABB"/>
    <w:rsid w:val="002B5CCF"/>
    <w:rsid w:val="002B5D4B"/>
    <w:rsid w:val="002B6E6D"/>
    <w:rsid w:val="002B71EC"/>
    <w:rsid w:val="002B7289"/>
    <w:rsid w:val="002B7314"/>
    <w:rsid w:val="002B75EA"/>
    <w:rsid w:val="002B7F57"/>
    <w:rsid w:val="002C0109"/>
    <w:rsid w:val="002C0FB3"/>
    <w:rsid w:val="002C0FC6"/>
    <w:rsid w:val="002C1253"/>
    <w:rsid w:val="002C1323"/>
    <w:rsid w:val="002C1471"/>
    <w:rsid w:val="002C1A16"/>
    <w:rsid w:val="002C1A21"/>
    <w:rsid w:val="002C1E55"/>
    <w:rsid w:val="002C30F9"/>
    <w:rsid w:val="002C3A68"/>
    <w:rsid w:val="002C51DE"/>
    <w:rsid w:val="002C5574"/>
    <w:rsid w:val="002C6742"/>
    <w:rsid w:val="002C6B60"/>
    <w:rsid w:val="002C7F05"/>
    <w:rsid w:val="002D0124"/>
    <w:rsid w:val="002D27EC"/>
    <w:rsid w:val="002D2A74"/>
    <w:rsid w:val="002D2FB4"/>
    <w:rsid w:val="002D4BB9"/>
    <w:rsid w:val="002E1476"/>
    <w:rsid w:val="002E2053"/>
    <w:rsid w:val="002E34A7"/>
    <w:rsid w:val="002E3975"/>
    <w:rsid w:val="002E3B70"/>
    <w:rsid w:val="002E4A8E"/>
    <w:rsid w:val="002E4C42"/>
    <w:rsid w:val="002E4D44"/>
    <w:rsid w:val="002E4FF0"/>
    <w:rsid w:val="002E5224"/>
    <w:rsid w:val="002E5636"/>
    <w:rsid w:val="002E5683"/>
    <w:rsid w:val="002E64F8"/>
    <w:rsid w:val="002E7025"/>
    <w:rsid w:val="002F004E"/>
    <w:rsid w:val="002F0A23"/>
    <w:rsid w:val="002F0AA7"/>
    <w:rsid w:val="002F0D1F"/>
    <w:rsid w:val="002F0E90"/>
    <w:rsid w:val="002F12EA"/>
    <w:rsid w:val="002F2323"/>
    <w:rsid w:val="002F34DE"/>
    <w:rsid w:val="002F38F4"/>
    <w:rsid w:val="002F3A94"/>
    <w:rsid w:val="002F4614"/>
    <w:rsid w:val="002F657C"/>
    <w:rsid w:val="002F6A9B"/>
    <w:rsid w:val="00300203"/>
    <w:rsid w:val="003002F4"/>
    <w:rsid w:val="00302A4C"/>
    <w:rsid w:val="0030333C"/>
    <w:rsid w:val="003037CE"/>
    <w:rsid w:val="00304175"/>
    <w:rsid w:val="003059EC"/>
    <w:rsid w:val="00306072"/>
    <w:rsid w:val="0030634C"/>
    <w:rsid w:val="00307264"/>
    <w:rsid w:val="00307576"/>
    <w:rsid w:val="00307B30"/>
    <w:rsid w:val="003108CC"/>
    <w:rsid w:val="00310B63"/>
    <w:rsid w:val="003111E1"/>
    <w:rsid w:val="00313C0F"/>
    <w:rsid w:val="003141D6"/>
    <w:rsid w:val="00314205"/>
    <w:rsid w:val="003147ED"/>
    <w:rsid w:val="00314B9F"/>
    <w:rsid w:val="00314D82"/>
    <w:rsid w:val="003151D6"/>
    <w:rsid w:val="00317405"/>
    <w:rsid w:val="003174A3"/>
    <w:rsid w:val="00317637"/>
    <w:rsid w:val="00317D87"/>
    <w:rsid w:val="003200DB"/>
    <w:rsid w:val="00320663"/>
    <w:rsid w:val="003208F1"/>
    <w:rsid w:val="00320C25"/>
    <w:rsid w:val="003212F2"/>
    <w:rsid w:val="00321829"/>
    <w:rsid w:val="00321BA6"/>
    <w:rsid w:val="00325419"/>
    <w:rsid w:val="0032610B"/>
    <w:rsid w:val="00326299"/>
    <w:rsid w:val="00326CF0"/>
    <w:rsid w:val="003275EC"/>
    <w:rsid w:val="00331135"/>
    <w:rsid w:val="003313D5"/>
    <w:rsid w:val="00332116"/>
    <w:rsid w:val="00333CFE"/>
    <w:rsid w:val="00333D48"/>
    <w:rsid w:val="00333FAB"/>
    <w:rsid w:val="0033412C"/>
    <w:rsid w:val="003357CB"/>
    <w:rsid w:val="00335E5A"/>
    <w:rsid w:val="003365D3"/>
    <w:rsid w:val="003376F9"/>
    <w:rsid w:val="00337FA0"/>
    <w:rsid w:val="00340283"/>
    <w:rsid w:val="0034094B"/>
    <w:rsid w:val="00340C6E"/>
    <w:rsid w:val="00340E75"/>
    <w:rsid w:val="00342C4C"/>
    <w:rsid w:val="0034357D"/>
    <w:rsid w:val="0034470A"/>
    <w:rsid w:val="00344874"/>
    <w:rsid w:val="00345E11"/>
    <w:rsid w:val="0034698A"/>
    <w:rsid w:val="00350252"/>
    <w:rsid w:val="00352A88"/>
    <w:rsid w:val="00352CBB"/>
    <w:rsid w:val="00352FC1"/>
    <w:rsid w:val="0035323E"/>
    <w:rsid w:val="00353BB1"/>
    <w:rsid w:val="00355395"/>
    <w:rsid w:val="00355407"/>
    <w:rsid w:val="003554D2"/>
    <w:rsid w:val="0035697F"/>
    <w:rsid w:val="00356CA1"/>
    <w:rsid w:val="00356FEF"/>
    <w:rsid w:val="00360108"/>
    <w:rsid w:val="0036107C"/>
    <w:rsid w:val="00361815"/>
    <w:rsid w:val="00362DF9"/>
    <w:rsid w:val="00364674"/>
    <w:rsid w:val="00364B14"/>
    <w:rsid w:val="0036638A"/>
    <w:rsid w:val="003669A4"/>
    <w:rsid w:val="00366A57"/>
    <w:rsid w:val="00367041"/>
    <w:rsid w:val="003670F4"/>
    <w:rsid w:val="0036734D"/>
    <w:rsid w:val="00367443"/>
    <w:rsid w:val="0037040F"/>
    <w:rsid w:val="0037096B"/>
    <w:rsid w:val="00370CDD"/>
    <w:rsid w:val="00372A20"/>
    <w:rsid w:val="00373110"/>
    <w:rsid w:val="003743E9"/>
    <w:rsid w:val="00374878"/>
    <w:rsid w:val="00374DDE"/>
    <w:rsid w:val="00375480"/>
    <w:rsid w:val="00375C05"/>
    <w:rsid w:val="003774BE"/>
    <w:rsid w:val="00380351"/>
    <w:rsid w:val="003808D0"/>
    <w:rsid w:val="003810AF"/>
    <w:rsid w:val="0038269C"/>
    <w:rsid w:val="00383FE8"/>
    <w:rsid w:val="00385C3B"/>
    <w:rsid w:val="00385E34"/>
    <w:rsid w:val="00387D24"/>
    <w:rsid w:val="0039360F"/>
    <w:rsid w:val="0039395C"/>
    <w:rsid w:val="00393F59"/>
    <w:rsid w:val="0039431D"/>
    <w:rsid w:val="0039470D"/>
    <w:rsid w:val="00394CCE"/>
    <w:rsid w:val="003950C8"/>
    <w:rsid w:val="00395196"/>
    <w:rsid w:val="003A13B8"/>
    <w:rsid w:val="003A2882"/>
    <w:rsid w:val="003A306C"/>
    <w:rsid w:val="003A450F"/>
    <w:rsid w:val="003A4EED"/>
    <w:rsid w:val="003A5080"/>
    <w:rsid w:val="003A5AB0"/>
    <w:rsid w:val="003A6014"/>
    <w:rsid w:val="003A70C4"/>
    <w:rsid w:val="003A7538"/>
    <w:rsid w:val="003A7930"/>
    <w:rsid w:val="003B03F5"/>
    <w:rsid w:val="003B1894"/>
    <w:rsid w:val="003B2297"/>
    <w:rsid w:val="003B269C"/>
    <w:rsid w:val="003B3920"/>
    <w:rsid w:val="003B4120"/>
    <w:rsid w:val="003B41C6"/>
    <w:rsid w:val="003B462A"/>
    <w:rsid w:val="003B5C1B"/>
    <w:rsid w:val="003B611A"/>
    <w:rsid w:val="003B6F50"/>
    <w:rsid w:val="003B7214"/>
    <w:rsid w:val="003C074D"/>
    <w:rsid w:val="003C08F7"/>
    <w:rsid w:val="003C0B23"/>
    <w:rsid w:val="003C0BA4"/>
    <w:rsid w:val="003C1864"/>
    <w:rsid w:val="003C32BA"/>
    <w:rsid w:val="003C3A07"/>
    <w:rsid w:val="003C4010"/>
    <w:rsid w:val="003C4E89"/>
    <w:rsid w:val="003C4F84"/>
    <w:rsid w:val="003C63F2"/>
    <w:rsid w:val="003C6859"/>
    <w:rsid w:val="003C78CF"/>
    <w:rsid w:val="003D1E13"/>
    <w:rsid w:val="003D280A"/>
    <w:rsid w:val="003D3231"/>
    <w:rsid w:val="003D376C"/>
    <w:rsid w:val="003D4794"/>
    <w:rsid w:val="003D581A"/>
    <w:rsid w:val="003D7706"/>
    <w:rsid w:val="003D7940"/>
    <w:rsid w:val="003D7C57"/>
    <w:rsid w:val="003E0D0B"/>
    <w:rsid w:val="003E3BB2"/>
    <w:rsid w:val="003E452A"/>
    <w:rsid w:val="003E598E"/>
    <w:rsid w:val="003E6555"/>
    <w:rsid w:val="003E72CF"/>
    <w:rsid w:val="003F0401"/>
    <w:rsid w:val="003F07DD"/>
    <w:rsid w:val="003F09D3"/>
    <w:rsid w:val="003F0C28"/>
    <w:rsid w:val="003F120B"/>
    <w:rsid w:val="003F1B99"/>
    <w:rsid w:val="003F23D7"/>
    <w:rsid w:val="003F2BA1"/>
    <w:rsid w:val="003F2BCD"/>
    <w:rsid w:val="003F30E5"/>
    <w:rsid w:val="003F3F49"/>
    <w:rsid w:val="003F443C"/>
    <w:rsid w:val="003F4A7B"/>
    <w:rsid w:val="003F5094"/>
    <w:rsid w:val="003F5343"/>
    <w:rsid w:val="003F5912"/>
    <w:rsid w:val="003F5D20"/>
    <w:rsid w:val="003F5F1F"/>
    <w:rsid w:val="003F6774"/>
    <w:rsid w:val="003F7762"/>
    <w:rsid w:val="003F7B06"/>
    <w:rsid w:val="0040164C"/>
    <w:rsid w:val="0040216D"/>
    <w:rsid w:val="00402AA2"/>
    <w:rsid w:val="00402B39"/>
    <w:rsid w:val="00402BF8"/>
    <w:rsid w:val="00402CA9"/>
    <w:rsid w:val="00404EEF"/>
    <w:rsid w:val="00404F3E"/>
    <w:rsid w:val="004051F7"/>
    <w:rsid w:val="00405A2F"/>
    <w:rsid w:val="0040644C"/>
    <w:rsid w:val="00406E5C"/>
    <w:rsid w:val="00407594"/>
    <w:rsid w:val="0040796D"/>
    <w:rsid w:val="00410FDC"/>
    <w:rsid w:val="00411064"/>
    <w:rsid w:val="004111B4"/>
    <w:rsid w:val="00411274"/>
    <w:rsid w:val="004116AC"/>
    <w:rsid w:val="00411C50"/>
    <w:rsid w:val="004128C0"/>
    <w:rsid w:val="00414A2E"/>
    <w:rsid w:val="0041531C"/>
    <w:rsid w:val="00415A19"/>
    <w:rsid w:val="0041705D"/>
    <w:rsid w:val="00420BB5"/>
    <w:rsid w:val="00421B0E"/>
    <w:rsid w:val="00422E30"/>
    <w:rsid w:val="004240C4"/>
    <w:rsid w:val="004246FE"/>
    <w:rsid w:val="00425605"/>
    <w:rsid w:val="00427B24"/>
    <w:rsid w:val="00427BD4"/>
    <w:rsid w:val="00430130"/>
    <w:rsid w:val="00430664"/>
    <w:rsid w:val="00430B10"/>
    <w:rsid w:val="004315D0"/>
    <w:rsid w:val="004324EF"/>
    <w:rsid w:val="00435568"/>
    <w:rsid w:val="00436194"/>
    <w:rsid w:val="004362C7"/>
    <w:rsid w:val="00436DAC"/>
    <w:rsid w:val="0043725F"/>
    <w:rsid w:val="00437D88"/>
    <w:rsid w:val="00437F2A"/>
    <w:rsid w:val="00440940"/>
    <w:rsid w:val="00440A19"/>
    <w:rsid w:val="004415D6"/>
    <w:rsid w:val="00441AD3"/>
    <w:rsid w:val="00442039"/>
    <w:rsid w:val="004420EB"/>
    <w:rsid w:val="00445AD1"/>
    <w:rsid w:val="00445F12"/>
    <w:rsid w:val="004470B7"/>
    <w:rsid w:val="004471E4"/>
    <w:rsid w:val="0045035D"/>
    <w:rsid w:val="00453480"/>
    <w:rsid w:val="00453838"/>
    <w:rsid w:val="00453992"/>
    <w:rsid w:val="00454371"/>
    <w:rsid w:val="00455063"/>
    <w:rsid w:val="0045760E"/>
    <w:rsid w:val="00457875"/>
    <w:rsid w:val="004579BF"/>
    <w:rsid w:val="004603BD"/>
    <w:rsid w:val="00460602"/>
    <w:rsid w:val="004606CE"/>
    <w:rsid w:val="0046240A"/>
    <w:rsid w:val="004625DD"/>
    <w:rsid w:val="00463C52"/>
    <w:rsid w:val="00463E41"/>
    <w:rsid w:val="004643F7"/>
    <w:rsid w:val="004646AB"/>
    <w:rsid w:val="00464AE7"/>
    <w:rsid w:val="00464BC8"/>
    <w:rsid w:val="004651C1"/>
    <w:rsid w:val="00465BCF"/>
    <w:rsid w:val="00465F9D"/>
    <w:rsid w:val="00467282"/>
    <w:rsid w:val="004701C9"/>
    <w:rsid w:val="0047100C"/>
    <w:rsid w:val="004716DC"/>
    <w:rsid w:val="00473BE4"/>
    <w:rsid w:val="00474525"/>
    <w:rsid w:val="004747CA"/>
    <w:rsid w:val="004763F6"/>
    <w:rsid w:val="004767DE"/>
    <w:rsid w:val="00477440"/>
    <w:rsid w:val="00477FCC"/>
    <w:rsid w:val="00480268"/>
    <w:rsid w:val="00480FCE"/>
    <w:rsid w:val="00484988"/>
    <w:rsid w:val="00484CF5"/>
    <w:rsid w:val="004860C6"/>
    <w:rsid w:val="00486902"/>
    <w:rsid w:val="00486F5F"/>
    <w:rsid w:val="0048742B"/>
    <w:rsid w:val="00490853"/>
    <w:rsid w:val="00490997"/>
    <w:rsid w:val="00491FF6"/>
    <w:rsid w:val="00492144"/>
    <w:rsid w:val="0049260C"/>
    <w:rsid w:val="00492E07"/>
    <w:rsid w:val="004944F3"/>
    <w:rsid w:val="0049568F"/>
    <w:rsid w:val="0049602C"/>
    <w:rsid w:val="00496EF1"/>
    <w:rsid w:val="0049723F"/>
    <w:rsid w:val="004978F3"/>
    <w:rsid w:val="004A05D1"/>
    <w:rsid w:val="004A0789"/>
    <w:rsid w:val="004A0AD5"/>
    <w:rsid w:val="004A14B1"/>
    <w:rsid w:val="004A22E5"/>
    <w:rsid w:val="004A2AF7"/>
    <w:rsid w:val="004A332E"/>
    <w:rsid w:val="004A4060"/>
    <w:rsid w:val="004A5005"/>
    <w:rsid w:val="004A5D98"/>
    <w:rsid w:val="004A6DA9"/>
    <w:rsid w:val="004B0366"/>
    <w:rsid w:val="004B0793"/>
    <w:rsid w:val="004B096F"/>
    <w:rsid w:val="004B1855"/>
    <w:rsid w:val="004B18C7"/>
    <w:rsid w:val="004B20BC"/>
    <w:rsid w:val="004B417D"/>
    <w:rsid w:val="004B6AE6"/>
    <w:rsid w:val="004B6DCB"/>
    <w:rsid w:val="004B717B"/>
    <w:rsid w:val="004B72DD"/>
    <w:rsid w:val="004B7B48"/>
    <w:rsid w:val="004C14DB"/>
    <w:rsid w:val="004C1A7E"/>
    <w:rsid w:val="004C29DE"/>
    <w:rsid w:val="004C2D50"/>
    <w:rsid w:val="004C459F"/>
    <w:rsid w:val="004C46D8"/>
    <w:rsid w:val="004C5006"/>
    <w:rsid w:val="004C521E"/>
    <w:rsid w:val="004C745F"/>
    <w:rsid w:val="004D07E5"/>
    <w:rsid w:val="004D104A"/>
    <w:rsid w:val="004D152E"/>
    <w:rsid w:val="004D22CE"/>
    <w:rsid w:val="004D29EF"/>
    <w:rsid w:val="004D3118"/>
    <w:rsid w:val="004D52B1"/>
    <w:rsid w:val="004D553F"/>
    <w:rsid w:val="004D6549"/>
    <w:rsid w:val="004D670F"/>
    <w:rsid w:val="004D7457"/>
    <w:rsid w:val="004D74F9"/>
    <w:rsid w:val="004E0794"/>
    <w:rsid w:val="004E0E38"/>
    <w:rsid w:val="004E1C25"/>
    <w:rsid w:val="004E20C4"/>
    <w:rsid w:val="004E3051"/>
    <w:rsid w:val="004E374D"/>
    <w:rsid w:val="004E3951"/>
    <w:rsid w:val="004E39BD"/>
    <w:rsid w:val="004E3B6A"/>
    <w:rsid w:val="004E55AF"/>
    <w:rsid w:val="004E5A05"/>
    <w:rsid w:val="004E5D70"/>
    <w:rsid w:val="004E5E06"/>
    <w:rsid w:val="004E61F3"/>
    <w:rsid w:val="004E68B8"/>
    <w:rsid w:val="004E73BA"/>
    <w:rsid w:val="004F08C9"/>
    <w:rsid w:val="004F09B0"/>
    <w:rsid w:val="004F1302"/>
    <w:rsid w:val="004F15DD"/>
    <w:rsid w:val="004F5326"/>
    <w:rsid w:val="004F56AB"/>
    <w:rsid w:val="004F56B9"/>
    <w:rsid w:val="004F5F82"/>
    <w:rsid w:val="004F6875"/>
    <w:rsid w:val="004F7320"/>
    <w:rsid w:val="004F735C"/>
    <w:rsid w:val="004F7B06"/>
    <w:rsid w:val="0050077B"/>
    <w:rsid w:val="005007FB"/>
    <w:rsid w:val="00500FD4"/>
    <w:rsid w:val="005011AA"/>
    <w:rsid w:val="005020EC"/>
    <w:rsid w:val="00505348"/>
    <w:rsid w:val="00506C3E"/>
    <w:rsid w:val="00506FF5"/>
    <w:rsid w:val="005070CD"/>
    <w:rsid w:val="00507A77"/>
    <w:rsid w:val="005127AC"/>
    <w:rsid w:val="005129D7"/>
    <w:rsid w:val="00512B1E"/>
    <w:rsid w:val="00513DBE"/>
    <w:rsid w:val="00514DCA"/>
    <w:rsid w:val="00514E4F"/>
    <w:rsid w:val="00515B07"/>
    <w:rsid w:val="00515CCB"/>
    <w:rsid w:val="00515DBE"/>
    <w:rsid w:val="005167FD"/>
    <w:rsid w:val="00517F12"/>
    <w:rsid w:val="00521BFB"/>
    <w:rsid w:val="00522290"/>
    <w:rsid w:val="00522605"/>
    <w:rsid w:val="005234BC"/>
    <w:rsid w:val="00523640"/>
    <w:rsid w:val="00525B1A"/>
    <w:rsid w:val="00525F91"/>
    <w:rsid w:val="00526BF0"/>
    <w:rsid w:val="00527751"/>
    <w:rsid w:val="00527E31"/>
    <w:rsid w:val="00530795"/>
    <w:rsid w:val="00532B6D"/>
    <w:rsid w:val="0053308F"/>
    <w:rsid w:val="00533842"/>
    <w:rsid w:val="00533F0B"/>
    <w:rsid w:val="005342B2"/>
    <w:rsid w:val="00535777"/>
    <w:rsid w:val="00535AD2"/>
    <w:rsid w:val="00537F32"/>
    <w:rsid w:val="00537FF4"/>
    <w:rsid w:val="00540A04"/>
    <w:rsid w:val="0054154F"/>
    <w:rsid w:val="00542315"/>
    <w:rsid w:val="005424EE"/>
    <w:rsid w:val="0054257A"/>
    <w:rsid w:val="00542A00"/>
    <w:rsid w:val="00543E8D"/>
    <w:rsid w:val="00543EFB"/>
    <w:rsid w:val="0054482B"/>
    <w:rsid w:val="0054484C"/>
    <w:rsid w:val="00544CE9"/>
    <w:rsid w:val="00545E25"/>
    <w:rsid w:val="0055042E"/>
    <w:rsid w:val="005507B3"/>
    <w:rsid w:val="005507D8"/>
    <w:rsid w:val="0055292E"/>
    <w:rsid w:val="00552F2A"/>
    <w:rsid w:val="005540A6"/>
    <w:rsid w:val="005551C7"/>
    <w:rsid w:val="0055528E"/>
    <w:rsid w:val="00555380"/>
    <w:rsid w:val="00555CAD"/>
    <w:rsid w:val="00557526"/>
    <w:rsid w:val="0055795D"/>
    <w:rsid w:val="00557E08"/>
    <w:rsid w:val="005600B5"/>
    <w:rsid w:val="00560DA7"/>
    <w:rsid w:val="005611C5"/>
    <w:rsid w:val="00561437"/>
    <w:rsid w:val="00561CF1"/>
    <w:rsid w:val="00561F76"/>
    <w:rsid w:val="00562822"/>
    <w:rsid w:val="00563185"/>
    <w:rsid w:val="00564B2E"/>
    <w:rsid w:val="005655FC"/>
    <w:rsid w:val="005659FB"/>
    <w:rsid w:val="00566B7D"/>
    <w:rsid w:val="00566E0E"/>
    <w:rsid w:val="00566E17"/>
    <w:rsid w:val="0056782B"/>
    <w:rsid w:val="00567E86"/>
    <w:rsid w:val="00570D51"/>
    <w:rsid w:val="00570D8E"/>
    <w:rsid w:val="00571980"/>
    <w:rsid w:val="00571CC8"/>
    <w:rsid w:val="005722CC"/>
    <w:rsid w:val="00573421"/>
    <w:rsid w:val="00573B51"/>
    <w:rsid w:val="00573FC9"/>
    <w:rsid w:val="005741F0"/>
    <w:rsid w:val="00575365"/>
    <w:rsid w:val="00575603"/>
    <w:rsid w:val="0057744C"/>
    <w:rsid w:val="00581A79"/>
    <w:rsid w:val="00581C91"/>
    <w:rsid w:val="00582212"/>
    <w:rsid w:val="0058243A"/>
    <w:rsid w:val="0058249C"/>
    <w:rsid w:val="005824E4"/>
    <w:rsid w:val="00582BF5"/>
    <w:rsid w:val="00582E4C"/>
    <w:rsid w:val="00582F5B"/>
    <w:rsid w:val="0058416B"/>
    <w:rsid w:val="005852B0"/>
    <w:rsid w:val="005852DD"/>
    <w:rsid w:val="00585FA5"/>
    <w:rsid w:val="00587488"/>
    <w:rsid w:val="00590A58"/>
    <w:rsid w:val="00590DC6"/>
    <w:rsid w:val="005915AA"/>
    <w:rsid w:val="005921DF"/>
    <w:rsid w:val="00594347"/>
    <w:rsid w:val="0059477E"/>
    <w:rsid w:val="00594C4D"/>
    <w:rsid w:val="00595398"/>
    <w:rsid w:val="00595903"/>
    <w:rsid w:val="00597D9B"/>
    <w:rsid w:val="005A10C4"/>
    <w:rsid w:val="005A25DF"/>
    <w:rsid w:val="005A4EF6"/>
    <w:rsid w:val="005A5586"/>
    <w:rsid w:val="005A5F66"/>
    <w:rsid w:val="005A60C8"/>
    <w:rsid w:val="005A61E9"/>
    <w:rsid w:val="005A645D"/>
    <w:rsid w:val="005A703B"/>
    <w:rsid w:val="005A74DC"/>
    <w:rsid w:val="005B0792"/>
    <w:rsid w:val="005B0927"/>
    <w:rsid w:val="005B19DD"/>
    <w:rsid w:val="005B1B36"/>
    <w:rsid w:val="005B2420"/>
    <w:rsid w:val="005B3695"/>
    <w:rsid w:val="005B49A5"/>
    <w:rsid w:val="005B5690"/>
    <w:rsid w:val="005B5A50"/>
    <w:rsid w:val="005B5B91"/>
    <w:rsid w:val="005B6F99"/>
    <w:rsid w:val="005B7F90"/>
    <w:rsid w:val="005B7FED"/>
    <w:rsid w:val="005C0399"/>
    <w:rsid w:val="005C1557"/>
    <w:rsid w:val="005C582A"/>
    <w:rsid w:val="005C65DD"/>
    <w:rsid w:val="005C670A"/>
    <w:rsid w:val="005D0293"/>
    <w:rsid w:val="005D093A"/>
    <w:rsid w:val="005D0C11"/>
    <w:rsid w:val="005D11BE"/>
    <w:rsid w:val="005D1952"/>
    <w:rsid w:val="005D1A80"/>
    <w:rsid w:val="005D260F"/>
    <w:rsid w:val="005D2F1C"/>
    <w:rsid w:val="005D350C"/>
    <w:rsid w:val="005D4351"/>
    <w:rsid w:val="005D4A34"/>
    <w:rsid w:val="005D5E8F"/>
    <w:rsid w:val="005E0409"/>
    <w:rsid w:val="005E0632"/>
    <w:rsid w:val="005E0A2B"/>
    <w:rsid w:val="005E0B49"/>
    <w:rsid w:val="005E1AD5"/>
    <w:rsid w:val="005E294E"/>
    <w:rsid w:val="005E32F1"/>
    <w:rsid w:val="005E3DFD"/>
    <w:rsid w:val="005E6459"/>
    <w:rsid w:val="005E6D6A"/>
    <w:rsid w:val="005F23BD"/>
    <w:rsid w:val="005F2527"/>
    <w:rsid w:val="005F2604"/>
    <w:rsid w:val="005F3D90"/>
    <w:rsid w:val="005F3EF6"/>
    <w:rsid w:val="005F41F3"/>
    <w:rsid w:val="005F5A20"/>
    <w:rsid w:val="006005E4"/>
    <w:rsid w:val="0060079D"/>
    <w:rsid w:val="006014C7"/>
    <w:rsid w:val="00601B15"/>
    <w:rsid w:val="006037E4"/>
    <w:rsid w:val="00603FFB"/>
    <w:rsid w:val="0060448C"/>
    <w:rsid w:val="00605137"/>
    <w:rsid w:val="006053AF"/>
    <w:rsid w:val="006059A1"/>
    <w:rsid w:val="006104F4"/>
    <w:rsid w:val="006120AA"/>
    <w:rsid w:val="00612635"/>
    <w:rsid w:val="00612E8F"/>
    <w:rsid w:val="006136D8"/>
    <w:rsid w:val="00613E48"/>
    <w:rsid w:val="0061504F"/>
    <w:rsid w:val="0061556B"/>
    <w:rsid w:val="006156B9"/>
    <w:rsid w:val="00616F6A"/>
    <w:rsid w:val="0061737B"/>
    <w:rsid w:val="00617638"/>
    <w:rsid w:val="0061794E"/>
    <w:rsid w:val="00617B8E"/>
    <w:rsid w:val="00617F1D"/>
    <w:rsid w:val="00621849"/>
    <w:rsid w:val="0062198B"/>
    <w:rsid w:val="00623FD1"/>
    <w:rsid w:val="006243EA"/>
    <w:rsid w:val="006251D7"/>
    <w:rsid w:val="00626368"/>
    <w:rsid w:val="00627B24"/>
    <w:rsid w:val="00627F93"/>
    <w:rsid w:val="00631430"/>
    <w:rsid w:val="006320DD"/>
    <w:rsid w:val="00632B6B"/>
    <w:rsid w:val="006346BC"/>
    <w:rsid w:val="006347A3"/>
    <w:rsid w:val="00634AF1"/>
    <w:rsid w:val="00634B72"/>
    <w:rsid w:val="006370C5"/>
    <w:rsid w:val="00637F24"/>
    <w:rsid w:val="00640013"/>
    <w:rsid w:val="006422F6"/>
    <w:rsid w:val="00642354"/>
    <w:rsid w:val="00642A97"/>
    <w:rsid w:val="0064320B"/>
    <w:rsid w:val="0064477D"/>
    <w:rsid w:val="00645C4A"/>
    <w:rsid w:val="0064624B"/>
    <w:rsid w:val="006479C4"/>
    <w:rsid w:val="00647CE0"/>
    <w:rsid w:val="006506E2"/>
    <w:rsid w:val="00650E9B"/>
    <w:rsid w:val="00653B1C"/>
    <w:rsid w:val="00655665"/>
    <w:rsid w:val="0065644D"/>
    <w:rsid w:val="006602DC"/>
    <w:rsid w:val="00660AC9"/>
    <w:rsid w:val="006616D4"/>
    <w:rsid w:val="006617D6"/>
    <w:rsid w:val="00661FCE"/>
    <w:rsid w:val="0066212A"/>
    <w:rsid w:val="00662206"/>
    <w:rsid w:val="00664123"/>
    <w:rsid w:val="00664DC1"/>
    <w:rsid w:val="00665E6B"/>
    <w:rsid w:val="0066649C"/>
    <w:rsid w:val="006664F0"/>
    <w:rsid w:val="00666CCF"/>
    <w:rsid w:val="00666EE3"/>
    <w:rsid w:val="00667EA8"/>
    <w:rsid w:val="00671964"/>
    <w:rsid w:val="006719C6"/>
    <w:rsid w:val="00671FF6"/>
    <w:rsid w:val="00672BFF"/>
    <w:rsid w:val="00673E0E"/>
    <w:rsid w:val="006746BC"/>
    <w:rsid w:val="00675B01"/>
    <w:rsid w:val="00675E7B"/>
    <w:rsid w:val="0067606E"/>
    <w:rsid w:val="006765D6"/>
    <w:rsid w:val="00677A59"/>
    <w:rsid w:val="00677BBC"/>
    <w:rsid w:val="00677F8A"/>
    <w:rsid w:val="00680568"/>
    <w:rsid w:val="00681AE1"/>
    <w:rsid w:val="00682700"/>
    <w:rsid w:val="00690152"/>
    <w:rsid w:val="0069156B"/>
    <w:rsid w:val="00691648"/>
    <w:rsid w:val="00691B5B"/>
    <w:rsid w:val="00692741"/>
    <w:rsid w:val="006928C8"/>
    <w:rsid w:val="00692954"/>
    <w:rsid w:val="0069395A"/>
    <w:rsid w:val="00693B60"/>
    <w:rsid w:val="00695CB5"/>
    <w:rsid w:val="00696647"/>
    <w:rsid w:val="00696695"/>
    <w:rsid w:val="00696F16"/>
    <w:rsid w:val="006A10B9"/>
    <w:rsid w:val="006A286D"/>
    <w:rsid w:val="006A28BC"/>
    <w:rsid w:val="006A29DE"/>
    <w:rsid w:val="006A501B"/>
    <w:rsid w:val="006A6726"/>
    <w:rsid w:val="006A672E"/>
    <w:rsid w:val="006A754F"/>
    <w:rsid w:val="006B00A9"/>
    <w:rsid w:val="006B0743"/>
    <w:rsid w:val="006B0FA7"/>
    <w:rsid w:val="006B2E0A"/>
    <w:rsid w:val="006B3FE8"/>
    <w:rsid w:val="006B433B"/>
    <w:rsid w:val="006B4C17"/>
    <w:rsid w:val="006B7433"/>
    <w:rsid w:val="006B7A79"/>
    <w:rsid w:val="006C0243"/>
    <w:rsid w:val="006C1A97"/>
    <w:rsid w:val="006C2AD9"/>
    <w:rsid w:val="006C397F"/>
    <w:rsid w:val="006C469C"/>
    <w:rsid w:val="006C46D3"/>
    <w:rsid w:val="006C5BBA"/>
    <w:rsid w:val="006C5F58"/>
    <w:rsid w:val="006C6721"/>
    <w:rsid w:val="006C6A2C"/>
    <w:rsid w:val="006C6B8E"/>
    <w:rsid w:val="006D09B7"/>
    <w:rsid w:val="006D2DCD"/>
    <w:rsid w:val="006D6B03"/>
    <w:rsid w:val="006D6E5F"/>
    <w:rsid w:val="006D745F"/>
    <w:rsid w:val="006E0D00"/>
    <w:rsid w:val="006E229E"/>
    <w:rsid w:val="006E2918"/>
    <w:rsid w:val="006E2FA0"/>
    <w:rsid w:val="006E49EA"/>
    <w:rsid w:val="006E565D"/>
    <w:rsid w:val="006E581E"/>
    <w:rsid w:val="006E5958"/>
    <w:rsid w:val="006E724F"/>
    <w:rsid w:val="006E753F"/>
    <w:rsid w:val="006E79B3"/>
    <w:rsid w:val="006E7BBC"/>
    <w:rsid w:val="006F0FD0"/>
    <w:rsid w:val="006F168C"/>
    <w:rsid w:val="006F454F"/>
    <w:rsid w:val="006F4F95"/>
    <w:rsid w:val="006F504E"/>
    <w:rsid w:val="006F632F"/>
    <w:rsid w:val="006F64D0"/>
    <w:rsid w:val="006F65A1"/>
    <w:rsid w:val="006F6DB3"/>
    <w:rsid w:val="006F6F12"/>
    <w:rsid w:val="007002F0"/>
    <w:rsid w:val="00700B5D"/>
    <w:rsid w:val="00700D62"/>
    <w:rsid w:val="00701D5E"/>
    <w:rsid w:val="00702652"/>
    <w:rsid w:val="00703AF5"/>
    <w:rsid w:val="0070429B"/>
    <w:rsid w:val="007047FC"/>
    <w:rsid w:val="00706478"/>
    <w:rsid w:val="0070793A"/>
    <w:rsid w:val="00710967"/>
    <w:rsid w:val="00710E20"/>
    <w:rsid w:val="00711BFC"/>
    <w:rsid w:val="00712562"/>
    <w:rsid w:val="00712778"/>
    <w:rsid w:val="00712861"/>
    <w:rsid w:val="00713DC4"/>
    <w:rsid w:val="007140F1"/>
    <w:rsid w:val="00714CD0"/>
    <w:rsid w:val="007211EA"/>
    <w:rsid w:val="007213FC"/>
    <w:rsid w:val="00721CF5"/>
    <w:rsid w:val="007224FC"/>
    <w:rsid w:val="00722AAF"/>
    <w:rsid w:val="00722E62"/>
    <w:rsid w:val="00722F6C"/>
    <w:rsid w:val="00723F54"/>
    <w:rsid w:val="007246E8"/>
    <w:rsid w:val="00724A4C"/>
    <w:rsid w:val="0072514D"/>
    <w:rsid w:val="0072530F"/>
    <w:rsid w:val="00726925"/>
    <w:rsid w:val="00726A6B"/>
    <w:rsid w:val="00726B56"/>
    <w:rsid w:val="0072780E"/>
    <w:rsid w:val="00727D48"/>
    <w:rsid w:val="00731561"/>
    <w:rsid w:val="00731B75"/>
    <w:rsid w:val="0073214C"/>
    <w:rsid w:val="00732C34"/>
    <w:rsid w:val="0073366E"/>
    <w:rsid w:val="0073620A"/>
    <w:rsid w:val="0073633B"/>
    <w:rsid w:val="007363EE"/>
    <w:rsid w:val="00736A03"/>
    <w:rsid w:val="00737ADD"/>
    <w:rsid w:val="00737FBF"/>
    <w:rsid w:val="007409D6"/>
    <w:rsid w:val="00741576"/>
    <w:rsid w:val="00743448"/>
    <w:rsid w:val="0074358B"/>
    <w:rsid w:val="00743A51"/>
    <w:rsid w:val="0074404A"/>
    <w:rsid w:val="00745187"/>
    <w:rsid w:val="00746300"/>
    <w:rsid w:val="00747DAE"/>
    <w:rsid w:val="00751AAD"/>
    <w:rsid w:val="0075202F"/>
    <w:rsid w:val="00752DB4"/>
    <w:rsid w:val="007531D6"/>
    <w:rsid w:val="00753398"/>
    <w:rsid w:val="00753A83"/>
    <w:rsid w:val="00753FCC"/>
    <w:rsid w:val="00756B97"/>
    <w:rsid w:val="00756E02"/>
    <w:rsid w:val="007575F6"/>
    <w:rsid w:val="00757C27"/>
    <w:rsid w:val="0076082D"/>
    <w:rsid w:val="00760F9C"/>
    <w:rsid w:val="007627A4"/>
    <w:rsid w:val="0076291F"/>
    <w:rsid w:val="00762BD2"/>
    <w:rsid w:val="0076386A"/>
    <w:rsid w:val="00763911"/>
    <w:rsid w:val="00764F36"/>
    <w:rsid w:val="00766610"/>
    <w:rsid w:val="00766F6F"/>
    <w:rsid w:val="00767112"/>
    <w:rsid w:val="00767AA9"/>
    <w:rsid w:val="00767FE4"/>
    <w:rsid w:val="007704C1"/>
    <w:rsid w:val="00773A0D"/>
    <w:rsid w:val="00774081"/>
    <w:rsid w:val="00776657"/>
    <w:rsid w:val="00776797"/>
    <w:rsid w:val="00780D60"/>
    <w:rsid w:val="00782833"/>
    <w:rsid w:val="00782A0D"/>
    <w:rsid w:val="00783291"/>
    <w:rsid w:val="00783437"/>
    <w:rsid w:val="0078457A"/>
    <w:rsid w:val="007845F0"/>
    <w:rsid w:val="00786FCD"/>
    <w:rsid w:val="007872FC"/>
    <w:rsid w:val="00790141"/>
    <w:rsid w:val="00790186"/>
    <w:rsid w:val="00790350"/>
    <w:rsid w:val="007910B6"/>
    <w:rsid w:val="00791893"/>
    <w:rsid w:val="00791B1A"/>
    <w:rsid w:val="00791D2A"/>
    <w:rsid w:val="00792BB0"/>
    <w:rsid w:val="00792DAD"/>
    <w:rsid w:val="00793E3F"/>
    <w:rsid w:val="00794BC8"/>
    <w:rsid w:val="00794FAC"/>
    <w:rsid w:val="00795067"/>
    <w:rsid w:val="00795852"/>
    <w:rsid w:val="0079661F"/>
    <w:rsid w:val="007A02A7"/>
    <w:rsid w:val="007A05DF"/>
    <w:rsid w:val="007A09D8"/>
    <w:rsid w:val="007A3972"/>
    <w:rsid w:val="007A41CE"/>
    <w:rsid w:val="007A5ED7"/>
    <w:rsid w:val="007A60C3"/>
    <w:rsid w:val="007A6235"/>
    <w:rsid w:val="007A78FB"/>
    <w:rsid w:val="007A7953"/>
    <w:rsid w:val="007B0912"/>
    <w:rsid w:val="007B0FA4"/>
    <w:rsid w:val="007B2EE5"/>
    <w:rsid w:val="007B2FC1"/>
    <w:rsid w:val="007B3ADE"/>
    <w:rsid w:val="007B45F7"/>
    <w:rsid w:val="007B5033"/>
    <w:rsid w:val="007B6221"/>
    <w:rsid w:val="007B629F"/>
    <w:rsid w:val="007B6451"/>
    <w:rsid w:val="007B6C93"/>
    <w:rsid w:val="007B7256"/>
    <w:rsid w:val="007B7B95"/>
    <w:rsid w:val="007B7DE3"/>
    <w:rsid w:val="007C03E0"/>
    <w:rsid w:val="007C0D39"/>
    <w:rsid w:val="007C0E4B"/>
    <w:rsid w:val="007C161F"/>
    <w:rsid w:val="007C2259"/>
    <w:rsid w:val="007C2CA2"/>
    <w:rsid w:val="007C3112"/>
    <w:rsid w:val="007C3281"/>
    <w:rsid w:val="007C5253"/>
    <w:rsid w:val="007C54EF"/>
    <w:rsid w:val="007C5784"/>
    <w:rsid w:val="007C6C4C"/>
    <w:rsid w:val="007D0465"/>
    <w:rsid w:val="007D1A46"/>
    <w:rsid w:val="007D22D7"/>
    <w:rsid w:val="007D2F60"/>
    <w:rsid w:val="007D3559"/>
    <w:rsid w:val="007D36BF"/>
    <w:rsid w:val="007D394C"/>
    <w:rsid w:val="007D46CB"/>
    <w:rsid w:val="007D4F40"/>
    <w:rsid w:val="007D5BEF"/>
    <w:rsid w:val="007D5E10"/>
    <w:rsid w:val="007D6082"/>
    <w:rsid w:val="007D63A6"/>
    <w:rsid w:val="007D6434"/>
    <w:rsid w:val="007D6CB8"/>
    <w:rsid w:val="007D7D56"/>
    <w:rsid w:val="007E095D"/>
    <w:rsid w:val="007E0CC1"/>
    <w:rsid w:val="007E15B8"/>
    <w:rsid w:val="007E2FB8"/>
    <w:rsid w:val="007E5005"/>
    <w:rsid w:val="007E513E"/>
    <w:rsid w:val="007E5F46"/>
    <w:rsid w:val="007E72A8"/>
    <w:rsid w:val="007E7A4F"/>
    <w:rsid w:val="007E7FFB"/>
    <w:rsid w:val="007F151F"/>
    <w:rsid w:val="007F168F"/>
    <w:rsid w:val="007F1AFB"/>
    <w:rsid w:val="007F1E09"/>
    <w:rsid w:val="007F500C"/>
    <w:rsid w:val="007F5638"/>
    <w:rsid w:val="007F6AE8"/>
    <w:rsid w:val="007F7B1F"/>
    <w:rsid w:val="007F7F85"/>
    <w:rsid w:val="00800C70"/>
    <w:rsid w:val="008010C1"/>
    <w:rsid w:val="00802627"/>
    <w:rsid w:val="00802B00"/>
    <w:rsid w:val="0080326B"/>
    <w:rsid w:val="00804778"/>
    <w:rsid w:val="00805034"/>
    <w:rsid w:val="0080547C"/>
    <w:rsid w:val="0080568C"/>
    <w:rsid w:val="00805D57"/>
    <w:rsid w:val="00805ED3"/>
    <w:rsid w:val="00806F64"/>
    <w:rsid w:val="0080727D"/>
    <w:rsid w:val="00810AFE"/>
    <w:rsid w:val="008133CA"/>
    <w:rsid w:val="00813F3F"/>
    <w:rsid w:val="008144C6"/>
    <w:rsid w:val="0081596B"/>
    <w:rsid w:val="008159BC"/>
    <w:rsid w:val="0081636F"/>
    <w:rsid w:val="00816591"/>
    <w:rsid w:val="008165C3"/>
    <w:rsid w:val="00816858"/>
    <w:rsid w:val="0081699F"/>
    <w:rsid w:val="00816D1B"/>
    <w:rsid w:val="00817AE8"/>
    <w:rsid w:val="00820626"/>
    <w:rsid w:val="00820C30"/>
    <w:rsid w:val="00820F2B"/>
    <w:rsid w:val="00821CC6"/>
    <w:rsid w:val="00822EBB"/>
    <w:rsid w:val="00823FBC"/>
    <w:rsid w:val="00824971"/>
    <w:rsid w:val="00824F02"/>
    <w:rsid w:val="00825288"/>
    <w:rsid w:val="00825864"/>
    <w:rsid w:val="008258DE"/>
    <w:rsid w:val="00825959"/>
    <w:rsid w:val="00825F97"/>
    <w:rsid w:val="00826052"/>
    <w:rsid w:val="00826775"/>
    <w:rsid w:val="00827122"/>
    <w:rsid w:val="00827546"/>
    <w:rsid w:val="00827562"/>
    <w:rsid w:val="00830862"/>
    <w:rsid w:val="008309D8"/>
    <w:rsid w:val="00831422"/>
    <w:rsid w:val="008318DF"/>
    <w:rsid w:val="0083202F"/>
    <w:rsid w:val="00832E64"/>
    <w:rsid w:val="0083358F"/>
    <w:rsid w:val="00834357"/>
    <w:rsid w:val="0083449A"/>
    <w:rsid w:val="00834587"/>
    <w:rsid w:val="00834C35"/>
    <w:rsid w:val="0083504B"/>
    <w:rsid w:val="00835A3E"/>
    <w:rsid w:val="008362C7"/>
    <w:rsid w:val="00836F14"/>
    <w:rsid w:val="008421DE"/>
    <w:rsid w:val="008423F9"/>
    <w:rsid w:val="00842419"/>
    <w:rsid w:val="00844238"/>
    <w:rsid w:val="00844435"/>
    <w:rsid w:val="008448B4"/>
    <w:rsid w:val="00845536"/>
    <w:rsid w:val="008465FA"/>
    <w:rsid w:val="00846634"/>
    <w:rsid w:val="00846AD0"/>
    <w:rsid w:val="00847636"/>
    <w:rsid w:val="008506A1"/>
    <w:rsid w:val="00850AD0"/>
    <w:rsid w:val="00850B5B"/>
    <w:rsid w:val="00850F32"/>
    <w:rsid w:val="00851327"/>
    <w:rsid w:val="0085147D"/>
    <w:rsid w:val="00851480"/>
    <w:rsid w:val="00851DE9"/>
    <w:rsid w:val="00852070"/>
    <w:rsid w:val="00852E2E"/>
    <w:rsid w:val="00853485"/>
    <w:rsid w:val="00853D68"/>
    <w:rsid w:val="00854383"/>
    <w:rsid w:val="00854F6A"/>
    <w:rsid w:val="008559F9"/>
    <w:rsid w:val="00855AEB"/>
    <w:rsid w:val="0085625B"/>
    <w:rsid w:val="0085647B"/>
    <w:rsid w:val="00857240"/>
    <w:rsid w:val="00857DD6"/>
    <w:rsid w:val="0086105B"/>
    <w:rsid w:val="00861298"/>
    <w:rsid w:val="0086193F"/>
    <w:rsid w:val="00862573"/>
    <w:rsid w:val="00862D55"/>
    <w:rsid w:val="008633EF"/>
    <w:rsid w:val="008635E0"/>
    <w:rsid w:val="00865A75"/>
    <w:rsid w:val="008666A3"/>
    <w:rsid w:val="0086723A"/>
    <w:rsid w:val="008676CB"/>
    <w:rsid w:val="00867F71"/>
    <w:rsid w:val="00870E8B"/>
    <w:rsid w:val="00871156"/>
    <w:rsid w:val="00872C92"/>
    <w:rsid w:val="008730AE"/>
    <w:rsid w:val="00873422"/>
    <w:rsid w:val="00873ADF"/>
    <w:rsid w:val="0087440F"/>
    <w:rsid w:val="00874435"/>
    <w:rsid w:val="00874A36"/>
    <w:rsid w:val="008754E1"/>
    <w:rsid w:val="00875956"/>
    <w:rsid w:val="008776A6"/>
    <w:rsid w:val="00877A2D"/>
    <w:rsid w:val="00877C0D"/>
    <w:rsid w:val="00877D49"/>
    <w:rsid w:val="00880847"/>
    <w:rsid w:val="00880B3C"/>
    <w:rsid w:val="00880CD9"/>
    <w:rsid w:val="00880CED"/>
    <w:rsid w:val="008812C4"/>
    <w:rsid w:val="00882163"/>
    <w:rsid w:val="008826A8"/>
    <w:rsid w:val="0088302A"/>
    <w:rsid w:val="008849BA"/>
    <w:rsid w:val="0089099B"/>
    <w:rsid w:val="00890C59"/>
    <w:rsid w:val="008918C8"/>
    <w:rsid w:val="00892134"/>
    <w:rsid w:val="0089214B"/>
    <w:rsid w:val="00893C0E"/>
    <w:rsid w:val="008942CB"/>
    <w:rsid w:val="00894542"/>
    <w:rsid w:val="0089543A"/>
    <w:rsid w:val="0089544D"/>
    <w:rsid w:val="00895563"/>
    <w:rsid w:val="00896C09"/>
    <w:rsid w:val="00897AE9"/>
    <w:rsid w:val="008A0B14"/>
    <w:rsid w:val="008A0DF3"/>
    <w:rsid w:val="008A1CA0"/>
    <w:rsid w:val="008A2344"/>
    <w:rsid w:val="008A3448"/>
    <w:rsid w:val="008A4175"/>
    <w:rsid w:val="008A42CF"/>
    <w:rsid w:val="008A466F"/>
    <w:rsid w:val="008A4905"/>
    <w:rsid w:val="008A4B98"/>
    <w:rsid w:val="008A7386"/>
    <w:rsid w:val="008A7C20"/>
    <w:rsid w:val="008B0ED8"/>
    <w:rsid w:val="008B108C"/>
    <w:rsid w:val="008B14AC"/>
    <w:rsid w:val="008B1979"/>
    <w:rsid w:val="008B1B0F"/>
    <w:rsid w:val="008B1FC0"/>
    <w:rsid w:val="008B231A"/>
    <w:rsid w:val="008B2637"/>
    <w:rsid w:val="008B289A"/>
    <w:rsid w:val="008B290F"/>
    <w:rsid w:val="008B2AFD"/>
    <w:rsid w:val="008B2E4E"/>
    <w:rsid w:val="008B5317"/>
    <w:rsid w:val="008B5F5A"/>
    <w:rsid w:val="008B634C"/>
    <w:rsid w:val="008B6FB2"/>
    <w:rsid w:val="008B754D"/>
    <w:rsid w:val="008C07DA"/>
    <w:rsid w:val="008C081D"/>
    <w:rsid w:val="008C12D3"/>
    <w:rsid w:val="008C1FA0"/>
    <w:rsid w:val="008C2D07"/>
    <w:rsid w:val="008C37F6"/>
    <w:rsid w:val="008C410A"/>
    <w:rsid w:val="008C4F8D"/>
    <w:rsid w:val="008C55CA"/>
    <w:rsid w:val="008C5DA9"/>
    <w:rsid w:val="008C7195"/>
    <w:rsid w:val="008C770F"/>
    <w:rsid w:val="008D08E3"/>
    <w:rsid w:val="008D0CDA"/>
    <w:rsid w:val="008D0F61"/>
    <w:rsid w:val="008D0F79"/>
    <w:rsid w:val="008D2F00"/>
    <w:rsid w:val="008D350B"/>
    <w:rsid w:val="008D3563"/>
    <w:rsid w:val="008D3608"/>
    <w:rsid w:val="008D3636"/>
    <w:rsid w:val="008D455D"/>
    <w:rsid w:val="008D4A26"/>
    <w:rsid w:val="008D52AD"/>
    <w:rsid w:val="008D7731"/>
    <w:rsid w:val="008D7A74"/>
    <w:rsid w:val="008E1557"/>
    <w:rsid w:val="008E1859"/>
    <w:rsid w:val="008E25DA"/>
    <w:rsid w:val="008E3ED3"/>
    <w:rsid w:val="008E4A08"/>
    <w:rsid w:val="008E5703"/>
    <w:rsid w:val="008E5834"/>
    <w:rsid w:val="008E6455"/>
    <w:rsid w:val="008E65B0"/>
    <w:rsid w:val="008E70DC"/>
    <w:rsid w:val="008E751F"/>
    <w:rsid w:val="008F1037"/>
    <w:rsid w:val="008F1757"/>
    <w:rsid w:val="008F1BAE"/>
    <w:rsid w:val="008F2DDA"/>
    <w:rsid w:val="008F3B08"/>
    <w:rsid w:val="008F4D46"/>
    <w:rsid w:val="008F557D"/>
    <w:rsid w:val="008F5594"/>
    <w:rsid w:val="008F607C"/>
    <w:rsid w:val="008F67AF"/>
    <w:rsid w:val="008F70CE"/>
    <w:rsid w:val="008F76D4"/>
    <w:rsid w:val="008F7A22"/>
    <w:rsid w:val="008F7BC7"/>
    <w:rsid w:val="00900BA4"/>
    <w:rsid w:val="00901C50"/>
    <w:rsid w:val="00902448"/>
    <w:rsid w:val="00902C16"/>
    <w:rsid w:val="00902F8C"/>
    <w:rsid w:val="00903186"/>
    <w:rsid w:val="00904A31"/>
    <w:rsid w:val="00904A9E"/>
    <w:rsid w:val="00905840"/>
    <w:rsid w:val="00906DB2"/>
    <w:rsid w:val="00907517"/>
    <w:rsid w:val="0091182C"/>
    <w:rsid w:val="0091248F"/>
    <w:rsid w:val="009126DC"/>
    <w:rsid w:val="009128E3"/>
    <w:rsid w:val="00914DB4"/>
    <w:rsid w:val="0091517F"/>
    <w:rsid w:val="009153F3"/>
    <w:rsid w:val="00915FBF"/>
    <w:rsid w:val="009166FB"/>
    <w:rsid w:val="00916A61"/>
    <w:rsid w:val="009202C5"/>
    <w:rsid w:val="009205AB"/>
    <w:rsid w:val="00920929"/>
    <w:rsid w:val="00920D06"/>
    <w:rsid w:val="009211C3"/>
    <w:rsid w:val="00921502"/>
    <w:rsid w:val="00922637"/>
    <w:rsid w:val="00922ABB"/>
    <w:rsid w:val="0092312C"/>
    <w:rsid w:val="009235B3"/>
    <w:rsid w:val="00924401"/>
    <w:rsid w:val="00925080"/>
    <w:rsid w:val="00925FEE"/>
    <w:rsid w:val="0092636A"/>
    <w:rsid w:val="0092640E"/>
    <w:rsid w:val="00926D92"/>
    <w:rsid w:val="00927B21"/>
    <w:rsid w:val="00927B91"/>
    <w:rsid w:val="00927D10"/>
    <w:rsid w:val="00931AD4"/>
    <w:rsid w:val="00932317"/>
    <w:rsid w:val="00932A5D"/>
    <w:rsid w:val="00932AB6"/>
    <w:rsid w:val="009334A6"/>
    <w:rsid w:val="00933F06"/>
    <w:rsid w:val="00933FAC"/>
    <w:rsid w:val="00935208"/>
    <w:rsid w:val="009353CE"/>
    <w:rsid w:val="009353F9"/>
    <w:rsid w:val="00935A48"/>
    <w:rsid w:val="00937676"/>
    <w:rsid w:val="00940294"/>
    <w:rsid w:val="00940964"/>
    <w:rsid w:val="0094278A"/>
    <w:rsid w:val="00945030"/>
    <w:rsid w:val="009452D6"/>
    <w:rsid w:val="0094623F"/>
    <w:rsid w:val="00946CD1"/>
    <w:rsid w:val="00947A4B"/>
    <w:rsid w:val="00950593"/>
    <w:rsid w:val="00950D1A"/>
    <w:rsid w:val="0095275D"/>
    <w:rsid w:val="00952B4D"/>
    <w:rsid w:val="00952D10"/>
    <w:rsid w:val="00953F30"/>
    <w:rsid w:val="009557FE"/>
    <w:rsid w:val="0095698B"/>
    <w:rsid w:val="00957A17"/>
    <w:rsid w:val="00957FCE"/>
    <w:rsid w:val="00960ACB"/>
    <w:rsid w:val="00961882"/>
    <w:rsid w:val="00962967"/>
    <w:rsid w:val="0096369A"/>
    <w:rsid w:val="00963B70"/>
    <w:rsid w:val="009645AC"/>
    <w:rsid w:val="00964700"/>
    <w:rsid w:val="00964747"/>
    <w:rsid w:val="00964816"/>
    <w:rsid w:val="00965405"/>
    <w:rsid w:val="00965D1C"/>
    <w:rsid w:val="00967746"/>
    <w:rsid w:val="0096793A"/>
    <w:rsid w:val="00967E5D"/>
    <w:rsid w:val="00970C93"/>
    <w:rsid w:val="00971BB0"/>
    <w:rsid w:val="00971C93"/>
    <w:rsid w:val="00971F63"/>
    <w:rsid w:val="00972DD6"/>
    <w:rsid w:val="0097391D"/>
    <w:rsid w:val="00973E4F"/>
    <w:rsid w:val="00973E6B"/>
    <w:rsid w:val="00974072"/>
    <w:rsid w:val="00976799"/>
    <w:rsid w:val="009771E6"/>
    <w:rsid w:val="00980821"/>
    <w:rsid w:val="00981713"/>
    <w:rsid w:val="0098308C"/>
    <w:rsid w:val="00983FE7"/>
    <w:rsid w:val="00985050"/>
    <w:rsid w:val="00985A66"/>
    <w:rsid w:val="00986616"/>
    <w:rsid w:val="00986B80"/>
    <w:rsid w:val="00986C9B"/>
    <w:rsid w:val="009873B9"/>
    <w:rsid w:val="00987766"/>
    <w:rsid w:val="00987D16"/>
    <w:rsid w:val="009912F6"/>
    <w:rsid w:val="00993278"/>
    <w:rsid w:val="0099374A"/>
    <w:rsid w:val="009939E3"/>
    <w:rsid w:val="00995005"/>
    <w:rsid w:val="0099503A"/>
    <w:rsid w:val="0099567A"/>
    <w:rsid w:val="00995FC3"/>
    <w:rsid w:val="009968FC"/>
    <w:rsid w:val="009A0140"/>
    <w:rsid w:val="009A1867"/>
    <w:rsid w:val="009A1E3F"/>
    <w:rsid w:val="009A38E4"/>
    <w:rsid w:val="009A39D8"/>
    <w:rsid w:val="009A3E63"/>
    <w:rsid w:val="009A63E0"/>
    <w:rsid w:val="009A6ECD"/>
    <w:rsid w:val="009A7735"/>
    <w:rsid w:val="009A7FA9"/>
    <w:rsid w:val="009B0205"/>
    <w:rsid w:val="009B2B19"/>
    <w:rsid w:val="009B2B57"/>
    <w:rsid w:val="009B2D7F"/>
    <w:rsid w:val="009B31B0"/>
    <w:rsid w:val="009B3333"/>
    <w:rsid w:val="009B38F2"/>
    <w:rsid w:val="009B3B82"/>
    <w:rsid w:val="009B4CE5"/>
    <w:rsid w:val="009B5866"/>
    <w:rsid w:val="009B5986"/>
    <w:rsid w:val="009B6510"/>
    <w:rsid w:val="009B660F"/>
    <w:rsid w:val="009B7315"/>
    <w:rsid w:val="009C0617"/>
    <w:rsid w:val="009C0EBC"/>
    <w:rsid w:val="009C171D"/>
    <w:rsid w:val="009C1FF6"/>
    <w:rsid w:val="009C27A3"/>
    <w:rsid w:val="009C29ED"/>
    <w:rsid w:val="009C38B5"/>
    <w:rsid w:val="009C3910"/>
    <w:rsid w:val="009C3AB8"/>
    <w:rsid w:val="009C473C"/>
    <w:rsid w:val="009C4DDA"/>
    <w:rsid w:val="009C5B2C"/>
    <w:rsid w:val="009C6172"/>
    <w:rsid w:val="009C6C21"/>
    <w:rsid w:val="009C6D53"/>
    <w:rsid w:val="009C75A4"/>
    <w:rsid w:val="009D0081"/>
    <w:rsid w:val="009D0480"/>
    <w:rsid w:val="009D0CE8"/>
    <w:rsid w:val="009D0E19"/>
    <w:rsid w:val="009D1776"/>
    <w:rsid w:val="009D3564"/>
    <w:rsid w:val="009D3954"/>
    <w:rsid w:val="009D45B6"/>
    <w:rsid w:val="009D5775"/>
    <w:rsid w:val="009D5845"/>
    <w:rsid w:val="009D60DC"/>
    <w:rsid w:val="009D68F2"/>
    <w:rsid w:val="009D6911"/>
    <w:rsid w:val="009D6B67"/>
    <w:rsid w:val="009D7134"/>
    <w:rsid w:val="009D7D51"/>
    <w:rsid w:val="009E22D4"/>
    <w:rsid w:val="009E339F"/>
    <w:rsid w:val="009E3E06"/>
    <w:rsid w:val="009E566C"/>
    <w:rsid w:val="009E56BC"/>
    <w:rsid w:val="009E7EA2"/>
    <w:rsid w:val="009F082E"/>
    <w:rsid w:val="009F1024"/>
    <w:rsid w:val="009F12C6"/>
    <w:rsid w:val="009F271A"/>
    <w:rsid w:val="009F37B8"/>
    <w:rsid w:val="009F3BD2"/>
    <w:rsid w:val="009F4531"/>
    <w:rsid w:val="009F507A"/>
    <w:rsid w:val="009F538F"/>
    <w:rsid w:val="009F5AED"/>
    <w:rsid w:val="009F61C4"/>
    <w:rsid w:val="009F6576"/>
    <w:rsid w:val="009F6A94"/>
    <w:rsid w:val="009F6C77"/>
    <w:rsid w:val="009F6F68"/>
    <w:rsid w:val="009F7D55"/>
    <w:rsid w:val="009F7F80"/>
    <w:rsid w:val="00A00DE4"/>
    <w:rsid w:val="00A01E25"/>
    <w:rsid w:val="00A01F06"/>
    <w:rsid w:val="00A020E7"/>
    <w:rsid w:val="00A02553"/>
    <w:rsid w:val="00A02BF6"/>
    <w:rsid w:val="00A03556"/>
    <w:rsid w:val="00A043AA"/>
    <w:rsid w:val="00A0507C"/>
    <w:rsid w:val="00A06A36"/>
    <w:rsid w:val="00A079FF"/>
    <w:rsid w:val="00A100FC"/>
    <w:rsid w:val="00A1012A"/>
    <w:rsid w:val="00A11C7B"/>
    <w:rsid w:val="00A11DFB"/>
    <w:rsid w:val="00A11EBD"/>
    <w:rsid w:val="00A13366"/>
    <w:rsid w:val="00A13B2D"/>
    <w:rsid w:val="00A1435C"/>
    <w:rsid w:val="00A14AC5"/>
    <w:rsid w:val="00A15601"/>
    <w:rsid w:val="00A16C9C"/>
    <w:rsid w:val="00A172DA"/>
    <w:rsid w:val="00A1771F"/>
    <w:rsid w:val="00A178DC"/>
    <w:rsid w:val="00A17CA6"/>
    <w:rsid w:val="00A20402"/>
    <w:rsid w:val="00A21B40"/>
    <w:rsid w:val="00A2438B"/>
    <w:rsid w:val="00A24EE3"/>
    <w:rsid w:val="00A25672"/>
    <w:rsid w:val="00A262EB"/>
    <w:rsid w:val="00A272F2"/>
    <w:rsid w:val="00A30237"/>
    <w:rsid w:val="00A30297"/>
    <w:rsid w:val="00A312BB"/>
    <w:rsid w:val="00A31B19"/>
    <w:rsid w:val="00A321BC"/>
    <w:rsid w:val="00A322FA"/>
    <w:rsid w:val="00A34452"/>
    <w:rsid w:val="00A360C7"/>
    <w:rsid w:val="00A36835"/>
    <w:rsid w:val="00A37695"/>
    <w:rsid w:val="00A40B8B"/>
    <w:rsid w:val="00A40CCF"/>
    <w:rsid w:val="00A411A0"/>
    <w:rsid w:val="00A413D9"/>
    <w:rsid w:val="00A41EB9"/>
    <w:rsid w:val="00A41EE8"/>
    <w:rsid w:val="00A421B0"/>
    <w:rsid w:val="00A42CE6"/>
    <w:rsid w:val="00A43AFE"/>
    <w:rsid w:val="00A4588E"/>
    <w:rsid w:val="00A45C41"/>
    <w:rsid w:val="00A45CC9"/>
    <w:rsid w:val="00A45F1C"/>
    <w:rsid w:val="00A4637D"/>
    <w:rsid w:val="00A4663E"/>
    <w:rsid w:val="00A505AB"/>
    <w:rsid w:val="00A51181"/>
    <w:rsid w:val="00A53F83"/>
    <w:rsid w:val="00A55CFD"/>
    <w:rsid w:val="00A56538"/>
    <w:rsid w:val="00A56808"/>
    <w:rsid w:val="00A56C10"/>
    <w:rsid w:val="00A601B4"/>
    <w:rsid w:val="00A60477"/>
    <w:rsid w:val="00A61C41"/>
    <w:rsid w:val="00A6309E"/>
    <w:rsid w:val="00A63AEA"/>
    <w:rsid w:val="00A63E35"/>
    <w:rsid w:val="00A64F0E"/>
    <w:rsid w:val="00A64F66"/>
    <w:rsid w:val="00A677AB"/>
    <w:rsid w:val="00A67A99"/>
    <w:rsid w:val="00A7179C"/>
    <w:rsid w:val="00A72192"/>
    <w:rsid w:val="00A72B1D"/>
    <w:rsid w:val="00A72BFF"/>
    <w:rsid w:val="00A73E1B"/>
    <w:rsid w:val="00A75506"/>
    <w:rsid w:val="00A759EC"/>
    <w:rsid w:val="00A76A3E"/>
    <w:rsid w:val="00A76FED"/>
    <w:rsid w:val="00A77BC3"/>
    <w:rsid w:val="00A77D4F"/>
    <w:rsid w:val="00A810A7"/>
    <w:rsid w:val="00A81406"/>
    <w:rsid w:val="00A814EE"/>
    <w:rsid w:val="00A84C29"/>
    <w:rsid w:val="00A86190"/>
    <w:rsid w:val="00A8645B"/>
    <w:rsid w:val="00A86687"/>
    <w:rsid w:val="00A87112"/>
    <w:rsid w:val="00A87246"/>
    <w:rsid w:val="00A87411"/>
    <w:rsid w:val="00A9066B"/>
    <w:rsid w:val="00A91160"/>
    <w:rsid w:val="00A9182A"/>
    <w:rsid w:val="00A93204"/>
    <w:rsid w:val="00A935F0"/>
    <w:rsid w:val="00A94474"/>
    <w:rsid w:val="00A9499A"/>
    <w:rsid w:val="00A949A4"/>
    <w:rsid w:val="00A94D7F"/>
    <w:rsid w:val="00A958F5"/>
    <w:rsid w:val="00A9697A"/>
    <w:rsid w:val="00A96ACF"/>
    <w:rsid w:val="00A96D42"/>
    <w:rsid w:val="00A97AF3"/>
    <w:rsid w:val="00AA016C"/>
    <w:rsid w:val="00AA02E7"/>
    <w:rsid w:val="00AA03AB"/>
    <w:rsid w:val="00AA064D"/>
    <w:rsid w:val="00AA1AD8"/>
    <w:rsid w:val="00AA1FA1"/>
    <w:rsid w:val="00AA22EE"/>
    <w:rsid w:val="00AA2512"/>
    <w:rsid w:val="00AA2FF5"/>
    <w:rsid w:val="00AA3576"/>
    <w:rsid w:val="00AA46A9"/>
    <w:rsid w:val="00AA488C"/>
    <w:rsid w:val="00AA50DB"/>
    <w:rsid w:val="00AA5A56"/>
    <w:rsid w:val="00AA7ACD"/>
    <w:rsid w:val="00AA7DB1"/>
    <w:rsid w:val="00AB03A1"/>
    <w:rsid w:val="00AB05EB"/>
    <w:rsid w:val="00AB13DF"/>
    <w:rsid w:val="00AB34D9"/>
    <w:rsid w:val="00AB4F46"/>
    <w:rsid w:val="00AB5502"/>
    <w:rsid w:val="00AB5A82"/>
    <w:rsid w:val="00AB629B"/>
    <w:rsid w:val="00AB630F"/>
    <w:rsid w:val="00AB72A7"/>
    <w:rsid w:val="00AC3887"/>
    <w:rsid w:val="00AC39A7"/>
    <w:rsid w:val="00AC3CA6"/>
    <w:rsid w:val="00AC42CC"/>
    <w:rsid w:val="00AC43AD"/>
    <w:rsid w:val="00AC43D8"/>
    <w:rsid w:val="00AC4D20"/>
    <w:rsid w:val="00AC4DB1"/>
    <w:rsid w:val="00AC60B2"/>
    <w:rsid w:val="00AC64B8"/>
    <w:rsid w:val="00AC6AB5"/>
    <w:rsid w:val="00AC7EA2"/>
    <w:rsid w:val="00AD15B3"/>
    <w:rsid w:val="00AD1E5E"/>
    <w:rsid w:val="00AD300B"/>
    <w:rsid w:val="00AD3A26"/>
    <w:rsid w:val="00AD3D9E"/>
    <w:rsid w:val="00AD6BE8"/>
    <w:rsid w:val="00AD75B8"/>
    <w:rsid w:val="00AE1636"/>
    <w:rsid w:val="00AE4203"/>
    <w:rsid w:val="00AE43ED"/>
    <w:rsid w:val="00AF0346"/>
    <w:rsid w:val="00AF11DB"/>
    <w:rsid w:val="00AF2D22"/>
    <w:rsid w:val="00AF3A12"/>
    <w:rsid w:val="00AF4969"/>
    <w:rsid w:val="00AF4D58"/>
    <w:rsid w:val="00AF4E66"/>
    <w:rsid w:val="00AF5A81"/>
    <w:rsid w:val="00AF609B"/>
    <w:rsid w:val="00AF76D2"/>
    <w:rsid w:val="00B00417"/>
    <w:rsid w:val="00B00E62"/>
    <w:rsid w:val="00B00E85"/>
    <w:rsid w:val="00B01D67"/>
    <w:rsid w:val="00B0287A"/>
    <w:rsid w:val="00B049BC"/>
    <w:rsid w:val="00B063A6"/>
    <w:rsid w:val="00B06703"/>
    <w:rsid w:val="00B0691E"/>
    <w:rsid w:val="00B11E31"/>
    <w:rsid w:val="00B11E91"/>
    <w:rsid w:val="00B151BB"/>
    <w:rsid w:val="00B15E2C"/>
    <w:rsid w:val="00B15F9A"/>
    <w:rsid w:val="00B1658A"/>
    <w:rsid w:val="00B16D36"/>
    <w:rsid w:val="00B17065"/>
    <w:rsid w:val="00B173FC"/>
    <w:rsid w:val="00B17C49"/>
    <w:rsid w:val="00B20425"/>
    <w:rsid w:val="00B20B8E"/>
    <w:rsid w:val="00B22F58"/>
    <w:rsid w:val="00B2349C"/>
    <w:rsid w:val="00B247A9"/>
    <w:rsid w:val="00B24953"/>
    <w:rsid w:val="00B25722"/>
    <w:rsid w:val="00B25A26"/>
    <w:rsid w:val="00B25AD4"/>
    <w:rsid w:val="00B25B97"/>
    <w:rsid w:val="00B25F11"/>
    <w:rsid w:val="00B2645B"/>
    <w:rsid w:val="00B26737"/>
    <w:rsid w:val="00B2739E"/>
    <w:rsid w:val="00B2799C"/>
    <w:rsid w:val="00B27BF6"/>
    <w:rsid w:val="00B30C84"/>
    <w:rsid w:val="00B31E00"/>
    <w:rsid w:val="00B31E52"/>
    <w:rsid w:val="00B33B53"/>
    <w:rsid w:val="00B353BE"/>
    <w:rsid w:val="00B35EF9"/>
    <w:rsid w:val="00B3696C"/>
    <w:rsid w:val="00B372CC"/>
    <w:rsid w:val="00B40FBB"/>
    <w:rsid w:val="00B4177E"/>
    <w:rsid w:val="00B41937"/>
    <w:rsid w:val="00B42F04"/>
    <w:rsid w:val="00B4320B"/>
    <w:rsid w:val="00B438C7"/>
    <w:rsid w:val="00B452E2"/>
    <w:rsid w:val="00B46073"/>
    <w:rsid w:val="00B46A69"/>
    <w:rsid w:val="00B46C93"/>
    <w:rsid w:val="00B46CD5"/>
    <w:rsid w:val="00B47A7D"/>
    <w:rsid w:val="00B5067B"/>
    <w:rsid w:val="00B5146E"/>
    <w:rsid w:val="00B542B5"/>
    <w:rsid w:val="00B5433C"/>
    <w:rsid w:val="00B54DAA"/>
    <w:rsid w:val="00B55087"/>
    <w:rsid w:val="00B551CB"/>
    <w:rsid w:val="00B55677"/>
    <w:rsid w:val="00B558BC"/>
    <w:rsid w:val="00B55B79"/>
    <w:rsid w:val="00B55DA9"/>
    <w:rsid w:val="00B56D22"/>
    <w:rsid w:val="00B574CA"/>
    <w:rsid w:val="00B57EA5"/>
    <w:rsid w:val="00B6255C"/>
    <w:rsid w:val="00B630B0"/>
    <w:rsid w:val="00B633AF"/>
    <w:rsid w:val="00B64B46"/>
    <w:rsid w:val="00B652F4"/>
    <w:rsid w:val="00B6572E"/>
    <w:rsid w:val="00B6642C"/>
    <w:rsid w:val="00B66679"/>
    <w:rsid w:val="00B6771B"/>
    <w:rsid w:val="00B67C3D"/>
    <w:rsid w:val="00B70164"/>
    <w:rsid w:val="00B702DF"/>
    <w:rsid w:val="00B708F3"/>
    <w:rsid w:val="00B71D77"/>
    <w:rsid w:val="00B7251F"/>
    <w:rsid w:val="00B72C7B"/>
    <w:rsid w:val="00B74037"/>
    <w:rsid w:val="00B743D1"/>
    <w:rsid w:val="00B74599"/>
    <w:rsid w:val="00B74CA9"/>
    <w:rsid w:val="00B76791"/>
    <w:rsid w:val="00B76BE4"/>
    <w:rsid w:val="00B77B1E"/>
    <w:rsid w:val="00B80005"/>
    <w:rsid w:val="00B82680"/>
    <w:rsid w:val="00B82E5D"/>
    <w:rsid w:val="00B83088"/>
    <w:rsid w:val="00B83264"/>
    <w:rsid w:val="00B83BA9"/>
    <w:rsid w:val="00B84AEB"/>
    <w:rsid w:val="00B8587F"/>
    <w:rsid w:val="00B85A61"/>
    <w:rsid w:val="00B85B65"/>
    <w:rsid w:val="00B85E09"/>
    <w:rsid w:val="00B85E83"/>
    <w:rsid w:val="00B86660"/>
    <w:rsid w:val="00B86980"/>
    <w:rsid w:val="00B86A8E"/>
    <w:rsid w:val="00B86C1C"/>
    <w:rsid w:val="00B8707C"/>
    <w:rsid w:val="00B87621"/>
    <w:rsid w:val="00B9007D"/>
    <w:rsid w:val="00B9023A"/>
    <w:rsid w:val="00B90F98"/>
    <w:rsid w:val="00B911F2"/>
    <w:rsid w:val="00B916CC"/>
    <w:rsid w:val="00B91D8E"/>
    <w:rsid w:val="00B92C2D"/>
    <w:rsid w:val="00B93D96"/>
    <w:rsid w:val="00B93D97"/>
    <w:rsid w:val="00B9517A"/>
    <w:rsid w:val="00B95BB3"/>
    <w:rsid w:val="00B95E32"/>
    <w:rsid w:val="00B96173"/>
    <w:rsid w:val="00B96922"/>
    <w:rsid w:val="00B96C9A"/>
    <w:rsid w:val="00B9732A"/>
    <w:rsid w:val="00B97689"/>
    <w:rsid w:val="00B976BD"/>
    <w:rsid w:val="00B979C4"/>
    <w:rsid w:val="00B97B52"/>
    <w:rsid w:val="00BA0290"/>
    <w:rsid w:val="00BA186B"/>
    <w:rsid w:val="00BA2757"/>
    <w:rsid w:val="00BA31B9"/>
    <w:rsid w:val="00BA31BB"/>
    <w:rsid w:val="00BA39C0"/>
    <w:rsid w:val="00BA4045"/>
    <w:rsid w:val="00BA43E3"/>
    <w:rsid w:val="00BA4704"/>
    <w:rsid w:val="00BA5291"/>
    <w:rsid w:val="00BA5550"/>
    <w:rsid w:val="00BA58ED"/>
    <w:rsid w:val="00BA642F"/>
    <w:rsid w:val="00BA7207"/>
    <w:rsid w:val="00BA743C"/>
    <w:rsid w:val="00BA7CA4"/>
    <w:rsid w:val="00BB2355"/>
    <w:rsid w:val="00BB2A55"/>
    <w:rsid w:val="00BB39FC"/>
    <w:rsid w:val="00BB3AB7"/>
    <w:rsid w:val="00BB434C"/>
    <w:rsid w:val="00BB4849"/>
    <w:rsid w:val="00BB5220"/>
    <w:rsid w:val="00BB5372"/>
    <w:rsid w:val="00BB5504"/>
    <w:rsid w:val="00BB5B04"/>
    <w:rsid w:val="00BB7CC0"/>
    <w:rsid w:val="00BC0368"/>
    <w:rsid w:val="00BC0CB9"/>
    <w:rsid w:val="00BC1868"/>
    <w:rsid w:val="00BC203A"/>
    <w:rsid w:val="00BC224D"/>
    <w:rsid w:val="00BC2A26"/>
    <w:rsid w:val="00BC2D71"/>
    <w:rsid w:val="00BC4802"/>
    <w:rsid w:val="00BC6A1D"/>
    <w:rsid w:val="00BC6AC0"/>
    <w:rsid w:val="00BC7664"/>
    <w:rsid w:val="00BD005B"/>
    <w:rsid w:val="00BD0A8F"/>
    <w:rsid w:val="00BD168D"/>
    <w:rsid w:val="00BD249F"/>
    <w:rsid w:val="00BD2985"/>
    <w:rsid w:val="00BD2D25"/>
    <w:rsid w:val="00BD3728"/>
    <w:rsid w:val="00BD39A0"/>
    <w:rsid w:val="00BD498C"/>
    <w:rsid w:val="00BD4DE8"/>
    <w:rsid w:val="00BD4FE8"/>
    <w:rsid w:val="00BD57E7"/>
    <w:rsid w:val="00BD6015"/>
    <w:rsid w:val="00BD6187"/>
    <w:rsid w:val="00BD71FD"/>
    <w:rsid w:val="00BD7895"/>
    <w:rsid w:val="00BE0422"/>
    <w:rsid w:val="00BE088A"/>
    <w:rsid w:val="00BE1A0B"/>
    <w:rsid w:val="00BE3181"/>
    <w:rsid w:val="00BE46AA"/>
    <w:rsid w:val="00BE5166"/>
    <w:rsid w:val="00BE5875"/>
    <w:rsid w:val="00BE5E95"/>
    <w:rsid w:val="00BE60C2"/>
    <w:rsid w:val="00BE6559"/>
    <w:rsid w:val="00BE67AA"/>
    <w:rsid w:val="00BE6ACF"/>
    <w:rsid w:val="00BE6E6A"/>
    <w:rsid w:val="00BE794C"/>
    <w:rsid w:val="00BE7C4D"/>
    <w:rsid w:val="00BE7F83"/>
    <w:rsid w:val="00BE7FAC"/>
    <w:rsid w:val="00BF06DF"/>
    <w:rsid w:val="00BF0D40"/>
    <w:rsid w:val="00BF2111"/>
    <w:rsid w:val="00BF30CD"/>
    <w:rsid w:val="00BF41A2"/>
    <w:rsid w:val="00BF4765"/>
    <w:rsid w:val="00BF4D59"/>
    <w:rsid w:val="00BF538D"/>
    <w:rsid w:val="00BF7D3F"/>
    <w:rsid w:val="00C0025E"/>
    <w:rsid w:val="00C00DC6"/>
    <w:rsid w:val="00C0246A"/>
    <w:rsid w:val="00C03A7E"/>
    <w:rsid w:val="00C03DF9"/>
    <w:rsid w:val="00C03FE2"/>
    <w:rsid w:val="00C0419B"/>
    <w:rsid w:val="00C1053D"/>
    <w:rsid w:val="00C10BAA"/>
    <w:rsid w:val="00C1151A"/>
    <w:rsid w:val="00C1162E"/>
    <w:rsid w:val="00C11F87"/>
    <w:rsid w:val="00C11FCF"/>
    <w:rsid w:val="00C13FCB"/>
    <w:rsid w:val="00C14365"/>
    <w:rsid w:val="00C1481B"/>
    <w:rsid w:val="00C15B5F"/>
    <w:rsid w:val="00C161F7"/>
    <w:rsid w:val="00C167D3"/>
    <w:rsid w:val="00C17CCD"/>
    <w:rsid w:val="00C17DB2"/>
    <w:rsid w:val="00C2004D"/>
    <w:rsid w:val="00C21016"/>
    <w:rsid w:val="00C2193A"/>
    <w:rsid w:val="00C21C9B"/>
    <w:rsid w:val="00C233BA"/>
    <w:rsid w:val="00C23CB4"/>
    <w:rsid w:val="00C2498B"/>
    <w:rsid w:val="00C25617"/>
    <w:rsid w:val="00C2573E"/>
    <w:rsid w:val="00C25A73"/>
    <w:rsid w:val="00C27025"/>
    <w:rsid w:val="00C273A7"/>
    <w:rsid w:val="00C27701"/>
    <w:rsid w:val="00C27879"/>
    <w:rsid w:val="00C27C16"/>
    <w:rsid w:val="00C27E39"/>
    <w:rsid w:val="00C27FAE"/>
    <w:rsid w:val="00C308AC"/>
    <w:rsid w:val="00C30FC3"/>
    <w:rsid w:val="00C31358"/>
    <w:rsid w:val="00C328D3"/>
    <w:rsid w:val="00C330FC"/>
    <w:rsid w:val="00C33AC9"/>
    <w:rsid w:val="00C342D3"/>
    <w:rsid w:val="00C3442F"/>
    <w:rsid w:val="00C35417"/>
    <w:rsid w:val="00C35789"/>
    <w:rsid w:val="00C3618C"/>
    <w:rsid w:val="00C36A58"/>
    <w:rsid w:val="00C3759B"/>
    <w:rsid w:val="00C40641"/>
    <w:rsid w:val="00C40C7A"/>
    <w:rsid w:val="00C40F51"/>
    <w:rsid w:val="00C41343"/>
    <w:rsid w:val="00C42E84"/>
    <w:rsid w:val="00C42EA0"/>
    <w:rsid w:val="00C444A4"/>
    <w:rsid w:val="00C4490F"/>
    <w:rsid w:val="00C45A6D"/>
    <w:rsid w:val="00C4638B"/>
    <w:rsid w:val="00C46B2D"/>
    <w:rsid w:val="00C46DA5"/>
    <w:rsid w:val="00C47624"/>
    <w:rsid w:val="00C501CD"/>
    <w:rsid w:val="00C51B73"/>
    <w:rsid w:val="00C52122"/>
    <w:rsid w:val="00C526F4"/>
    <w:rsid w:val="00C52C47"/>
    <w:rsid w:val="00C53BFB"/>
    <w:rsid w:val="00C53E7C"/>
    <w:rsid w:val="00C54686"/>
    <w:rsid w:val="00C54B87"/>
    <w:rsid w:val="00C55850"/>
    <w:rsid w:val="00C55FD6"/>
    <w:rsid w:val="00C563EB"/>
    <w:rsid w:val="00C571A1"/>
    <w:rsid w:val="00C5782D"/>
    <w:rsid w:val="00C57979"/>
    <w:rsid w:val="00C57F35"/>
    <w:rsid w:val="00C60744"/>
    <w:rsid w:val="00C60861"/>
    <w:rsid w:val="00C623F2"/>
    <w:rsid w:val="00C62501"/>
    <w:rsid w:val="00C62660"/>
    <w:rsid w:val="00C62D73"/>
    <w:rsid w:val="00C644AD"/>
    <w:rsid w:val="00C6450C"/>
    <w:rsid w:val="00C64711"/>
    <w:rsid w:val="00C6552F"/>
    <w:rsid w:val="00C65CD1"/>
    <w:rsid w:val="00C66975"/>
    <w:rsid w:val="00C6750B"/>
    <w:rsid w:val="00C677B3"/>
    <w:rsid w:val="00C67AC8"/>
    <w:rsid w:val="00C71A70"/>
    <w:rsid w:val="00C72331"/>
    <w:rsid w:val="00C72343"/>
    <w:rsid w:val="00C72853"/>
    <w:rsid w:val="00C746E0"/>
    <w:rsid w:val="00C75C9C"/>
    <w:rsid w:val="00C75DF5"/>
    <w:rsid w:val="00C776F9"/>
    <w:rsid w:val="00C77F74"/>
    <w:rsid w:val="00C8011B"/>
    <w:rsid w:val="00C8036C"/>
    <w:rsid w:val="00C81627"/>
    <w:rsid w:val="00C82B15"/>
    <w:rsid w:val="00C82F00"/>
    <w:rsid w:val="00C83AD1"/>
    <w:rsid w:val="00C83C35"/>
    <w:rsid w:val="00C8403B"/>
    <w:rsid w:val="00C84D6C"/>
    <w:rsid w:val="00C84DE1"/>
    <w:rsid w:val="00C8603C"/>
    <w:rsid w:val="00C860C6"/>
    <w:rsid w:val="00C860DF"/>
    <w:rsid w:val="00C86D08"/>
    <w:rsid w:val="00C87237"/>
    <w:rsid w:val="00C8777E"/>
    <w:rsid w:val="00C9098A"/>
    <w:rsid w:val="00C91097"/>
    <w:rsid w:val="00C9384F"/>
    <w:rsid w:val="00C93990"/>
    <w:rsid w:val="00C944E6"/>
    <w:rsid w:val="00C95ECA"/>
    <w:rsid w:val="00C9733C"/>
    <w:rsid w:val="00C9742A"/>
    <w:rsid w:val="00CA00FA"/>
    <w:rsid w:val="00CA1AA5"/>
    <w:rsid w:val="00CA1F56"/>
    <w:rsid w:val="00CA2B13"/>
    <w:rsid w:val="00CA30EC"/>
    <w:rsid w:val="00CA3852"/>
    <w:rsid w:val="00CA4B12"/>
    <w:rsid w:val="00CA4C81"/>
    <w:rsid w:val="00CA5FA8"/>
    <w:rsid w:val="00CA7826"/>
    <w:rsid w:val="00CB18A4"/>
    <w:rsid w:val="00CB29A0"/>
    <w:rsid w:val="00CB2A80"/>
    <w:rsid w:val="00CB2D12"/>
    <w:rsid w:val="00CB4F02"/>
    <w:rsid w:val="00CB5038"/>
    <w:rsid w:val="00CB5D4D"/>
    <w:rsid w:val="00CB62C2"/>
    <w:rsid w:val="00CB6308"/>
    <w:rsid w:val="00CC02E8"/>
    <w:rsid w:val="00CC0622"/>
    <w:rsid w:val="00CC08F2"/>
    <w:rsid w:val="00CC0C30"/>
    <w:rsid w:val="00CC1A08"/>
    <w:rsid w:val="00CC594E"/>
    <w:rsid w:val="00CC5BC4"/>
    <w:rsid w:val="00CC5D61"/>
    <w:rsid w:val="00CC5E66"/>
    <w:rsid w:val="00CC613D"/>
    <w:rsid w:val="00CC6214"/>
    <w:rsid w:val="00CC68B3"/>
    <w:rsid w:val="00CC6DAC"/>
    <w:rsid w:val="00CC76BD"/>
    <w:rsid w:val="00CC7CBD"/>
    <w:rsid w:val="00CD0630"/>
    <w:rsid w:val="00CD0BEC"/>
    <w:rsid w:val="00CD11F6"/>
    <w:rsid w:val="00CD2632"/>
    <w:rsid w:val="00CD276F"/>
    <w:rsid w:val="00CD284D"/>
    <w:rsid w:val="00CD32DE"/>
    <w:rsid w:val="00CD39B0"/>
    <w:rsid w:val="00CD55B0"/>
    <w:rsid w:val="00CD58A1"/>
    <w:rsid w:val="00CD5FE8"/>
    <w:rsid w:val="00CD6385"/>
    <w:rsid w:val="00CD7DAB"/>
    <w:rsid w:val="00CE05F8"/>
    <w:rsid w:val="00CE0F49"/>
    <w:rsid w:val="00CE1DE6"/>
    <w:rsid w:val="00CE2C40"/>
    <w:rsid w:val="00CE2D62"/>
    <w:rsid w:val="00CE42CD"/>
    <w:rsid w:val="00CE45E7"/>
    <w:rsid w:val="00CE5964"/>
    <w:rsid w:val="00CE665F"/>
    <w:rsid w:val="00CE677A"/>
    <w:rsid w:val="00CE6A7C"/>
    <w:rsid w:val="00CE6EB0"/>
    <w:rsid w:val="00CF0185"/>
    <w:rsid w:val="00CF2E1C"/>
    <w:rsid w:val="00CF324D"/>
    <w:rsid w:val="00CF5816"/>
    <w:rsid w:val="00CF5A4A"/>
    <w:rsid w:val="00CF5C53"/>
    <w:rsid w:val="00CF699D"/>
    <w:rsid w:val="00D0185C"/>
    <w:rsid w:val="00D02ACE"/>
    <w:rsid w:val="00D02B08"/>
    <w:rsid w:val="00D030D6"/>
    <w:rsid w:val="00D04785"/>
    <w:rsid w:val="00D04E5E"/>
    <w:rsid w:val="00D0566D"/>
    <w:rsid w:val="00D06737"/>
    <w:rsid w:val="00D06E1A"/>
    <w:rsid w:val="00D078AD"/>
    <w:rsid w:val="00D079F0"/>
    <w:rsid w:val="00D07A80"/>
    <w:rsid w:val="00D10687"/>
    <w:rsid w:val="00D131B9"/>
    <w:rsid w:val="00D13408"/>
    <w:rsid w:val="00D15019"/>
    <w:rsid w:val="00D15049"/>
    <w:rsid w:val="00D1554F"/>
    <w:rsid w:val="00D17F1E"/>
    <w:rsid w:val="00D17F53"/>
    <w:rsid w:val="00D2079E"/>
    <w:rsid w:val="00D20D16"/>
    <w:rsid w:val="00D20D7F"/>
    <w:rsid w:val="00D211B3"/>
    <w:rsid w:val="00D21490"/>
    <w:rsid w:val="00D21B3E"/>
    <w:rsid w:val="00D22576"/>
    <w:rsid w:val="00D23F52"/>
    <w:rsid w:val="00D2428B"/>
    <w:rsid w:val="00D2478A"/>
    <w:rsid w:val="00D24CA2"/>
    <w:rsid w:val="00D26F1F"/>
    <w:rsid w:val="00D305ED"/>
    <w:rsid w:val="00D308CF"/>
    <w:rsid w:val="00D31FB6"/>
    <w:rsid w:val="00D33140"/>
    <w:rsid w:val="00D33C11"/>
    <w:rsid w:val="00D34303"/>
    <w:rsid w:val="00D36091"/>
    <w:rsid w:val="00D36705"/>
    <w:rsid w:val="00D36CC3"/>
    <w:rsid w:val="00D370C3"/>
    <w:rsid w:val="00D3788C"/>
    <w:rsid w:val="00D40FF6"/>
    <w:rsid w:val="00D42022"/>
    <w:rsid w:val="00D44FC1"/>
    <w:rsid w:val="00D46133"/>
    <w:rsid w:val="00D470FA"/>
    <w:rsid w:val="00D47627"/>
    <w:rsid w:val="00D47869"/>
    <w:rsid w:val="00D509EE"/>
    <w:rsid w:val="00D50F38"/>
    <w:rsid w:val="00D5226C"/>
    <w:rsid w:val="00D526ED"/>
    <w:rsid w:val="00D529A1"/>
    <w:rsid w:val="00D52AE8"/>
    <w:rsid w:val="00D53A4B"/>
    <w:rsid w:val="00D53C4B"/>
    <w:rsid w:val="00D53DE7"/>
    <w:rsid w:val="00D545A3"/>
    <w:rsid w:val="00D54622"/>
    <w:rsid w:val="00D547F4"/>
    <w:rsid w:val="00D54CCE"/>
    <w:rsid w:val="00D55287"/>
    <w:rsid w:val="00D5554F"/>
    <w:rsid w:val="00D55764"/>
    <w:rsid w:val="00D559B4"/>
    <w:rsid w:val="00D55C25"/>
    <w:rsid w:val="00D56075"/>
    <w:rsid w:val="00D57AEF"/>
    <w:rsid w:val="00D57F27"/>
    <w:rsid w:val="00D57F43"/>
    <w:rsid w:val="00D60A43"/>
    <w:rsid w:val="00D60B44"/>
    <w:rsid w:val="00D61452"/>
    <w:rsid w:val="00D61946"/>
    <w:rsid w:val="00D61AF9"/>
    <w:rsid w:val="00D63F91"/>
    <w:rsid w:val="00D6445E"/>
    <w:rsid w:val="00D6466F"/>
    <w:rsid w:val="00D65219"/>
    <w:rsid w:val="00D657A2"/>
    <w:rsid w:val="00D65AB2"/>
    <w:rsid w:val="00D65F61"/>
    <w:rsid w:val="00D67102"/>
    <w:rsid w:val="00D6727E"/>
    <w:rsid w:val="00D67493"/>
    <w:rsid w:val="00D67656"/>
    <w:rsid w:val="00D6770B"/>
    <w:rsid w:val="00D67B11"/>
    <w:rsid w:val="00D71832"/>
    <w:rsid w:val="00D72795"/>
    <w:rsid w:val="00D73BA5"/>
    <w:rsid w:val="00D7437F"/>
    <w:rsid w:val="00D74887"/>
    <w:rsid w:val="00D7540E"/>
    <w:rsid w:val="00D76D9A"/>
    <w:rsid w:val="00D77704"/>
    <w:rsid w:val="00D77CB9"/>
    <w:rsid w:val="00D81AC8"/>
    <w:rsid w:val="00D81F0A"/>
    <w:rsid w:val="00D824C4"/>
    <w:rsid w:val="00D8482D"/>
    <w:rsid w:val="00D8633F"/>
    <w:rsid w:val="00D86412"/>
    <w:rsid w:val="00D86F07"/>
    <w:rsid w:val="00D87E93"/>
    <w:rsid w:val="00D90873"/>
    <w:rsid w:val="00D90A6D"/>
    <w:rsid w:val="00D9167D"/>
    <w:rsid w:val="00D937E1"/>
    <w:rsid w:val="00D939F3"/>
    <w:rsid w:val="00D93F57"/>
    <w:rsid w:val="00D943A5"/>
    <w:rsid w:val="00D9544B"/>
    <w:rsid w:val="00D959EC"/>
    <w:rsid w:val="00D95BF7"/>
    <w:rsid w:val="00D96118"/>
    <w:rsid w:val="00D96432"/>
    <w:rsid w:val="00D96799"/>
    <w:rsid w:val="00D968AF"/>
    <w:rsid w:val="00D96925"/>
    <w:rsid w:val="00DA0C28"/>
    <w:rsid w:val="00DA11BC"/>
    <w:rsid w:val="00DA2ABC"/>
    <w:rsid w:val="00DA2D23"/>
    <w:rsid w:val="00DA2FA6"/>
    <w:rsid w:val="00DA313F"/>
    <w:rsid w:val="00DA3467"/>
    <w:rsid w:val="00DA3D45"/>
    <w:rsid w:val="00DA43AF"/>
    <w:rsid w:val="00DA4B40"/>
    <w:rsid w:val="00DA65C3"/>
    <w:rsid w:val="00DA77B2"/>
    <w:rsid w:val="00DB1B12"/>
    <w:rsid w:val="00DB27F0"/>
    <w:rsid w:val="00DB283B"/>
    <w:rsid w:val="00DB28BB"/>
    <w:rsid w:val="00DB2A02"/>
    <w:rsid w:val="00DB347E"/>
    <w:rsid w:val="00DB4E83"/>
    <w:rsid w:val="00DB4F05"/>
    <w:rsid w:val="00DB58B6"/>
    <w:rsid w:val="00DB5D5D"/>
    <w:rsid w:val="00DB724D"/>
    <w:rsid w:val="00DB7B4E"/>
    <w:rsid w:val="00DC0151"/>
    <w:rsid w:val="00DC0935"/>
    <w:rsid w:val="00DC109B"/>
    <w:rsid w:val="00DC2582"/>
    <w:rsid w:val="00DC2F47"/>
    <w:rsid w:val="00DC3C20"/>
    <w:rsid w:val="00DC4256"/>
    <w:rsid w:val="00DC4322"/>
    <w:rsid w:val="00DC4729"/>
    <w:rsid w:val="00DC52F7"/>
    <w:rsid w:val="00DC71F1"/>
    <w:rsid w:val="00DC7314"/>
    <w:rsid w:val="00DC73F8"/>
    <w:rsid w:val="00DC76F3"/>
    <w:rsid w:val="00DC78D1"/>
    <w:rsid w:val="00DD121E"/>
    <w:rsid w:val="00DD1A49"/>
    <w:rsid w:val="00DD2144"/>
    <w:rsid w:val="00DD2A3D"/>
    <w:rsid w:val="00DD5094"/>
    <w:rsid w:val="00DD52F3"/>
    <w:rsid w:val="00DD5862"/>
    <w:rsid w:val="00DD5DCD"/>
    <w:rsid w:val="00DD5F1B"/>
    <w:rsid w:val="00DE07EA"/>
    <w:rsid w:val="00DE080E"/>
    <w:rsid w:val="00DE089D"/>
    <w:rsid w:val="00DE0A05"/>
    <w:rsid w:val="00DE1160"/>
    <w:rsid w:val="00DE2F2B"/>
    <w:rsid w:val="00DE3C47"/>
    <w:rsid w:val="00DE433C"/>
    <w:rsid w:val="00DE46B0"/>
    <w:rsid w:val="00DE4709"/>
    <w:rsid w:val="00DE4D07"/>
    <w:rsid w:val="00DE4EBF"/>
    <w:rsid w:val="00DE65CA"/>
    <w:rsid w:val="00DE7AC2"/>
    <w:rsid w:val="00DF003B"/>
    <w:rsid w:val="00DF00E6"/>
    <w:rsid w:val="00DF091B"/>
    <w:rsid w:val="00DF1BBC"/>
    <w:rsid w:val="00DF23B8"/>
    <w:rsid w:val="00DF2BB0"/>
    <w:rsid w:val="00DF373D"/>
    <w:rsid w:val="00DF4A04"/>
    <w:rsid w:val="00DF748F"/>
    <w:rsid w:val="00DF7807"/>
    <w:rsid w:val="00DF7A6C"/>
    <w:rsid w:val="00E002BE"/>
    <w:rsid w:val="00E00A09"/>
    <w:rsid w:val="00E016EA"/>
    <w:rsid w:val="00E03525"/>
    <w:rsid w:val="00E03609"/>
    <w:rsid w:val="00E03A0C"/>
    <w:rsid w:val="00E04353"/>
    <w:rsid w:val="00E04493"/>
    <w:rsid w:val="00E04C6D"/>
    <w:rsid w:val="00E05224"/>
    <w:rsid w:val="00E0624B"/>
    <w:rsid w:val="00E06F70"/>
    <w:rsid w:val="00E07395"/>
    <w:rsid w:val="00E10418"/>
    <w:rsid w:val="00E12526"/>
    <w:rsid w:val="00E126BB"/>
    <w:rsid w:val="00E12E49"/>
    <w:rsid w:val="00E14B92"/>
    <w:rsid w:val="00E158F3"/>
    <w:rsid w:val="00E15E06"/>
    <w:rsid w:val="00E161A0"/>
    <w:rsid w:val="00E166EE"/>
    <w:rsid w:val="00E17253"/>
    <w:rsid w:val="00E20426"/>
    <w:rsid w:val="00E22452"/>
    <w:rsid w:val="00E22E81"/>
    <w:rsid w:val="00E24248"/>
    <w:rsid w:val="00E256EA"/>
    <w:rsid w:val="00E257A3"/>
    <w:rsid w:val="00E266CC"/>
    <w:rsid w:val="00E278B6"/>
    <w:rsid w:val="00E27C1A"/>
    <w:rsid w:val="00E27EFB"/>
    <w:rsid w:val="00E27FCD"/>
    <w:rsid w:val="00E321F4"/>
    <w:rsid w:val="00E322EB"/>
    <w:rsid w:val="00E328BE"/>
    <w:rsid w:val="00E33400"/>
    <w:rsid w:val="00E3438B"/>
    <w:rsid w:val="00E343B6"/>
    <w:rsid w:val="00E34642"/>
    <w:rsid w:val="00E3491C"/>
    <w:rsid w:val="00E34D4F"/>
    <w:rsid w:val="00E35040"/>
    <w:rsid w:val="00E350C8"/>
    <w:rsid w:val="00E361A3"/>
    <w:rsid w:val="00E367B4"/>
    <w:rsid w:val="00E36937"/>
    <w:rsid w:val="00E36BAB"/>
    <w:rsid w:val="00E36DE3"/>
    <w:rsid w:val="00E373FC"/>
    <w:rsid w:val="00E37B02"/>
    <w:rsid w:val="00E40105"/>
    <w:rsid w:val="00E40230"/>
    <w:rsid w:val="00E42B0F"/>
    <w:rsid w:val="00E42E0C"/>
    <w:rsid w:val="00E4334F"/>
    <w:rsid w:val="00E436B6"/>
    <w:rsid w:val="00E436BA"/>
    <w:rsid w:val="00E453A0"/>
    <w:rsid w:val="00E46F3A"/>
    <w:rsid w:val="00E47295"/>
    <w:rsid w:val="00E5066E"/>
    <w:rsid w:val="00E51691"/>
    <w:rsid w:val="00E51BC5"/>
    <w:rsid w:val="00E51BE9"/>
    <w:rsid w:val="00E51EDA"/>
    <w:rsid w:val="00E52134"/>
    <w:rsid w:val="00E52F78"/>
    <w:rsid w:val="00E549CC"/>
    <w:rsid w:val="00E56368"/>
    <w:rsid w:val="00E56ADB"/>
    <w:rsid w:val="00E56B94"/>
    <w:rsid w:val="00E57358"/>
    <w:rsid w:val="00E575CC"/>
    <w:rsid w:val="00E579AC"/>
    <w:rsid w:val="00E61732"/>
    <w:rsid w:val="00E61A29"/>
    <w:rsid w:val="00E61BD3"/>
    <w:rsid w:val="00E61F6B"/>
    <w:rsid w:val="00E62949"/>
    <w:rsid w:val="00E63179"/>
    <w:rsid w:val="00E63E7C"/>
    <w:rsid w:val="00E6441A"/>
    <w:rsid w:val="00E647B7"/>
    <w:rsid w:val="00E65F46"/>
    <w:rsid w:val="00E660D0"/>
    <w:rsid w:val="00E67366"/>
    <w:rsid w:val="00E674FF"/>
    <w:rsid w:val="00E67F06"/>
    <w:rsid w:val="00E70684"/>
    <w:rsid w:val="00E70696"/>
    <w:rsid w:val="00E71282"/>
    <w:rsid w:val="00E71856"/>
    <w:rsid w:val="00E7226C"/>
    <w:rsid w:val="00E726B7"/>
    <w:rsid w:val="00E7476C"/>
    <w:rsid w:val="00E74E99"/>
    <w:rsid w:val="00E7527A"/>
    <w:rsid w:val="00E761C4"/>
    <w:rsid w:val="00E77047"/>
    <w:rsid w:val="00E775D9"/>
    <w:rsid w:val="00E80073"/>
    <w:rsid w:val="00E80A17"/>
    <w:rsid w:val="00E81278"/>
    <w:rsid w:val="00E81422"/>
    <w:rsid w:val="00E81671"/>
    <w:rsid w:val="00E8195E"/>
    <w:rsid w:val="00E819B2"/>
    <w:rsid w:val="00E81DC4"/>
    <w:rsid w:val="00E82158"/>
    <w:rsid w:val="00E831A9"/>
    <w:rsid w:val="00E83866"/>
    <w:rsid w:val="00E83E0F"/>
    <w:rsid w:val="00E852BF"/>
    <w:rsid w:val="00E86135"/>
    <w:rsid w:val="00E862BE"/>
    <w:rsid w:val="00E86E36"/>
    <w:rsid w:val="00E87BC5"/>
    <w:rsid w:val="00E87E9E"/>
    <w:rsid w:val="00E90296"/>
    <w:rsid w:val="00E91EEC"/>
    <w:rsid w:val="00E93727"/>
    <w:rsid w:val="00E96E7F"/>
    <w:rsid w:val="00E970FE"/>
    <w:rsid w:val="00E97900"/>
    <w:rsid w:val="00EA0187"/>
    <w:rsid w:val="00EA01DE"/>
    <w:rsid w:val="00EA0CFE"/>
    <w:rsid w:val="00EA11C0"/>
    <w:rsid w:val="00EA2546"/>
    <w:rsid w:val="00EA30C0"/>
    <w:rsid w:val="00EA46F6"/>
    <w:rsid w:val="00EA473D"/>
    <w:rsid w:val="00EA478D"/>
    <w:rsid w:val="00EA4FD8"/>
    <w:rsid w:val="00EA7038"/>
    <w:rsid w:val="00EA7750"/>
    <w:rsid w:val="00EB02BB"/>
    <w:rsid w:val="00EB04C0"/>
    <w:rsid w:val="00EB2156"/>
    <w:rsid w:val="00EB22DE"/>
    <w:rsid w:val="00EB2FAE"/>
    <w:rsid w:val="00EB4FE5"/>
    <w:rsid w:val="00EB559F"/>
    <w:rsid w:val="00EB5830"/>
    <w:rsid w:val="00EB5911"/>
    <w:rsid w:val="00EB5E99"/>
    <w:rsid w:val="00EB70D9"/>
    <w:rsid w:val="00EB7AC1"/>
    <w:rsid w:val="00EB7C52"/>
    <w:rsid w:val="00EC02DA"/>
    <w:rsid w:val="00EC06A4"/>
    <w:rsid w:val="00EC211B"/>
    <w:rsid w:val="00EC3240"/>
    <w:rsid w:val="00EC34DE"/>
    <w:rsid w:val="00EC4B02"/>
    <w:rsid w:val="00EC4B80"/>
    <w:rsid w:val="00EC4BC3"/>
    <w:rsid w:val="00EC516F"/>
    <w:rsid w:val="00EC57C0"/>
    <w:rsid w:val="00EC763E"/>
    <w:rsid w:val="00ED116A"/>
    <w:rsid w:val="00ED1A8D"/>
    <w:rsid w:val="00ED39F9"/>
    <w:rsid w:val="00ED65A7"/>
    <w:rsid w:val="00ED6BFA"/>
    <w:rsid w:val="00ED75EC"/>
    <w:rsid w:val="00ED7743"/>
    <w:rsid w:val="00ED78B8"/>
    <w:rsid w:val="00EE0092"/>
    <w:rsid w:val="00EE02F2"/>
    <w:rsid w:val="00EE0535"/>
    <w:rsid w:val="00EE2510"/>
    <w:rsid w:val="00EE3460"/>
    <w:rsid w:val="00EE37C5"/>
    <w:rsid w:val="00EE3DEB"/>
    <w:rsid w:val="00EE4CB9"/>
    <w:rsid w:val="00EE50B2"/>
    <w:rsid w:val="00EE5748"/>
    <w:rsid w:val="00EE65A1"/>
    <w:rsid w:val="00EE6619"/>
    <w:rsid w:val="00EE66ED"/>
    <w:rsid w:val="00EE68E3"/>
    <w:rsid w:val="00EE6D9D"/>
    <w:rsid w:val="00EE6EEF"/>
    <w:rsid w:val="00EF0187"/>
    <w:rsid w:val="00EF057B"/>
    <w:rsid w:val="00EF08D5"/>
    <w:rsid w:val="00EF091F"/>
    <w:rsid w:val="00EF118E"/>
    <w:rsid w:val="00EF1490"/>
    <w:rsid w:val="00EF1E9D"/>
    <w:rsid w:val="00EF248C"/>
    <w:rsid w:val="00EF2871"/>
    <w:rsid w:val="00EF3F0C"/>
    <w:rsid w:val="00EF4676"/>
    <w:rsid w:val="00EF5FB3"/>
    <w:rsid w:val="00EF6262"/>
    <w:rsid w:val="00EF64BC"/>
    <w:rsid w:val="00F0027C"/>
    <w:rsid w:val="00F01636"/>
    <w:rsid w:val="00F022E7"/>
    <w:rsid w:val="00F022EB"/>
    <w:rsid w:val="00F02403"/>
    <w:rsid w:val="00F027B3"/>
    <w:rsid w:val="00F02E84"/>
    <w:rsid w:val="00F046A7"/>
    <w:rsid w:val="00F05997"/>
    <w:rsid w:val="00F05CBD"/>
    <w:rsid w:val="00F06D57"/>
    <w:rsid w:val="00F07311"/>
    <w:rsid w:val="00F07801"/>
    <w:rsid w:val="00F07DDE"/>
    <w:rsid w:val="00F11371"/>
    <w:rsid w:val="00F1178E"/>
    <w:rsid w:val="00F12A18"/>
    <w:rsid w:val="00F12A24"/>
    <w:rsid w:val="00F12B37"/>
    <w:rsid w:val="00F13A90"/>
    <w:rsid w:val="00F140A0"/>
    <w:rsid w:val="00F14483"/>
    <w:rsid w:val="00F14515"/>
    <w:rsid w:val="00F1518D"/>
    <w:rsid w:val="00F15ABB"/>
    <w:rsid w:val="00F165DA"/>
    <w:rsid w:val="00F1671B"/>
    <w:rsid w:val="00F167D7"/>
    <w:rsid w:val="00F16EB6"/>
    <w:rsid w:val="00F17A2E"/>
    <w:rsid w:val="00F20147"/>
    <w:rsid w:val="00F21368"/>
    <w:rsid w:val="00F21872"/>
    <w:rsid w:val="00F21E6E"/>
    <w:rsid w:val="00F233C6"/>
    <w:rsid w:val="00F23B47"/>
    <w:rsid w:val="00F24367"/>
    <w:rsid w:val="00F248BC"/>
    <w:rsid w:val="00F24C94"/>
    <w:rsid w:val="00F26766"/>
    <w:rsid w:val="00F27377"/>
    <w:rsid w:val="00F27AFF"/>
    <w:rsid w:val="00F27BBF"/>
    <w:rsid w:val="00F301F7"/>
    <w:rsid w:val="00F3069A"/>
    <w:rsid w:val="00F306AC"/>
    <w:rsid w:val="00F30910"/>
    <w:rsid w:val="00F31F8B"/>
    <w:rsid w:val="00F321A0"/>
    <w:rsid w:val="00F321D6"/>
    <w:rsid w:val="00F32522"/>
    <w:rsid w:val="00F34899"/>
    <w:rsid w:val="00F34902"/>
    <w:rsid w:val="00F36F7A"/>
    <w:rsid w:val="00F400F7"/>
    <w:rsid w:val="00F40486"/>
    <w:rsid w:val="00F405C7"/>
    <w:rsid w:val="00F409C7"/>
    <w:rsid w:val="00F4111A"/>
    <w:rsid w:val="00F41DB0"/>
    <w:rsid w:val="00F42AC2"/>
    <w:rsid w:val="00F43084"/>
    <w:rsid w:val="00F44C63"/>
    <w:rsid w:val="00F502DC"/>
    <w:rsid w:val="00F5035F"/>
    <w:rsid w:val="00F50A7C"/>
    <w:rsid w:val="00F518B5"/>
    <w:rsid w:val="00F52119"/>
    <w:rsid w:val="00F52585"/>
    <w:rsid w:val="00F531EF"/>
    <w:rsid w:val="00F53212"/>
    <w:rsid w:val="00F536E9"/>
    <w:rsid w:val="00F539AE"/>
    <w:rsid w:val="00F54656"/>
    <w:rsid w:val="00F54A8A"/>
    <w:rsid w:val="00F54CCD"/>
    <w:rsid w:val="00F54E9A"/>
    <w:rsid w:val="00F553C7"/>
    <w:rsid w:val="00F5563A"/>
    <w:rsid w:val="00F5644E"/>
    <w:rsid w:val="00F566F8"/>
    <w:rsid w:val="00F56719"/>
    <w:rsid w:val="00F56E48"/>
    <w:rsid w:val="00F57FF9"/>
    <w:rsid w:val="00F60A9D"/>
    <w:rsid w:val="00F60DC8"/>
    <w:rsid w:val="00F61A83"/>
    <w:rsid w:val="00F61D61"/>
    <w:rsid w:val="00F63D5F"/>
    <w:rsid w:val="00F6519E"/>
    <w:rsid w:val="00F66174"/>
    <w:rsid w:val="00F6779A"/>
    <w:rsid w:val="00F71DA5"/>
    <w:rsid w:val="00F72BEF"/>
    <w:rsid w:val="00F73513"/>
    <w:rsid w:val="00F73A23"/>
    <w:rsid w:val="00F74084"/>
    <w:rsid w:val="00F740D3"/>
    <w:rsid w:val="00F74606"/>
    <w:rsid w:val="00F75BA8"/>
    <w:rsid w:val="00F76A57"/>
    <w:rsid w:val="00F77003"/>
    <w:rsid w:val="00F77707"/>
    <w:rsid w:val="00F805F8"/>
    <w:rsid w:val="00F82BB0"/>
    <w:rsid w:val="00F8387F"/>
    <w:rsid w:val="00F850D2"/>
    <w:rsid w:val="00F85A66"/>
    <w:rsid w:val="00F86888"/>
    <w:rsid w:val="00F87AD3"/>
    <w:rsid w:val="00F90367"/>
    <w:rsid w:val="00F90376"/>
    <w:rsid w:val="00F90388"/>
    <w:rsid w:val="00F9188A"/>
    <w:rsid w:val="00F92E55"/>
    <w:rsid w:val="00F9409B"/>
    <w:rsid w:val="00F9427A"/>
    <w:rsid w:val="00F943F3"/>
    <w:rsid w:val="00F94991"/>
    <w:rsid w:val="00F94A76"/>
    <w:rsid w:val="00F95C06"/>
    <w:rsid w:val="00F96105"/>
    <w:rsid w:val="00F97A51"/>
    <w:rsid w:val="00F97FB5"/>
    <w:rsid w:val="00FA071C"/>
    <w:rsid w:val="00FA0B6F"/>
    <w:rsid w:val="00FA21AA"/>
    <w:rsid w:val="00FA24C3"/>
    <w:rsid w:val="00FA251D"/>
    <w:rsid w:val="00FA3CC0"/>
    <w:rsid w:val="00FA41DE"/>
    <w:rsid w:val="00FA4994"/>
    <w:rsid w:val="00FA5487"/>
    <w:rsid w:val="00FA5AA3"/>
    <w:rsid w:val="00FA6592"/>
    <w:rsid w:val="00FA65AB"/>
    <w:rsid w:val="00FA6D67"/>
    <w:rsid w:val="00FB0FE7"/>
    <w:rsid w:val="00FB1037"/>
    <w:rsid w:val="00FB15AF"/>
    <w:rsid w:val="00FB1BC4"/>
    <w:rsid w:val="00FB22EE"/>
    <w:rsid w:val="00FB255B"/>
    <w:rsid w:val="00FB3718"/>
    <w:rsid w:val="00FB522A"/>
    <w:rsid w:val="00FB5370"/>
    <w:rsid w:val="00FB6142"/>
    <w:rsid w:val="00FB7124"/>
    <w:rsid w:val="00FC0EFD"/>
    <w:rsid w:val="00FC368A"/>
    <w:rsid w:val="00FC3CEF"/>
    <w:rsid w:val="00FC4177"/>
    <w:rsid w:val="00FC4DB4"/>
    <w:rsid w:val="00FC5E1D"/>
    <w:rsid w:val="00FC6608"/>
    <w:rsid w:val="00FC6C94"/>
    <w:rsid w:val="00FC7E22"/>
    <w:rsid w:val="00FD0031"/>
    <w:rsid w:val="00FD004C"/>
    <w:rsid w:val="00FD0202"/>
    <w:rsid w:val="00FD0431"/>
    <w:rsid w:val="00FD0B7D"/>
    <w:rsid w:val="00FD1576"/>
    <w:rsid w:val="00FD1FCA"/>
    <w:rsid w:val="00FD3492"/>
    <w:rsid w:val="00FD4638"/>
    <w:rsid w:val="00FD53C5"/>
    <w:rsid w:val="00FD59A0"/>
    <w:rsid w:val="00FD5C8C"/>
    <w:rsid w:val="00FE054B"/>
    <w:rsid w:val="00FE0DE4"/>
    <w:rsid w:val="00FE1AC4"/>
    <w:rsid w:val="00FE2EEC"/>
    <w:rsid w:val="00FE3E64"/>
    <w:rsid w:val="00FE56F2"/>
    <w:rsid w:val="00FE5B76"/>
    <w:rsid w:val="00FE7AB0"/>
    <w:rsid w:val="00FE7B45"/>
    <w:rsid w:val="00FE7D08"/>
    <w:rsid w:val="00FF0599"/>
    <w:rsid w:val="00FF1708"/>
    <w:rsid w:val="00FF1E1B"/>
    <w:rsid w:val="00FF2439"/>
    <w:rsid w:val="00FF3E82"/>
    <w:rsid w:val="00FF4923"/>
    <w:rsid w:val="00FF4C69"/>
    <w:rsid w:val="00FF4EE1"/>
    <w:rsid w:val="00FF6348"/>
    <w:rsid w:val="00FF65BE"/>
    <w:rsid w:val="00FF6A59"/>
    <w:rsid w:val="00FF6FCE"/>
    <w:rsid w:val="00FF7FEE"/>
    <w:rsid w:val="0A83C549"/>
    <w:rsid w:val="1274BD90"/>
    <w:rsid w:val="197B3BE6"/>
    <w:rsid w:val="2FB192AB"/>
    <w:rsid w:val="363DB34A"/>
    <w:rsid w:val="3749B400"/>
    <w:rsid w:val="39048DAF"/>
    <w:rsid w:val="3F641DC0"/>
    <w:rsid w:val="3FDBA69C"/>
    <w:rsid w:val="41BB028C"/>
    <w:rsid w:val="473017C1"/>
    <w:rsid w:val="48CBE822"/>
    <w:rsid w:val="4AE32E11"/>
    <w:rsid w:val="50D7139C"/>
    <w:rsid w:val="692D67BB"/>
    <w:rsid w:val="779B3C2F"/>
    <w:rsid w:val="7FB75EFE"/>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8933363"/>
  <w15:docId w15:val="{4ECA808C-EFAD-4ACC-9073-B5F5FF3BB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3D8"/>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AC43D8"/>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AC43D8"/>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AC43D8"/>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AC43D8"/>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AC43D8"/>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AC43D8"/>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C43D8"/>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C43D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43D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3D8"/>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AC43D8"/>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AC43D8"/>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AC43D8"/>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AC43D8"/>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AC43D8"/>
    <w:rPr>
      <w:rFonts w:asciiTheme="majorHAnsi" w:eastAsiaTheme="majorEastAsia" w:hAnsiTheme="majorHAnsi" w:cstheme="majorBidi"/>
      <w:color w:val="243F60" w:themeColor="accent1" w:themeShade="7F"/>
      <w:sz w:val="20"/>
      <w:lang w:val="en-US"/>
    </w:rPr>
  </w:style>
  <w:style w:type="paragraph" w:styleId="Footer">
    <w:name w:val="footer"/>
    <w:aliases w:val="Misys Footer"/>
    <w:basedOn w:val="Normal"/>
    <w:link w:val="FooterChar"/>
    <w:uiPriority w:val="99"/>
    <w:unhideWhenUsed/>
    <w:qFormat/>
    <w:rsid w:val="00AC43D8"/>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AC43D8"/>
    <w:rPr>
      <w:rFonts w:ascii="Arial" w:hAnsi="Arial"/>
      <w:color w:val="414141"/>
      <w:sz w:val="16"/>
      <w:lang w:val="en-US"/>
    </w:rPr>
  </w:style>
  <w:style w:type="paragraph" w:styleId="BalloonText">
    <w:name w:val="Balloon Text"/>
    <w:basedOn w:val="Normal"/>
    <w:link w:val="BalloonTextChar"/>
    <w:uiPriority w:val="99"/>
    <w:semiHidden/>
    <w:unhideWhenUsed/>
    <w:rsid w:val="00AC43D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3D8"/>
    <w:rPr>
      <w:rFonts w:ascii="Tahoma" w:hAnsi="Tahoma" w:cs="Tahoma"/>
      <w:color w:val="414141"/>
      <w:sz w:val="16"/>
      <w:szCs w:val="16"/>
      <w:lang w:val="en-US"/>
    </w:rPr>
  </w:style>
  <w:style w:type="character" w:styleId="Hyperlink">
    <w:name w:val="Hyperlink"/>
    <w:basedOn w:val="DefaultParagraphFont"/>
    <w:uiPriority w:val="99"/>
    <w:unhideWhenUsed/>
    <w:rsid w:val="00AC43D8"/>
    <w:rPr>
      <w:color w:val="C137A2"/>
      <w:u w:val="none"/>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AC43D8"/>
    <w:pPr>
      <w:pBdr>
        <w:bottom w:val="single" w:sz="4" w:space="6" w:color="A6A6A6" w:themeColor="background1" w:themeShade="A6"/>
      </w:pBdr>
      <w:tabs>
        <w:tab w:val="center" w:pos="4513"/>
        <w:tab w:val="right" w:pos="9026"/>
      </w:tabs>
      <w:spacing w:after="40"/>
    </w:pPr>
    <w:rPr>
      <w:caps/>
      <w:sz w:val="16"/>
    </w:rPr>
  </w:style>
  <w:style w:type="table" w:styleId="TableGrid">
    <w:name w:val="Table Grid"/>
    <w:aliases w:val="TableGridHeader"/>
    <w:basedOn w:val="TableNormal"/>
    <w:uiPriority w:val="59"/>
    <w:rsid w:val="00AC43D8"/>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styleId="TOC2">
    <w:name w:val="toc 2"/>
    <w:basedOn w:val="Normal"/>
    <w:next w:val="Normal"/>
    <w:uiPriority w:val="39"/>
    <w:unhideWhenUsed/>
    <w:rsid w:val="00AC43D8"/>
    <w:pPr>
      <w:tabs>
        <w:tab w:val="right" w:leader="dot" w:pos="9016"/>
      </w:tabs>
      <w:spacing w:after="100"/>
    </w:pPr>
    <w:rPr>
      <w:noProof/>
    </w:rPr>
  </w:style>
  <w:style w:type="paragraph" w:styleId="TOC1">
    <w:name w:val="toc 1"/>
    <w:basedOn w:val="Normal"/>
    <w:next w:val="Normal"/>
    <w:uiPriority w:val="39"/>
    <w:unhideWhenUsed/>
    <w:rsid w:val="00AC43D8"/>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AC43D8"/>
    <w:pPr>
      <w:tabs>
        <w:tab w:val="right" w:leader="dot" w:pos="9016"/>
      </w:tabs>
      <w:ind w:left="360"/>
    </w:pPr>
    <w:rPr>
      <w:noProof/>
      <w:sz w:val="18"/>
    </w:rPr>
  </w:style>
  <w:style w:type="character" w:customStyle="1" w:styleId="HeaderChar">
    <w:name w:val="Header Char"/>
    <w:basedOn w:val="DefaultParagraphFont"/>
    <w:link w:val="Header"/>
    <w:uiPriority w:val="99"/>
    <w:rsid w:val="00AC43D8"/>
    <w:rPr>
      <w:rFonts w:ascii="Arial" w:hAnsi="Arial"/>
      <w:caps/>
      <w:color w:val="414141"/>
      <w:sz w:val="16"/>
      <w:lang w:val="en-US"/>
    </w:rPr>
  </w:style>
  <w:style w:type="character" w:customStyle="1" w:styleId="Italic2">
    <w:name w:val="Italic 2"/>
    <w:basedOn w:val="DefaultParagraphFont"/>
    <w:uiPriority w:val="1"/>
    <w:qFormat/>
    <w:rsid w:val="005507B3"/>
    <w:rPr>
      <w:rFonts w:ascii="Arial" w:hAnsi="Arial"/>
      <w:i/>
      <w:sz w:val="20"/>
    </w:rPr>
  </w:style>
  <w:style w:type="table" w:customStyle="1" w:styleId="TableGridNoHeader">
    <w:name w:val="TableGridNoHeader"/>
    <w:basedOn w:val="TableNormal"/>
    <w:uiPriority w:val="99"/>
    <w:rsid w:val="00AC43D8"/>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AC43D8"/>
    <w:rPr>
      <w:color w:val="800080" w:themeColor="followedHyperlink"/>
      <w:u w:val="single"/>
    </w:rPr>
  </w:style>
  <w:style w:type="paragraph" w:customStyle="1" w:styleId="RunningHeaderTitle">
    <w:name w:val="RunningHeaderTitle"/>
    <w:basedOn w:val="Normal"/>
    <w:qFormat/>
    <w:rsid w:val="00655665"/>
    <w:pPr>
      <w:pBdr>
        <w:bottom w:val="single" w:sz="8" w:space="3" w:color="BFBFBF"/>
      </w:pBdr>
      <w:spacing w:before="60" w:after="60"/>
      <w:contextualSpacing/>
    </w:pPr>
    <w:rPr>
      <w:i/>
      <w:sz w:val="16"/>
    </w:rPr>
  </w:style>
  <w:style w:type="character" w:styleId="PlaceholderText">
    <w:name w:val="Placeholder Text"/>
    <w:basedOn w:val="DefaultParagraphFont"/>
    <w:uiPriority w:val="99"/>
    <w:semiHidden/>
    <w:rsid w:val="00AC43D8"/>
    <w:rPr>
      <w:color w:val="808080"/>
    </w:rPr>
  </w:style>
  <w:style w:type="paragraph" w:styleId="ListBullet">
    <w:name w:val="List Bullet"/>
    <w:basedOn w:val="Normal"/>
    <w:uiPriority w:val="99"/>
    <w:semiHidden/>
    <w:unhideWhenUsed/>
    <w:rsid w:val="00AC43D8"/>
    <w:pPr>
      <w:numPr>
        <w:numId w:val="23"/>
      </w:numPr>
      <w:contextualSpacing/>
    </w:pPr>
  </w:style>
  <w:style w:type="table" w:customStyle="1" w:styleId="MisysTable">
    <w:name w:val="Misys Table"/>
    <w:basedOn w:val="TableNormal"/>
    <w:uiPriority w:val="99"/>
    <w:rsid w:val="0074358B"/>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val="0"/>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TableHeading">
    <w:name w:val="TableHeading"/>
    <w:basedOn w:val="Normal"/>
    <w:semiHidden/>
    <w:qFormat/>
    <w:rsid w:val="00E97900"/>
    <w:pPr>
      <w:spacing w:before="120"/>
    </w:pPr>
    <w:rPr>
      <w:rFonts w:eastAsia="MS Mincho" w:cs="Times New Roman"/>
      <w:b/>
      <w:noProof/>
      <w:color w:val="FFFFFF"/>
    </w:rPr>
  </w:style>
  <w:style w:type="paragraph" w:customStyle="1" w:styleId="TableText">
    <w:name w:val="TableText"/>
    <w:basedOn w:val="BodyText"/>
    <w:link w:val="TableTextChar"/>
    <w:qFormat/>
    <w:rsid w:val="00AC43D8"/>
    <w:pPr>
      <w:spacing w:before="60" w:after="80"/>
    </w:pPr>
    <w:rPr>
      <w:sz w:val="18"/>
    </w:r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
    <w:uiPriority w:val="99"/>
    <w:semiHidden/>
    <w:unhideWhenUsed/>
    <w:rsid w:val="00AC43D8"/>
  </w:style>
  <w:style w:type="character" w:customStyle="1" w:styleId="BodyTextChar">
    <w:name w:val="Body Text Char"/>
    <w:basedOn w:val="DefaultParagraphFont"/>
    <w:link w:val="BodyText0"/>
    <w:uiPriority w:val="99"/>
    <w:semiHidden/>
    <w:rsid w:val="00AC43D8"/>
    <w:rPr>
      <w:rFonts w:ascii="Arial" w:hAnsi="Arial"/>
      <w:color w:val="414141"/>
      <w:sz w:val="20"/>
      <w:lang w:val="en-US"/>
    </w:rPr>
  </w:style>
  <w:style w:type="paragraph" w:customStyle="1" w:styleId="TableHeading0">
    <w:name w:val="Table Heading"/>
    <w:basedOn w:val="BodyText0"/>
    <w:semiHidden/>
    <w:qFormat/>
    <w:rsid w:val="00EB7C52"/>
    <w:pPr>
      <w:shd w:val="clear" w:color="auto" w:fill="31849B"/>
      <w:spacing w:after="0"/>
    </w:pPr>
    <w:rPr>
      <w:b/>
      <w:color w:val="FFFFFF" w:themeColor="background1"/>
      <w:sz w:val="18"/>
      <w:lang w:val="en-NZ"/>
    </w:rPr>
  </w:style>
  <w:style w:type="paragraph" w:customStyle="1" w:styleId="Note">
    <w:name w:val="Note"/>
    <w:basedOn w:val="Normal"/>
    <w:next w:val="Normal"/>
    <w:semiHidden/>
    <w:qFormat/>
    <w:rsid w:val="00EB7C52"/>
    <w:pPr>
      <w:tabs>
        <w:tab w:val="left" w:pos="500"/>
      </w:tabs>
      <w:spacing w:before="240" w:after="240"/>
    </w:pPr>
    <w:rPr>
      <w:rFonts w:eastAsia="Times New Roman" w:cs="Arial"/>
      <w:color w:val="000000" w:themeColor="text1"/>
      <w:szCs w:val="18"/>
    </w:rPr>
  </w:style>
  <w:style w:type="paragraph" w:customStyle="1" w:styleId="NoSpaceBodyText">
    <w:name w:val="No Space Body Text"/>
    <w:basedOn w:val="BodyText0"/>
    <w:link w:val="NoSpaceBodyTextChar"/>
    <w:semiHidden/>
    <w:qFormat/>
    <w:rsid w:val="00EB7C52"/>
    <w:pPr>
      <w:spacing w:after="0"/>
    </w:pPr>
  </w:style>
  <w:style w:type="character" w:customStyle="1" w:styleId="NoSpaceBodyTextChar">
    <w:name w:val="No Space Body Text Char"/>
    <w:basedOn w:val="BodyTextChar"/>
    <w:link w:val="NoSpaceBodyText"/>
    <w:semiHidden/>
    <w:rsid w:val="008A42CF"/>
    <w:rPr>
      <w:rFonts w:ascii="Arial" w:eastAsia="Times New Roman" w:hAnsi="Arial" w:cs="Arial"/>
      <w:color w:val="414141"/>
      <w:sz w:val="20"/>
      <w:szCs w:val="18"/>
      <w:lang w:val="en-US"/>
    </w:rPr>
  </w:style>
  <w:style w:type="paragraph" w:customStyle="1" w:styleId="TableText0">
    <w:name w:val="Table Text"/>
    <w:basedOn w:val="BodyText0"/>
    <w:semiHidden/>
    <w:qFormat/>
    <w:rsid w:val="00EB7C52"/>
    <w:pPr>
      <w:spacing w:before="40" w:after="40"/>
    </w:pPr>
    <w:rPr>
      <w:sz w:val="18"/>
    </w:rPr>
  </w:style>
  <w:style w:type="paragraph" w:styleId="ListNumber">
    <w:name w:val="List Number"/>
    <w:basedOn w:val="Normal"/>
    <w:uiPriority w:val="99"/>
    <w:semiHidden/>
    <w:unhideWhenUsed/>
    <w:rsid w:val="00AC43D8"/>
    <w:pPr>
      <w:numPr>
        <w:numId w:val="27"/>
      </w:numPr>
      <w:contextualSpacing/>
    </w:pPr>
  </w:style>
  <w:style w:type="character" w:customStyle="1" w:styleId="Italic">
    <w:name w:val="Italic"/>
    <w:basedOn w:val="DefaultParagraphFont"/>
    <w:uiPriority w:val="1"/>
    <w:qFormat/>
    <w:rsid w:val="00AC43D8"/>
    <w:rPr>
      <w:rFonts w:ascii="Arial" w:hAnsi="Arial"/>
      <w:i/>
      <w:sz w:val="20"/>
    </w:rPr>
  </w:style>
  <w:style w:type="paragraph" w:customStyle="1" w:styleId="BulletHyphen">
    <w:name w:val="Bullet Hyphen"/>
    <w:basedOn w:val="ListBullet"/>
    <w:semiHidden/>
    <w:qFormat/>
    <w:rsid w:val="000F5537"/>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qFormat/>
    <w:rsid w:val="000F5537"/>
    <w:pPr>
      <w:tabs>
        <w:tab w:val="num" w:pos="720"/>
      </w:tabs>
      <w:spacing w:before="120"/>
      <w:ind w:left="720" w:hanging="360"/>
    </w:pPr>
    <w:rPr>
      <w:rFonts w:eastAsia="Times New Roman" w:cs="Arial"/>
      <w:color w:val="auto"/>
      <w:szCs w:val="19"/>
      <w:lang w:eastAsia="en-GB"/>
    </w:rPr>
  </w:style>
  <w:style w:type="paragraph" w:customStyle="1" w:styleId="AllowPageBreak">
    <w:name w:val="AllowPageBreak"/>
    <w:basedOn w:val="BodyText0"/>
    <w:next w:val="BodyText0"/>
    <w:semiHidden/>
    <w:rsid w:val="000F5537"/>
    <w:pPr>
      <w:widowControl w:val="0"/>
      <w:spacing w:after="0"/>
    </w:pPr>
    <w:rPr>
      <w:rFonts w:ascii="Avenir LT Std 65 Medium" w:eastAsia="Calibri" w:hAnsi="Avenir LT Std 65 Medium" w:cs="Times New Roman"/>
      <w:sz w:val="2"/>
      <w:szCs w:val="16"/>
      <w:lang w:val="en-IN"/>
    </w:rPr>
  </w:style>
  <w:style w:type="character" w:customStyle="1" w:styleId="HotSpot">
    <w:name w:val="HotSpot"/>
    <w:basedOn w:val="DefaultParagraphFont"/>
    <w:semiHidden/>
    <w:rsid w:val="009D3954"/>
    <w:rPr>
      <w:color w:val="auto"/>
      <w:u w:val="none"/>
    </w:rPr>
  </w:style>
  <w:style w:type="paragraph" w:customStyle="1" w:styleId="TableCentredSmall">
    <w:name w:val="TableCentredSmall"/>
    <w:semiHidden/>
    <w:rsid w:val="00223BE5"/>
    <w:pPr>
      <w:widowControl w:val="0"/>
      <w:autoSpaceDE w:val="0"/>
      <w:autoSpaceDN w:val="0"/>
      <w:adjustRightInd w:val="0"/>
      <w:spacing w:before="40" w:after="40" w:line="240" w:lineRule="auto"/>
      <w:jc w:val="center"/>
    </w:pPr>
    <w:rPr>
      <w:rFonts w:ascii="Arial" w:eastAsia="Calibri" w:hAnsi="Arial" w:cs="Arial"/>
      <w:color w:val="000000"/>
      <w:sz w:val="18"/>
      <w:szCs w:val="18"/>
      <w:vertAlign w:val="subscript"/>
      <w:lang w:val="en-GB"/>
    </w:rPr>
  </w:style>
  <w:style w:type="paragraph" w:customStyle="1" w:styleId="Code">
    <w:name w:val="Code"/>
    <w:semiHidden/>
    <w:qFormat/>
    <w:rsid w:val="00D54622"/>
    <w:pPr>
      <w:pBdr>
        <w:top w:val="single" w:sz="4" w:space="1" w:color="auto"/>
        <w:left w:val="single" w:sz="4" w:space="4" w:color="auto"/>
        <w:bottom w:val="single" w:sz="4" w:space="1" w:color="auto"/>
        <w:right w:val="single" w:sz="4" w:space="4" w:color="auto"/>
      </w:pBdr>
      <w:spacing w:before="60" w:after="60" w:line="240" w:lineRule="auto"/>
      <w:contextualSpacing/>
    </w:pPr>
    <w:rPr>
      <w:rFonts w:ascii="Courier New" w:eastAsia="Times New Roman" w:hAnsi="Courier New" w:cs="Times New Roman"/>
      <w:noProof/>
      <w:sz w:val="18"/>
      <w:szCs w:val="18"/>
      <w:lang w:val="en-GB"/>
    </w:rPr>
  </w:style>
  <w:style w:type="character" w:customStyle="1" w:styleId="CodeInLine">
    <w:name w:val="CodeInLine"/>
    <w:basedOn w:val="DefaultParagraphFont"/>
    <w:uiPriority w:val="1"/>
    <w:qFormat/>
    <w:rsid w:val="00AC43D8"/>
    <w:rPr>
      <w:rFonts w:ascii="Courier New" w:hAnsi="Courier New"/>
      <w:sz w:val="18"/>
    </w:rPr>
  </w:style>
  <w:style w:type="paragraph" w:customStyle="1" w:styleId="TableHead">
    <w:name w:val="TableHead"/>
    <w:basedOn w:val="BodyText"/>
    <w:qFormat/>
    <w:rsid w:val="00AC43D8"/>
    <w:pPr>
      <w:spacing w:before="60" w:after="80"/>
    </w:pPr>
    <w:rPr>
      <w:color w:val="FFFFFF" w:themeColor="background1"/>
      <w:sz w:val="18"/>
    </w:rPr>
  </w:style>
  <w:style w:type="character" w:customStyle="1" w:styleId="Bold">
    <w:name w:val="Bold"/>
    <w:basedOn w:val="DefaultParagraphFont"/>
    <w:uiPriority w:val="1"/>
    <w:qFormat/>
    <w:rsid w:val="00AC43D8"/>
    <w:rPr>
      <w:rFonts w:ascii="Arial" w:hAnsi="Arial"/>
      <w:b/>
      <w:color w:val="414141"/>
      <w:sz w:val="20"/>
    </w:rPr>
  </w:style>
  <w:style w:type="paragraph" w:customStyle="1" w:styleId="BodyTextCentered">
    <w:name w:val="Body Text Centered"/>
    <w:semiHidden/>
    <w:rsid w:val="00AA7ACD"/>
    <w:pPr>
      <w:widowControl w:val="0"/>
      <w:autoSpaceDE w:val="0"/>
      <w:autoSpaceDN w:val="0"/>
      <w:adjustRightInd w:val="0"/>
      <w:spacing w:after="120" w:line="240" w:lineRule="auto"/>
      <w:jc w:val="center"/>
    </w:pPr>
    <w:rPr>
      <w:rFonts w:ascii="Arial" w:eastAsia="Times New Roman" w:hAnsi="Arial" w:cs="Arial"/>
      <w:color w:val="000000"/>
      <w:vertAlign w:val="subscript"/>
      <w:lang w:val="en-GB"/>
    </w:rPr>
  </w:style>
  <w:style w:type="table" w:styleId="TableList5">
    <w:name w:val="Table List 5"/>
    <w:basedOn w:val="TableNormal"/>
    <w:semiHidden/>
    <w:rsid w:val="00B2799C"/>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customStyle="1" w:styleId="ListNumberLevel1">
    <w:name w:val="ListNumberLevel1"/>
    <w:basedOn w:val="BodyText0"/>
    <w:semiHidden/>
    <w:rsid w:val="00B2799C"/>
    <w:pPr>
      <w:keepLines/>
      <w:numPr>
        <w:numId w:val="10"/>
      </w:numPr>
      <w:spacing w:after="60"/>
    </w:pPr>
    <w:rPr>
      <w:rFonts w:cs="Times New Roman"/>
      <w:color w:val="000000"/>
      <w:szCs w:val="20"/>
    </w:rPr>
  </w:style>
  <w:style w:type="paragraph" w:customStyle="1" w:styleId="TableBullet1">
    <w:name w:val="TableBullet1"/>
    <w:basedOn w:val="TableText"/>
    <w:qFormat/>
    <w:rsid w:val="00844435"/>
    <w:pPr>
      <w:numPr>
        <w:numId w:val="4"/>
      </w:numPr>
      <w:tabs>
        <w:tab w:val="left" w:pos="360"/>
      </w:tabs>
      <w:ind w:left="360"/>
    </w:pPr>
  </w:style>
  <w:style w:type="paragraph" w:customStyle="1" w:styleId="BulletLevel1">
    <w:name w:val="BulletLevel1"/>
    <w:basedOn w:val="BodyText"/>
    <w:qFormat/>
    <w:rsid w:val="00AC43D8"/>
    <w:pPr>
      <w:numPr>
        <w:numId w:val="15"/>
      </w:numPr>
      <w:tabs>
        <w:tab w:val="left" w:pos="360"/>
      </w:tabs>
      <w:spacing w:before="60" w:after="80"/>
      <w:ind w:left="360"/>
    </w:pPr>
  </w:style>
  <w:style w:type="paragraph" w:customStyle="1" w:styleId="TableTitle">
    <w:name w:val="Table Title"/>
    <w:basedOn w:val="TableHeading0"/>
    <w:next w:val="TableText0"/>
    <w:semiHidden/>
    <w:rsid w:val="00894542"/>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customStyle="1" w:styleId="Figure100Percent">
    <w:name w:val="Figure100Percent"/>
    <w:semiHidden/>
    <w:rsid w:val="00894542"/>
    <w:pPr>
      <w:widowControl w:val="0"/>
      <w:autoSpaceDE w:val="0"/>
      <w:autoSpaceDN w:val="0"/>
      <w:adjustRightInd w:val="0"/>
      <w:spacing w:before="120" w:after="120" w:line="240" w:lineRule="auto"/>
      <w:jc w:val="center"/>
    </w:pPr>
    <w:rPr>
      <w:rFonts w:ascii="Arial" w:eastAsia="Calibri" w:hAnsi="Arial" w:cs="Arial"/>
      <w:color w:val="000000"/>
      <w:vertAlign w:val="subscript"/>
      <w:lang w:val="en-GB"/>
    </w:rPr>
  </w:style>
  <w:style w:type="paragraph" w:customStyle="1" w:styleId="NoteParagraph">
    <w:name w:val="Note Paragraph"/>
    <w:basedOn w:val="BodyText0"/>
    <w:next w:val="BodyText0"/>
    <w:semiHidden/>
    <w:qFormat/>
    <w:rsid w:val="002930EF"/>
    <w:pPr>
      <w:keepLines/>
      <w:pBdr>
        <w:top w:val="single" w:sz="4" w:space="2" w:color="auto"/>
        <w:bottom w:val="single" w:sz="4" w:space="2" w:color="auto"/>
      </w:pBdr>
    </w:pPr>
    <w:rPr>
      <w:rFonts w:ascii="Avenir LT Std 65 Medium" w:hAnsi="Avenir LT Std 65 Medium" w:cs="Times New Roman"/>
      <w:color w:val="000000"/>
      <w:szCs w:val="20"/>
    </w:rPr>
  </w:style>
  <w:style w:type="paragraph" w:customStyle="1" w:styleId="TableTextSmallBold">
    <w:name w:val="Table Text Small Bold"/>
    <w:basedOn w:val="Normal"/>
    <w:semiHidden/>
    <w:rsid w:val="002930EF"/>
    <w:pPr>
      <w:keepLines/>
      <w:suppressAutoHyphens/>
      <w:spacing w:before="40" w:after="100"/>
    </w:pPr>
    <w:rPr>
      <w:rFonts w:eastAsia="Times New Roman" w:cs="Times New Roman"/>
      <w:b/>
      <w:color w:val="000000"/>
      <w:sz w:val="16"/>
      <w:szCs w:val="16"/>
    </w:rPr>
  </w:style>
  <w:style w:type="character" w:customStyle="1" w:styleId="Heading4Char1">
    <w:name w:val="Heading 4 Char1"/>
    <w:semiHidden/>
    <w:locked/>
    <w:rsid w:val="002930EF"/>
    <w:rPr>
      <w:rFonts w:ascii="Arial" w:hAnsi="Arial"/>
      <w:b/>
      <w:color w:val="00338D"/>
      <w:sz w:val="24"/>
      <w:lang w:val="en-IN"/>
    </w:rPr>
  </w:style>
  <w:style w:type="paragraph" w:styleId="TOC4">
    <w:name w:val="toc 4"/>
    <w:basedOn w:val="Normal"/>
    <w:next w:val="Normal"/>
    <w:uiPriority w:val="39"/>
    <w:unhideWhenUsed/>
    <w:rsid w:val="00AC43D8"/>
    <w:pPr>
      <w:tabs>
        <w:tab w:val="right" w:leader="dot" w:pos="9016"/>
      </w:tabs>
      <w:ind w:left="720"/>
    </w:pPr>
    <w:rPr>
      <w:noProof/>
      <w:sz w:val="16"/>
    </w:rPr>
  </w:style>
  <w:style w:type="paragraph" w:styleId="TOC5">
    <w:name w:val="toc 5"/>
    <w:basedOn w:val="Normal"/>
    <w:next w:val="Normal"/>
    <w:uiPriority w:val="39"/>
    <w:unhideWhenUsed/>
    <w:rsid w:val="00AC43D8"/>
    <w:pPr>
      <w:spacing w:after="100"/>
      <w:ind w:left="800"/>
    </w:pPr>
  </w:style>
  <w:style w:type="paragraph" w:styleId="TOC6">
    <w:name w:val="toc 6"/>
    <w:basedOn w:val="Normal"/>
    <w:next w:val="Normal"/>
    <w:uiPriority w:val="39"/>
    <w:unhideWhenUsed/>
    <w:rsid w:val="00AC43D8"/>
    <w:pPr>
      <w:spacing w:after="100"/>
      <w:ind w:left="1000"/>
    </w:pPr>
  </w:style>
  <w:style w:type="paragraph" w:styleId="TOC7">
    <w:name w:val="toc 7"/>
    <w:basedOn w:val="Normal"/>
    <w:next w:val="Normal"/>
    <w:uiPriority w:val="39"/>
    <w:unhideWhenUsed/>
    <w:rsid w:val="00AC43D8"/>
    <w:pPr>
      <w:spacing w:after="100"/>
      <w:ind w:left="1200"/>
    </w:pPr>
  </w:style>
  <w:style w:type="paragraph" w:styleId="TOC8">
    <w:name w:val="toc 8"/>
    <w:basedOn w:val="Normal"/>
    <w:next w:val="Normal"/>
    <w:uiPriority w:val="39"/>
    <w:unhideWhenUsed/>
    <w:rsid w:val="00AC43D8"/>
    <w:pPr>
      <w:spacing w:after="100"/>
      <w:ind w:left="1400"/>
    </w:pPr>
  </w:style>
  <w:style w:type="paragraph" w:styleId="TOC9">
    <w:name w:val="toc 9"/>
    <w:basedOn w:val="Normal"/>
    <w:next w:val="Normal"/>
    <w:uiPriority w:val="39"/>
    <w:unhideWhenUsed/>
    <w:rsid w:val="00AC43D8"/>
    <w:pPr>
      <w:spacing w:after="100"/>
      <w:ind w:left="1600"/>
    </w:pPr>
  </w:style>
  <w:style w:type="character" w:styleId="CommentReference">
    <w:name w:val="annotation reference"/>
    <w:basedOn w:val="DefaultParagraphFont"/>
    <w:uiPriority w:val="99"/>
    <w:semiHidden/>
    <w:unhideWhenUsed/>
    <w:rsid w:val="003A2882"/>
    <w:rPr>
      <w:sz w:val="16"/>
      <w:szCs w:val="16"/>
    </w:rPr>
  </w:style>
  <w:style w:type="paragraph" w:styleId="CommentText">
    <w:name w:val="annotation text"/>
    <w:basedOn w:val="Normal"/>
    <w:link w:val="CommentTextChar"/>
    <w:uiPriority w:val="99"/>
    <w:unhideWhenUsed/>
    <w:rsid w:val="00AC43D8"/>
    <w:rPr>
      <w:szCs w:val="20"/>
    </w:rPr>
  </w:style>
  <w:style w:type="character" w:customStyle="1" w:styleId="CommentTextChar">
    <w:name w:val="Comment Text Char"/>
    <w:basedOn w:val="DefaultParagraphFont"/>
    <w:link w:val="CommentText"/>
    <w:uiPriority w:val="99"/>
    <w:rsid w:val="00AC43D8"/>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AC43D8"/>
    <w:rPr>
      <w:b/>
      <w:bCs/>
    </w:rPr>
  </w:style>
  <w:style w:type="character" w:customStyle="1" w:styleId="CommentSubjectChar">
    <w:name w:val="Comment Subject Char"/>
    <w:basedOn w:val="CommentTextChar"/>
    <w:link w:val="CommentSubject"/>
    <w:uiPriority w:val="99"/>
    <w:semiHidden/>
    <w:rsid w:val="00AC43D8"/>
    <w:rPr>
      <w:rFonts w:ascii="Arial" w:hAnsi="Arial"/>
      <w:b/>
      <w:bCs/>
      <w:color w:val="414141"/>
      <w:sz w:val="20"/>
      <w:szCs w:val="20"/>
      <w:lang w:val="en-US"/>
    </w:rPr>
  </w:style>
  <w:style w:type="paragraph" w:customStyle="1" w:styleId="Copyright">
    <w:name w:val="Copyright"/>
    <w:basedOn w:val="Heading2"/>
    <w:semiHidden/>
    <w:rsid w:val="009A1E3F"/>
    <w:pPr>
      <w:spacing w:before="200" w:after="100"/>
    </w:pPr>
    <w:rPr>
      <w:bCs w:val="0"/>
      <w:noProof/>
    </w:rPr>
  </w:style>
  <w:style w:type="table" w:customStyle="1" w:styleId="MisysTableNoHeader">
    <w:name w:val="MisysTableNoHeader"/>
    <w:basedOn w:val="TableGrid"/>
    <w:uiPriority w:val="99"/>
    <w:rsid w:val="009A1E3F"/>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styleId="ListParagraph">
    <w:name w:val="List Paragraph"/>
    <w:aliases w:val="Use Case List Paragraph,Heading2,FooterText,Paragraphe de liste1,Bulletr List Paragraph,列出段落,列出段落1,List Paragraph2,List Paragraph21,Headding 3,Bullet List,numbered,Paragraphe de liste,Bullet L1,Body Bullet,Colorful List - Accent 11,Ref,B1"/>
    <w:basedOn w:val="Normal"/>
    <w:link w:val="ListParagraphChar"/>
    <w:uiPriority w:val="34"/>
    <w:qFormat/>
    <w:rsid w:val="00AC43D8"/>
    <w:pPr>
      <w:ind w:left="720"/>
      <w:contextualSpacing/>
    </w:pPr>
  </w:style>
  <w:style w:type="character" w:customStyle="1" w:styleId="text-default">
    <w:name w:val="text-default"/>
    <w:basedOn w:val="DefaultParagraphFont"/>
    <w:rsid w:val="00827562"/>
  </w:style>
  <w:style w:type="paragraph" w:customStyle="1" w:styleId="PrefaceHeader">
    <w:name w:val="PrefaceHeader"/>
    <w:basedOn w:val="Heading1"/>
    <w:uiPriority w:val="99"/>
    <w:qFormat/>
    <w:rsid w:val="00EC763E"/>
    <w:pPr>
      <w:spacing w:before="720" w:after="720"/>
    </w:pPr>
    <w:rPr>
      <w:rFonts w:eastAsia="Times New Roman"/>
    </w:rPr>
  </w:style>
  <w:style w:type="paragraph" w:styleId="TOCHeading">
    <w:name w:val="TOC Heading"/>
    <w:basedOn w:val="Heading1"/>
    <w:next w:val="Normal"/>
    <w:uiPriority w:val="39"/>
    <w:semiHidden/>
    <w:unhideWhenUsed/>
    <w:qFormat/>
    <w:rsid w:val="00AC43D8"/>
    <w:pPr>
      <w:pageBreakBefore w:val="0"/>
      <w:spacing w:before="240" w:after="0"/>
      <w:outlineLvl w:val="9"/>
    </w:pPr>
    <w:rPr>
      <w:rFonts w:asciiTheme="majorHAnsi" w:hAnsiTheme="majorHAnsi"/>
      <w:bCs w:val="0"/>
      <w:color w:val="365F91" w:themeColor="accent1" w:themeShade="BF"/>
      <w:szCs w:val="32"/>
    </w:rPr>
  </w:style>
  <w:style w:type="character" w:customStyle="1" w:styleId="apple-converted-space">
    <w:name w:val="apple-converted-space"/>
    <w:basedOn w:val="DefaultParagraphFont"/>
    <w:rsid w:val="00477FCC"/>
  </w:style>
  <w:style w:type="paragraph" w:styleId="ListBullet5">
    <w:name w:val="List Bullet 5"/>
    <w:basedOn w:val="Normal"/>
    <w:uiPriority w:val="99"/>
    <w:semiHidden/>
    <w:unhideWhenUsed/>
    <w:rsid w:val="00AC43D8"/>
    <w:pPr>
      <w:numPr>
        <w:numId w:val="11"/>
      </w:numPr>
      <w:contextualSpacing/>
    </w:pPr>
  </w:style>
  <w:style w:type="paragraph" w:customStyle="1" w:styleId="ListBullet0">
    <w:name w:val="ListBullet"/>
    <w:basedOn w:val="Normal"/>
    <w:semiHidden/>
    <w:rsid w:val="00BE7C4D"/>
    <w:pPr>
      <w:numPr>
        <w:numId w:val="13"/>
      </w:numPr>
      <w:spacing w:after="0"/>
    </w:pPr>
    <w:rPr>
      <w:rFonts w:ascii="Times New Roman" w:eastAsia="Times New Roman" w:hAnsi="Times New Roman" w:cs="Times New Roman"/>
      <w:color w:val="auto"/>
      <w:sz w:val="24"/>
      <w:szCs w:val="24"/>
    </w:rPr>
  </w:style>
  <w:style w:type="paragraph" w:customStyle="1" w:styleId="tabletext1">
    <w:name w:val="tabletext"/>
    <w:basedOn w:val="Normal"/>
    <w:rsid w:val="00692954"/>
    <w:pPr>
      <w:spacing w:before="150" w:after="0"/>
    </w:pPr>
    <w:rPr>
      <w:rFonts w:ascii="Times New Roman" w:eastAsia="Times New Roman" w:hAnsi="Times New Roman" w:cs="Times New Roman"/>
      <w:color w:val="auto"/>
      <w:sz w:val="24"/>
      <w:szCs w:val="24"/>
      <w:lang w:eastAsia="en-GB"/>
    </w:rPr>
  </w:style>
  <w:style w:type="paragraph" w:styleId="Revision">
    <w:name w:val="Revision"/>
    <w:hidden/>
    <w:uiPriority w:val="99"/>
    <w:semiHidden/>
    <w:rsid w:val="001059D0"/>
    <w:pPr>
      <w:spacing w:after="0" w:line="240" w:lineRule="auto"/>
    </w:pPr>
    <w:rPr>
      <w:rFonts w:ascii="Arial" w:hAnsi="Arial"/>
      <w:color w:val="414141"/>
      <w:sz w:val="20"/>
      <w:lang w:val="en-GB"/>
    </w:rPr>
  </w:style>
  <w:style w:type="character" w:customStyle="1" w:styleId="UnresolvedMention1">
    <w:name w:val="Unresolved Mention1"/>
    <w:basedOn w:val="DefaultParagraphFont"/>
    <w:uiPriority w:val="99"/>
    <w:semiHidden/>
    <w:unhideWhenUsed/>
    <w:rsid w:val="00084FD4"/>
    <w:rPr>
      <w:color w:val="808080"/>
      <w:shd w:val="clear" w:color="auto" w:fill="E6E6E6"/>
    </w:rPr>
  </w:style>
  <w:style w:type="character" w:styleId="UnresolvedMention">
    <w:name w:val="Unresolved Mention"/>
    <w:basedOn w:val="DefaultParagraphFont"/>
    <w:uiPriority w:val="99"/>
    <w:unhideWhenUsed/>
    <w:rsid w:val="00AC43D8"/>
    <w:rPr>
      <w:color w:val="808080"/>
      <w:shd w:val="clear" w:color="auto" w:fill="E6E6E6"/>
    </w:rPr>
  </w:style>
  <w:style w:type="paragraph" w:customStyle="1" w:styleId="CPDocTitle">
    <w:name w:val="CPDocTitle"/>
    <w:basedOn w:val="BodyText"/>
    <w:qFormat/>
    <w:rsid w:val="00AC43D8"/>
    <w:pPr>
      <w:ind w:left="1440" w:right="1440"/>
    </w:pPr>
    <w:rPr>
      <w:sz w:val="18"/>
    </w:rPr>
  </w:style>
  <w:style w:type="paragraph" w:customStyle="1" w:styleId="CPDocSubTitle">
    <w:name w:val="CPDocSubTitle"/>
    <w:basedOn w:val="Normal"/>
    <w:qFormat/>
    <w:rsid w:val="00AC43D8"/>
    <w:pPr>
      <w:spacing w:before="480" w:after="360"/>
      <w:ind w:left="1440" w:right="1440"/>
    </w:pPr>
    <w:rPr>
      <w:b/>
      <w:sz w:val="52"/>
    </w:rPr>
  </w:style>
  <w:style w:type="paragraph" w:customStyle="1" w:styleId="DocumentCode">
    <w:name w:val="DocumentCode"/>
    <w:basedOn w:val="VersionReleaseNumber"/>
    <w:qFormat/>
    <w:rsid w:val="00AC43D8"/>
    <w:pPr>
      <w:ind w:left="1440"/>
    </w:pPr>
    <w:rPr>
      <w:sz w:val="18"/>
    </w:rPr>
  </w:style>
  <w:style w:type="paragraph" w:customStyle="1" w:styleId="ProductName">
    <w:name w:val="Product Name"/>
    <w:qFormat/>
    <w:rsid w:val="00AC43D8"/>
    <w:pPr>
      <w:tabs>
        <w:tab w:val="right" w:pos="6480"/>
      </w:tabs>
      <w:spacing w:after="120" w:line="240" w:lineRule="auto"/>
      <w:ind w:left="446" w:right="3989"/>
    </w:pPr>
    <w:rPr>
      <w:rFonts w:ascii="Arial" w:hAnsi="Arial"/>
      <w:color w:val="414141"/>
      <w:sz w:val="24"/>
      <w:szCs w:val="32"/>
      <w:lang w:val="en-US"/>
    </w:rPr>
  </w:style>
  <w:style w:type="paragraph" w:customStyle="1" w:styleId="CopyRightHeader">
    <w:name w:val="CopyRightHeader"/>
    <w:basedOn w:val="Normal"/>
    <w:qFormat/>
    <w:rsid w:val="00AC43D8"/>
    <w:pPr>
      <w:spacing w:before="240" w:after="360"/>
    </w:pPr>
    <w:rPr>
      <w:sz w:val="28"/>
    </w:rPr>
  </w:style>
  <w:style w:type="paragraph" w:customStyle="1" w:styleId="CopyRightText">
    <w:name w:val="CopyRightText"/>
    <w:basedOn w:val="Normal"/>
    <w:qFormat/>
    <w:rsid w:val="00AC43D8"/>
    <w:pPr>
      <w:spacing w:before="120"/>
    </w:pPr>
    <w:rPr>
      <w:sz w:val="18"/>
    </w:rPr>
  </w:style>
  <w:style w:type="paragraph" w:customStyle="1" w:styleId="TOCHeader">
    <w:name w:val="TOCHeader"/>
    <w:basedOn w:val="Normal"/>
    <w:qFormat/>
    <w:rsid w:val="00AC43D8"/>
    <w:pPr>
      <w:spacing w:before="240" w:after="600"/>
    </w:pPr>
    <w:rPr>
      <w:caps/>
      <w:color w:val="C137A2"/>
      <w:sz w:val="36"/>
    </w:rPr>
  </w:style>
  <w:style w:type="character" w:customStyle="1" w:styleId="Heading7Char">
    <w:name w:val="Heading 7 Char"/>
    <w:basedOn w:val="DefaultParagraphFont"/>
    <w:link w:val="Heading7"/>
    <w:uiPriority w:val="9"/>
    <w:semiHidden/>
    <w:rsid w:val="00AC43D8"/>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AC43D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AC43D8"/>
    <w:rPr>
      <w:rFonts w:asciiTheme="majorHAnsi" w:eastAsiaTheme="majorEastAsia" w:hAnsiTheme="majorHAnsi" w:cstheme="majorBidi"/>
      <w:i/>
      <w:iCs/>
      <w:color w:val="272727" w:themeColor="text1" w:themeTint="D8"/>
      <w:sz w:val="21"/>
      <w:szCs w:val="21"/>
      <w:lang w:val="en-US"/>
    </w:rPr>
  </w:style>
  <w:style w:type="paragraph" w:customStyle="1" w:styleId="BodyText">
    <w:name w:val="BodyText"/>
    <w:basedOn w:val="Normal"/>
    <w:link w:val="BodyTextChar0"/>
    <w:qFormat/>
    <w:rsid w:val="00AC43D8"/>
  </w:style>
  <w:style w:type="paragraph" w:customStyle="1" w:styleId="BodyTextIndent1">
    <w:name w:val="BodyTextIndent1"/>
    <w:basedOn w:val="BodyText"/>
    <w:qFormat/>
    <w:rsid w:val="00AC43D8"/>
    <w:pPr>
      <w:ind w:left="360"/>
    </w:pPr>
  </w:style>
  <w:style w:type="paragraph" w:customStyle="1" w:styleId="BodyTextIndent2">
    <w:name w:val="BodyTextIndent2"/>
    <w:basedOn w:val="BodyTextIndent1"/>
    <w:qFormat/>
    <w:rsid w:val="00AC43D8"/>
    <w:pPr>
      <w:ind w:left="720"/>
    </w:pPr>
  </w:style>
  <w:style w:type="paragraph" w:customStyle="1" w:styleId="BodyTextIndent3">
    <w:name w:val="BodyTextIndent3"/>
    <w:basedOn w:val="BodyTextIndent1"/>
    <w:qFormat/>
    <w:rsid w:val="00AC43D8"/>
    <w:pPr>
      <w:ind w:left="1080"/>
    </w:pPr>
  </w:style>
  <w:style w:type="paragraph" w:customStyle="1" w:styleId="BulletLevel2">
    <w:name w:val="BulletLevel2"/>
    <w:basedOn w:val="BulletLevel1"/>
    <w:qFormat/>
    <w:rsid w:val="00AC43D8"/>
    <w:pPr>
      <w:numPr>
        <w:numId w:val="16"/>
      </w:numPr>
      <w:tabs>
        <w:tab w:val="clear" w:pos="360"/>
        <w:tab w:val="left" w:pos="720"/>
      </w:tabs>
      <w:ind w:left="720"/>
    </w:pPr>
  </w:style>
  <w:style w:type="paragraph" w:customStyle="1" w:styleId="BulletLevel3">
    <w:name w:val="BulletLevel3"/>
    <w:basedOn w:val="BulletLevel1"/>
    <w:qFormat/>
    <w:rsid w:val="00AC43D8"/>
    <w:pPr>
      <w:numPr>
        <w:numId w:val="17"/>
      </w:numPr>
      <w:tabs>
        <w:tab w:val="clear" w:pos="360"/>
        <w:tab w:val="left" w:pos="1080"/>
      </w:tabs>
      <w:ind w:left="1080"/>
    </w:pPr>
  </w:style>
  <w:style w:type="paragraph" w:customStyle="1" w:styleId="NumBulletLevel1">
    <w:name w:val="NumBulletLevel1"/>
    <w:basedOn w:val="BodyText"/>
    <w:qFormat/>
    <w:rsid w:val="00AC43D8"/>
    <w:pPr>
      <w:numPr>
        <w:numId w:val="1"/>
      </w:numPr>
      <w:tabs>
        <w:tab w:val="left" w:pos="360"/>
      </w:tabs>
      <w:spacing w:before="60" w:after="80"/>
      <w:ind w:left="360"/>
    </w:pPr>
  </w:style>
  <w:style w:type="paragraph" w:customStyle="1" w:styleId="NumBulletLevel2">
    <w:name w:val="NumBulletLevel2"/>
    <w:basedOn w:val="NumBulletLevel1"/>
    <w:qFormat/>
    <w:rsid w:val="00AC43D8"/>
    <w:pPr>
      <w:numPr>
        <w:numId w:val="2"/>
      </w:numPr>
      <w:tabs>
        <w:tab w:val="clear" w:pos="360"/>
        <w:tab w:val="left" w:pos="720"/>
      </w:tabs>
      <w:ind w:left="720"/>
    </w:pPr>
  </w:style>
  <w:style w:type="paragraph" w:customStyle="1" w:styleId="NumBulletLevel3">
    <w:name w:val="NumBulletLevel3"/>
    <w:basedOn w:val="NumBulletLevel1"/>
    <w:qFormat/>
    <w:rsid w:val="00AC43D8"/>
    <w:pPr>
      <w:numPr>
        <w:numId w:val="3"/>
      </w:numPr>
      <w:tabs>
        <w:tab w:val="clear" w:pos="360"/>
        <w:tab w:val="left" w:pos="1080"/>
      </w:tabs>
      <w:ind w:left="1080"/>
    </w:pPr>
  </w:style>
  <w:style w:type="paragraph" w:customStyle="1" w:styleId="ChapterTitle">
    <w:name w:val="ChapterTitle"/>
    <w:next w:val="BodyText"/>
    <w:qFormat/>
    <w:rsid w:val="00AC43D8"/>
    <w:pPr>
      <w:keepNext/>
      <w:pageBreakBefore/>
      <w:numPr>
        <w:numId w:val="9"/>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AC43D8"/>
    <w:pPr>
      <w:spacing w:before="60" w:after="60"/>
    </w:pPr>
    <w:rPr>
      <w:rFonts w:ascii="Courier New" w:hAnsi="Courier New"/>
      <w:color w:val="0000CC"/>
      <w:sz w:val="18"/>
    </w:rPr>
  </w:style>
  <w:style w:type="paragraph" w:customStyle="1" w:styleId="CodeSnippet">
    <w:name w:val="CodeSnippet"/>
    <w:basedOn w:val="Normal"/>
    <w:qFormat/>
    <w:rsid w:val="00AC43D8"/>
    <w:pPr>
      <w:spacing w:before="60" w:after="60"/>
    </w:pPr>
    <w:rPr>
      <w:rFonts w:ascii="Courier New" w:hAnsi="Courier New"/>
      <w:sz w:val="18"/>
    </w:rPr>
  </w:style>
  <w:style w:type="character" w:customStyle="1" w:styleId="FileNameInLine">
    <w:name w:val="FileNameInLine"/>
    <w:basedOn w:val="DefaultParagraphFont"/>
    <w:uiPriority w:val="1"/>
    <w:qFormat/>
    <w:rsid w:val="00AC43D8"/>
    <w:rPr>
      <w:rFonts w:ascii="Courier New" w:hAnsi="Courier New"/>
      <w:color w:val="943634" w:themeColor="accent2" w:themeShade="BF"/>
      <w:sz w:val="18"/>
    </w:rPr>
  </w:style>
  <w:style w:type="character" w:customStyle="1" w:styleId="XMLValue">
    <w:name w:val="XMLValue"/>
    <w:basedOn w:val="DefaultParagraphFont"/>
    <w:uiPriority w:val="1"/>
    <w:qFormat/>
    <w:rsid w:val="00AC43D8"/>
    <w:rPr>
      <w:rFonts w:ascii="Courier New" w:hAnsi="Courier New"/>
      <w:color w:val="008000"/>
      <w:sz w:val="18"/>
    </w:rPr>
  </w:style>
  <w:style w:type="character" w:customStyle="1" w:styleId="TableTextBold">
    <w:name w:val="TableTextBold"/>
    <w:basedOn w:val="DefaultParagraphFont"/>
    <w:uiPriority w:val="1"/>
    <w:qFormat/>
    <w:rsid w:val="00AC43D8"/>
    <w:rPr>
      <w:rFonts w:ascii="Arial" w:hAnsi="Arial"/>
      <w:b/>
      <w:sz w:val="18"/>
    </w:rPr>
  </w:style>
  <w:style w:type="paragraph" w:customStyle="1" w:styleId="TableTextIndent1">
    <w:name w:val="TableTextIndent1"/>
    <w:basedOn w:val="BodyText"/>
    <w:qFormat/>
    <w:rsid w:val="00AC43D8"/>
    <w:pPr>
      <w:spacing w:before="60" w:after="80"/>
      <w:ind w:left="360"/>
    </w:pPr>
    <w:rPr>
      <w:sz w:val="18"/>
    </w:rPr>
  </w:style>
  <w:style w:type="paragraph" w:customStyle="1" w:styleId="TableTextIndent2">
    <w:name w:val="TableTextIndent2"/>
    <w:basedOn w:val="TableText"/>
    <w:rsid w:val="00AC43D8"/>
    <w:pPr>
      <w:ind w:left="720"/>
    </w:pPr>
  </w:style>
  <w:style w:type="paragraph" w:customStyle="1" w:styleId="TableBullet2">
    <w:name w:val="TableBullet2"/>
    <w:basedOn w:val="TableBullet1"/>
    <w:qFormat/>
    <w:rsid w:val="00AC43D8"/>
    <w:pPr>
      <w:numPr>
        <w:numId w:val="18"/>
      </w:numPr>
      <w:tabs>
        <w:tab w:val="clear" w:pos="360"/>
        <w:tab w:val="left" w:pos="720"/>
      </w:tabs>
    </w:pPr>
  </w:style>
  <w:style w:type="paragraph" w:customStyle="1" w:styleId="TableNumBullet1">
    <w:name w:val="TableNumBullet1"/>
    <w:basedOn w:val="TableBullet1"/>
    <w:qFormat/>
    <w:rsid w:val="00AC43D8"/>
    <w:pPr>
      <w:numPr>
        <w:numId w:val="5"/>
      </w:numPr>
      <w:ind w:left="360"/>
    </w:pPr>
  </w:style>
  <w:style w:type="paragraph" w:customStyle="1" w:styleId="TableNumBullet2">
    <w:name w:val="TableNumBullet2"/>
    <w:basedOn w:val="TableNumBullet1"/>
    <w:rsid w:val="00AC43D8"/>
    <w:pPr>
      <w:numPr>
        <w:numId w:val="6"/>
      </w:numPr>
      <w:tabs>
        <w:tab w:val="clear" w:pos="360"/>
        <w:tab w:val="left" w:pos="720"/>
      </w:tabs>
    </w:pPr>
  </w:style>
  <w:style w:type="paragraph" w:customStyle="1" w:styleId="TableCaption">
    <w:name w:val="TableCaption"/>
    <w:basedOn w:val="BodyText"/>
    <w:qFormat/>
    <w:rsid w:val="00AC43D8"/>
    <w:pPr>
      <w:numPr>
        <w:numId w:val="19"/>
      </w:numPr>
      <w:tabs>
        <w:tab w:val="left" w:pos="1080"/>
      </w:tabs>
      <w:spacing w:before="120" w:after="60"/>
      <w:ind w:hanging="1080"/>
      <w:jc w:val="center"/>
    </w:pPr>
    <w:rPr>
      <w:sz w:val="18"/>
    </w:rPr>
  </w:style>
  <w:style w:type="paragraph" w:customStyle="1" w:styleId="FigureCaption">
    <w:name w:val="FigureCaption"/>
    <w:basedOn w:val="BodyText"/>
    <w:qFormat/>
    <w:rsid w:val="00AC43D8"/>
    <w:pPr>
      <w:numPr>
        <w:numId w:val="20"/>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AC43D8"/>
    <w:rPr>
      <w:rFonts w:ascii="Courier New" w:hAnsi="Courier New"/>
      <w:i/>
      <w:sz w:val="18"/>
    </w:rPr>
  </w:style>
  <w:style w:type="paragraph" w:customStyle="1" w:styleId="VersionReleaseNumber">
    <w:name w:val="VersionReleaseNumber"/>
    <w:basedOn w:val="BodyText"/>
    <w:qFormat/>
    <w:rsid w:val="00AC43D8"/>
    <w:pPr>
      <w:spacing w:before="360"/>
    </w:pPr>
    <w:rPr>
      <w:sz w:val="24"/>
    </w:rPr>
  </w:style>
  <w:style w:type="paragraph" w:customStyle="1" w:styleId="CodeSnippetLevel1">
    <w:name w:val="CodeSnippetLevel1"/>
    <w:basedOn w:val="CodeSnippet"/>
    <w:qFormat/>
    <w:rsid w:val="00AC43D8"/>
    <w:pPr>
      <w:ind w:left="360"/>
    </w:pPr>
  </w:style>
  <w:style w:type="paragraph" w:customStyle="1" w:styleId="CodeSnippetLevel2">
    <w:name w:val="CodeSnippetLevel2"/>
    <w:basedOn w:val="CodeSnippetLevel1"/>
    <w:qFormat/>
    <w:rsid w:val="00AC43D8"/>
    <w:pPr>
      <w:ind w:left="720"/>
    </w:pPr>
  </w:style>
  <w:style w:type="paragraph" w:customStyle="1" w:styleId="XML2">
    <w:name w:val="XML2"/>
    <w:basedOn w:val="XML1"/>
    <w:qFormat/>
    <w:rsid w:val="00AC43D8"/>
    <w:pPr>
      <w:ind w:left="360"/>
    </w:pPr>
  </w:style>
  <w:style w:type="paragraph" w:customStyle="1" w:styleId="XML3">
    <w:name w:val="XML3"/>
    <w:basedOn w:val="XML2"/>
    <w:qFormat/>
    <w:rsid w:val="00AC43D8"/>
    <w:pPr>
      <w:ind w:left="720"/>
    </w:pPr>
  </w:style>
  <w:style w:type="paragraph" w:customStyle="1" w:styleId="BodyTextFirstIndent1">
    <w:name w:val="BodyTextFirstIndent1"/>
    <w:basedOn w:val="BodyText"/>
    <w:next w:val="BodyText"/>
    <w:qFormat/>
    <w:rsid w:val="00AC43D8"/>
    <w:pPr>
      <w:spacing w:before="240"/>
      <w:ind w:left="360"/>
    </w:pPr>
  </w:style>
  <w:style w:type="paragraph" w:customStyle="1" w:styleId="ItalicCenter">
    <w:name w:val="ItalicCenter"/>
    <w:basedOn w:val="BodyText"/>
    <w:qFormat/>
    <w:rsid w:val="00AC43D8"/>
    <w:pPr>
      <w:jc w:val="center"/>
    </w:pPr>
    <w:rPr>
      <w:i/>
    </w:rPr>
  </w:style>
  <w:style w:type="character" w:customStyle="1" w:styleId="TableXML">
    <w:name w:val="TableXML"/>
    <w:basedOn w:val="DefaultParagraphFont"/>
    <w:uiPriority w:val="1"/>
    <w:qFormat/>
    <w:rsid w:val="00AC43D8"/>
    <w:rPr>
      <w:rFonts w:ascii="Courier New" w:hAnsi="Courier New"/>
      <w:color w:val="0033CC"/>
      <w:sz w:val="16"/>
    </w:rPr>
  </w:style>
  <w:style w:type="character" w:customStyle="1" w:styleId="TableTextItalic">
    <w:name w:val="TableTextItalic"/>
    <w:basedOn w:val="DefaultParagraphFont"/>
    <w:uiPriority w:val="1"/>
    <w:qFormat/>
    <w:rsid w:val="00AC43D8"/>
    <w:rPr>
      <w:i/>
    </w:rPr>
  </w:style>
  <w:style w:type="character" w:customStyle="1" w:styleId="TableFileName">
    <w:name w:val="TableFileName"/>
    <w:basedOn w:val="DefaultParagraphFont"/>
    <w:uiPriority w:val="1"/>
    <w:qFormat/>
    <w:rsid w:val="00AC43D8"/>
    <w:rPr>
      <w:rFonts w:ascii="Courier New" w:hAnsi="Courier New"/>
      <w:color w:val="943634" w:themeColor="accent2" w:themeShade="BF"/>
      <w:sz w:val="16"/>
    </w:rPr>
  </w:style>
  <w:style w:type="character" w:customStyle="1" w:styleId="TableCode">
    <w:name w:val="TableCode"/>
    <w:basedOn w:val="DefaultParagraphFont"/>
    <w:uiPriority w:val="1"/>
    <w:qFormat/>
    <w:rsid w:val="00AC43D8"/>
    <w:rPr>
      <w:rFonts w:ascii="Courier New" w:hAnsi="Courier New"/>
      <w:sz w:val="16"/>
    </w:rPr>
  </w:style>
  <w:style w:type="character" w:customStyle="1" w:styleId="TableFolderPath">
    <w:name w:val="TableFolderPath"/>
    <w:basedOn w:val="DefaultParagraphFont"/>
    <w:uiPriority w:val="1"/>
    <w:qFormat/>
    <w:rsid w:val="00AC43D8"/>
    <w:rPr>
      <w:rFonts w:ascii="Courier New" w:hAnsi="Courier New"/>
      <w:i/>
      <w:sz w:val="16"/>
    </w:rPr>
  </w:style>
  <w:style w:type="paragraph" w:customStyle="1" w:styleId="BodyTextFirstIndent2">
    <w:name w:val="BodyTextFirstIndent2"/>
    <w:basedOn w:val="BodyTextFirstIndent1"/>
    <w:next w:val="BodyText"/>
    <w:qFormat/>
    <w:rsid w:val="00AC43D8"/>
    <w:pPr>
      <w:ind w:left="720"/>
    </w:pPr>
  </w:style>
  <w:style w:type="paragraph" w:customStyle="1" w:styleId="BodyTextFirstIndent3">
    <w:name w:val="BodyTextFirstIndent3"/>
    <w:basedOn w:val="BodyTextFirstIndent1"/>
    <w:next w:val="BodyText"/>
    <w:qFormat/>
    <w:rsid w:val="00AC43D8"/>
    <w:pPr>
      <w:ind w:left="1080"/>
    </w:pPr>
  </w:style>
  <w:style w:type="paragraph" w:customStyle="1" w:styleId="Heading2TopOfPage">
    <w:name w:val="Heading 2_TopOfPage"/>
    <w:basedOn w:val="Heading2"/>
    <w:qFormat/>
    <w:rsid w:val="00AC43D8"/>
    <w:pPr>
      <w:pageBreakBefore/>
    </w:pPr>
  </w:style>
  <w:style w:type="paragraph" w:customStyle="1" w:styleId="Heading3TopOfPage">
    <w:name w:val="Heading 3_TopOfPage"/>
    <w:basedOn w:val="Heading3"/>
    <w:qFormat/>
    <w:rsid w:val="00AC43D8"/>
    <w:pPr>
      <w:pageBreakBefore/>
    </w:pPr>
  </w:style>
  <w:style w:type="paragraph" w:customStyle="1" w:styleId="Note1">
    <w:name w:val="Note1"/>
    <w:basedOn w:val="BodyText"/>
    <w:link w:val="Note1Char"/>
    <w:qFormat/>
    <w:rsid w:val="00AC43D8"/>
    <w:pPr>
      <w:numPr>
        <w:numId w:val="43"/>
      </w:numPr>
      <w:pBdr>
        <w:top w:val="single" w:sz="8" w:space="6" w:color="CB42AB"/>
        <w:bottom w:val="single" w:sz="8" w:space="6" w:color="CB42AB"/>
      </w:pBdr>
    </w:pPr>
  </w:style>
  <w:style w:type="paragraph" w:customStyle="1" w:styleId="Note2">
    <w:name w:val="Note2"/>
    <w:basedOn w:val="Note1"/>
    <w:qFormat/>
    <w:rsid w:val="00AC43D8"/>
    <w:pPr>
      <w:spacing w:before="120"/>
      <w:ind w:left="1080"/>
    </w:pPr>
  </w:style>
  <w:style w:type="paragraph" w:customStyle="1" w:styleId="Note3">
    <w:name w:val="Note3"/>
    <w:basedOn w:val="Note2"/>
    <w:qFormat/>
    <w:rsid w:val="00AC43D8"/>
    <w:pPr>
      <w:ind w:left="1440"/>
    </w:pPr>
  </w:style>
  <w:style w:type="paragraph" w:customStyle="1" w:styleId="TableNote">
    <w:name w:val="TableNote"/>
    <w:basedOn w:val="TableText"/>
    <w:next w:val="TableText"/>
    <w:qFormat/>
    <w:rsid w:val="00AC43D8"/>
    <w:pPr>
      <w:numPr>
        <w:numId w:val="7"/>
      </w:numPr>
      <w:spacing w:before="120" w:after="120"/>
    </w:pPr>
  </w:style>
  <w:style w:type="character" w:customStyle="1" w:styleId="HeaderItalic">
    <w:name w:val="HeaderItalic"/>
    <w:basedOn w:val="DefaultParagraphFont"/>
    <w:uiPriority w:val="1"/>
    <w:qFormat/>
    <w:rsid w:val="00AC43D8"/>
    <w:rPr>
      <w:i/>
    </w:rPr>
  </w:style>
  <w:style w:type="paragraph" w:customStyle="1" w:styleId="TableTextIndent3">
    <w:name w:val="TableTextIndent3"/>
    <w:basedOn w:val="TableTextIndent2"/>
    <w:qFormat/>
    <w:rsid w:val="00AC43D8"/>
    <w:pPr>
      <w:ind w:left="1080"/>
    </w:pPr>
  </w:style>
  <w:style w:type="paragraph" w:customStyle="1" w:styleId="TableBullet3">
    <w:name w:val="TableBullet3"/>
    <w:basedOn w:val="TableBullet2"/>
    <w:qFormat/>
    <w:rsid w:val="00AC43D8"/>
    <w:pPr>
      <w:numPr>
        <w:numId w:val="22"/>
      </w:numPr>
      <w:ind w:left="1080"/>
    </w:pPr>
  </w:style>
  <w:style w:type="paragraph" w:customStyle="1" w:styleId="TableNumBullet3">
    <w:name w:val="TableNumBullet3"/>
    <w:basedOn w:val="TableNumBullet2"/>
    <w:qFormat/>
    <w:rsid w:val="00AC43D8"/>
    <w:pPr>
      <w:numPr>
        <w:numId w:val="8"/>
      </w:numPr>
      <w:tabs>
        <w:tab w:val="clear" w:pos="720"/>
        <w:tab w:val="left" w:pos="1080"/>
      </w:tabs>
      <w:ind w:left="1080"/>
    </w:pPr>
  </w:style>
  <w:style w:type="paragraph" w:customStyle="1" w:styleId="BodyTextFirst">
    <w:name w:val="BodyTextFirst"/>
    <w:basedOn w:val="BodyText"/>
    <w:next w:val="BodyText"/>
    <w:qFormat/>
    <w:rsid w:val="00AC43D8"/>
    <w:pPr>
      <w:spacing w:before="240"/>
    </w:pPr>
  </w:style>
  <w:style w:type="paragraph" w:customStyle="1" w:styleId="ChapterTitleInHeader">
    <w:name w:val="ChapterTitleInHeader"/>
    <w:basedOn w:val="BodyText"/>
    <w:qFormat/>
    <w:rsid w:val="00AC43D8"/>
    <w:pPr>
      <w:pBdr>
        <w:bottom w:val="single" w:sz="8" w:space="10" w:color="A6A6A6" w:themeColor="background1" w:themeShade="A6"/>
      </w:pBdr>
    </w:pPr>
    <w:rPr>
      <w:i/>
      <w:sz w:val="16"/>
    </w:rPr>
  </w:style>
  <w:style w:type="character" w:customStyle="1" w:styleId="XMLID">
    <w:name w:val="XMLID"/>
    <w:basedOn w:val="DefaultParagraphFont"/>
    <w:uiPriority w:val="1"/>
    <w:qFormat/>
    <w:rsid w:val="00AC43D8"/>
    <w:rPr>
      <w:rFonts w:ascii="Courier New" w:hAnsi="Courier New"/>
      <w:color w:val="943634" w:themeColor="accent2" w:themeShade="BF"/>
      <w:sz w:val="18"/>
    </w:rPr>
  </w:style>
  <w:style w:type="paragraph" w:customStyle="1" w:styleId="Figure">
    <w:name w:val="Figure"/>
    <w:basedOn w:val="BodyText"/>
    <w:qFormat/>
    <w:rsid w:val="00AC43D8"/>
    <w:pPr>
      <w:spacing w:after="360"/>
      <w:jc w:val="center"/>
    </w:pPr>
    <w:rPr>
      <w:b/>
    </w:rPr>
  </w:style>
  <w:style w:type="character" w:customStyle="1" w:styleId="XMLComment">
    <w:name w:val="XMLComment"/>
    <w:basedOn w:val="DefaultParagraphFont"/>
    <w:uiPriority w:val="1"/>
    <w:qFormat/>
    <w:rsid w:val="00AC43D8"/>
    <w:rPr>
      <w:rFonts w:ascii="Courier New" w:hAnsi="Courier New"/>
      <w:color w:val="6E6E6E"/>
      <w:sz w:val="18"/>
    </w:rPr>
  </w:style>
  <w:style w:type="paragraph" w:styleId="Bibliography">
    <w:name w:val="Bibliography"/>
    <w:basedOn w:val="Normal"/>
    <w:next w:val="Normal"/>
    <w:uiPriority w:val="37"/>
    <w:semiHidden/>
    <w:unhideWhenUsed/>
    <w:rsid w:val="00AC43D8"/>
  </w:style>
  <w:style w:type="paragraph" w:styleId="BlockText">
    <w:name w:val="Block Text"/>
    <w:basedOn w:val="Normal"/>
    <w:uiPriority w:val="99"/>
    <w:semiHidden/>
    <w:unhideWhenUsed/>
    <w:rsid w:val="00AC43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AC43D8"/>
    <w:pPr>
      <w:spacing w:line="480" w:lineRule="auto"/>
    </w:pPr>
  </w:style>
  <w:style w:type="character" w:customStyle="1" w:styleId="BodyText2Char">
    <w:name w:val="Body Text 2 Char"/>
    <w:basedOn w:val="DefaultParagraphFont"/>
    <w:link w:val="BodyText2"/>
    <w:uiPriority w:val="99"/>
    <w:semiHidden/>
    <w:rsid w:val="00AC43D8"/>
    <w:rPr>
      <w:rFonts w:ascii="Arial" w:hAnsi="Arial"/>
      <w:color w:val="414141"/>
      <w:sz w:val="20"/>
      <w:lang w:val="en-US"/>
    </w:rPr>
  </w:style>
  <w:style w:type="paragraph" w:styleId="BodyText3">
    <w:name w:val="Body Text 3"/>
    <w:basedOn w:val="Normal"/>
    <w:link w:val="BodyText3Char"/>
    <w:uiPriority w:val="99"/>
    <w:semiHidden/>
    <w:unhideWhenUsed/>
    <w:rsid w:val="00AC43D8"/>
    <w:rPr>
      <w:sz w:val="16"/>
      <w:szCs w:val="16"/>
    </w:rPr>
  </w:style>
  <w:style w:type="character" w:customStyle="1" w:styleId="BodyText3Char">
    <w:name w:val="Body Text 3 Char"/>
    <w:basedOn w:val="DefaultParagraphFont"/>
    <w:link w:val="BodyText3"/>
    <w:uiPriority w:val="99"/>
    <w:semiHidden/>
    <w:rsid w:val="00AC43D8"/>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AC43D8"/>
    <w:pPr>
      <w:ind w:firstLine="360"/>
    </w:pPr>
  </w:style>
  <w:style w:type="character" w:customStyle="1" w:styleId="BodyTextFirstIndentChar">
    <w:name w:val="Body Text First Indent Char"/>
    <w:basedOn w:val="BodyTextChar"/>
    <w:link w:val="BodyTextFirstIndent"/>
    <w:uiPriority w:val="99"/>
    <w:semiHidden/>
    <w:rsid w:val="00AC43D8"/>
    <w:rPr>
      <w:rFonts w:ascii="Arial" w:hAnsi="Arial"/>
      <w:color w:val="414141"/>
      <w:sz w:val="20"/>
      <w:lang w:val="en-US"/>
    </w:rPr>
  </w:style>
  <w:style w:type="paragraph" w:styleId="BodyTextIndent">
    <w:name w:val="Body Text Indent"/>
    <w:basedOn w:val="Normal"/>
    <w:link w:val="BodyTextIndentChar"/>
    <w:uiPriority w:val="99"/>
    <w:semiHidden/>
    <w:unhideWhenUsed/>
    <w:rsid w:val="00AC43D8"/>
    <w:pPr>
      <w:ind w:left="360"/>
    </w:pPr>
  </w:style>
  <w:style w:type="character" w:customStyle="1" w:styleId="BodyTextIndentChar">
    <w:name w:val="Body Text Indent Char"/>
    <w:basedOn w:val="DefaultParagraphFont"/>
    <w:link w:val="BodyTextIndent"/>
    <w:uiPriority w:val="99"/>
    <w:semiHidden/>
    <w:rsid w:val="00AC43D8"/>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AC43D8"/>
    <w:pPr>
      <w:ind w:firstLine="360"/>
    </w:pPr>
  </w:style>
  <w:style w:type="character" w:customStyle="1" w:styleId="BodyTextFirstIndent2Char">
    <w:name w:val="Body Text First Indent 2 Char"/>
    <w:basedOn w:val="BodyTextIndentChar"/>
    <w:link w:val="BodyTextFirstIndent20"/>
    <w:uiPriority w:val="99"/>
    <w:semiHidden/>
    <w:rsid w:val="00AC43D8"/>
    <w:rPr>
      <w:rFonts w:ascii="Arial" w:hAnsi="Arial"/>
      <w:color w:val="414141"/>
      <w:sz w:val="20"/>
      <w:lang w:val="en-US"/>
    </w:rPr>
  </w:style>
  <w:style w:type="paragraph" w:styleId="BodyTextIndent20">
    <w:name w:val="Body Text Indent 2"/>
    <w:basedOn w:val="Normal"/>
    <w:link w:val="BodyTextIndent2Char"/>
    <w:uiPriority w:val="99"/>
    <w:semiHidden/>
    <w:unhideWhenUsed/>
    <w:rsid w:val="00AC43D8"/>
    <w:pPr>
      <w:spacing w:line="480" w:lineRule="auto"/>
      <w:ind w:left="360"/>
    </w:pPr>
  </w:style>
  <w:style w:type="character" w:customStyle="1" w:styleId="BodyTextIndent2Char">
    <w:name w:val="Body Text Indent 2 Char"/>
    <w:basedOn w:val="DefaultParagraphFont"/>
    <w:link w:val="BodyTextIndent20"/>
    <w:uiPriority w:val="99"/>
    <w:semiHidden/>
    <w:rsid w:val="00AC43D8"/>
    <w:rPr>
      <w:rFonts w:ascii="Arial" w:hAnsi="Arial"/>
      <w:color w:val="414141"/>
      <w:sz w:val="20"/>
      <w:lang w:val="en-US"/>
    </w:rPr>
  </w:style>
  <w:style w:type="paragraph" w:styleId="BodyTextIndent30">
    <w:name w:val="Body Text Indent 3"/>
    <w:basedOn w:val="Normal"/>
    <w:link w:val="BodyTextIndent3Char"/>
    <w:uiPriority w:val="99"/>
    <w:semiHidden/>
    <w:unhideWhenUsed/>
    <w:rsid w:val="00AC43D8"/>
    <w:pPr>
      <w:ind w:left="360"/>
    </w:pPr>
    <w:rPr>
      <w:sz w:val="16"/>
      <w:szCs w:val="16"/>
    </w:rPr>
  </w:style>
  <w:style w:type="character" w:customStyle="1" w:styleId="BodyTextIndent3Char">
    <w:name w:val="Body Text Indent 3 Char"/>
    <w:basedOn w:val="DefaultParagraphFont"/>
    <w:link w:val="BodyTextIndent30"/>
    <w:uiPriority w:val="99"/>
    <w:semiHidden/>
    <w:rsid w:val="00AC43D8"/>
    <w:rPr>
      <w:rFonts w:ascii="Arial" w:hAnsi="Arial"/>
      <w:color w:val="414141"/>
      <w:sz w:val="16"/>
      <w:szCs w:val="16"/>
      <w:lang w:val="en-US"/>
    </w:rPr>
  </w:style>
  <w:style w:type="paragraph" w:styleId="Caption">
    <w:name w:val="caption"/>
    <w:basedOn w:val="Normal"/>
    <w:next w:val="Normal"/>
    <w:uiPriority w:val="35"/>
    <w:semiHidden/>
    <w:unhideWhenUsed/>
    <w:qFormat/>
    <w:rsid w:val="00AC43D8"/>
    <w:pPr>
      <w:spacing w:after="200"/>
    </w:pPr>
    <w:rPr>
      <w:i/>
      <w:iCs/>
      <w:color w:val="1F497D" w:themeColor="text2"/>
      <w:sz w:val="18"/>
      <w:szCs w:val="18"/>
    </w:rPr>
  </w:style>
  <w:style w:type="paragraph" w:styleId="Closing">
    <w:name w:val="Closing"/>
    <w:basedOn w:val="Normal"/>
    <w:link w:val="ClosingChar"/>
    <w:uiPriority w:val="99"/>
    <w:semiHidden/>
    <w:unhideWhenUsed/>
    <w:rsid w:val="00AC43D8"/>
    <w:pPr>
      <w:spacing w:after="0"/>
      <w:ind w:left="4320"/>
    </w:pPr>
  </w:style>
  <w:style w:type="character" w:customStyle="1" w:styleId="ClosingChar">
    <w:name w:val="Closing Char"/>
    <w:basedOn w:val="DefaultParagraphFont"/>
    <w:link w:val="Closing"/>
    <w:uiPriority w:val="99"/>
    <w:semiHidden/>
    <w:rsid w:val="00AC43D8"/>
    <w:rPr>
      <w:rFonts w:ascii="Arial" w:hAnsi="Arial"/>
      <w:color w:val="414141"/>
      <w:sz w:val="20"/>
      <w:lang w:val="en-US"/>
    </w:rPr>
  </w:style>
  <w:style w:type="paragraph" w:styleId="Date">
    <w:name w:val="Date"/>
    <w:basedOn w:val="Normal"/>
    <w:next w:val="Normal"/>
    <w:link w:val="DateChar"/>
    <w:uiPriority w:val="99"/>
    <w:semiHidden/>
    <w:unhideWhenUsed/>
    <w:rsid w:val="00AC43D8"/>
  </w:style>
  <w:style w:type="character" w:customStyle="1" w:styleId="DateChar">
    <w:name w:val="Date Char"/>
    <w:basedOn w:val="DefaultParagraphFont"/>
    <w:link w:val="Date"/>
    <w:uiPriority w:val="99"/>
    <w:semiHidden/>
    <w:rsid w:val="00AC43D8"/>
    <w:rPr>
      <w:rFonts w:ascii="Arial" w:hAnsi="Arial"/>
      <w:color w:val="414141"/>
      <w:sz w:val="20"/>
      <w:lang w:val="en-US"/>
    </w:rPr>
  </w:style>
  <w:style w:type="paragraph" w:styleId="DocumentMap">
    <w:name w:val="Document Map"/>
    <w:basedOn w:val="Normal"/>
    <w:link w:val="DocumentMapChar"/>
    <w:uiPriority w:val="99"/>
    <w:semiHidden/>
    <w:unhideWhenUsed/>
    <w:rsid w:val="00AC43D8"/>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C43D8"/>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AC43D8"/>
    <w:pPr>
      <w:spacing w:after="0"/>
    </w:pPr>
  </w:style>
  <w:style w:type="character" w:customStyle="1" w:styleId="E-mailSignatureChar">
    <w:name w:val="E-mail Signature Char"/>
    <w:basedOn w:val="DefaultParagraphFont"/>
    <w:link w:val="E-mailSignature"/>
    <w:uiPriority w:val="99"/>
    <w:semiHidden/>
    <w:rsid w:val="00AC43D8"/>
    <w:rPr>
      <w:rFonts w:ascii="Arial" w:hAnsi="Arial"/>
      <w:color w:val="414141"/>
      <w:sz w:val="20"/>
      <w:lang w:val="en-US"/>
    </w:rPr>
  </w:style>
  <w:style w:type="paragraph" w:styleId="EndnoteText">
    <w:name w:val="endnote text"/>
    <w:basedOn w:val="Normal"/>
    <w:link w:val="EndnoteTextChar"/>
    <w:uiPriority w:val="99"/>
    <w:semiHidden/>
    <w:unhideWhenUsed/>
    <w:rsid w:val="00AC43D8"/>
    <w:pPr>
      <w:spacing w:after="0"/>
    </w:pPr>
    <w:rPr>
      <w:szCs w:val="20"/>
    </w:rPr>
  </w:style>
  <w:style w:type="character" w:customStyle="1" w:styleId="EndnoteTextChar">
    <w:name w:val="Endnote Text Char"/>
    <w:basedOn w:val="DefaultParagraphFont"/>
    <w:link w:val="EndnoteText"/>
    <w:uiPriority w:val="99"/>
    <w:semiHidden/>
    <w:rsid w:val="00AC43D8"/>
    <w:rPr>
      <w:rFonts w:ascii="Arial" w:hAnsi="Arial"/>
      <w:color w:val="414141"/>
      <w:sz w:val="20"/>
      <w:szCs w:val="20"/>
      <w:lang w:val="en-US"/>
    </w:rPr>
  </w:style>
  <w:style w:type="paragraph" w:styleId="EnvelopeAddress">
    <w:name w:val="envelope address"/>
    <w:basedOn w:val="Normal"/>
    <w:uiPriority w:val="99"/>
    <w:semiHidden/>
    <w:unhideWhenUsed/>
    <w:rsid w:val="00AC43D8"/>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C43D8"/>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C43D8"/>
    <w:pPr>
      <w:spacing w:after="0"/>
    </w:pPr>
    <w:rPr>
      <w:szCs w:val="20"/>
    </w:rPr>
  </w:style>
  <w:style w:type="character" w:customStyle="1" w:styleId="FootnoteTextChar">
    <w:name w:val="Footnote Text Char"/>
    <w:basedOn w:val="DefaultParagraphFont"/>
    <w:link w:val="FootnoteText"/>
    <w:uiPriority w:val="99"/>
    <w:semiHidden/>
    <w:rsid w:val="00AC43D8"/>
    <w:rPr>
      <w:rFonts w:ascii="Arial" w:hAnsi="Arial"/>
      <w:color w:val="414141"/>
      <w:sz w:val="20"/>
      <w:szCs w:val="20"/>
      <w:lang w:val="en-US"/>
    </w:rPr>
  </w:style>
  <w:style w:type="paragraph" w:styleId="HTMLAddress">
    <w:name w:val="HTML Address"/>
    <w:basedOn w:val="Normal"/>
    <w:link w:val="HTMLAddressChar"/>
    <w:uiPriority w:val="99"/>
    <w:semiHidden/>
    <w:unhideWhenUsed/>
    <w:rsid w:val="00AC43D8"/>
    <w:pPr>
      <w:spacing w:after="0"/>
    </w:pPr>
    <w:rPr>
      <w:i/>
      <w:iCs/>
    </w:rPr>
  </w:style>
  <w:style w:type="character" w:customStyle="1" w:styleId="HTMLAddressChar">
    <w:name w:val="HTML Address Char"/>
    <w:basedOn w:val="DefaultParagraphFont"/>
    <w:link w:val="HTMLAddress"/>
    <w:uiPriority w:val="99"/>
    <w:semiHidden/>
    <w:rsid w:val="00AC43D8"/>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AC43D8"/>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AC43D8"/>
    <w:rPr>
      <w:rFonts w:ascii="Consolas" w:hAnsi="Consolas"/>
      <w:color w:val="414141"/>
      <w:sz w:val="20"/>
      <w:szCs w:val="20"/>
      <w:lang w:val="en-US"/>
    </w:rPr>
  </w:style>
  <w:style w:type="paragraph" w:styleId="Index1">
    <w:name w:val="index 1"/>
    <w:basedOn w:val="Normal"/>
    <w:next w:val="Normal"/>
    <w:uiPriority w:val="99"/>
    <w:semiHidden/>
    <w:unhideWhenUsed/>
    <w:rsid w:val="00AC43D8"/>
    <w:pPr>
      <w:spacing w:after="0"/>
      <w:ind w:left="200" w:hanging="200"/>
    </w:pPr>
  </w:style>
  <w:style w:type="paragraph" w:styleId="Index2">
    <w:name w:val="index 2"/>
    <w:basedOn w:val="Normal"/>
    <w:next w:val="Normal"/>
    <w:uiPriority w:val="99"/>
    <w:semiHidden/>
    <w:unhideWhenUsed/>
    <w:rsid w:val="00AC43D8"/>
    <w:pPr>
      <w:spacing w:after="0"/>
      <w:ind w:left="400" w:hanging="200"/>
    </w:pPr>
  </w:style>
  <w:style w:type="paragraph" w:styleId="Index3">
    <w:name w:val="index 3"/>
    <w:basedOn w:val="Normal"/>
    <w:next w:val="Normal"/>
    <w:uiPriority w:val="99"/>
    <w:semiHidden/>
    <w:unhideWhenUsed/>
    <w:rsid w:val="00AC43D8"/>
    <w:pPr>
      <w:spacing w:after="0"/>
      <w:ind w:left="600" w:hanging="200"/>
    </w:pPr>
  </w:style>
  <w:style w:type="paragraph" w:styleId="Index4">
    <w:name w:val="index 4"/>
    <w:basedOn w:val="Normal"/>
    <w:next w:val="Normal"/>
    <w:uiPriority w:val="99"/>
    <w:semiHidden/>
    <w:unhideWhenUsed/>
    <w:rsid w:val="00AC43D8"/>
    <w:pPr>
      <w:spacing w:after="0"/>
      <w:ind w:left="800" w:hanging="200"/>
    </w:pPr>
  </w:style>
  <w:style w:type="paragraph" w:styleId="Index5">
    <w:name w:val="index 5"/>
    <w:basedOn w:val="Normal"/>
    <w:next w:val="Normal"/>
    <w:uiPriority w:val="99"/>
    <w:semiHidden/>
    <w:unhideWhenUsed/>
    <w:rsid w:val="00AC43D8"/>
    <w:pPr>
      <w:spacing w:after="0"/>
      <w:ind w:left="1000" w:hanging="200"/>
    </w:pPr>
  </w:style>
  <w:style w:type="paragraph" w:styleId="Index6">
    <w:name w:val="index 6"/>
    <w:basedOn w:val="Normal"/>
    <w:next w:val="Normal"/>
    <w:uiPriority w:val="99"/>
    <w:semiHidden/>
    <w:unhideWhenUsed/>
    <w:rsid w:val="00AC43D8"/>
    <w:pPr>
      <w:spacing w:after="0"/>
      <w:ind w:left="1200" w:hanging="200"/>
    </w:pPr>
  </w:style>
  <w:style w:type="paragraph" w:styleId="Index7">
    <w:name w:val="index 7"/>
    <w:basedOn w:val="Normal"/>
    <w:next w:val="Normal"/>
    <w:uiPriority w:val="99"/>
    <w:semiHidden/>
    <w:unhideWhenUsed/>
    <w:rsid w:val="00AC43D8"/>
    <w:pPr>
      <w:spacing w:after="0"/>
      <w:ind w:left="1400" w:hanging="200"/>
    </w:pPr>
  </w:style>
  <w:style w:type="paragraph" w:styleId="Index8">
    <w:name w:val="index 8"/>
    <w:basedOn w:val="Normal"/>
    <w:next w:val="Normal"/>
    <w:uiPriority w:val="99"/>
    <w:semiHidden/>
    <w:unhideWhenUsed/>
    <w:rsid w:val="00AC43D8"/>
    <w:pPr>
      <w:spacing w:after="0"/>
      <w:ind w:left="1600" w:hanging="200"/>
    </w:pPr>
  </w:style>
  <w:style w:type="paragraph" w:styleId="Index9">
    <w:name w:val="index 9"/>
    <w:basedOn w:val="Normal"/>
    <w:next w:val="Normal"/>
    <w:uiPriority w:val="99"/>
    <w:semiHidden/>
    <w:unhideWhenUsed/>
    <w:rsid w:val="00AC43D8"/>
    <w:pPr>
      <w:spacing w:after="0"/>
      <w:ind w:left="1800" w:hanging="200"/>
    </w:pPr>
  </w:style>
  <w:style w:type="paragraph" w:styleId="IndexHeading">
    <w:name w:val="index heading"/>
    <w:basedOn w:val="Normal"/>
    <w:next w:val="Index1"/>
    <w:uiPriority w:val="99"/>
    <w:semiHidden/>
    <w:unhideWhenUsed/>
    <w:rsid w:val="00AC43D8"/>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C43D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C43D8"/>
    <w:rPr>
      <w:rFonts w:ascii="Arial" w:hAnsi="Arial"/>
      <w:i/>
      <w:iCs/>
      <w:color w:val="4F81BD" w:themeColor="accent1"/>
      <w:sz w:val="20"/>
      <w:lang w:val="en-US"/>
    </w:rPr>
  </w:style>
  <w:style w:type="paragraph" w:styleId="List">
    <w:name w:val="List"/>
    <w:basedOn w:val="Normal"/>
    <w:uiPriority w:val="99"/>
    <w:semiHidden/>
    <w:unhideWhenUsed/>
    <w:rsid w:val="00AC43D8"/>
    <w:pPr>
      <w:ind w:left="360" w:hanging="360"/>
      <w:contextualSpacing/>
    </w:pPr>
  </w:style>
  <w:style w:type="paragraph" w:styleId="List2">
    <w:name w:val="List 2"/>
    <w:basedOn w:val="Normal"/>
    <w:uiPriority w:val="99"/>
    <w:semiHidden/>
    <w:unhideWhenUsed/>
    <w:rsid w:val="00AC43D8"/>
    <w:pPr>
      <w:ind w:left="720" w:hanging="360"/>
      <w:contextualSpacing/>
    </w:pPr>
  </w:style>
  <w:style w:type="paragraph" w:styleId="List3">
    <w:name w:val="List 3"/>
    <w:basedOn w:val="Normal"/>
    <w:uiPriority w:val="99"/>
    <w:semiHidden/>
    <w:unhideWhenUsed/>
    <w:rsid w:val="00AC43D8"/>
    <w:pPr>
      <w:ind w:left="1080" w:hanging="360"/>
      <w:contextualSpacing/>
    </w:pPr>
  </w:style>
  <w:style w:type="paragraph" w:styleId="List4">
    <w:name w:val="List 4"/>
    <w:basedOn w:val="Normal"/>
    <w:uiPriority w:val="99"/>
    <w:semiHidden/>
    <w:unhideWhenUsed/>
    <w:rsid w:val="00AC43D8"/>
    <w:pPr>
      <w:ind w:left="1440" w:hanging="360"/>
      <w:contextualSpacing/>
    </w:pPr>
  </w:style>
  <w:style w:type="paragraph" w:styleId="List5">
    <w:name w:val="List 5"/>
    <w:basedOn w:val="Normal"/>
    <w:uiPriority w:val="99"/>
    <w:semiHidden/>
    <w:unhideWhenUsed/>
    <w:rsid w:val="00AC43D8"/>
    <w:pPr>
      <w:ind w:left="1800" w:hanging="360"/>
      <w:contextualSpacing/>
    </w:pPr>
  </w:style>
  <w:style w:type="paragraph" w:styleId="ListBullet2">
    <w:name w:val="List Bullet 2"/>
    <w:basedOn w:val="Normal"/>
    <w:uiPriority w:val="99"/>
    <w:semiHidden/>
    <w:unhideWhenUsed/>
    <w:rsid w:val="00AC43D8"/>
    <w:pPr>
      <w:numPr>
        <w:numId w:val="24"/>
      </w:numPr>
      <w:contextualSpacing/>
    </w:pPr>
  </w:style>
  <w:style w:type="paragraph" w:styleId="ListBullet3">
    <w:name w:val="List Bullet 3"/>
    <w:basedOn w:val="Normal"/>
    <w:uiPriority w:val="99"/>
    <w:semiHidden/>
    <w:unhideWhenUsed/>
    <w:rsid w:val="00AC43D8"/>
    <w:pPr>
      <w:numPr>
        <w:numId w:val="25"/>
      </w:numPr>
      <w:contextualSpacing/>
    </w:pPr>
  </w:style>
  <w:style w:type="paragraph" w:styleId="ListBullet4">
    <w:name w:val="List Bullet 4"/>
    <w:basedOn w:val="Normal"/>
    <w:uiPriority w:val="99"/>
    <w:semiHidden/>
    <w:unhideWhenUsed/>
    <w:rsid w:val="00AC43D8"/>
    <w:pPr>
      <w:numPr>
        <w:numId w:val="26"/>
      </w:numPr>
      <w:contextualSpacing/>
    </w:pPr>
  </w:style>
  <w:style w:type="paragraph" w:styleId="ListContinue">
    <w:name w:val="List Continue"/>
    <w:basedOn w:val="Normal"/>
    <w:uiPriority w:val="99"/>
    <w:semiHidden/>
    <w:unhideWhenUsed/>
    <w:rsid w:val="00AC43D8"/>
    <w:pPr>
      <w:ind w:left="360"/>
      <w:contextualSpacing/>
    </w:pPr>
  </w:style>
  <w:style w:type="paragraph" w:styleId="ListContinue2">
    <w:name w:val="List Continue 2"/>
    <w:basedOn w:val="Normal"/>
    <w:uiPriority w:val="99"/>
    <w:semiHidden/>
    <w:unhideWhenUsed/>
    <w:rsid w:val="00AC43D8"/>
    <w:pPr>
      <w:ind w:left="720"/>
      <w:contextualSpacing/>
    </w:pPr>
  </w:style>
  <w:style w:type="paragraph" w:styleId="ListContinue3">
    <w:name w:val="List Continue 3"/>
    <w:basedOn w:val="Normal"/>
    <w:uiPriority w:val="99"/>
    <w:semiHidden/>
    <w:unhideWhenUsed/>
    <w:rsid w:val="00AC43D8"/>
    <w:pPr>
      <w:ind w:left="1080"/>
      <w:contextualSpacing/>
    </w:pPr>
  </w:style>
  <w:style w:type="paragraph" w:styleId="ListContinue4">
    <w:name w:val="List Continue 4"/>
    <w:basedOn w:val="Normal"/>
    <w:uiPriority w:val="99"/>
    <w:semiHidden/>
    <w:unhideWhenUsed/>
    <w:rsid w:val="00AC43D8"/>
    <w:pPr>
      <w:ind w:left="1440"/>
      <w:contextualSpacing/>
    </w:pPr>
  </w:style>
  <w:style w:type="paragraph" w:styleId="ListContinue5">
    <w:name w:val="List Continue 5"/>
    <w:basedOn w:val="Normal"/>
    <w:uiPriority w:val="99"/>
    <w:semiHidden/>
    <w:unhideWhenUsed/>
    <w:rsid w:val="00AC43D8"/>
    <w:pPr>
      <w:ind w:left="1800"/>
      <w:contextualSpacing/>
    </w:pPr>
  </w:style>
  <w:style w:type="paragraph" w:styleId="ListNumber2">
    <w:name w:val="List Number 2"/>
    <w:basedOn w:val="Normal"/>
    <w:uiPriority w:val="99"/>
    <w:semiHidden/>
    <w:unhideWhenUsed/>
    <w:rsid w:val="00AC43D8"/>
    <w:pPr>
      <w:numPr>
        <w:numId w:val="28"/>
      </w:numPr>
      <w:contextualSpacing/>
    </w:pPr>
  </w:style>
  <w:style w:type="paragraph" w:styleId="ListNumber3">
    <w:name w:val="List Number 3"/>
    <w:basedOn w:val="Normal"/>
    <w:uiPriority w:val="99"/>
    <w:semiHidden/>
    <w:unhideWhenUsed/>
    <w:rsid w:val="00AC43D8"/>
    <w:pPr>
      <w:numPr>
        <w:numId w:val="29"/>
      </w:numPr>
      <w:contextualSpacing/>
    </w:pPr>
  </w:style>
  <w:style w:type="paragraph" w:styleId="ListNumber4">
    <w:name w:val="List Number 4"/>
    <w:basedOn w:val="Normal"/>
    <w:uiPriority w:val="99"/>
    <w:semiHidden/>
    <w:unhideWhenUsed/>
    <w:rsid w:val="00AC43D8"/>
    <w:pPr>
      <w:numPr>
        <w:numId w:val="30"/>
      </w:numPr>
      <w:contextualSpacing/>
    </w:pPr>
  </w:style>
  <w:style w:type="paragraph" w:styleId="ListNumber5">
    <w:name w:val="List Number 5"/>
    <w:basedOn w:val="Normal"/>
    <w:uiPriority w:val="99"/>
    <w:semiHidden/>
    <w:unhideWhenUsed/>
    <w:rsid w:val="00AC43D8"/>
    <w:pPr>
      <w:numPr>
        <w:numId w:val="31"/>
      </w:numPr>
      <w:contextualSpacing/>
    </w:pPr>
  </w:style>
  <w:style w:type="paragraph" w:styleId="MacroText">
    <w:name w:val="macro"/>
    <w:link w:val="MacroTextChar"/>
    <w:uiPriority w:val="99"/>
    <w:semiHidden/>
    <w:unhideWhenUsed/>
    <w:rsid w:val="00AC43D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AC43D8"/>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AC43D8"/>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C43D8"/>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AC43D8"/>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AC43D8"/>
    <w:rPr>
      <w:rFonts w:ascii="Times New Roman" w:hAnsi="Times New Roman" w:cs="Times New Roman"/>
      <w:sz w:val="24"/>
      <w:szCs w:val="24"/>
    </w:rPr>
  </w:style>
  <w:style w:type="paragraph" w:styleId="NormalIndent">
    <w:name w:val="Normal Indent"/>
    <w:basedOn w:val="Normal"/>
    <w:uiPriority w:val="99"/>
    <w:semiHidden/>
    <w:unhideWhenUsed/>
    <w:rsid w:val="00AC43D8"/>
    <w:pPr>
      <w:ind w:left="720"/>
    </w:pPr>
  </w:style>
  <w:style w:type="paragraph" w:styleId="NoteHeading">
    <w:name w:val="Note Heading"/>
    <w:basedOn w:val="Normal"/>
    <w:next w:val="Normal"/>
    <w:link w:val="NoteHeadingChar"/>
    <w:uiPriority w:val="99"/>
    <w:semiHidden/>
    <w:unhideWhenUsed/>
    <w:rsid w:val="00AC43D8"/>
    <w:pPr>
      <w:spacing w:after="0"/>
    </w:pPr>
  </w:style>
  <w:style w:type="character" w:customStyle="1" w:styleId="NoteHeadingChar">
    <w:name w:val="Note Heading Char"/>
    <w:basedOn w:val="DefaultParagraphFont"/>
    <w:link w:val="NoteHeading"/>
    <w:uiPriority w:val="99"/>
    <w:semiHidden/>
    <w:rsid w:val="00AC43D8"/>
    <w:rPr>
      <w:rFonts w:ascii="Arial" w:hAnsi="Arial"/>
      <w:color w:val="414141"/>
      <w:sz w:val="20"/>
      <w:lang w:val="en-US"/>
    </w:rPr>
  </w:style>
  <w:style w:type="paragraph" w:styleId="PlainText">
    <w:name w:val="Plain Text"/>
    <w:basedOn w:val="Normal"/>
    <w:link w:val="PlainTextChar"/>
    <w:uiPriority w:val="99"/>
    <w:semiHidden/>
    <w:unhideWhenUsed/>
    <w:rsid w:val="00AC43D8"/>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AC43D8"/>
    <w:rPr>
      <w:rFonts w:ascii="Consolas" w:hAnsi="Consolas"/>
      <w:color w:val="414141"/>
      <w:sz w:val="21"/>
      <w:szCs w:val="21"/>
      <w:lang w:val="en-US"/>
    </w:rPr>
  </w:style>
  <w:style w:type="paragraph" w:styleId="Quote">
    <w:name w:val="Quote"/>
    <w:basedOn w:val="Normal"/>
    <w:next w:val="Normal"/>
    <w:link w:val="QuoteChar"/>
    <w:uiPriority w:val="29"/>
    <w:qFormat/>
    <w:rsid w:val="00AC43D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43D8"/>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AC43D8"/>
  </w:style>
  <w:style w:type="character" w:customStyle="1" w:styleId="SalutationChar">
    <w:name w:val="Salutation Char"/>
    <w:basedOn w:val="DefaultParagraphFont"/>
    <w:link w:val="Salutation"/>
    <w:uiPriority w:val="99"/>
    <w:semiHidden/>
    <w:rsid w:val="00AC43D8"/>
    <w:rPr>
      <w:rFonts w:ascii="Arial" w:hAnsi="Arial"/>
      <w:color w:val="414141"/>
      <w:sz w:val="20"/>
      <w:lang w:val="en-US"/>
    </w:rPr>
  </w:style>
  <w:style w:type="paragraph" w:styleId="Signature">
    <w:name w:val="Signature"/>
    <w:basedOn w:val="Normal"/>
    <w:link w:val="SignatureChar"/>
    <w:uiPriority w:val="99"/>
    <w:semiHidden/>
    <w:unhideWhenUsed/>
    <w:rsid w:val="00AC43D8"/>
    <w:pPr>
      <w:spacing w:after="0"/>
      <w:ind w:left="4320"/>
    </w:pPr>
  </w:style>
  <w:style w:type="character" w:customStyle="1" w:styleId="SignatureChar">
    <w:name w:val="Signature Char"/>
    <w:basedOn w:val="DefaultParagraphFont"/>
    <w:link w:val="Signature"/>
    <w:uiPriority w:val="99"/>
    <w:semiHidden/>
    <w:rsid w:val="00AC43D8"/>
    <w:rPr>
      <w:rFonts w:ascii="Arial" w:hAnsi="Arial"/>
      <w:color w:val="414141"/>
      <w:sz w:val="20"/>
      <w:lang w:val="en-US"/>
    </w:rPr>
  </w:style>
  <w:style w:type="paragraph" w:styleId="Subtitle">
    <w:name w:val="Subtitle"/>
    <w:basedOn w:val="Normal"/>
    <w:next w:val="Normal"/>
    <w:link w:val="SubtitleChar"/>
    <w:uiPriority w:val="11"/>
    <w:unhideWhenUsed/>
    <w:qFormat/>
    <w:rsid w:val="00AC43D8"/>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C43D8"/>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AC43D8"/>
    <w:pPr>
      <w:spacing w:after="0"/>
      <w:ind w:left="200" w:hanging="200"/>
    </w:pPr>
  </w:style>
  <w:style w:type="paragraph" w:styleId="TableofFigures">
    <w:name w:val="table of figures"/>
    <w:basedOn w:val="Normal"/>
    <w:next w:val="Normal"/>
    <w:uiPriority w:val="99"/>
    <w:semiHidden/>
    <w:unhideWhenUsed/>
    <w:rsid w:val="00AC43D8"/>
    <w:pPr>
      <w:spacing w:after="0"/>
    </w:pPr>
  </w:style>
  <w:style w:type="paragraph" w:styleId="Title">
    <w:name w:val="Title"/>
    <w:basedOn w:val="Normal"/>
    <w:next w:val="Normal"/>
    <w:link w:val="TitleChar"/>
    <w:uiPriority w:val="10"/>
    <w:qFormat/>
    <w:rsid w:val="00AC43D8"/>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AC43D8"/>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AC43D8"/>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AC43D8"/>
    <w:rPr>
      <w:rFonts w:ascii="Arial" w:hAnsi="Arial"/>
      <w:b/>
      <w:i/>
      <w:sz w:val="28"/>
    </w:rPr>
  </w:style>
  <w:style w:type="paragraph" w:customStyle="1" w:styleId="PrefaceSubHeading">
    <w:name w:val="PrefaceSubHeading"/>
    <w:basedOn w:val="Heading2"/>
    <w:next w:val="BodyText"/>
    <w:qFormat/>
    <w:rsid w:val="00EC763E"/>
    <w:pPr>
      <w:spacing w:before="480" w:after="480"/>
    </w:pPr>
  </w:style>
  <w:style w:type="character" w:customStyle="1" w:styleId="BodyTextChar0">
    <w:name w:val="BodyText Char"/>
    <w:basedOn w:val="DefaultParagraphFont"/>
    <w:link w:val="BodyText"/>
    <w:rsid w:val="002B75EA"/>
    <w:rPr>
      <w:rFonts w:ascii="Arial" w:hAnsi="Arial"/>
      <w:color w:val="414141"/>
      <w:sz w:val="20"/>
      <w:lang w:val="en-US"/>
    </w:rPr>
  </w:style>
  <w:style w:type="paragraph" w:customStyle="1" w:styleId="FinastraCoverTitle">
    <w:name w:val="Finastra Cover Title"/>
    <w:autoRedefine/>
    <w:qFormat/>
    <w:rsid w:val="008465FA"/>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66649C"/>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2460C7"/>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E016EA"/>
    <w:rPr>
      <w:rFonts w:ascii="Arial" w:hAnsi="Arial"/>
      <w:color w:val="414141"/>
      <w:sz w:val="20"/>
      <w:lang w:val="en-US"/>
    </w:rPr>
  </w:style>
  <w:style w:type="paragraph" w:customStyle="1" w:styleId="FinastraTextBody">
    <w:name w:val="Finastra Text: Body"/>
    <w:basedOn w:val="BodyText0"/>
    <w:qFormat/>
    <w:rsid w:val="00135F31"/>
    <w:pPr>
      <w:tabs>
        <w:tab w:val="left" w:pos="3680"/>
      </w:tabs>
      <w:spacing w:after="0"/>
    </w:pPr>
    <w:rPr>
      <w:rFonts w:cstheme="majorHAnsi"/>
      <w:noProof/>
      <w:color w:val="FFFFFF" w:themeColor="background1"/>
      <w:sz w:val="16"/>
      <w:szCs w:val="20"/>
    </w:rPr>
  </w:style>
  <w:style w:type="character" w:styleId="EndnoteReference">
    <w:name w:val="endnote reference"/>
    <w:basedOn w:val="DefaultParagraphFont"/>
    <w:uiPriority w:val="99"/>
    <w:semiHidden/>
    <w:unhideWhenUsed/>
    <w:rsid w:val="00916A61"/>
    <w:rPr>
      <w:vertAlign w:val="superscript"/>
    </w:rPr>
  </w:style>
  <w:style w:type="character" w:customStyle="1" w:styleId="Note1Char">
    <w:name w:val="Note1 Char"/>
    <w:basedOn w:val="BodyTextChar0"/>
    <w:link w:val="Note1"/>
    <w:rsid w:val="00C860C6"/>
    <w:rPr>
      <w:rFonts w:ascii="Arial" w:hAnsi="Arial"/>
      <w:color w:val="414141"/>
      <w:sz w:val="20"/>
      <w:lang w:val="en-US"/>
    </w:rPr>
  </w:style>
  <w:style w:type="character" w:customStyle="1" w:styleId="ListParagraphChar">
    <w:name w:val="List Paragraph Char"/>
    <w:aliases w:val="Use Case List Paragraph Char,Heading2 Char,FooterText Char,Paragraphe de liste1 Char,Bulletr List Paragraph Char,列出段落 Char,列出段落1 Char,List Paragraph2 Char,List Paragraph21 Char,Headding 3 Char,Bullet List Char,numbered Char,Ref Char"/>
    <w:link w:val="ListParagraph"/>
    <w:uiPriority w:val="34"/>
    <w:qFormat/>
    <w:locked/>
    <w:rsid w:val="007F1AFB"/>
    <w:rPr>
      <w:rFonts w:ascii="Arial" w:hAnsi="Arial"/>
      <w:color w:val="414141"/>
      <w:sz w:val="20"/>
      <w:lang w:val="en-US"/>
    </w:rPr>
  </w:style>
  <w:style w:type="character" w:customStyle="1" w:styleId="TableTextChar">
    <w:name w:val="TableText Char"/>
    <w:basedOn w:val="BodyTextChar0"/>
    <w:link w:val="TableText"/>
    <w:rsid w:val="00A86687"/>
    <w:rPr>
      <w:rFonts w:ascii="Arial" w:hAnsi="Arial"/>
      <w:color w:val="414141"/>
      <w:sz w:val="18"/>
      <w:lang w:val="en-US"/>
    </w:rPr>
  </w:style>
  <w:style w:type="paragraph" w:customStyle="1" w:styleId="MisysNote1">
    <w:name w:val="Misys Note1"/>
    <w:basedOn w:val="Normal"/>
    <w:qFormat/>
    <w:rsid w:val="004701C9"/>
    <w:pPr>
      <w:pBdr>
        <w:top w:val="single" w:sz="8" w:space="6" w:color="2AB5B2"/>
        <w:bottom w:val="single" w:sz="8" w:space="6" w:color="2AB5B2"/>
      </w:pBdr>
    </w:pPr>
    <w:rPr>
      <w:lang w:val="en-GB"/>
    </w:rPr>
  </w:style>
  <w:style w:type="paragraph" w:customStyle="1" w:styleId="Backcoverfooter">
    <w:name w:val="Back cover footer"/>
    <w:basedOn w:val="Normal"/>
    <w:uiPriority w:val="16"/>
    <w:qFormat/>
    <w:rsid w:val="002775EB"/>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character" w:styleId="Mention">
    <w:name w:val="Mention"/>
    <w:basedOn w:val="DefaultParagraphFont"/>
    <w:uiPriority w:val="99"/>
    <w:unhideWhenUsed/>
    <w:rsid w:val="00752DB4"/>
    <w:rPr>
      <w:color w:val="2B579A"/>
      <w:shd w:val="clear" w:color="auto" w:fill="E1DFDD"/>
    </w:rPr>
  </w:style>
  <w:style w:type="character" w:styleId="Strong">
    <w:name w:val="Strong"/>
    <w:basedOn w:val="DefaultParagraphFont"/>
    <w:uiPriority w:val="22"/>
    <w:qFormat/>
    <w:rsid w:val="001F48B4"/>
    <w:rPr>
      <w:b/>
      <w:bCs/>
    </w:rPr>
  </w:style>
  <w:style w:type="character" w:customStyle="1" w:styleId="ui-provider">
    <w:name w:val="ui-provider"/>
    <w:basedOn w:val="DefaultParagraphFont"/>
    <w:rsid w:val="001F48B4"/>
  </w:style>
  <w:style w:type="character" w:customStyle="1" w:styleId="sw">
    <w:name w:val="sw"/>
    <w:basedOn w:val="DefaultParagraphFont"/>
    <w:rsid w:val="008B2AFD"/>
  </w:style>
  <w:style w:type="character" w:customStyle="1" w:styleId="cf01">
    <w:name w:val="cf01"/>
    <w:basedOn w:val="DefaultParagraphFont"/>
    <w:rsid w:val="00A56C10"/>
    <w:rPr>
      <w:rFonts w:ascii="Segoe UI" w:hAnsi="Segoe UI" w:cs="Segoe UI" w:hint="default"/>
      <w:color w:val="41414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2930">
      <w:bodyDiv w:val="1"/>
      <w:marLeft w:val="0"/>
      <w:marRight w:val="0"/>
      <w:marTop w:val="0"/>
      <w:marBottom w:val="0"/>
      <w:divBdr>
        <w:top w:val="none" w:sz="0" w:space="0" w:color="auto"/>
        <w:left w:val="none" w:sz="0" w:space="0" w:color="auto"/>
        <w:bottom w:val="none" w:sz="0" w:space="0" w:color="auto"/>
        <w:right w:val="none" w:sz="0" w:space="0" w:color="auto"/>
      </w:divBdr>
    </w:div>
    <w:div w:id="109207085">
      <w:bodyDiv w:val="1"/>
      <w:marLeft w:val="0"/>
      <w:marRight w:val="0"/>
      <w:marTop w:val="0"/>
      <w:marBottom w:val="0"/>
      <w:divBdr>
        <w:top w:val="none" w:sz="0" w:space="0" w:color="auto"/>
        <w:left w:val="none" w:sz="0" w:space="0" w:color="auto"/>
        <w:bottom w:val="none" w:sz="0" w:space="0" w:color="auto"/>
        <w:right w:val="none" w:sz="0" w:space="0" w:color="auto"/>
      </w:divBdr>
    </w:div>
    <w:div w:id="268204053">
      <w:bodyDiv w:val="1"/>
      <w:marLeft w:val="0"/>
      <w:marRight w:val="0"/>
      <w:marTop w:val="0"/>
      <w:marBottom w:val="0"/>
      <w:divBdr>
        <w:top w:val="none" w:sz="0" w:space="0" w:color="auto"/>
        <w:left w:val="none" w:sz="0" w:space="0" w:color="auto"/>
        <w:bottom w:val="none" w:sz="0" w:space="0" w:color="auto"/>
        <w:right w:val="none" w:sz="0" w:space="0" w:color="auto"/>
      </w:divBdr>
    </w:div>
    <w:div w:id="575020546">
      <w:bodyDiv w:val="1"/>
      <w:marLeft w:val="0"/>
      <w:marRight w:val="0"/>
      <w:marTop w:val="0"/>
      <w:marBottom w:val="0"/>
      <w:divBdr>
        <w:top w:val="none" w:sz="0" w:space="0" w:color="auto"/>
        <w:left w:val="none" w:sz="0" w:space="0" w:color="auto"/>
        <w:bottom w:val="none" w:sz="0" w:space="0" w:color="auto"/>
        <w:right w:val="none" w:sz="0" w:space="0" w:color="auto"/>
      </w:divBdr>
    </w:div>
    <w:div w:id="612325553">
      <w:bodyDiv w:val="1"/>
      <w:marLeft w:val="0"/>
      <w:marRight w:val="0"/>
      <w:marTop w:val="0"/>
      <w:marBottom w:val="0"/>
      <w:divBdr>
        <w:top w:val="none" w:sz="0" w:space="0" w:color="auto"/>
        <w:left w:val="none" w:sz="0" w:space="0" w:color="auto"/>
        <w:bottom w:val="none" w:sz="0" w:space="0" w:color="auto"/>
        <w:right w:val="none" w:sz="0" w:space="0" w:color="auto"/>
      </w:divBdr>
    </w:div>
    <w:div w:id="754518591">
      <w:bodyDiv w:val="1"/>
      <w:marLeft w:val="0"/>
      <w:marRight w:val="0"/>
      <w:marTop w:val="0"/>
      <w:marBottom w:val="0"/>
      <w:divBdr>
        <w:top w:val="none" w:sz="0" w:space="0" w:color="auto"/>
        <w:left w:val="none" w:sz="0" w:space="0" w:color="auto"/>
        <w:bottom w:val="none" w:sz="0" w:space="0" w:color="auto"/>
        <w:right w:val="none" w:sz="0" w:space="0" w:color="auto"/>
      </w:divBdr>
    </w:div>
    <w:div w:id="935599491">
      <w:bodyDiv w:val="1"/>
      <w:marLeft w:val="0"/>
      <w:marRight w:val="0"/>
      <w:marTop w:val="0"/>
      <w:marBottom w:val="0"/>
      <w:divBdr>
        <w:top w:val="none" w:sz="0" w:space="0" w:color="auto"/>
        <w:left w:val="none" w:sz="0" w:space="0" w:color="auto"/>
        <w:bottom w:val="none" w:sz="0" w:space="0" w:color="auto"/>
        <w:right w:val="none" w:sz="0" w:space="0" w:color="auto"/>
      </w:divBdr>
    </w:div>
    <w:div w:id="942999715">
      <w:bodyDiv w:val="1"/>
      <w:marLeft w:val="0"/>
      <w:marRight w:val="0"/>
      <w:marTop w:val="0"/>
      <w:marBottom w:val="0"/>
      <w:divBdr>
        <w:top w:val="none" w:sz="0" w:space="0" w:color="auto"/>
        <w:left w:val="none" w:sz="0" w:space="0" w:color="auto"/>
        <w:bottom w:val="none" w:sz="0" w:space="0" w:color="auto"/>
        <w:right w:val="none" w:sz="0" w:space="0" w:color="auto"/>
      </w:divBdr>
    </w:div>
    <w:div w:id="1066100441">
      <w:bodyDiv w:val="1"/>
      <w:marLeft w:val="0"/>
      <w:marRight w:val="0"/>
      <w:marTop w:val="0"/>
      <w:marBottom w:val="0"/>
      <w:divBdr>
        <w:top w:val="none" w:sz="0" w:space="0" w:color="auto"/>
        <w:left w:val="none" w:sz="0" w:space="0" w:color="auto"/>
        <w:bottom w:val="none" w:sz="0" w:space="0" w:color="auto"/>
        <w:right w:val="none" w:sz="0" w:space="0" w:color="auto"/>
      </w:divBdr>
    </w:div>
    <w:div w:id="1124811744">
      <w:bodyDiv w:val="1"/>
      <w:marLeft w:val="0"/>
      <w:marRight w:val="0"/>
      <w:marTop w:val="0"/>
      <w:marBottom w:val="0"/>
      <w:divBdr>
        <w:top w:val="none" w:sz="0" w:space="0" w:color="auto"/>
        <w:left w:val="none" w:sz="0" w:space="0" w:color="auto"/>
        <w:bottom w:val="none" w:sz="0" w:space="0" w:color="auto"/>
        <w:right w:val="none" w:sz="0" w:space="0" w:color="auto"/>
      </w:divBdr>
    </w:div>
    <w:div w:id="1196649383">
      <w:bodyDiv w:val="1"/>
      <w:marLeft w:val="0"/>
      <w:marRight w:val="0"/>
      <w:marTop w:val="0"/>
      <w:marBottom w:val="0"/>
      <w:divBdr>
        <w:top w:val="none" w:sz="0" w:space="0" w:color="auto"/>
        <w:left w:val="none" w:sz="0" w:space="0" w:color="auto"/>
        <w:bottom w:val="none" w:sz="0" w:space="0" w:color="auto"/>
        <w:right w:val="none" w:sz="0" w:space="0" w:color="auto"/>
      </w:divBdr>
    </w:div>
    <w:div w:id="1300262909">
      <w:bodyDiv w:val="1"/>
      <w:marLeft w:val="0"/>
      <w:marRight w:val="0"/>
      <w:marTop w:val="0"/>
      <w:marBottom w:val="0"/>
      <w:divBdr>
        <w:top w:val="none" w:sz="0" w:space="0" w:color="auto"/>
        <w:left w:val="none" w:sz="0" w:space="0" w:color="auto"/>
        <w:bottom w:val="none" w:sz="0" w:space="0" w:color="auto"/>
        <w:right w:val="none" w:sz="0" w:space="0" w:color="auto"/>
      </w:divBdr>
      <w:divsChild>
        <w:div w:id="1862473842">
          <w:marLeft w:val="0"/>
          <w:marRight w:val="0"/>
          <w:marTop w:val="0"/>
          <w:marBottom w:val="0"/>
          <w:divBdr>
            <w:top w:val="none" w:sz="0" w:space="0" w:color="auto"/>
            <w:left w:val="none" w:sz="0" w:space="0" w:color="auto"/>
            <w:bottom w:val="none" w:sz="0" w:space="0" w:color="auto"/>
            <w:right w:val="none" w:sz="0" w:space="0" w:color="auto"/>
          </w:divBdr>
        </w:div>
      </w:divsChild>
    </w:div>
    <w:div w:id="1303777833">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340961258">
      <w:bodyDiv w:val="1"/>
      <w:marLeft w:val="0"/>
      <w:marRight w:val="0"/>
      <w:marTop w:val="0"/>
      <w:marBottom w:val="0"/>
      <w:divBdr>
        <w:top w:val="none" w:sz="0" w:space="0" w:color="auto"/>
        <w:left w:val="none" w:sz="0" w:space="0" w:color="auto"/>
        <w:bottom w:val="none" w:sz="0" w:space="0" w:color="auto"/>
        <w:right w:val="none" w:sz="0" w:space="0" w:color="auto"/>
      </w:divBdr>
      <w:divsChild>
        <w:div w:id="164561441">
          <w:marLeft w:val="0"/>
          <w:marRight w:val="0"/>
          <w:marTop w:val="0"/>
          <w:marBottom w:val="0"/>
          <w:divBdr>
            <w:top w:val="none" w:sz="0" w:space="0" w:color="auto"/>
            <w:left w:val="none" w:sz="0" w:space="0" w:color="auto"/>
            <w:bottom w:val="none" w:sz="0" w:space="0" w:color="auto"/>
            <w:right w:val="none" w:sz="0" w:space="0" w:color="auto"/>
          </w:divBdr>
        </w:div>
        <w:div w:id="1179583904">
          <w:marLeft w:val="0"/>
          <w:marRight w:val="0"/>
          <w:marTop w:val="0"/>
          <w:marBottom w:val="0"/>
          <w:divBdr>
            <w:top w:val="none" w:sz="0" w:space="0" w:color="auto"/>
            <w:left w:val="none" w:sz="0" w:space="0" w:color="auto"/>
            <w:bottom w:val="none" w:sz="0" w:space="0" w:color="auto"/>
            <w:right w:val="none" w:sz="0" w:space="0" w:color="auto"/>
          </w:divBdr>
        </w:div>
      </w:divsChild>
    </w:div>
    <w:div w:id="1360203925">
      <w:bodyDiv w:val="1"/>
      <w:marLeft w:val="0"/>
      <w:marRight w:val="0"/>
      <w:marTop w:val="0"/>
      <w:marBottom w:val="0"/>
      <w:divBdr>
        <w:top w:val="none" w:sz="0" w:space="0" w:color="auto"/>
        <w:left w:val="none" w:sz="0" w:space="0" w:color="auto"/>
        <w:bottom w:val="none" w:sz="0" w:space="0" w:color="auto"/>
        <w:right w:val="none" w:sz="0" w:space="0" w:color="auto"/>
      </w:divBdr>
    </w:div>
    <w:div w:id="1378511348">
      <w:bodyDiv w:val="1"/>
      <w:marLeft w:val="0"/>
      <w:marRight w:val="0"/>
      <w:marTop w:val="0"/>
      <w:marBottom w:val="0"/>
      <w:divBdr>
        <w:top w:val="none" w:sz="0" w:space="0" w:color="auto"/>
        <w:left w:val="none" w:sz="0" w:space="0" w:color="auto"/>
        <w:bottom w:val="none" w:sz="0" w:space="0" w:color="auto"/>
        <w:right w:val="none" w:sz="0" w:space="0" w:color="auto"/>
      </w:divBdr>
      <w:divsChild>
        <w:div w:id="837840629">
          <w:marLeft w:val="0"/>
          <w:marRight w:val="0"/>
          <w:marTop w:val="0"/>
          <w:marBottom w:val="0"/>
          <w:divBdr>
            <w:top w:val="none" w:sz="0" w:space="0" w:color="auto"/>
            <w:left w:val="none" w:sz="0" w:space="0" w:color="auto"/>
            <w:bottom w:val="none" w:sz="0" w:space="0" w:color="auto"/>
            <w:right w:val="none" w:sz="0" w:space="0" w:color="auto"/>
          </w:divBdr>
          <w:divsChild>
            <w:div w:id="158277222">
              <w:marLeft w:val="0"/>
              <w:marRight w:val="0"/>
              <w:marTop w:val="0"/>
              <w:marBottom w:val="0"/>
              <w:divBdr>
                <w:top w:val="none" w:sz="0" w:space="0" w:color="auto"/>
                <w:left w:val="none" w:sz="0" w:space="0" w:color="auto"/>
                <w:bottom w:val="none" w:sz="0" w:space="0" w:color="auto"/>
                <w:right w:val="none" w:sz="0" w:space="0" w:color="auto"/>
              </w:divBdr>
              <w:divsChild>
                <w:div w:id="1606232554">
                  <w:marLeft w:val="0"/>
                  <w:marRight w:val="0"/>
                  <w:marTop w:val="0"/>
                  <w:marBottom w:val="0"/>
                  <w:divBdr>
                    <w:top w:val="none" w:sz="0" w:space="0" w:color="auto"/>
                    <w:left w:val="none" w:sz="0" w:space="0" w:color="auto"/>
                    <w:bottom w:val="none" w:sz="0" w:space="0" w:color="auto"/>
                    <w:right w:val="none" w:sz="0" w:space="0" w:color="auto"/>
                  </w:divBdr>
                  <w:divsChild>
                    <w:div w:id="385447423">
                      <w:marLeft w:val="0"/>
                      <w:marRight w:val="0"/>
                      <w:marTop w:val="0"/>
                      <w:marBottom w:val="0"/>
                      <w:divBdr>
                        <w:top w:val="none" w:sz="0" w:space="0" w:color="auto"/>
                        <w:left w:val="none" w:sz="0" w:space="0" w:color="auto"/>
                        <w:bottom w:val="none" w:sz="0" w:space="0" w:color="auto"/>
                        <w:right w:val="none" w:sz="0" w:space="0" w:color="auto"/>
                      </w:divBdr>
                      <w:divsChild>
                        <w:div w:id="17170713">
                          <w:marLeft w:val="0"/>
                          <w:marRight w:val="0"/>
                          <w:marTop w:val="150"/>
                          <w:marBottom w:val="0"/>
                          <w:divBdr>
                            <w:top w:val="none" w:sz="0" w:space="0" w:color="auto"/>
                            <w:left w:val="none" w:sz="0" w:space="0" w:color="auto"/>
                            <w:bottom w:val="none" w:sz="0" w:space="0" w:color="auto"/>
                            <w:right w:val="none" w:sz="0" w:space="0" w:color="auto"/>
                          </w:divBdr>
                          <w:divsChild>
                            <w:div w:id="1133447869">
                              <w:marLeft w:val="0"/>
                              <w:marRight w:val="0"/>
                              <w:marTop w:val="0"/>
                              <w:marBottom w:val="0"/>
                              <w:divBdr>
                                <w:top w:val="none" w:sz="0" w:space="0" w:color="auto"/>
                                <w:left w:val="none" w:sz="0" w:space="0" w:color="auto"/>
                                <w:bottom w:val="none" w:sz="0" w:space="0" w:color="auto"/>
                                <w:right w:val="none" w:sz="0" w:space="0" w:color="auto"/>
                              </w:divBdr>
                              <w:divsChild>
                                <w:div w:id="1168406308">
                                  <w:marLeft w:val="0"/>
                                  <w:marRight w:val="0"/>
                                  <w:marTop w:val="0"/>
                                  <w:marBottom w:val="0"/>
                                  <w:divBdr>
                                    <w:top w:val="none" w:sz="0" w:space="0" w:color="auto"/>
                                    <w:left w:val="none" w:sz="0" w:space="0" w:color="auto"/>
                                    <w:bottom w:val="none" w:sz="0" w:space="0" w:color="auto"/>
                                    <w:right w:val="none" w:sz="0" w:space="0" w:color="auto"/>
                                  </w:divBdr>
                                  <w:divsChild>
                                    <w:div w:id="358509000">
                                      <w:marLeft w:val="0"/>
                                      <w:marRight w:val="0"/>
                                      <w:marTop w:val="0"/>
                                      <w:marBottom w:val="0"/>
                                      <w:divBdr>
                                        <w:top w:val="none" w:sz="0" w:space="0" w:color="auto"/>
                                        <w:left w:val="none" w:sz="0" w:space="0" w:color="auto"/>
                                        <w:bottom w:val="none" w:sz="0" w:space="0" w:color="auto"/>
                                        <w:right w:val="none" w:sz="0" w:space="0" w:color="auto"/>
                                      </w:divBdr>
                                      <w:divsChild>
                                        <w:div w:id="1661035441">
                                          <w:marLeft w:val="0"/>
                                          <w:marRight w:val="0"/>
                                          <w:marTop w:val="0"/>
                                          <w:marBottom w:val="0"/>
                                          <w:divBdr>
                                            <w:top w:val="none" w:sz="0" w:space="0" w:color="auto"/>
                                            <w:left w:val="none" w:sz="0" w:space="0" w:color="auto"/>
                                            <w:bottom w:val="none" w:sz="0" w:space="0" w:color="auto"/>
                                            <w:right w:val="none" w:sz="0" w:space="0" w:color="auto"/>
                                          </w:divBdr>
                                          <w:divsChild>
                                            <w:div w:id="2145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4696824">
      <w:bodyDiv w:val="1"/>
      <w:marLeft w:val="0"/>
      <w:marRight w:val="0"/>
      <w:marTop w:val="0"/>
      <w:marBottom w:val="0"/>
      <w:divBdr>
        <w:top w:val="none" w:sz="0" w:space="0" w:color="auto"/>
        <w:left w:val="none" w:sz="0" w:space="0" w:color="auto"/>
        <w:bottom w:val="none" w:sz="0" w:space="0" w:color="auto"/>
        <w:right w:val="none" w:sz="0" w:space="0" w:color="auto"/>
      </w:divBdr>
    </w:div>
    <w:div w:id="1431854012">
      <w:bodyDiv w:val="1"/>
      <w:marLeft w:val="0"/>
      <w:marRight w:val="0"/>
      <w:marTop w:val="0"/>
      <w:marBottom w:val="0"/>
      <w:divBdr>
        <w:top w:val="none" w:sz="0" w:space="0" w:color="auto"/>
        <w:left w:val="none" w:sz="0" w:space="0" w:color="auto"/>
        <w:bottom w:val="none" w:sz="0" w:space="0" w:color="auto"/>
        <w:right w:val="none" w:sz="0" w:space="0" w:color="auto"/>
      </w:divBdr>
    </w:div>
    <w:div w:id="1646230467">
      <w:bodyDiv w:val="1"/>
      <w:marLeft w:val="0"/>
      <w:marRight w:val="0"/>
      <w:marTop w:val="0"/>
      <w:marBottom w:val="0"/>
      <w:divBdr>
        <w:top w:val="none" w:sz="0" w:space="0" w:color="auto"/>
        <w:left w:val="none" w:sz="0" w:space="0" w:color="auto"/>
        <w:bottom w:val="none" w:sz="0" w:space="0" w:color="auto"/>
        <w:right w:val="none" w:sz="0" w:space="0" w:color="auto"/>
      </w:divBdr>
    </w:div>
    <w:div w:id="1668096951">
      <w:bodyDiv w:val="1"/>
      <w:marLeft w:val="0"/>
      <w:marRight w:val="0"/>
      <w:marTop w:val="0"/>
      <w:marBottom w:val="0"/>
      <w:divBdr>
        <w:top w:val="none" w:sz="0" w:space="0" w:color="auto"/>
        <w:left w:val="none" w:sz="0" w:space="0" w:color="auto"/>
        <w:bottom w:val="none" w:sz="0" w:space="0" w:color="auto"/>
        <w:right w:val="none" w:sz="0" w:space="0" w:color="auto"/>
      </w:divBdr>
    </w:div>
    <w:div w:id="1700860816">
      <w:bodyDiv w:val="1"/>
      <w:marLeft w:val="0"/>
      <w:marRight w:val="0"/>
      <w:marTop w:val="0"/>
      <w:marBottom w:val="0"/>
      <w:divBdr>
        <w:top w:val="none" w:sz="0" w:space="0" w:color="auto"/>
        <w:left w:val="none" w:sz="0" w:space="0" w:color="auto"/>
        <w:bottom w:val="none" w:sz="0" w:space="0" w:color="auto"/>
        <w:right w:val="none" w:sz="0" w:space="0" w:color="auto"/>
      </w:divBdr>
    </w:div>
    <w:div w:id="1874027718">
      <w:bodyDiv w:val="1"/>
      <w:marLeft w:val="0"/>
      <w:marRight w:val="0"/>
      <w:marTop w:val="0"/>
      <w:marBottom w:val="0"/>
      <w:divBdr>
        <w:top w:val="none" w:sz="0" w:space="0" w:color="auto"/>
        <w:left w:val="none" w:sz="0" w:space="0" w:color="auto"/>
        <w:bottom w:val="none" w:sz="0" w:space="0" w:color="auto"/>
        <w:right w:val="none" w:sz="0" w:space="0" w:color="auto"/>
      </w:divBdr>
    </w:div>
    <w:div w:id="188883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jpe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header" Target="header1.xml"/><Relationship Id="rId248" Type="http://schemas.openxmlformats.org/officeDocument/2006/relationships/image" Target="media/image236.jpeg"/><Relationship Id="rId12" Type="http://schemas.openxmlformats.org/officeDocument/2006/relationships/image" Target="media/image2.png"/><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4.png"/><Relationship Id="rId96" Type="http://schemas.openxmlformats.org/officeDocument/2006/relationships/image" Target="media/image85.jpe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5.png"/><Relationship Id="rId130" Type="http://schemas.openxmlformats.org/officeDocument/2006/relationships/image" Target="media/image119.jpe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jpeg"/><Relationship Id="rId337" Type="http://schemas.openxmlformats.org/officeDocument/2006/relationships/image" Target="media/image3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8.jpe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jpeg"/><Relationship Id="rId415" Type="http://schemas.openxmlformats.org/officeDocument/2006/relationships/fontTable" Target="fontTable.xml"/><Relationship Id="rId261" Type="http://schemas.openxmlformats.org/officeDocument/2006/relationships/image" Target="media/image249.png"/><Relationship Id="rId14" Type="http://schemas.openxmlformats.org/officeDocument/2006/relationships/image" Target="media/image4.jpeg"/><Relationship Id="rId56" Type="http://schemas.openxmlformats.org/officeDocument/2006/relationships/image" Target="media/image46.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6.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footnotes" Target="footnotes.xml"/><Relationship Id="rId210" Type="http://schemas.openxmlformats.org/officeDocument/2006/relationships/image" Target="media/image198.png"/><Relationship Id="rId392" Type="http://schemas.openxmlformats.org/officeDocument/2006/relationships/image" Target="media/image380.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1.jpe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9.jpeg"/><Relationship Id="rId263" Type="http://schemas.openxmlformats.org/officeDocument/2006/relationships/image" Target="media/image251.png"/><Relationship Id="rId319" Type="http://schemas.openxmlformats.org/officeDocument/2006/relationships/image" Target="media/image307.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18.png"/><Relationship Id="rId165" Type="http://schemas.openxmlformats.org/officeDocument/2006/relationships/image" Target="media/image153.jpeg"/><Relationship Id="rId372" Type="http://schemas.openxmlformats.org/officeDocument/2006/relationships/image" Target="media/image360.png"/><Relationship Id="rId232" Type="http://schemas.openxmlformats.org/officeDocument/2006/relationships/image" Target="media/image220.png"/><Relationship Id="rId274" Type="http://schemas.openxmlformats.org/officeDocument/2006/relationships/image" Target="media/image262.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jpe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jpe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jpe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0.png"/><Relationship Id="rId81" Type="http://schemas.microsoft.com/office/2007/relationships/hdphoto" Target="media/hdphoto1.wdp"/><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jpe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jpe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0.png"/><Relationship Id="rId115" Type="http://schemas.openxmlformats.org/officeDocument/2006/relationships/image" Target="media/image104.jpe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jpe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9.png"/><Relationship Id="rId224" Type="http://schemas.openxmlformats.org/officeDocument/2006/relationships/image" Target="media/image212.jpe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8.png"/><Relationship Id="rId30" Type="http://schemas.openxmlformats.org/officeDocument/2006/relationships/image" Target="media/image20.pn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png"/><Relationship Id="rId168" Type="http://schemas.openxmlformats.org/officeDocument/2006/relationships/image" Target="media/image156.jpe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jpeg"/><Relationship Id="rId288" Type="http://schemas.openxmlformats.org/officeDocument/2006/relationships/image" Target="media/image276.png"/><Relationship Id="rId411" Type="http://schemas.openxmlformats.org/officeDocument/2006/relationships/image" Target="media/image399.png"/><Relationship Id="rId106" Type="http://schemas.openxmlformats.org/officeDocument/2006/relationships/image" Target="media/image95.jpeg"/><Relationship Id="rId127" Type="http://schemas.openxmlformats.org/officeDocument/2006/relationships/image" Target="media/image116.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jpeg"/><Relationship Id="rId412" Type="http://schemas.openxmlformats.org/officeDocument/2006/relationships/image" Target="media/image400.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oleObject" Target="embeddings/oleObject1.bin"/><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4.jpe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jpe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3.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jpe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7.jpeg"/><Relationship Id="rId414" Type="http://schemas.openxmlformats.org/officeDocument/2006/relationships/footer" Target="footer1.xml"/><Relationship Id="rId13" Type="http://schemas.openxmlformats.org/officeDocument/2006/relationships/image" Target="media/image3.jpe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5.png"/><Relationship Id="rId97" Type="http://schemas.openxmlformats.org/officeDocument/2006/relationships/image" Target="media/image86.jpe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0.jpe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1.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39.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theme" Target="theme/theme1.xml"/><Relationship Id="rId220" Type="http://schemas.openxmlformats.org/officeDocument/2006/relationships/image" Target="media/image20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6.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8" Type="http://schemas.openxmlformats.org/officeDocument/2006/relationships/image" Target="media/image38.png"/><Relationship Id="rId113" Type="http://schemas.openxmlformats.org/officeDocument/2006/relationships/image" Target="media/image102.jpeg"/><Relationship Id="rId320" Type="http://schemas.openxmlformats.org/officeDocument/2006/relationships/image" Target="media/image3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New%20Finastra%20Templates_Word\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D53619-6FAB-4BCE-A4E4-AA2F5FB08938}">
  <ds:schemaRefs>
    <ds:schemaRef ds:uri="a5357f7f-fcfd-4e78-8650-1861af5c3f44"/>
    <ds:schemaRef ds:uri="http://schemas.microsoft.com/office/2006/documentManagement/types"/>
    <ds:schemaRef ds:uri="http://purl.org/dc/elements/1.1/"/>
    <ds:schemaRef ds:uri="http://schemas.openxmlformats.org/package/2006/metadata/core-properties"/>
    <ds:schemaRef ds:uri="http://purl.org/dc/dcmitype/"/>
    <ds:schemaRef ds:uri="http://schemas.microsoft.com/office/2006/metadata/properties"/>
    <ds:schemaRef ds:uri="http://schemas.microsoft.com/office/infopath/2007/PartnerControls"/>
    <ds:schemaRef ds:uri="http://www.w3.org/XML/1998/namespace"/>
    <ds:schemaRef ds:uri="http://purl.org/dc/terms/"/>
  </ds:schemaRefs>
</ds:datastoreItem>
</file>

<file path=customXml/itemProps2.xml><?xml version="1.0" encoding="utf-8"?>
<ds:datastoreItem xmlns:ds="http://schemas.openxmlformats.org/officeDocument/2006/customXml" ds:itemID="{38E0B309-4421-493C-A7E9-C68C63935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42AD51-3B8C-4AC1-95DE-122BC798E4EF}">
  <ds:schemaRefs>
    <ds:schemaRef ds:uri="http://schemas.microsoft.com/sharepoint/v3/contenttype/forms"/>
  </ds:schemaRefs>
</ds:datastoreItem>
</file>

<file path=customXml/itemProps4.xml><?xml version="1.0" encoding="utf-8"?>
<ds:datastoreItem xmlns:ds="http://schemas.openxmlformats.org/officeDocument/2006/customXml" ds:itemID="{5AAECE5C-0051-47CB-AD7D-FABB13910E91}">
  <ds:schemaRefs>
    <ds:schemaRef ds:uri="http://schemas.openxmlformats.org/officeDocument/2006/bibliography"/>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34</TotalTime>
  <Pages>314</Pages>
  <Words>104074</Words>
  <Characters>542904</Characters>
  <Application>Microsoft Office Word</Application>
  <DocSecurity>0</DocSecurity>
  <Lines>4524</Lines>
  <Paragraphs>1291</Paragraphs>
  <ScaleCrop>false</ScaleCrop>
  <HeadingPairs>
    <vt:vector size="2" baseType="variant">
      <vt:variant>
        <vt:lpstr>Title</vt:lpstr>
      </vt:variant>
      <vt:variant>
        <vt:i4>1</vt:i4>
      </vt:variant>
    </vt:vector>
  </HeadingPairs>
  <TitlesOfParts>
    <vt:vector size="1" baseType="lpstr">
      <vt:lpstr>System Tailoring User Guide</vt:lpstr>
    </vt:vector>
  </TitlesOfParts>
  <Company>Finastra</Company>
  <LinksUpToDate>false</LinksUpToDate>
  <CharactersWithSpaces>645687</CharactersWithSpaces>
  <SharedDoc>false</SharedDoc>
  <HLinks>
    <vt:vector size="1704" baseType="variant">
      <vt:variant>
        <vt:i4>5963784</vt:i4>
      </vt:variant>
      <vt:variant>
        <vt:i4>2246</vt:i4>
      </vt:variant>
      <vt:variant>
        <vt:i4>0</vt:i4>
      </vt:variant>
      <vt:variant>
        <vt:i4>5</vt:i4>
      </vt:variant>
      <vt:variant>
        <vt:lpwstr>https://www.finastra.com/</vt:lpwstr>
      </vt:variant>
      <vt:variant>
        <vt:lpwstr/>
      </vt:variant>
      <vt:variant>
        <vt:i4>2293791</vt:i4>
      </vt:variant>
      <vt:variant>
        <vt:i4>2126</vt:i4>
      </vt:variant>
      <vt:variant>
        <vt:i4>0</vt:i4>
      </vt:variant>
      <vt:variant>
        <vt:i4>5</vt:i4>
      </vt:variant>
      <vt:variant>
        <vt:lpwstr/>
      </vt:variant>
      <vt:variant>
        <vt:lpwstr>_Defining_Charge_combination</vt:lpwstr>
      </vt:variant>
      <vt:variant>
        <vt:i4>65589</vt:i4>
      </vt:variant>
      <vt:variant>
        <vt:i4>2054</vt:i4>
      </vt:variant>
      <vt:variant>
        <vt:i4>0</vt:i4>
      </vt:variant>
      <vt:variant>
        <vt:i4>5</vt:i4>
      </vt:variant>
      <vt:variant>
        <vt:lpwstr/>
      </vt:variant>
      <vt:variant>
        <vt:lpwstr>_Periodic_Billing_and</vt:lpwstr>
      </vt:variant>
      <vt:variant>
        <vt:i4>1900600</vt:i4>
      </vt:variant>
      <vt:variant>
        <vt:i4>1721</vt:i4>
      </vt:variant>
      <vt:variant>
        <vt:i4>0</vt:i4>
      </vt:variant>
      <vt:variant>
        <vt:i4>5</vt:i4>
      </vt:variant>
      <vt:variant>
        <vt:lpwstr/>
      </vt:variant>
      <vt:variant>
        <vt:lpwstr>_Toc166693696</vt:lpwstr>
      </vt:variant>
      <vt:variant>
        <vt:i4>1900600</vt:i4>
      </vt:variant>
      <vt:variant>
        <vt:i4>1715</vt:i4>
      </vt:variant>
      <vt:variant>
        <vt:i4>0</vt:i4>
      </vt:variant>
      <vt:variant>
        <vt:i4>5</vt:i4>
      </vt:variant>
      <vt:variant>
        <vt:lpwstr/>
      </vt:variant>
      <vt:variant>
        <vt:lpwstr>_Toc166693695</vt:lpwstr>
      </vt:variant>
      <vt:variant>
        <vt:i4>1900600</vt:i4>
      </vt:variant>
      <vt:variant>
        <vt:i4>1709</vt:i4>
      </vt:variant>
      <vt:variant>
        <vt:i4>0</vt:i4>
      </vt:variant>
      <vt:variant>
        <vt:i4>5</vt:i4>
      </vt:variant>
      <vt:variant>
        <vt:lpwstr/>
      </vt:variant>
      <vt:variant>
        <vt:lpwstr>_Toc166693694</vt:lpwstr>
      </vt:variant>
      <vt:variant>
        <vt:i4>1900600</vt:i4>
      </vt:variant>
      <vt:variant>
        <vt:i4>1703</vt:i4>
      </vt:variant>
      <vt:variant>
        <vt:i4>0</vt:i4>
      </vt:variant>
      <vt:variant>
        <vt:i4>5</vt:i4>
      </vt:variant>
      <vt:variant>
        <vt:lpwstr/>
      </vt:variant>
      <vt:variant>
        <vt:lpwstr>_Toc166693693</vt:lpwstr>
      </vt:variant>
      <vt:variant>
        <vt:i4>1900600</vt:i4>
      </vt:variant>
      <vt:variant>
        <vt:i4>1697</vt:i4>
      </vt:variant>
      <vt:variant>
        <vt:i4>0</vt:i4>
      </vt:variant>
      <vt:variant>
        <vt:i4>5</vt:i4>
      </vt:variant>
      <vt:variant>
        <vt:lpwstr/>
      </vt:variant>
      <vt:variant>
        <vt:lpwstr>_Toc166693692</vt:lpwstr>
      </vt:variant>
      <vt:variant>
        <vt:i4>1900600</vt:i4>
      </vt:variant>
      <vt:variant>
        <vt:i4>1691</vt:i4>
      </vt:variant>
      <vt:variant>
        <vt:i4>0</vt:i4>
      </vt:variant>
      <vt:variant>
        <vt:i4>5</vt:i4>
      </vt:variant>
      <vt:variant>
        <vt:lpwstr/>
      </vt:variant>
      <vt:variant>
        <vt:lpwstr>_Toc166693691</vt:lpwstr>
      </vt:variant>
      <vt:variant>
        <vt:i4>1900600</vt:i4>
      </vt:variant>
      <vt:variant>
        <vt:i4>1685</vt:i4>
      </vt:variant>
      <vt:variant>
        <vt:i4>0</vt:i4>
      </vt:variant>
      <vt:variant>
        <vt:i4>5</vt:i4>
      </vt:variant>
      <vt:variant>
        <vt:lpwstr/>
      </vt:variant>
      <vt:variant>
        <vt:lpwstr>_Toc166693690</vt:lpwstr>
      </vt:variant>
      <vt:variant>
        <vt:i4>1835064</vt:i4>
      </vt:variant>
      <vt:variant>
        <vt:i4>1679</vt:i4>
      </vt:variant>
      <vt:variant>
        <vt:i4>0</vt:i4>
      </vt:variant>
      <vt:variant>
        <vt:i4>5</vt:i4>
      </vt:variant>
      <vt:variant>
        <vt:lpwstr/>
      </vt:variant>
      <vt:variant>
        <vt:lpwstr>_Toc166693689</vt:lpwstr>
      </vt:variant>
      <vt:variant>
        <vt:i4>1835064</vt:i4>
      </vt:variant>
      <vt:variant>
        <vt:i4>1673</vt:i4>
      </vt:variant>
      <vt:variant>
        <vt:i4>0</vt:i4>
      </vt:variant>
      <vt:variant>
        <vt:i4>5</vt:i4>
      </vt:variant>
      <vt:variant>
        <vt:lpwstr/>
      </vt:variant>
      <vt:variant>
        <vt:lpwstr>_Toc166693688</vt:lpwstr>
      </vt:variant>
      <vt:variant>
        <vt:i4>1835064</vt:i4>
      </vt:variant>
      <vt:variant>
        <vt:i4>1667</vt:i4>
      </vt:variant>
      <vt:variant>
        <vt:i4>0</vt:i4>
      </vt:variant>
      <vt:variant>
        <vt:i4>5</vt:i4>
      </vt:variant>
      <vt:variant>
        <vt:lpwstr/>
      </vt:variant>
      <vt:variant>
        <vt:lpwstr>_Toc166693687</vt:lpwstr>
      </vt:variant>
      <vt:variant>
        <vt:i4>1835064</vt:i4>
      </vt:variant>
      <vt:variant>
        <vt:i4>1661</vt:i4>
      </vt:variant>
      <vt:variant>
        <vt:i4>0</vt:i4>
      </vt:variant>
      <vt:variant>
        <vt:i4>5</vt:i4>
      </vt:variant>
      <vt:variant>
        <vt:lpwstr/>
      </vt:variant>
      <vt:variant>
        <vt:lpwstr>_Toc166693686</vt:lpwstr>
      </vt:variant>
      <vt:variant>
        <vt:i4>1835064</vt:i4>
      </vt:variant>
      <vt:variant>
        <vt:i4>1655</vt:i4>
      </vt:variant>
      <vt:variant>
        <vt:i4>0</vt:i4>
      </vt:variant>
      <vt:variant>
        <vt:i4>5</vt:i4>
      </vt:variant>
      <vt:variant>
        <vt:lpwstr/>
      </vt:variant>
      <vt:variant>
        <vt:lpwstr>_Toc166693685</vt:lpwstr>
      </vt:variant>
      <vt:variant>
        <vt:i4>1835064</vt:i4>
      </vt:variant>
      <vt:variant>
        <vt:i4>1649</vt:i4>
      </vt:variant>
      <vt:variant>
        <vt:i4>0</vt:i4>
      </vt:variant>
      <vt:variant>
        <vt:i4>5</vt:i4>
      </vt:variant>
      <vt:variant>
        <vt:lpwstr/>
      </vt:variant>
      <vt:variant>
        <vt:lpwstr>_Toc166693684</vt:lpwstr>
      </vt:variant>
      <vt:variant>
        <vt:i4>1835064</vt:i4>
      </vt:variant>
      <vt:variant>
        <vt:i4>1643</vt:i4>
      </vt:variant>
      <vt:variant>
        <vt:i4>0</vt:i4>
      </vt:variant>
      <vt:variant>
        <vt:i4>5</vt:i4>
      </vt:variant>
      <vt:variant>
        <vt:lpwstr/>
      </vt:variant>
      <vt:variant>
        <vt:lpwstr>_Toc166693683</vt:lpwstr>
      </vt:variant>
      <vt:variant>
        <vt:i4>1835064</vt:i4>
      </vt:variant>
      <vt:variant>
        <vt:i4>1637</vt:i4>
      </vt:variant>
      <vt:variant>
        <vt:i4>0</vt:i4>
      </vt:variant>
      <vt:variant>
        <vt:i4>5</vt:i4>
      </vt:variant>
      <vt:variant>
        <vt:lpwstr/>
      </vt:variant>
      <vt:variant>
        <vt:lpwstr>_Toc166693682</vt:lpwstr>
      </vt:variant>
      <vt:variant>
        <vt:i4>1835064</vt:i4>
      </vt:variant>
      <vt:variant>
        <vt:i4>1631</vt:i4>
      </vt:variant>
      <vt:variant>
        <vt:i4>0</vt:i4>
      </vt:variant>
      <vt:variant>
        <vt:i4>5</vt:i4>
      </vt:variant>
      <vt:variant>
        <vt:lpwstr/>
      </vt:variant>
      <vt:variant>
        <vt:lpwstr>_Toc166693681</vt:lpwstr>
      </vt:variant>
      <vt:variant>
        <vt:i4>1835064</vt:i4>
      </vt:variant>
      <vt:variant>
        <vt:i4>1625</vt:i4>
      </vt:variant>
      <vt:variant>
        <vt:i4>0</vt:i4>
      </vt:variant>
      <vt:variant>
        <vt:i4>5</vt:i4>
      </vt:variant>
      <vt:variant>
        <vt:lpwstr/>
      </vt:variant>
      <vt:variant>
        <vt:lpwstr>_Toc166693680</vt:lpwstr>
      </vt:variant>
      <vt:variant>
        <vt:i4>1245240</vt:i4>
      </vt:variant>
      <vt:variant>
        <vt:i4>1619</vt:i4>
      </vt:variant>
      <vt:variant>
        <vt:i4>0</vt:i4>
      </vt:variant>
      <vt:variant>
        <vt:i4>5</vt:i4>
      </vt:variant>
      <vt:variant>
        <vt:lpwstr/>
      </vt:variant>
      <vt:variant>
        <vt:lpwstr>_Toc166693679</vt:lpwstr>
      </vt:variant>
      <vt:variant>
        <vt:i4>1245240</vt:i4>
      </vt:variant>
      <vt:variant>
        <vt:i4>1613</vt:i4>
      </vt:variant>
      <vt:variant>
        <vt:i4>0</vt:i4>
      </vt:variant>
      <vt:variant>
        <vt:i4>5</vt:i4>
      </vt:variant>
      <vt:variant>
        <vt:lpwstr/>
      </vt:variant>
      <vt:variant>
        <vt:lpwstr>_Toc166693678</vt:lpwstr>
      </vt:variant>
      <vt:variant>
        <vt:i4>1245240</vt:i4>
      </vt:variant>
      <vt:variant>
        <vt:i4>1607</vt:i4>
      </vt:variant>
      <vt:variant>
        <vt:i4>0</vt:i4>
      </vt:variant>
      <vt:variant>
        <vt:i4>5</vt:i4>
      </vt:variant>
      <vt:variant>
        <vt:lpwstr/>
      </vt:variant>
      <vt:variant>
        <vt:lpwstr>_Toc166693677</vt:lpwstr>
      </vt:variant>
      <vt:variant>
        <vt:i4>1245240</vt:i4>
      </vt:variant>
      <vt:variant>
        <vt:i4>1601</vt:i4>
      </vt:variant>
      <vt:variant>
        <vt:i4>0</vt:i4>
      </vt:variant>
      <vt:variant>
        <vt:i4>5</vt:i4>
      </vt:variant>
      <vt:variant>
        <vt:lpwstr/>
      </vt:variant>
      <vt:variant>
        <vt:lpwstr>_Toc166693676</vt:lpwstr>
      </vt:variant>
      <vt:variant>
        <vt:i4>1245240</vt:i4>
      </vt:variant>
      <vt:variant>
        <vt:i4>1595</vt:i4>
      </vt:variant>
      <vt:variant>
        <vt:i4>0</vt:i4>
      </vt:variant>
      <vt:variant>
        <vt:i4>5</vt:i4>
      </vt:variant>
      <vt:variant>
        <vt:lpwstr/>
      </vt:variant>
      <vt:variant>
        <vt:lpwstr>_Toc166693675</vt:lpwstr>
      </vt:variant>
      <vt:variant>
        <vt:i4>1245240</vt:i4>
      </vt:variant>
      <vt:variant>
        <vt:i4>1589</vt:i4>
      </vt:variant>
      <vt:variant>
        <vt:i4>0</vt:i4>
      </vt:variant>
      <vt:variant>
        <vt:i4>5</vt:i4>
      </vt:variant>
      <vt:variant>
        <vt:lpwstr/>
      </vt:variant>
      <vt:variant>
        <vt:lpwstr>_Toc166693674</vt:lpwstr>
      </vt:variant>
      <vt:variant>
        <vt:i4>1245240</vt:i4>
      </vt:variant>
      <vt:variant>
        <vt:i4>1583</vt:i4>
      </vt:variant>
      <vt:variant>
        <vt:i4>0</vt:i4>
      </vt:variant>
      <vt:variant>
        <vt:i4>5</vt:i4>
      </vt:variant>
      <vt:variant>
        <vt:lpwstr/>
      </vt:variant>
      <vt:variant>
        <vt:lpwstr>_Toc166693673</vt:lpwstr>
      </vt:variant>
      <vt:variant>
        <vt:i4>1245240</vt:i4>
      </vt:variant>
      <vt:variant>
        <vt:i4>1577</vt:i4>
      </vt:variant>
      <vt:variant>
        <vt:i4>0</vt:i4>
      </vt:variant>
      <vt:variant>
        <vt:i4>5</vt:i4>
      </vt:variant>
      <vt:variant>
        <vt:lpwstr/>
      </vt:variant>
      <vt:variant>
        <vt:lpwstr>_Toc166693672</vt:lpwstr>
      </vt:variant>
      <vt:variant>
        <vt:i4>1245240</vt:i4>
      </vt:variant>
      <vt:variant>
        <vt:i4>1571</vt:i4>
      </vt:variant>
      <vt:variant>
        <vt:i4>0</vt:i4>
      </vt:variant>
      <vt:variant>
        <vt:i4>5</vt:i4>
      </vt:variant>
      <vt:variant>
        <vt:lpwstr/>
      </vt:variant>
      <vt:variant>
        <vt:lpwstr>_Toc166693671</vt:lpwstr>
      </vt:variant>
      <vt:variant>
        <vt:i4>1245240</vt:i4>
      </vt:variant>
      <vt:variant>
        <vt:i4>1565</vt:i4>
      </vt:variant>
      <vt:variant>
        <vt:i4>0</vt:i4>
      </vt:variant>
      <vt:variant>
        <vt:i4>5</vt:i4>
      </vt:variant>
      <vt:variant>
        <vt:lpwstr/>
      </vt:variant>
      <vt:variant>
        <vt:lpwstr>_Toc166693670</vt:lpwstr>
      </vt:variant>
      <vt:variant>
        <vt:i4>1179704</vt:i4>
      </vt:variant>
      <vt:variant>
        <vt:i4>1559</vt:i4>
      </vt:variant>
      <vt:variant>
        <vt:i4>0</vt:i4>
      </vt:variant>
      <vt:variant>
        <vt:i4>5</vt:i4>
      </vt:variant>
      <vt:variant>
        <vt:lpwstr/>
      </vt:variant>
      <vt:variant>
        <vt:lpwstr>_Toc166693669</vt:lpwstr>
      </vt:variant>
      <vt:variant>
        <vt:i4>1179704</vt:i4>
      </vt:variant>
      <vt:variant>
        <vt:i4>1553</vt:i4>
      </vt:variant>
      <vt:variant>
        <vt:i4>0</vt:i4>
      </vt:variant>
      <vt:variant>
        <vt:i4>5</vt:i4>
      </vt:variant>
      <vt:variant>
        <vt:lpwstr/>
      </vt:variant>
      <vt:variant>
        <vt:lpwstr>_Toc166693668</vt:lpwstr>
      </vt:variant>
      <vt:variant>
        <vt:i4>1179704</vt:i4>
      </vt:variant>
      <vt:variant>
        <vt:i4>1547</vt:i4>
      </vt:variant>
      <vt:variant>
        <vt:i4>0</vt:i4>
      </vt:variant>
      <vt:variant>
        <vt:i4>5</vt:i4>
      </vt:variant>
      <vt:variant>
        <vt:lpwstr/>
      </vt:variant>
      <vt:variant>
        <vt:lpwstr>_Toc166693667</vt:lpwstr>
      </vt:variant>
      <vt:variant>
        <vt:i4>1179704</vt:i4>
      </vt:variant>
      <vt:variant>
        <vt:i4>1541</vt:i4>
      </vt:variant>
      <vt:variant>
        <vt:i4>0</vt:i4>
      </vt:variant>
      <vt:variant>
        <vt:i4>5</vt:i4>
      </vt:variant>
      <vt:variant>
        <vt:lpwstr/>
      </vt:variant>
      <vt:variant>
        <vt:lpwstr>_Toc166693666</vt:lpwstr>
      </vt:variant>
      <vt:variant>
        <vt:i4>1179704</vt:i4>
      </vt:variant>
      <vt:variant>
        <vt:i4>1535</vt:i4>
      </vt:variant>
      <vt:variant>
        <vt:i4>0</vt:i4>
      </vt:variant>
      <vt:variant>
        <vt:i4>5</vt:i4>
      </vt:variant>
      <vt:variant>
        <vt:lpwstr/>
      </vt:variant>
      <vt:variant>
        <vt:lpwstr>_Toc166693665</vt:lpwstr>
      </vt:variant>
      <vt:variant>
        <vt:i4>1179704</vt:i4>
      </vt:variant>
      <vt:variant>
        <vt:i4>1529</vt:i4>
      </vt:variant>
      <vt:variant>
        <vt:i4>0</vt:i4>
      </vt:variant>
      <vt:variant>
        <vt:i4>5</vt:i4>
      </vt:variant>
      <vt:variant>
        <vt:lpwstr/>
      </vt:variant>
      <vt:variant>
        <vt:lpwstr>_Toc166693664</vt:lpwstr>
      </vt:variant>
      <vt:variant>
        <vt:i4>1179704</vt:i4>
      </vt:variant>
      <vt:variant>
        <vt:i4>1523</vt:i4>
      </vt:variant>
      <vt:variant>
        <vt:i4>0</vt:i4>
      </vt:variant>
      <vt:variant>
        <vt:i4>5</vt:i4>
      </vt:variant>
      <vt:variant>
        <vt:lpwstr/>
      </vt:variant>
      <vt:variant>
        <vt:lpwstr>_Toc166693663</vt:lpwstr>
      </vt:variant>
      <vt:variant>
        <vt:i4>1179704</vt:i4>
      </vt:variant>
      <vt:variant>
        <vt:i4>1517</vt:i4>
      </vt:variant>
      <vt:variant>
        <vt:i4>0</vt:i4>
      </vt:variant>
      <vt:variant>
        <vt:i4>5</vt:i4>
      </vt:variant>
      <vt:variant>
        <vt:lpwstr/>
      </vt:variant>
      <vt:variant>
        <vt:lpwstr>_Toc166693662</vt:lpwstr>
      </vt:variant>
      <vt:variant>
        <vt:i4>1179704</vt:i4>
      </vt:variant>
      <vt:variant>
        <vt:i4>1511</vt:i4>
      </vt:variant>
      <vt:variant>
        <vt:i4>0</vt:i4>
      </vt:variant>
      <vt:variant>
        <vt:i4>5</vt:i4>
      </vt:variant>
      <vt:variant>
        <vt:lpwstr/>
      </vt:variant>
      <vt:variant>
        <vt:lpwstr>_Toc166693661</vt:lpwstr>
      </vt:variant>
      <vt:variant>
        <vt:i4>1179704</vt:i4>
      </vt:variant>
      <vt:variant>
        <vt:i4>1505</vt:i4>
      </vt:variant>
      <vt:variant>
        <vt:i4>0</vt:i4>
      </vt:variant>
      <vt:variant>
        <vt:i4>5</vt:i4>
      </vt:variant>
      <vt:variant>
        <vt:lpwstr/>
      </vt:variant>
      <vt:variant>
        <vt:lpwstr>_Toc166693660</vt:lpwstr>
      </vt:variant>
      <vt:variant>
        <vt:i4>1114168</vt:i4>
      </vt:variant>
      <vt:variant>
        <vt:i4>1499</vt:i4>
      </vt:variant>
      <vt:variant>
        <vt:i4>0</vt:i4>
      </vt:variant>
      <vt:variant>
        <vt:i4>5</vt:i4>
      </vt:variant>
      <vt:variant>
        <vt:lpwstr/>
      </vt:variant>
      <vt:variant>
        <vt:lpwstr>_Toc166693659</vt:lpwstr>
      </vt:variant>
      <vt:variant>
        <vt:i4>1114168</vt:i4>
      </vt:variant>
      <vt:variant>
        <vt:i4>1493</vt:i4>
      </vt:variant>
      <vt:variant>
        <vt:i4>0</vt:i4>
      </vt:variant>
      <vt:variant>
        <vt:i4>5</vt:i4>
      </vt:variant>
      <vt:variant>
        <vt:lpwstr/>
      </vt:variant>
      <vt:variant>
        <vt:lpwstr>_Toc166693658</vt:lpwstr>
      </vt:variant>
      <vt:variant>
        <vt:i4>1114168</vt:i4>
      </vt:variant>
      <vt:variant>
        <vt:i4>1487</vt:i4>
      </vt:variant>
      <vt:variant>
        <vt:i4>0</vt:i4>
      </vt:variant>
      <vt:variant>
        <vt:i4>5</vt:i4>
      </vt:variant>
      <vt:variant>
        <vt:lpwstr/>
      </vt:variant>
      <vt:variant>
        <vt:lpwstr>_Toc166693657</vt:lpwstr>
      </vt:variant>
      <vt:variant>
        <vt:i4>1114168</vt:i4>
      </vt:variant>
      <vt:variant>
        <vt:i4>1481</vt:i4>
      </vt:variant>
      <vt:variant>
        <vt:i4>0</vt:i4>
      </vt:variant>
      <vt:variant>
        <vt:i4>5</vt:i4>
      </vt:variant>
      <vt:variant>
        <vt:lpwstr/>
      </vt:variant>
      <vt:variant>
        <vt:lpwstr>_Toc166693656</vt:lpwstr>
      </vt:variant>
      <vt:variant>
        <vt:i4>1114168</vt:i4>
      </vt:variant>
      <vt:variant>
        <vt:i4>1475</vt:i4>
      </vt:variant>
      <vt:variant>
        <vt:i4>0</vt:i4>
      </vt:variant>
      <vt:variant>
        <vt:i4>5</vt:i4>
      </vt:variant>
      <vt:variant>
        <vt:lpwstr/>
      </vt:variant>
      <vt:variant>
        <vt:lpwstr>_Toc166693655</vt:lpwstr>
      </vt:variant>
      <vt:variant>
        <vt:i4>1114168</vt:i4>
      </vt:variant>
      <vt:variant>
        <vt:i4>1469</vt:i4>
      </vt:variant>
      <vt:variant>
        <vt:i4>0</vt:i4>
      </vt:variant>
      <vt:variant>
        <vt:i4>5</vt:i4>
      </vt:variant>
      <vt:variant>
        <vt:lpwstr/>
      </vt:variant>
      <vt:variant>
        <vt:lpwstr>_Toc166693654</vt:lpwstr>
      </vt:variant>
      <vt:variant>
        <vt:i4>1114168</vt:i4>
      </vt:variant>
      <vt:variant>
        <vt:i4>1463</vt:i4>
      </vt:variant>
      <vt:variant>
        <vt:i4>0</vt:i4>
      </vt:variant>
      <vt:variant>
        <vt:i4>5</vt:i4>
      </vt:variant>
      <vt:variant>
        <vt:lpwstr/>
      </vt:variant>
      <vt:variant>
        <vt:lpwstr>_Toc166693653</vt:lpwstr>
      </vt:variant>
      <vt:variant>
        <vt:i4>1114168</vt:i4>
      </vt:variant>
      <vt:variant>
        <vt:i4>1457</vt:i4>
      </vt:variant>
      <vt:variant>
        <vt:i4>0</vt:i4>
      </vt:variant>
      <vt:variant>
        <vt:i4>5</vt:i4>
      </vt:variant>
      <vt:variant>
        <vt:lpwstr/>
      </vt:variant>
      <vt:variant>
        <vt:lpwstr>_Toc166693652</vt:lpwstr>
      </vt:variant>
      <vt:variant>
        <vt:i4>1114168</vt:i4>
      </vt:variant>
      <vt:variant>
        <vt:i4>1451</vt:i4>
      </vt:variant>
      <vt:variant>
        <vt:i4>0</vt:i4>
      </vt:variant>
      <vt:variant>
        <vt:i4>5</vt:i4>
      </vt:variant>
      <vt:variant>
        <vt:lpwstr/>
      </vt:variant>
      <vt:variant>
        <vt:lpwstr>_Toc166693651</vt:lpwstr>
      </vt:variant>
      <vt:variant>
        <vt:i4>1114168</vt:i4>
      </vt:variant>
      <vt:variant>
        <vt:i4>1445</vt:i4>
      </vt:variant>
      <vt:variant>
        <vt:i4>0</vt:i4>
      </vt:variant>
      <vt:variant>
        <vt:i4>5</vt:i4>
      </vt:variant>
      <vt:variant>
        <vt:lpwstr/>
      </vt:variant>
      <vt:variant>
        <vt:lpwstr>_Toc166693650</vt:lpwstr>
      </vt:variant>
      <vt:variant>
        <vt:i4>1048632</vt:i4>
      </vt:variant>
      <vt:variant>
        <vt:i4>1439</vt:i4>
      </vt:variant>
      <vt:variant>
        <vt:i4>0</vt:i4>
      </vt:variant>
      <vt:variant>
        <vt:i4>5</vt:i4>
      </vt:variant>
      <vt:variant>
        <vt:lpwstr/>
      </vt:variant>
      <vt:variant>
        <vt:lpwstr>_Toc166693649</vt:lpwstr>
      </vt:variant>
      <vt:variant>
        <vt:i4>1048632</vt:i4>
      </vt:variant>
      <vt:variant>
        <vt:i4>1433</vt:i4>
      </vt:variant>
      <vt:variant>
        <vt:i4>0</vt:i4>
      </vt:variant>
      <vt:variant>
        <vt:i4>5</vt:i4>
      </vt:variant>
      <vt:variant>
        <vt:lpwstr/>
      </vt:variant>
      <vt:variant>
        <vt:lpwstr>_Toc166693648</vt:lpwstr>
      </vt:variant>
      <vt:variant>
        <vt:i4>1048632</vt:i4>
      </vt:variant>
      <vt:variant>
        <vt:i4>1427</vt:i4>
      </vt:variant>
      <vt:variant>
        <vt:i4>0</vt:i4>
      </vt:variant>
      <vt:variant>
        <vt:i4>5</vt:i4>
      </vt:variant>
      <vt:variant>
        <vt:lpwstr/>
      </vt:variant>
      <vt:variant>
        <vt:lpwstr>_Toc166693647</vt:lpwstr>
      </vt:variant>
      <vt:variant>
        <vt:i4>1048632</vt:i4>
      </vt:variant>
      <vt:variant>
        <vt:i4>1421</vt:i4>
      </vt:variant>
      <vt:variant>
        <vt:i4>0</vt:i4>
      </vt:variant>
      <vt:variant>
        <vt:i4>5</vt:i4>
      </vt:variant>
      <vt:variant>
        <vt:lpwstr/>
      </vt:variant>
      <vt:variant>
        <vt:lpwstr>_Toc166693646</vt:lpwstr>
      </vt:variant>
      <vt:variant>
        <vt:i4>1048632</vt:i4>
      </vt:variant>
      <vt:variant>
        <vt:i4>1415</vt:i4>
      </vt:variant>
      <vt:variant>
        <vt:i4>0</vt:i4>
      </vt:variant>
      <vt:variant>
        <vt:i4>5</vt:i4>
      </vt:variant>
      <vt:variant>
        <vt:lpwstr/>
      </vt:variant>
      <vt:variant>
        <vt:lpwstr>_Toc166693645</vt:lpwstr>
      </vt:variant>
      <vt:variant>
        <vt:i4>1048632</vt:i4>
      </vt:variant>
      <vt:variant>
        <vt:i4>1409</vt:i4>
      </vt:variant>
      <vt:variant>
        <vt:i4>0</vt:i4>
      </vt:variant>
      <vt:variant>
        <vt:i4>5</vt:i4>
      </vt:variant>
      <vt:variant>
        <vt:lpwstr/>
      </vt:variant>
      <vt:variant>
        <vt:lpwstr>_Toc166693644</vt:lpwstr>
      </vt:variant>
      <vt:variant>
        <vt:i4>1048632</vt:i4>
      </vt:variant>
      <vt:variant>
        <vt:i4>1403</vt:i4>
      </vt:variant>
      <vt:variant>
        <vt:i4>0</vt:i4>
      </vt:variant>
      <vt:variant>
        <vt:i4>5</vt:i4>
      </vt:variant>
      <vt:variant>
        <vt:lpwstr/>
      </vt:variant>
      <vt:variant>
        <vt:lpwstr>_Toc166693643</vt:lpwstr>
      </vt:variant>
      <vt:variant>
        <vt:i4>1048632</vt:i4>
      </vt:variant>
      <vt:variant>
        <vt:i4>1397</vt:i4>
      </vt:variant>
      <vt:variant>
        <vt:i4>0</vt:i4>
      </vt:variant>
      <vt:variant>
        <vt:i4>5</vt:i4>
      </vt:variant>
      <vt:variant>
        <vt:lpwstr/>
      </vt:variant>
      <vt:variant>
        <vt:lpwstr>_Toc166693642</vt:lpwstr>
      </vt:variant>
      <vt:variant>
        <vt:i4>1048632</vt:i4>
      </vt:variant>
      <vt:variant>
        <vt:i4>1391</vt:i4>
      </vt:variant>
      <vt:variant>
        <vt:i4>0</vt:i4>
      </vt:variant>
      <vt:variant>
        <vt:i4>5</vt:i4>
      </vt:variant>
      <vt:variant>
        <vt:lpwstr/>
      </vt:variant>
      <vt:variant>
        <vt:lpwstr>_Toc166693641</vt:lpwstr>
      </vt:variant>
      <vt:variant>
        <vt:i4>1048632</vt:i4>
      </vt:variant>
      <vt:variant>
        <vt:i4>1385</vt:i4>
      </vt:variant>
      <vt:variant>
        <vt:i4>0</vt:i4>
      </vt:variant>
      <vt:variant>
        <vt:i4>5</vt:i4>
      </vt:variant>
      <vt:variant>
        <vt:lpwstr/>
      </vt:variant>
      <vt:variant>
        <vt:lpwstr>_Toc166693640</vt:lpwstr>
      </vt:variant>
      <vt:variant>
        <vt:i4>1507384</vt:i4>
      </vt:variant>
      <vt:variant>
        <vt:i4>1379</vt:i4>
      </vt:variant>
      <vt:variant>
        <vt:i4>0</vt:i4>
      </vt:variant>
      <vt:variant>
        <vt:i4>5</vt:i4>
      </vt:variant>
      <vt:variant>
        <vt:lpwstr/>
      </vt:variant>
      <vt:variant>
        <vt:lpwstr>_Toc166693639</vt:lpwstr>
      </vt:variant>
      <vt:variant>
        <vt:i4>1507384</vt:i4>
      </vt:variant>
      <vt:variant>
        <vt:i4>1373</vt:i4>
      </vt:variant>
      <vt:variant>
        <vt:i4>0</vt:i4>
      </vt:variant>
      <vt:variant>
        <vt:i4>5</vt:i4>
      </vt:variant>
      <vt:variant>
        <vt:lpwstr/>
      </vt:variant>
      <vt:variant>
        <vt:lpwstr>_Toc166693638</vt:lpwstr>
      </vt:variant>
      <vt:variant>
        <vt:i4>1507384</vt:i4>
      </vt:variant>
      <vt:variant>
        <vt:i4>1367</vt:i4>
      </vt:variant>
      <vt:variant>
        <vt:i4>0</vt:i4>
      </vt:variant>
      <vt:variant>
        <vt:i4>5</vt:i4>
      </vt:variant>
      <vt:variant>
        <vt:lpwstr/>
      </vt:variant>
      <vt:variant>
        <vt:lpwstr>_Toc166693637</vt:lpwstr>
      </vt:variant>
      <vt:variant>
        <vt:i4>1507384</vt:i4>
      </vt:variant>
      <vt:variant>
        <vt:i4>1361</vt:i4>
      </vt:variant>
      <vt:variant>
        <vt:i4>0</vt:i4>
      </vt:variant>
      <vt:variant>
        <vt:i4>5</vt:i4>
      </vt:variant>
      <vt:variant>
        <vt:lpwstr/>
      </vt:variant>
      <vt:variant>
        <vt:lpwstr>_Toc166693636</vt:lpwstr>
      </vt:variant>
      <vt:variant>
        <vt:i4>1507384</vt:i4>
      </vt:variant>
      <vt:variant>
        <vt:i4>1355</vt:i4>
      </vt:variant>
      <vt:variant>
        <vt:i4>0</vt:i4>
      </vt:variant>
      <vt:variant>
        <vt:i4>5</vt:i4>
      </vt:variant>
      <vt:variant>
        <vt:lpwstr/>
      </vt:variant>
      <vt:variant>
        <vt:lpwstr>_Toc166693635</vt:lpwstr>
      </vt:variant>
      <vt:variant>
        <vt:i4>1507384</vt:i4>
      </vt:variant>
      <vt:variant>
        <vt:i4>1349</vt:i4>
      </vt:variant>
      <vt:variant>
        <vt:i4>0</vt:i4>
      </vt:variant>
      <vt:variant>
        <vt:i4>5</vt:i4>
      </vt:variant>
      <vt:variant>
        <vt:lpwstr/>
      </vt:variant>
      <vt:variant>
        <vt:lpwstr>_Toc166693634</vt:lpwstr>
      </vt:variant>
      <vt:variant>
        <vt:i4>1507384</vt:i4>
      </vt:variant>
      <vt:variant>
        <vt:i4>1343</vt:i4>
      </vt:variant>
      <vt:variant>
        <vt:i4>0</vt:i4>
      </vt:variant>
      <vt:variant>
        <vt:i4>5</vt:i4>
      </vt:variant>
      <vt:variant>
        <vt:lpwstr/>
      </vt:variant>
      <vt:variant>
        <vt:lpwstr>_Toc166693633</vt:lpwstr>
      </vt:variant>
      <vt:variant>
        <vt:i4>1507384</vt:i4>
      </vt:variant>
      <vt:variant>
        <vt:i4>1337</vt:i4>
      </vt:variant>
      <vt:variant>
        <vt:i4>0</vt:i4>
      </vt:variant>
      <vt:variant>
        <vt:i4>5</vt:i4>
      </vt:variant>
      <vt:variant>
        <vt:lpwstr/>
      </vt:variant>
      <vt:variant>
        <vt:lpwstr>_Toc166693632</vt:lpwstr>
      </vt:variant>
      <vt:variant>
        <vt:i4>1507384</vt:i4>
      </vt:variant>
      <vt:variant>
        <vt:i4>1331</vt:i4>
      </vt:variant>
      <vt:variant>
        <vt:i4>0</vt:i4>
      </vt:variant>
      <vt:variant>
        <vt:i4>5</vt:i4>
      </vt:variant>
      <vt:variant>
        <vt:lpwstr/>
      </vt:variant>
      <vt:variant>
        <vt:lpwstr>_Toc166693631</vt:lpwstr>
      </vt:variant>
      <vt:variant>
        <vt:i4>1507384</vt:i4>
      </vt:variant>
      <vt:variant>
        <vt:i4>1325</vt:i4>
      </vt:variant>
      <vt:variant>
        <vt:i4>0</vt:i4>
      </vt:variant>
      <vt:variant>
        <vt:i4>5</vt:i4>
      </vt:variant>
      <vt:variant>
        <vt:lpwstr/>
      </vt:variant>
      <vt:variant>
        <vt:lpwstr>_Toc166693630</vt:lpwstr>
      </vt:variant>
      <vt:variant>
        <vt:i4>1441848</vt:i4>
      </vt:variant>
      <vt:variant>
        <vt:i4>1319</vt:i4>
      </vt:variant>
      <vt:variant>
        <vt:i4>0</vt:i4>
      </vt:variant>
      <vt:variant>
        <vt:i4>5</vt:i4>
      </vt:variant>
      <vt:variant>
        <vt:lpwstr/>
      </vt:variant>
      <vt:variant>
        <vt:lpwstr>_Toc166693629</vt:lpwstr>
      </vt:variant>
      <vt:variant>
        <vt:i4>1441848</vt:i4>
      </vt:variant>
      <vt:variant>
        <vt:i4>1313</vt:i4>
      </vt:variant>
      <vt:variant>
        <vt:i4>0</vt:i4>
      </vt:variant>
      <vt:variant>
        <vt:i4>5</vt:i4>
      </vt:variant>
      <vt:variant>
        <vt:lpwstr/>
      </vt:variant>
      <vt:variant>
        <vt:lpwstr>_Toc166693628</vt:lpwstr>
      </vt:variant>
      <vt:variant>
        <vt:i4>1441848</vt:i4>
      </vt:variant>
      <vt:variant>
        <vt:i4>1307</vt:i4>
      </vt:variant>
      <vt:variant>
        <vt:i4>0</vt:i4>
      </vt:variant>
      <vt:variant>
        <vt:i4>5</vt:i4>
      </vt:variant>
      <vt:variant>
        <vt:lpwstr/>
      </vt:variant>
      <vt:variant>
        <vt:lpwstr>_Toc166693627</vt:lpwstr>
      </vt:variant>
      <vt:variant>
        <vt:i4>1441848</vt:i4>
      </vt:variant>
      <vt:variant>
        <vt:i4>1301</vt:i4>
      </vt:variant>
      <vt:variant>
        <vt:i4>0</vt:i4>
      </vt:variant>
      <vt:variant>
        <vt:i4>5</vt:i4>
      </vt:variant>
      <vt:variant>
        <vt:lpwstr/>
      </vt:variant>
      <vt:variant>
        <vt:lpwstr>_Toc166693626</vt:lpwstr>
      </vt:variant>
      <vt:variant>
        <vt:i4>1441848</vt:i4>
      </vt:variant>
      <vt:variant>
        <vt:i4>1295</vt:i4>
      </vt:variant>
      <vt:variant>
        <vt:i4>0</vt:i4>
      </vt:variant>
      <vt:variant>
        <vt:i4>5</vt:i4>
      </vt:variant>
      <vt:variant>
        <vt:lpwstr/>
      </vt:variant>
      <vt:variant>
        <vt:lpwstr>_Toc166693625</vt:lpwstr>
      </vt:variant>
      <vt:variant>
        <vt:i4>1441848</vt:i4>
      </vt:variant>
      <vt:variant>
        <vt:i4>1289</vt:i4>
      </vt:variant>
      <vt:variant>
        <vt:i4>0</vt:i4>
      </vt:variant>
      <vt:variant>
        <vt:i4>5</vt:i4>
      </vt:variant>
      <vt:variant>
        <vt:lpwstr/>
      </vt:variant>
      <vt:variant>
        <vt:lpwstr>_Toc166693624</vt:lpwstr>
      </vt:variant>
      <vt:variant>
        <vt:i4>1441848</vt:i4>
      </vt:variant>
      <vt:variant>
        <vt:i4>1283</vt:i4>
      </vt:variant>
      <vt:variant>
        <vt:i4>0</vt:i4>
      </vt:variant>
      <vt:variant>
        <vt:i4>5</vt:i4>
      </vt:variant>
      <vt:variant>
        <vt:lpwstr/>
      </vt:variant>
      <vt:variant>
        <vt:lpwstr>_Toc166693623</vt:lpwstr>
      </vt:variant>
      <vt:variant>
        <vt:i4>1441848</vt:i4>
      </vt:variant>
      <vt:variant>
        <vt:i4>1277</vt:i4>
      </vt:variant>
      <vt:variant>
        <vt:i4>0</vt:i4>
      </vt:variant>
      <vt:variant>
        <vt:i4>5</vt:i4>
      </vt:variant>
      <vt:variant>
        <vt:lpwstr/>
      </vt:variant>
      <vt:variant>
        <vt:lpwstr>_Toc166693622</vt:lpwstr>
      </vt:variant>
      <vt:variant>
        <vt:i4>1441848</vt:i4>
      </vt:variant>
      <vt:variant>
        <vt:i4>1271</vt:i4>
      </vt:variant>
      <vt:variant>
        <vt:i4>0</vt:i4>
      </vt:variant>
      <vt:variant>
        <vt:i4>5</vt:i4>
      </vt:variant>
      <vt:variant>
        <vt:lpwstr/>
      </vt:variant>
      <vt:variant>
        <vt:lpwstr>_Toc166693621</vt:lpwstr>
      </vt:variant>
      <vt:variant>
        <vt:i4>1441848</vt:i4>
      </vt:variant>
      <vt:variant>
        <vt:i4>1265</vt:i4>
      </vt:variant>
      <vt:variant>
        <vt:i4>0</vt:i4>
      </vt:variant>
      <vt:variant>
        <vt:i4>5</vt:i4>
      </vt:variant>
      <vt:variant>
        <vt:lpwstr/>
      </vt:variant>
      <vt:variant>
        <vt:lpwstr>_Toc166693620</vt:lpwstr>
      </vt:variant>
      <vt:variant>
        <vt:i4>1376312</vt:i4>
      </vt:variant>
      <vt:variant>
        <vt:i4>1259</vt:i4>
      </vt:variant>
      <vt:variant>
        <vt:i4>0</vt:i4>
      </vt:variant>
      <vt:variant>
        <vt:i4>5</vt:i4>
      </vt:variant>
      <vt:variant>
        <vt:lpwstr/>
      </vt:variant>
      <vt:variant>
        <vt:lpwstr>_Toc166693619</vt:lpwstr>
      </vt:variant>
      <vt:variant>
        <vt:i4>1376312</vt:i4>
      </vt:variant>
      <vt:variant>
        <vt:i4>1253</vt:i4>
      </vt:variant>
      <vt:variant>
        <vt:i4>0</vt:i4>
      </vt:variant>
      <vt:variant>
        <vt:i4>5</vt:i4>
      </vt:variant>
      <vt:variant>
        <vt:lpwstr/>
      </vt:variant>
      <vt:variant>
        <vt:lpwstr>_Toc166693618</vt:lpwstr>
      </vt:variant>
      <vt:variant>
        <vt:i4>1376312</vt:i4>
      </vt:variant>
      <vt:variant>
        <vt:i4>1247</vt:i4>
      </vt:variant>
      <vt:variant>
        <vt:i4>0</vt:i4>
      </vt:variant>
      <vt:variant>
        <vt:i4>5</vt:i4>
      </vt:variant>
      <vt:variant>
        <vt:lpwstr/>
      </vt:variant>
      <vt:variant>
        <vt:lpwstr>_Toc166693617</vt:lpwstr>
      </vt:variant>
      <vt:variant>
        <vt:i4>1376312</vt:i4>
      </vt:variant>
      <vt:variant>
        <vt:i4>1241</vt:i4>
      </vt:variant>
      <vt:variant>
        <vt:i4>0</vt:i4>
      </vt:variant>
      <vt:variant>
        <vt:i4>5</vt:i4>
      </vt:variant>
      <vt:variant>
        <vt:lpwstr/>
      </vt:variant>
      <vt:variant>
        <vt:lpwstr>_Toc166693616</vt:lpwstr>
      </vt:variant>
      <vt:variant>
        <vt:i4>1376312</vt:i4>
      </vt:variant>
      <vt:variant>
        <vt:i4>1235</vt:i4>
      </vt:variant>
      <vt:variant>
        <vt:i4>0</vt:i4>
      </vt:variant>
      <vt:variant>
        <vt:i4>5</vt:i4>
      </vt:variant>
      <vt:variant>
        <vt:lpwstr/>
      </vt:variant>
      <vt:variant>
        <vt:lpwstr>_Toc166693615</vt:lpwstr>
      </vt:variant>
      <vt:variant>
        <vt:i4>1376312</vt:i4>
      </vt:variant>
      <vt:variant>
        <vt:i4>1229</vt:i4>
      </vt:variant>
      <vt:variant>
        <vt:i4>0</vt:i4>
      </vt:variant>
      <vt:variant>
        <vt:i4>5</vt:i4>
      </vt:variant>
      <vt:variant>
        <vt:lpwstr/>
      </vt:variant>
      <vt:variant>
        <vt:lpwstr>_Toc166693614</vt:lpwstr>
      </vt:variant>
      <vt:variant>
        <vt:i4>1376312</vt:i4>
      </vt:variant>
      <vt:variant>
        <vt:i4>1223</vt:i4>
      </vt:variant>
      <vt:variant>
        <vt:i4>0</vt:i4>
      </vt:variant>
      <vt:variant>
        <vt:i4>5</vt:i4>
      </vt:variant>
      <vt:variant>
        <vt:lpwstr/>
      </vt:variant>
      <vt:variant>
        <vt:lpwstr>_Toc166693613</vt:lpwstr>
      </vt:variant>
      <vt:variant>
        <vt:i4>1376312</vt:i4>
      </vt:variant>
      <vt:variant>
        <vt:i4>1217</vt:i4>
      </vt:variant>
      <vt:variant>
        <vt:i4>0</vt:i4>
      </vt:variant>
      <vt:variant>
        <vt:i4>5</vt:i4>
      </vt:variant>
      <vt:variant>
        <vt:lpwstr/>
      </vt:variant>
      <vt:variant>
        <vt:lpwstr>_Toc166693612</vt:lpwstr>
      </vt:variant>
      <vt:variant>
        <vt:i4>1376312</vt:i4>
      </vt:variant>
      <vt:variant>
        <vt:i4>1211</vt:i4>
      </vt:variant>
      <vt:variant>
        <vt:i4>0</vt:i4>
      </vt:variant>
      <vt:variant>
        <vt:i4>5</vt:i4>
      </vt:variant>
      <vt:variant>
        <vt:lpwstr/>
      </vt:variant>
      <vt:variant>
        <vt:lpwstr>_Toc166693611</vt:lpwstr>
      </vt:variant>
      <vt:variant>
        <vt:i4>1376312</vt:i4>
      </vt:variant>
      <vt:variant>
        <vt:i4>1205</vt:i4>
      </vt:variant>
      <vt:variant>
        <vt:i4>0</vt:i4>
      </vt:variant>
      <vt:variant>
        <vt:i4>5</vt:i4>
      </vt:variant>
      <vt:variant>
        <vt:lpwstr/>
      </vt:variant>
      <vt:variant>
        <vt:lpwstr>_Toc166693610</vt:lpwstr>
      </vt:variant>
      <vt:variant>
        <vt:i4>1310776</vt:i4>
      </vt:variant>
      <vt:variant>
        <vt:i4>1199</vt:i4>
      </vt:variant>
      <vt:variant>
        <vt:i4>0</vt:i4>
      </vt:variant>
      <vt:variant>
        <vt:i4>5</vt:i4>
      </vt:variant>
      <vt:variant>
        <vt:lpwstr/>
      </vt:variant>
      <vt:variant>
        <vt:lpwstr>_Toc166693609</vt:lpwstr>
      </vt:variant>
      <vt:variant>
        <vt:i4>1310776</vt:i4>
      </vt:variant>
      <vt:variant>
        <vt:i4>1193</vt:i4>
      </vt:variant>
      <vt:variant>
        <vt:i4>0</vt:i4>
      </vt:variant>
      <vt:variant>
        <vt:i4>5</vt:i4>
      </vt:variant>
      <vt:variant>
        <vt:lpwstr/>
      </vt:variant>
      <vt:variant>
        <vt:lpwstr>_Toc166693608</vt:lpwstr>
      </vt:variant>
      <vt:variant>
        <vt:i4>1310776</vt:i4>
      </vt:variant>
      <vt:variant>
        <vt:i4>1187</vt:i4>
      </vt:variant>
      <vt:variant>
        <vt:i4>0</vt:i4>
      </vt:variant>
      <vt:variant>
        <vt:i4>5</vt:i4>
      </vt:variant>
      <vt:variant>
        <vt:lpwstr/>
      </vt:variant>
      <vt:variant>
        <vt:lpwstr>_Toc166693607</vt:lpwstr>
      </vt:variant>
      <vt:variant>
        <vt:i4>1310776</vt:i4>
      </vt:variant>
      <vt:variant>
        <vt:i4>1181</vt:i4>
      </vt:variant>
      <vt:variant>
        <vt:i4>0</vt:i4>
      </vt:variant>
      <vt:variant>
        <vt:i4>5</vt:i4>
      </vt:variant>
      <vt:variant>
        <vt:lpwstr/>
      </vt:variant>
      <vt:variant>
        <vt:lpwstr>_Toc166693606</vt:lpwstr>
      </vt:variant>
      <vt:variant>
        <vt:i4>1310776</vt:i4>
      </vt:variant>
      <vt:variant>
        <vt:i4>1175</vt:i4>
      </vt:variant>
      <vt:variant>
        <vt:i4>0</vt:i4>
      </vt:variant>
      <vt:variant>
        <vt:i4>5</vt:i4>
      </vt:variant>
      <vt:variant>
        <vt:lpwstr/>
      </vt:variant>
      <vt:variant>
        <vt:lpwstr>_Toc166693605</vt:lpwstr>
      </vt:variant>
      <vt:variant>
        <vt:i4>1310776</vt:i4>
      </vt:variant>
      <vt:variant>
        <vt:i4>1169</vt:i4>
      </vt:variant>
      <vt:variant>
        <vt:i4>0</vt:i4>
      </vt:variant>
      <vt:variant>
        <vt:i4>5</vt:i4>
      </vt:variant>
      <vt:variant>
        <vt:lpwstr/>
      </vt:variant>
      <vt:variant>
        <vt:lpwstr>_Toc166693604</vt:lpwstr>
      </vt:variant>
      <vt:variant>
        <vt:i4>1310776</vt:i4>
      </vt:variant>
      <vt:variant>
        <vt:i4>1163</vt:i4>
      </vt:variant>
      <vt:variant>
        <vt:i4>0</vt:i4>
      </vt:variant>
      <vt:variant>
        <vt:i4>5</vt:i4>
      </vt:variant>
      <vt:variant>
        <vt:lpwstr/>
      </vt:variant>
      <vt:variant>
        <vt:lpwstr>_Toc166693603</vt:lpwstr>
      </vt:variant>
      <vt:variant>
        <vt:i4>1310776</vt:i4>
      </vt:variant>
      <vt:variant>
        <vt:i4>1157</vt:i4>
      </vt:variant>
      <vt:variant>
        <vt:i4>0</vt:i4>
      </vt:variant>
      <vt:variant>
        <vt:i4>5</vt:i4>
      </vt:variant>
      <vt:variant>
        <vt:lpwstr/>
      </vt:variant>
      <vt:variant>
        <vt:lpwstr>_Toc166693602</vt:lpwstr>
      </vt:variant>
      <vt:variant>
        <vt:i4>1310776</vt:i4>
      </vt:variant>
      <vt:variant>
        <vt:i4>1151</vt:i4>
      </vt:variant>
      <vt:variant>
        <vt:i4>0</vt:i4>
      </vt:variant>
      <vt:variant>
        <vt:i4>5</vt:i4>
      </vt:variant>
      <vt:variant>
        <vt:lpwstr/>
      </vt:variant>
      <vt:variant>
        <vt:lpwstr>_Toc166693601</vt:lpwstr>
      </vt:variant>
      <vt:variant>
        <vt:i4>1310776</vt:i4>
      </vt:variant>
      <vt:variant>
        <vt:i4>1145</vt:i4>
      </vt:variant>
      <vt:variant>
        <vt:i4>0</vt:i4>
      </vt:variant>
      <vt:variant>
        <vt:i4>5</vt:i4>
      </vt:variant>
      <vt:variant>
        <vt:lpwstr/>
      </vt:variant>
      <vt:variant>
        <vt:lpwstr>_Toc166693600</vt:lpwstr>
      </vt:variant>
      <vt:variant>
        <vt:i4>1900603</vt:i4>
      </vt:variant>
      <vt:variant>
        <vt:i4>1139</vt:i4>
      </vt:variant>
      <vt:variant>
        <vt:i4>0</vt:i4>
      </vt:variant>
      <vt:variant>
        <vt:i4>5</vt:i4>
      </vt:variant>
      <vt:variant>
        <vt:lpwstr/>
      </vt:variant>
      <vt:variant>
        <vt:lpwstr>_Toc166693599</vt:lpwstr>
      </vt:variant>
      <vt:variant>
        <vt:i4>1900603</vt:i4>
      </vt:variant>
      <vt:variant>
        <vt:i4>1133</vt:i4>
      </vt:variant>
      <vt:variant>
        <vt:i4>0</vt:i4>
      </vt:variant>
      <vt:variant>
        <vt:i4>5</vt:i4>
      </vt:variant>
      <vt:variant>
        <vt:lpwstr/>
      </vt:variant>
      <vt:variant>
        <vt:lpwstr>_Toc166693598</vt:lpwstr>
      </vt:variant>
      <vt:variant>
        <vt:i4>1900603</vt:i4>
      </vt:variant>
      <vt:variant>
        <vt:i4>1127</vt:i4>
      </vt:variant>
      <vt:variant>
        <vt:i4>0</vt:i4>
      </vt:variant>
      <vt:variant>
        <vt:i4>5</vt:i4>
      </vt:variant>
      <vt:variant>
        <vt:lpwstr/>
      </vt:variant>
      <vt:variant>
        <vt:lpwstr>_Toc166693597</vt:lpwstr>
      </vt:variant>
      <vt:variant>
        <vt:i4>1900603</vt:i4>
      </vt:variant>
      <vt:variant>
        <vt:i4>1121</vt:i4>
      </vt:variant>
      <vt:variant>
        <vt:i4>0</vt:i4>
      </vt:variant>
      <vt:variant>
        <vt:i4>5</vt:i4>
      </vt:variant>
      <vt:variant>
        <vt:lpwstr/>
      </vt:variant>
      <vt:variant>
        <vt:lpwstr>_Toc166693596</vt:lpwstr>
      </vt:variant>
      <vt:variant>
        <vt:i4>1900603</vt:i4>
      </vt:variant>
      <vt:variant>
        <vt:i4>1115</vt:i4>
      </vt:variant>
      <vt:variant>
        <vt:i4>0</vt:i4>
      </vt:variant>
      <vt:variant>
        <vt:i4>5</vt:i4>
      </vt:variant>
      <vt:variant>
        <vt:lpwstr/>
      </vt:variant>
      <vt:variant>
        <vt:lpwstr>_Toc166693595</vt:lpwstr>
      </vt:variant>
      <vt:variant>
        <vt:i4>1900603</vt:i4>
      </vt:variant>
      <vt:variant>
        <vt:i4>1109</vt:i4>
      </vt:variant>
      <vt:variant>
        <vt:i4>0</vt:i4>
      </vt:variant>
      <vt:variant>
        <vt:i4>5</vt:i4>
      </vt:variant>
      <vt:variant>
        <vt:lpwstr/>
      </vt:variant>
      <vt:variant>
        <vt:lpwstr>_Toc166693594</vt:lpwstr>
      </vt:variant>
      <vt:variant>
        <vt:i4>1900603</vt:i4>
      </vt:variant>
      <vt:variant>
        <vt:i4>1103</vt:i4>
      </vt:variant>
      <vt:variant>
        <vt:i4>0</vt:i4>
      </vt:variant>
      <vt:variant>
        <vt:i4>5</vt:i4>
      </vt:variant>
      <vt:variant>
        <vt:lpwstr/>
      </vt:variant>
      <vt:variant>
        <vt:lpwstr>_Toc166693593</vt:lpwstr>
      </vt:variant>
      <vt:variant>
        <vt:i4>1900603</vt:i4>
      </vt:variant>
      <vt:variant>
        <vt:i4>1097</vt:i4>
      </vt:variant>
      <vt:variant>
        <vt:i4>0</vt:i4>
      </vt:variant>
      <vt:variant>
        <vt:i4>5</vt:i4>
      </vt:variant>
      <vt:variant>
        <vt:lpwstr/>
      </vt:variant>
      <vt:variant>
        <vt:lpwstr>_Toc166693592</vt:lpwstr>
      </vt:variant>
      <vt:variant>
        <vt:i4>1900603</vt:i4>
      </vt:variant>
      <vt:variant>
        <vt:i4>1091</vt:i4>
      </vt:variant>
      <vt:variant>
        <vt:i4>0</vt:i4>
      </vt:variant>
      <vt:variant>
        <vt:i4>5</vt:i4>
      </vt:variant>
      <vt:variant>
        <vt:lpwstr/>
      </vt:variant>
      <vt:variant>
        <vt:lpwstr>_Toc166693591</vt:lpwstr>
      </vt:variant>
      <vt:variant>
        <vt:i4>1900603</vt:i4>
      </vt:variant>
      <vt:variant>
        <vt:i4>1085</vt:i4>
      </vt:variant>
      <vt:variant>
        <vt:i4>0</vt:i4>
      </vt:variant>
      <vt:variant>
        <vt:i4>5</vt:i4>
      </vt:variant>
      <vt:variant>
        <vt:lpwstr/>
      </vt:variant>
      <vt:variant>
        <vt:lpwstr>_Toc166693590</vt:lpwstr>
      </vt:variant>
      <vt:variant>
        <vt:i4>1835067</vt:i4>
      </vt:variant>
      <vt:variant>
        <vt:i4>1079</vt:i4>
      </vt:variant>
      <vt:variant>
        <vt:i4>0</vt:i4>
      </vt:variant>
      <vt:variant>
        <vt:i4>5</vt:i4>
      </vt:variant>
      <vt:variant>
        <vt:lpwstr/>
      </vt:variant>
      <vt:variant>
        <vt:lpwstr>_Toc166693589</vt:lpwstr>
      </vt:variant>
      <vt:variant>
        <vt:i4>1835067</vt:i4>
      </vt:variant>
      <vt:variant>
        <vt:i4>1073</vt:i4>
      </vt:variant>
      <vt:variant>
        <vt:i4>0</vt:i4>
      </vt:variant>
      <vt:variant>
        <vt:i4>5</vt:i4>
      </vt:variant>
      <vt:variant>
        <vt:lpwstr/>
      </vt:variant>
      <vt:variant>
        <vt:lpwstr>_Toc166693588</vt:lpwstr>
      </vt:variant>
      <vt:variant>
        <vt:i4>1835067</vt:i4>
      </vt:variant>
      <vt:variant>
        <vt:i4>1067</vt:i4>
      </vt:variant>
      <vt:variant>
        <vt:i4>0</vt:i4>
      </vt:variant>
      <vt:variant>
        <vt:i4>5</vt:i4>
      </vt:variant>
      <vt:variant>
        <vt:lpwstr/>
      </vt:variant>
      <vt:variant>
        <vt:lpwstr>_Toc166693587</vt:lpwstr>
      </vt:variant>
      <vt:variant>
        <vt:i4>1835067</vt:i4>
      </vt:variant>
      <vt:variant>
        <vt:i4>1061</vt:i4>
      </vt:variant>
      <vt:variant>
        <vt:i4>0</vt:i4>
      </vt:variant>
      <vt:variant>
        <vt:i4>5</vt:i4>
      </vt:variant>
      <vt:variant>
        <vt:lpwstr/>
      </vt:variant>
      <vt:variant>
        <vt:lpwstr>_Toc166693586</vt:lpwstr>
      </vt:variant>
      <vt:variant>
        <vt:i4>1835067</vt:i4>
      </vt:variant>
      <vt:variant>
        <vt:i4>1055</vt:i4>
      </vt:variant>
      <vt:variant>
        <vt:i4>0</vt:i4>
      </vt:variant>
      <vt:variant>
        <vt:i4>5</vt:i4>
      </vt:variant>
      <vt:variant>
        <vt:lpwstr/>
      </vt:variant>
      <vt:variant>
        <vt:lpwstr>_Toc166693585</vt:lpwstr>
      </vt:variant>
      <vt:variant>
        <vt:i4>1835067</vt:i4>
      </vt:variant>
      <vt:variant>
        <vt:i4>1049</vt:i4>
      </vt:variant>
      <vt:variant>
        <vt:i4>0</vt:i4>
      </vt:variant>
      <vt:variant>
        <vt:i4>5</vt:i4>
      </vt:variant>
      <vt:variant>
        <vt:lpwstr/>
      </vt:variant>
      <vt:variant>
        <vt:lpwstr>_Toc166693584</vt:lpwstr>
      </vt:variant>
      <vt:variant>
        <vt:i4>1835067</vt:i4>
      </vt:variant>
      <vt:variant>
        <vt:i4>1043</vt:i4>
      </vt:variant>
      <vt:variant>
        <vt:i4>0</vt:i4>
      </vt:variant>
      <vt:variant>
        <vt:i4>5</vt:i4>
      </vt:variant>
      <vt:variant>
        <vt:lpwstr/>
      </vt:variant>
      <vt:variant>
        <vt:lpwstr>_Toc166693583</vt:lpwstr>
      </vt:variant>
      <vt:variant>
        <vt:i4>1835067</vt:i4>
      </vt:variant>
      <vt:variant>
        <vt:i4>1037</vt:i4>
      </vt:variant>
      <vt:variant>
        <vt:i4>0</vt:i4>
      </vt:variant>
      <vt:variant>
        <vt:i4>5</vt:i4>
      </vt:variant>
      <vt:variant>
        <vt:lpwstr/>
      </vt:variant>
      <vt:variant>
        <vt:lpwstr>_Toc166693582</vt:lpwstr>
      </vt:variant>
      <vt:variant>
        <vt:i4>1835067</vt:i4>
      </vt:variant>
      <vt:variant>
        <vt:i4>1031</vt:i4>
      </vt:variant>
      <vt:variant>
        <vt:i4>0</vt:i4>
      </vt:variant>
      <vt:variant>
        <vt:i4>5</vt:i4>
      </vt:variant>
      <vt:variant>
        <vt:lpwstr/>
      </vt:variant>
      <vt:variant>
        <vt:lpwstr>_Toc166693581</vt:lpwstr>
      </vt:variant>
      <vt:variant>
        <vt:i4>1835067</vt:i4>
      </vt:variant>
      <vt:variant>
        <vt:i4>1025</vt:i4>
      </vt:variant>
      <vt:variant>
        <vt:i4>0</vt:i4>
      </vt:variant>
      <vt:variant>
        <vt:i4>5</vt:i4>
      </vt:variant>
      <vt:variant>
        <vt:lpwstr/>
      </vt:variant>
      <vt:variant>
        <vt:lpwstr>_Toc166693580</vt:lpwstr>
      </vt:variant>
      <vt:variant>
        <vt:i4>1245243</vt:i4>
      </vt:variant>
      <vt:variant>
        <vt:i4>1019</vt:i4>
      </vt:variant>
      <vt:variant>
        <vt:i4>0</vt:i4>
      </vt:variant>
      <vt:variant>
        <vt:i4>5</vt:i4>
      </vt:variant>
      <vt:variant>
        <vt:lpwstr/>
      </vt:variant>
      <vt:variant>
        <vt:lpwstr>_Toc166693579</vt:lpwstr>
      </vt:variant>
      <vt:variant>
        <vt:i4>1245243</vt:i4>
      </vt:variant>
      <vt:variant>
        <vt:i4>1013</vt:i4>
      </vt:variant>
      <vt:variant>
        <vt:i4>0</vt:i4>
      </vt:variant>
      <vt:variant>
        <vt:i4>5</vt:i4>
      </vt:variant>
      <vt:variant>
        <vt:lpwstr/>
      </vt:variant>
      <vt:variant>
        <vt:lpwstr>_Toc166693578</vt:lpwstr>
      </vt:variant>
      <vt:variant>
        <vt:i4>1245243</vt:i4>
      </vt:variant>
      <vt:variant>
        <vt:i4>1007</vt:i4>
      </vt:variant>
      <vt:variant>
        <vt:i4>0</vt:i4>
      </vt:variant>
      <vt:variant>
        <vt:i4>5</vt:i4>
      </vt:variant>
      <vt:variant>
        <vt:lpwstr/>
      </vt:variant>
      <vt:variant>
        <vt:lpwstr>_Toc166693577</vt:lpwstr>
      </vt:variant>
      <vt:variant>
        <vt:i4>1245243</vt:i4>
      </vt:variant>
      <vt:variant>
        <vt:i4>1001</vt:i4>
      </vt:variant>
      <vt:variant>
        <vt:i4>0</vt:i4>
      </vt:variant>
      <vt:variant>
        <vt:i4>5</vt:i4>
      </vt:variant>
      <vt:variant>
        <vt:lpwstr/>
      </vt:variant>
      <vt:variant>
        <vt:lpwstr>_Toc166693576</vt:lpwstr>
      </vt:variant>
      <vt:variant>
        <vt:i4>1245243</vt:i4>
      </vt:variant>
      <vt:variant>
        <vt:i4>995</vt:i4>
      </vt:variant>
      <vt:variant>
        <vt:i4>0</vt:i4>
      </vt:variant>
      <vt:variant>
        <vt:i4>5</vt:i4>
      </vt:variant>
      <vt:variant>
        <vt:lpwstr/>
      </vt:variant>
      <vt:variant>
        <vt:lpwstr>_Toc166693575</vt:lpwstr>
      </vt:variant>
      <vt:variant>
        <vt:i4>1245243</vt:i4>
      </vt:variant>
      <vt:variant>
        <vt:i4>989</vt:i4>
      </vt:variant>
      <vt:variant>
        <vt:i4>0</vt:i4>
      </vt:variant>
      <vt:variant>
        <vt:i4>5</vt:i4>
      </vt:variant>
      <vt:variant>
        <vt:lpwstr/>
      </vt:variant>
      <vt:variant>
        <vt:lpwstr>_Toc166693574</vt:lpwstr>
      </vt:variant>
      <vt:variant>
        <vt:i4>1245243</vt:i4>
      </vt:variant>
      <vt:variant>
        <vt:i4>983</vt:i4>
      </vt:variant>
      <vt:variant>
        <vt:i4>0</vt:i4>
      </vt:variant>
      <vt:variant>
        <vt:i4>5</vt:i4>
      </vt:variant>
      <vt:variant>
        <vt:lpwstr/>
      </vt:variant>
      <vt:variant>
        <vt:lpwstr>_Toc166693573</vt:lpwstr>
      </vt:variant>
      <vt:variant>
        <vt:i4>1245243</vt:i4>
      </vt:variant>
      <vt:variant>
        <vt:i4>977</vt:i4>
      </vt:variant>
      <vt:variant>
        <vt:i4>0</vt:i4>
      </vt:variant>
      <vt:variant>
        <vt:i4>5</vt:i4>
      </vt:variant>
      <vt:variant>
        <vt:lpwstr/>
      </vt:variant>
      <vt:variant>
        <vt:lpwstr>_Toc166693572</vt:lpwstr>
      </vt:variant>
      <vt:variant>
        <vt:i4>1245243</vt:i4>
      </vt:variant>
      <vt:variant>
        <vt:i4>971</vt:i4>
      </vt:variant>
      <vt:variant>
        <vt:i4>0</vt:i4>
      </vt:variant>
      <vt:variant>
        <vt:i4>5</vt:i4>
      </vt:variant>
      <vt:variant>
        <vt:lpwstr/>
      </vt:variant>
      <vt:variant>
        <vt:lpwstr>_Toc166693571</vt:lpwstr>
      </vt:variant>
      <vt:variant>
        <vt:i4>1245243</vt:i4>
      </vt:variant>
      <vt:variant>
        <vt:i4>965</vt:i4>
      </vt:variant>
      <vt:variant>
        <vt:i4>0</vt:i4>
      </vt:variant>
      <vt:variant>
        <vt:i4>5</vt:i4>
      </vt:variant>
      <vt:variant>
        <vt:lpwstr/>
      </vt:variant>
      <vt:variant>
        <vt:lpwstr>_Toc166693570</vt:lpwstr>
      </vt:variant>
      <vt:variant>
        <vt:i4>1179707</vt:i4>
      </vt:variant>
      <vt:variant>
        <vt:i4>959</vt:i4>
      </vt:variant>
      <vt:variant>
        <vt:i4>0</vt:i4>
      </vt:variant>
      <vt:variant>
        <vt:i4>5</vt:i4>
      </vt:variant>
      <vt:variant>
        <vt:lpwstr/>
      </vt:variant>
      <vt:variant>
        <vt:lpwstr>_Toc166693569</vt:lpwstr>
      </vt:variant>
      <vt:variant>
        <vt:i4>1179707</vt:i4>
      </vt:variant>
      <vt:variant>
        <vt:i4>953</vt:i4>
      </vt:variant>
      <vt:variant>
        <vt:i4>0</vt:i4>
      </vt:variant>
      <vt:variant>
        <vt:i4>5</vt:i4>
      </vt:variant>
      <vt:variant>
        <vt:lpwstr/>
      </vt:variant>
      <vt:variant>
        <vt:lpwstr>_Toc166693568</vt:lpwstr>
      </vt:variant>
      <vt:variant>
        <vt:i4>1179707</vt:i4>
      </vt:variant>
      <vt:variant>
        <vt:i4>947</vt:i4>
      </vt:variant>
      <vt:variant>
        <vt:i4>0</vt:i4>
      </vt:variant>
      <vt:variant>
        <vt:i4>5</vt:i4>
      </vt:variant>
      <vt:variant>
        <vt:lpwstr/>
      </vt:variant>
      <vt:variant>
        <vt:lpwstr>_Toc166693567</vt:lpwstr>
      </vt:variant>
      <vt:variant>
        <vt:i4>1179707</vt:i4>
      </vt:variant>
      <vt:variant>
        <vt:i4>941</vt:i4>
      </vt:variant>
      <vt:variant>
        <vt:i4>0</vt:i4>
      </vt:variant>
      <vt:variant>
        <vt:i4>5</vt:i4>
      </vt:variant>
      <vt:variant>
        <vt:lpwstr/>
      </vt:variant>
      <vt:variant>
        <vt:lpwstr>_Toc166693566</vt:lpwstr>
      </vt:variant>
      <vt:variant>
        <vt:i4>1179707</vt:i4>
      </vt:variant>
      <vt:variant>
        <vt:i4>935</vt:i4>
      </vt:variant>
      <vt:variant>
        <vt:i4>0</vt:i4>
      </vt:variant>
      <vt:variant>
        <vt:i4>5</vt:i4>
      </vt:variant>
      <vt:variant>
        <vt:lpwstr/>
      </vt:variant>
      <vt:variant>
        <vt:lpwstr>_Toc166693565</vt:lpwstr>
      </vt:variant>
      <vt:variant>
        <vt:i4>1179707</vt:i4>
      </vt:variant>
      <vt:variant>
        <vt:i4>929</vt:i4>
      </vt:variant>
      <vt:variant>
        <vt:i4>0</vt:i4>
      </vt:variant>
      <vt:variant>
        <vt:i4>5</vt:i4>
      </vt:variant>
      <vt:variant>
        <vt:lpwstr/>
      </vt:variant>
      <vt:variant>
        <vt:lpwstr>_Toc166693564</vt:lpwstr>
      </vt:variant>
      <vt:variant>
        <vt:i4>1179707</vt:i4>
      </vt:variant>
      <vt:variant>
        <vt:i4>923</vt:i4>
      </vt:variant>
      <vt:variant>
        <vt:i4>0</vt:i4>
      </vt:variant>
      <vt:variant>
        <vt:i4>5</vt:i4>
      </vt:variant>
      <vt:variant>
        <vt:lpwstr/>
      </vt:variant>
      <vt:variant>
        <vt:lpwstr>_Toc166693563</vt:lpwstr>
      </vt:variant>
      <vt:variant>
        <vt:i4>1179707</vt:i4>
      </vt:variant>
      <vt:variant>
        <vt:i4>917</vt:i4>
      </vt:variant>
      <vt:variant>
        <vt:i4>0</vt:i4>
      </vt:variant>
      <vt:variant>
        <vt:i4>5</vt:i4>
      </vt:variant>
      <vt:variant>
        <vt:lpwstr/>
      </vt:variant>
      <vt:variant>
        <vt:lpwstr>_Toc166693562</vt:lpwstr>
      </vt:variant>
      <vt:variant>
        <vt:i4>1179707</vt:i4>
      </vt:variant>
      <vt:variant>
        <vt:i4>911</vt:i4>
      </vt:variant>
      <vt:variant>
        <vt:i4>0</vt:i4>
      </vt:variant>
      <vt:variant>
        <vt:i4>5</vt:i4>
      </vt:variant>
      <vt:variant>
        <vt:lpwstr/>
      </vt:variant>
      <vt:variant>
        <vt:lpwstr>_Toc166693561</vt:lpwstr>
      </vt:variant>
      <vt:variant>
        <vt:i4>1179707</vt:i4>
      </vt:variant>
      <vt:variant>
        <vt:i4>905</vt:i4>
      </vt:variant>
      <vt:variant>
        <vt:i4>0</vt:i4>
      </vt:variant>
      <vt:variant>
        <vt:i4>5</vt:i4>
      </vt:variant>
      <vt:variant>
        <vt:lpwstr/>
      </vt:variant>
      <vt:variant>
        <vt:lpwstr>_Toc166693560</vt:lpwstr>
      </vt:variant>
      <vt:variant>
        <vt:i4>1114171</vt:i4>
      </vt:variant>
      <vt:variant>
        <vt:i4>899</vt:i4>
      </vt:variant>
      <vt:variant>
        <vt:i4>0</vt:i4>
      </vt:variant>
      <vt:variant>
        <vt:i4>5</vt:i4>
      </vt:variant>
      <vt:variant>
        <vt:lpwstr/>
      </vt:variant>
      <vt:variant>
        <vt:lpwstr>_Toc166693559</vt:lpwstr>
      </vt:variant>
      <vt:variant>
        <vt:i4>1114171</vt:i4>
      </vt:variant>
      <vt:variant>
        <vt:i4>893</vt:i4>
      </vt:variant>
      <vt:variant>
        <vt:i4>0</vt:i4>
      </vt:variant>
      <vt:variant>
        <vt:i4>5</vt:i4>
      </vt:variant>
      <vt:variant>
        <vt:lpwstr/>
      </vt:variant>
      <vt:variant>
        <vt:lpwstr>_Toc166693558</vt:lpwstr>
      </vt:variant>
      <vt:variant>
        <vt:i4>1114171</vt:i4>
      </vt:variant>
      <vt:variant>
        <vt:i4>887</vt:i4>
      </vt:variant>
      <vt:variant>
        <vt:i4>0</vt:i4>
      </vt:variant>
      <vt:variant>
        <vt:i4>5</vt:i4>
      </vt:variant>
      <vt:variant>
        <vt:lpwstr/>
      </vt:variant>
      <vt:variant>
        <vt:lpwstr>_Toc166693557</vt:lpwstr>
      </vt:variant>
      <vt:variant>
        <vt:i4>1114171</vt:i4>
      </vt:variant>
      <vt:variant>
        <vt:i4>881</vt:i4>
      </vt:variant>
      <vt:variant>
        <vt:i4>0</vt:i4>
      </vt:variant>
      <vt:variant>
        <vt:i4>5</vt:i4>
      </vt:variant>
      <vt:variant>
        <vt:lpwstr/>
      </vt:variant>
      <vt:variant>
        <vt:lpwstr>_Toc166693556</vt:lpwstr>
      </vt:variant>
      <vt:variant>
        <vt:i4>1114171</vt:i4>
      </vt:variant>
      <vt:variant>
        <vt:i4>875</vt:i4>
      </vt:variant>
      <vt:variant>
        <vt:i4>0</vt:i4>
      </vt:variant>
      <vt:variant>
        <vt:i4>5</vt:i4>
      </vt:variant>
      <vt:variant>
        <vt:lpwstr/>
      </vt:variant>
      <vt:variant>
        <vt:lpwstr>_Toc166693555</vt:lpwstr>
      </vt:variant>
      <vt:variant>
        <vt:i4>1114171</vt:i4>
      </vt:variant>
      <vt:variant>
        <vt:i4>869</vt:i4>
      </vt:variant>
      <vt:variant>
        <vt:i4>0</vt:i4>
      </vt:variant>
      <vt:variant>
        <vt:i4>5</vt:i4>
      </vt:variant>
      <vt:variant>
        <vt:lpwstr/>
      </vt:variant>
      <vt:variant>
        <vt:lpwstr>_Toc166693554</vt:lpwstr>
      </vt:variant>
      <vt:variant>
        <vt:i4>1114171</vt:i4>
      </vt:variant>
      <vt:variant>
        <vt:i4>863</vt:i4>
      </vt:variant>
      <vt:variant>
        <vt:i4>0</vt:i4>
      </vt:variant>
      <vt:variant>
        <vt:i4>5</vt:i4>
      </vt:variant>
      <vt:variant>
        <vt:lpwstr/>
      </vt:variant>
      <vt:variant>
        <vt:lpwstr>_Toc166693553</vt:lpwstr>
      </vt:variant>
      <vt:variant>
        <vt:i4>1114171</vt:i4>
      </vt:variant>
      <vt:variant>
        <vt:i4>857</vt:i4>
      </vt:variant>
      <vt:variant>
        <vt:i4>0</vt:i4>
      </vt:variant>
      <vt:variant>
        <vt:i4>5</vt:i4>
      </vt:variant>
      <vt:variant>
        <vt:lpwstr/>
      </vt:variant>
      <vt:variant>
        <vt:lpwstr>_Toc166693552</vt:lpwstr>
      </vt:variant>
      <vt:variant>
        <vt:i4>1114171</vt:i4>
      </vt:variant>
      <vt:variant>
        <vt:i4>851</vt:i4>
      </vt:variant>
      <vt:variant>
        <vt:i4>0</vt:i4>
      </vt:variant>
      <vt:variant>
        <vt:i4>5</vt:i4>
      </vt:variant>
      <vt:variant>
        <vt:lpwstr/>
      </vt:variant>
      <vt:variant>
        <vt:lpwstr>_Toc166693551</vt:lpwstr>
      </vt:variant>
      <vt:variant>
        <vt:i4>1114171</vt:i4>
      </vt:variant>
      <vt:variant>
        <vt:i4>845</vt:i4>
      </vt:variant>
      <vt:variant>
        <vt:i4>0</vt:i4>
      </vt:variant>
      <vt:variant>
        <vt:i4>5</vt:i4>
      </vt:variant>
      <vt:variant>
        <vt:lpwstr/>
      </vt:variant>
      <vt:variant>
        <vt:lpwstr>_Toc166693550</vt:lpwstr>
      </vt:variant>
      <vt:variant>
        <vt:i4>1048635</vt:i4>
      </vt:variant>
      <vt:variant>
        <vt:i4>839</vt:i4>
      </vt:variant>
      <vt:variant>
        <vt:i4>0</vt:i4>
      </vt:variant>
      <vt:variant>
        <vt:i4>5</vt:i4>
      </vt:variant>
      <vt:variant>
        <vt:lpwstr/>
      </vt:variant>
      <vt:variant>
        <vt:lpwstr>_Toc166693549</vt:lpwstr>
      </vt:variant>
      <vt:variant>
        <vt:i4>1048635</vt:i4>
      </vt:variant>
      <vt:variant>
        <vt:i4>833</vt:i4>
      </vt:variant>
      <vt:variant>
        <vt:i4>0</vt:i4>
      </vt:variant>
      <vt:variant>
        <vt:i4>5</vt:i4>
      </vt:variant>
      <vt:variant>
        <vt:lpwstr/>
      </vt:variant>
      <vt:variant>
        <vt:lpwstr>_Toc166693548</vt:lpwstr>
      </vt:variant>
      <vt:variant>
        <vt:i4>1048635</vt:i4>
      </vt:variant>
      <vt:variant>
        <vt:i4>827</vt:i4>
      </vt:variant>
      <vt:variant>
        <vt:i4>0</vt:i4>
      </vt:variant>
      <vt:variant>
        <vt:i4>5</vt:i4>
      </vt:variant>
      <vt:variant>
        <vt:lpwstr/>
      </vt:variant>
      <vt:variant>
        <vt:lpwstr>_Toc166693547</vt:lpwstr>
      </vt:variant>
      <vt:variant>
        <vt:i4>1048635</vt:i4>
      </vt:variant>
      <vt:variant>
        <vt:i4>821</vt:i4>
      </vt:variant>
      <vt:variant>
        <vt:i4>0</vt:i4>
      </vt:variant>
      <vt:variant>
        <vt:i4>5</vt:i4>
      </vt:variant>
      <vt:variant>
        <vt:lpwstr/>
      </vt:variant>
      <vt:variant>
        <vt:lpwstr>_Toc166693546</vt:lpwstr>
      </vt:variant>
      <vt:variant>
        <vt:i4>1048635</vt:i4>
      </vt:variant>
      <vt:variant>
        <vt:i4>815</vt:i4>
      </vt:variant>
      <vt:variant>
        <vt:i4>0</vt:i4>
      </vt:variant>
      <vt:variant>
        <vt:i4>5</vt:i4>
      </vt:variant>
      <vt:variant>
        <vt:lpwstr/>
      </vt:variant>
      <vt:variant>
        <vt:lpwstr>_Toc166693545</vt:lpwstr>
      </vt:variant>
      <vt:variant>
        <vt:i4>1048635</vt:i4>
      </vt:variant>
      <vt:variant>
        <vt:i4>809</vt:i4>
      </vt:variant>
      <vt:variant>
        <vt:i4>0</vt:i4>
      </vt:variant>
      <vt:variant>
        <vt:i4>5</vt:i4>
      </vt:variant>
      <vt:variant>
        <vt:lpwstr/>
      </vt:variant>
      <vt:variant>
        <vt:lpwstr>_Toc166693544</vt:lpwstr>
      </vt:variant>
      <vt:variant>
        <vt:i4>1048635</vt:i4>
      </vt:variant>
      <vt:variant>
        <vt:i4>803</vt:i4>
      </vt:variant>
      <vt:variant>
        <vt:i4>0</vt:i4>
      </vt:variant>
      <vt:variant>
        <vt:i4>5</vt:i4>
      </vt:variant>
      <vt:variant>
        <vt:lpwstr/>
      </vt:variant>
      <vt:variant>
        <vt:lpwstr>_Toc166693543</vt:lpwstr>
      </vt:variant>
      <vt:variant>
        <vt:i4>1048635</vt:i4>
      </vt:variant>
      <vt:variant>
        <vt:i4>797</vt:i4>
      </vt:variant>
      <vt:variant>
        <vt:i4>0</vt:i4>
      </vt:variant>
      <vt:variant>
        <vt:i4>5</vt:i4>
      </vt:variant>
      <vt:variant>
        <vt:lpwstr/>
      </vt:variant>
      <vt:variant>
        <vt:lpwstr>_Toc166693542</vt:lpwstr>
      </vt:variant>
      <vt:variant>
        <vt:i4>1048635</vt:i4>
      </vt:variant>
      <vt:variant>
        <vt:i4>791</vt:i4>
      </vt:variant>
      <vt:variant>
        <vt:i4>0</vt:i4>
      </vt:variant>
      <vt:variant>
        <vt:i4>5</vt:i4>
      </vt:variant>
      <vt:variant>
        <vt:lpwstr/>
      </vt:variant>
      <vt:variant>
        <vt:lpwstr>_Toc166693541</vt:lpwstr>
      </vt:variant>
      <vt:variant>
        <vt:i4>1048635</vt:i4>
      </vt:variant>
      <vt:variant>
        <vt:i4>785</vt:i4>
      </vt:variant>
      <vt:variant>
        <vt:i4>0</vt:i4>
      </vt:variant>
      <vt:variant>
        <vt:i4>5</vt:i4>
      </vt:variant>
      <vt:variant>
        <vt:lpwstr/>
      </vt:variant>
      <vt:variant>
        <vt:lpwstr>_Toc166693540</vt:lpwstr>
      </vt:variant>
      <vt:variant>
        <vt:i4>1507387</vt:i4>
      </vt:variant>
      <vt:variant>
        <vt:i4>779</vt:i4>
      </vt:variant>
      <vt:variant>
        <vt:i4>0</vt:i4>
      </vt:variant>
      <vt:variant>
        <vt:i4>5</vt:i4>
      </vt:variant>
      <vt:variant>
        <vt:lpwstr/>
      </vt:variant>
      <vt:variant>
        <vt:lpwstr>_Toc166693539</vt:lpwstr>
      </vt:variant>
      <vt:variant>
        <vt:i4>1507387</vt:i4>
      </vt:variant>
      <vt:variant>
        <vt:i4>773</vt:i4>
      </vt:variant>
      <vt:variant>
        <vt:i4>0</vt:i4>
      </vt:variant>
      <vt:variant>
        <vt:i4>5</vt:i4>
      </vt:variant>
      <vt:variant>
        <vt:lpwstr/>
      </vt:variant>
      <vt:variant>
        <vt:lpwstr>_Toc166693538</vt:lpwstr>
      </vt:variant>
      <vt:variant>
        <vt:i4>1507387</vt:i4>
      </vt:variant>
      <vt:variant>
        <vt:i4>767</vt:i4>
      </vt:variant>
      <vt:variant>
        <vt:i4>0</vt:i4>
      </vt:variant>
      <vt:variant>
        <vt:i4>5</vt:i4>
      </vt:variant>
      <vt:variant>
        <vt:lpwstr/>
      </vt:variant>
      <vt:variant>
        <vt:lpwstr>_Toc166693537</vt:lpwstr>
      </vt:variant>
      <vt:variant>
        <vt:i4>1507387</vt:i4>
      </vt:variant>
      <vt:variant>
        <vt:i4>761</vt:i4>
      </vt:variant>
      <vt:variant>
        <vt:i4>0</vt:i4>
      </vt:variant>
      <vt:variant>
        <vt:i4>5</vt:i4>
      </vt:variant>
      <vt:variant>
        <vt:lpwstr/>
      </vt:variant>
      <vt:variant>
        <vt:lpwstr>_Toc166693536</vt:lpwstr>
      </vt:variant>
      <vt:variant>
        <vt:i4>1507387</vt:i4>
      </vt:variant>
      <vt:variant>
        <vt:i4>755</vt:i4>
      </vt:variant>
      <vt:variant>
        <vt:i4>0</vt:i4>
      </vt:variant>
      <vt:variant>
        <vt:i4>5</vt:i4>
      </vt:variant>
      <vt:variant>
        <vt:lpwstr/>
      </vt:variant>
      <vt:variant>
        <vt:lpwstr>_Toc166693535</vt:lpwstr>
      </vt:variant>
      <vt:variant>
        <vt:i4>1507387</vt:i4>
      </vt:variant>
      <vt:variant>
        <vt:i4>749</vt:i4>
      </vt:variant>
      <vt:variant>
        <vt:i4>0</vt:i4>
      </vt:variant>
      <vt:variant>
        <vt:i4>5</vt:i4>
      </vt:variant>
      <vt:variant>
        <vt:lpwstr/>
      </vt:variant>
      <vt:variant>
        <vt:lpwstr>_Toc166693534</vt:lpwstr>
      </vt:variant>
      <vt:variant>
        <vt:i4>1507387</vt:i4>
      </vt:variant>
      <vt:variant>
        <vt:i4>743</vt:i4>
      </vt:variant>
      <vt:variant>
        <vt:i4>0</vt:i4>
      </vt:variant>
      <vt:variant>
        <vt:i4>5</vt:i4>
      </vt:variant>
      <vt:variant>
        <vt:lpwstr/>
      </vt:variant>
      <vt:variant>
        <vt:lpwstr>_Toc166693533</vt:lpwstr>
      </vt:variant>
      <vt:variant>
        <vt:i4>1507387</vt:i4>
      </vt:variant>
      <vt:variant>
        <vt:i4>737</vt:i4>
      </vt:variant>
      <vt:variant>
        <vt:i4>0</vt:i4>
      </vt:variant>
      <vt:variant>
        <vt:i4>5</vt:i4>
      </vt:variant>
      <vt:variant>
        <vt:lpwstr/>
      </vt:variant>
      <vt:variant>
        <vt:lpwstr>_Toc166693532</vt:lpwstr>
      </vt:variant>
      <vt:variant>
        <vt:i4>1507387</vt:i4>
      </vt:variant>
      <vt:variant>
        <vt:i4>731</vt:i4>
      </vt:variant>
      <vt:variant>
        <vt:i4>0</vt:i4>
      </vt:variant>
      <vt:variant>
        <vt:i4>5</vt:i4>
      </vt:variant>
      <vt:variant>
        <vt:lpwstr/>
      </vt:variant>
      <vt:variant>
        <vt:lpwstr>_Toc166693531</vt:lpwstr>
      </vt:variant>
      <vt:variant>
        <vt:i4>1507387</vt:i4>
      </vt:variant>
      <vt:variant>
        <vt:i4>725</vt:i4>
      </vt:variant>
      <vt:variant>
        <vt:i4>0</vt:i4>
      </vt:variant>
      <vt:variant>
        <vt:i4>5</vt:i4>
      </vt:variant>
      <vt:variant>
        <vt:lpwstr/>
      </vt:variant>
      <vt:variant>
        <vt:lpwstr>_Toc166693530</vt:lpwstr>
      </vt:variant>
      <vt:variant>
        <vt:i4>1441851</vt:i4>
      </vt:variant>
      <vt:variant>
        <vt:i4>719</vt:i4>
      </vt:variant>
      <vt:variant>
        <vt:i4>0</vt:i4>
      </vt:variant>
      <vt:variant>
        <vt:i4>5</vt:i4>
      </vt:variant>
      <vt:variant>
        <vt:lpwstr/>
      </vt:variant>
      <vt:variant>
        <vt:lpwstr>_Toc166693529</vt:lpwstr>
      </vt:variant>
      <vt:variant>
        <vt:i4>1441851</vt:i4>
      </vt:variant>
      <vt:variant>
        <vt:i4>713</vt:i4>
      </vt:variant>
      <vt:variant>
        <vt:i4>0</vt:i4>
      </vt:variant>
      <vt:variant>
        <vt:i4>5</vt:i4>
      </vt:variant>
      <vt:variant>
        <vt:lpwstr/>
      </vt:variant>
      <vt:variant>
        <vt:lpwstr>_Toc166693528</vt:lpwstr>
      </vt:variant>
      <vt:variant>
        <vt:i4>1441851</vt:i4>
      </vt:variant>
      <vt:variant>
        <vt:i4>707</vt:i4>
      </vt:variant>
      <vt:variant>
        <vt:i4>0</vt:i4>
      </vt:variant>
      <vt:variant>
        <vt:i4>5</vt:i4>
      </vt:variant>
      <vt:variant>
        <vt:lpwstr/>
      </vt:variant>
      <vt:variant>
        <vt:lpwstr>_Toc166693527</vt:lpwstr>
      </vt:variant>
      <vt:variant>
        <vt:i4>1441851</vt:i4>
      </vt:variant>
      <vt:variant>
        <vt:i4>701</vt:i4>
      </vt:variant>
      <vt:variant>
        <vt:i4>0</vt:i4>
      </vt:variant>
      <vt:variant>
        <vt:i4>5</vt:i4>
      </vt:variant>
      <vt:variant>
        <vt:lpwstr/>
      </vt:variant>
      <vt:variant>
        <vt:lpwstr>_Toc166693526</vt:lpwstr>
      </vt:variant>
      <vt:variant>
        <vt:i4>1441851</vt:i4>
      </vt:variant>
      <vt:variant>
        <vt:i4>695</vt:i4>
      </vt:variant>
      <vt:variant>
        <vt:i4>0</vt:i4>
      </vt:variant>
      <vt:variant>
        <vt:i4>5</vt:i4>
      </vt:variant>
      <vt:variant>
        <vt:lpwstr/>
      </vt:variant>
      <vt:variant>
        <vt:lpwstr>_Toc166693525</vt:lpwstr>
      </vt:variant>
      <vt:variant>
        <vt:i4>1441851</vt:i4>
      </vt:variant>
      <vt:variant>
        <vt:i4>689</vt:i4>
      </vt:variant>
      <vt:variant>
        <vt:i4>0</vt:i4>
      </vt:variant>
      <vt:variant>
        <vt:i4>5</vt:i4>
      </vt:variant>
      <vt:variant>
        <vt:lpwstr/>
      </vt:variant>
      <vt:variant>
        <vt:lpwstr>_Toc166693524</vt:lpwstr>
      </vt:variant>
      <vt:variant>
        <vt:i4>1441851</vt:i4>
      </vt:variant>
      <vt:variant>
        <vt:i4>683</vt:i4>
      </vt:variant>
      <vt:variant>
        <vt:i4>0</vt:i4>
      </vt:variant>
      <vt:variant>
        <vt:i4>5</vt:i4>
      </vt:variant>
      <vt:variant>
        <vt:lpwstr/>
      </vt:variant>
      <vt:variant>
        <vt:lpwstr>_Toc166693523</vt:lpwstr>
      </vt:variant>
      <vt:variant>
        <vt:i4>1441851</vt:i4>
      </vt:variant>
      <vt:variant>
        <vt:i4>677</vt:i4>
      </vt:variant>
      <vt:variant>
        <vt:i4>0</vt:i4>
      </vt:variant>
      <vt:variant>
        <vt:i4>5</vt:i4>
      </vt:variant>
      <vt:variant>
        <vt:lpwstr/>
      </vt:variant>
      <vt:variant>
        <vt:lpwstr>_Toc166693522</vt:lpwstr>
      </vt:variant>
      <vt:variant>
        <vt:i4>1441851</vt:i4>
      </vt:variant>
      <vt:variant>
        <vt:i4>671</vt:i4>
      </vt:variant>
      <vt:variant>
        <vt:i4>0</vt:i4>
      </vt:variant>
      <vt:variant>
        <vt:i4>5</vt:i4>
      </vt:variant>
      <vt:variant>
        <vt:lpwstr/>
      </vt:variant>
      <vt:variant>
        <vt:lpwstr>_Toc166693521</vt:lpwstr>
      </vt:variant>
      <vt:variant>
        <vt:i4>1441851</vt:i4>
      </vt:variant>
      <vt:variant>
        <vt:i4>665</vt:i4>
      </vt:variant>
      <vt:variant>
        <vt:i4>0</vt:i4>
      </vt:variant>
      <vt:variant>
        <vt:i4>5</vt:i4>
      </vt:variant>
      <vt:variant>
        <vt:lpwstr/>
      </vt:variant>
      <vt:variant>
        <vt:lpwstr>_Toc166693520</vt:lpwstr>
      </vt:variant>
      <vt:variant>
        <vt:i4>1376315</vt:i4>
      </vt:variant>
      <vt:variant>
        <vt:i4>659</vt:i4>
      </vt:variant>
      <vt:variant>
        <vt:i4>0</vt:i4>
      </vt:variant>
      <vt:variant>
        <vt:i4>5</vt:i4>
      </vt:variant>
      <vt:variant>
        <vt:lpwstr/>
      </vt:variant>
      <vt:variant>
        <vt:lpwstr>_Toc166693519</vt:lpwstr>
      </vt:variant>
      <vt:variant>
        <vt:i4>1376315</vt:i4>
      </vt:variant>
      <vt:variant>
        <vt:i4>653</vt:i4>
      </vt:variant>
      <vt:variant>
        <vt:i4>0</vt:i4>
      </vt:variant>
      <vt:variant>
        <vt:i4>5</vt:i4>
      </vt:variant>
      <vt:variant>
        <vt:lpwstr/>
      </vt:variant>
      <vt:variant>
        <vt:lpwstr>_Toc166693518</vt:lpwstr>
      </vt:variant>
      <vt:variant>
        <vt:i4>1376315</vt:i4>
      </vt:variant>
      <vt:variant>
        <vt:i4>647</vt:i4>
      </vt:variant>
      <vt:variant>
        <vt:i4>0</vt:i4>
      </vt:variant>
      <vt:variant>
        <vt:i4>5</vt:i4>
      </vt:variant>
      <vt:variant>
        <vt:lpwstr/>
      </vt:variant>
      <vt:variant>
        <vt:lpwstr>_Toc166693517</vt:lpwstr>
      </vt:variant>
      <vt:variant>
        <vt:i4>1376315</vt:i4>
      </vt:variant>
      <vt:variant>
        <vt:i4>641</vt:i4>
      </vt:variant>
      <vt:variant>
        <vt:i4>0</vt:i4>
      </vt:variant>
      <vt:variant>
        <vt:i4>5</vt:i4>
      </vt:variant>
      <vt:variant>
        <vt:lpwstr/>
      </vt:variant>
      <vt:variant>
        <vt:lpwstr>_Toc166693516</vt:lpwstr>
      </vt:variant>
      <vt:variant>
        <vt:i4>1376315</vt:i4>
      </vt:variant>
      <vt:variant>
        <vt:i4>635</vt:i4>
      </vt:variant>
      <vt:variant>
        <vt:i4>0</vt:i4>
      </vt:variant>
      <vt:variant>
        <vt:i4>5</vt:i4>
      </vt:variant>
      <vt:variant>
        <vt:lpwstr/>
      </vt:variant>
      <vt:variant>
        <vt:lpwstr>_Toc166693515</vt:lpwstr>
      </vt:variant>
      <vt:variant>
        <vt:i4>1376315</vt:i4>
      </vt:variant>
      <vt:variant>
        <vt:i4>629</vt:i4>
      </vt:variant>
      <vt:variant>
        <vt:i4>0</vt:i4>
      </vt:variant>
      <vt:variant>
        <vt:i4>5</vt:i4>
      </vt:variant>
      <vt:variant>
        <vt:lpwstr/>
      </vt:variant>
      <vt:variant>
        <vt:lpwstr>_Toc166693514</vt:lpwstr>
      </vt:variant>
      <vt:variant>
        <vt:i4>1376315</vt:i4>
      </vt:variant>
      <vt:variant>
        <vt:i4>623</vt:i4>
      </vt:variant>
      <vt:variant>
        <vt:i4>0</vt:i4>
      </vt:variant>
      <vt:variant>
        <vt:i4>5</vt:i4>
      </vt:variant>
      <vt:variant>
        <vt:lpwstr/>
      </vt:variant>
      <vt:variant>
        <vt:lpwstr>_Toc166693513</vt:lpwstr>
      </vt:variant>
      <vt:variant>
        <vt:i4>1376315</vt:i4>
      </vt:variant>
      <vt:variant>
        <vt:i4>617</vt:i4>
      </vt:variant>
      <vt:variant>
        <vt:i4>0</vt:i4>
      </vt:variant>
      <vt:variant>
        <vt:i4>5</vt:i4>
      </vt:variant>
      <vt:variant>
        <vt:lpwstr/>
      </vt:variant>
      <vt:variant>
        <vt:lpwstr>_Toc166693512</vt:lpwstr>
      </vt:variant>
      <vt:variant>
        <vt:i4>1376315</vt:i4>
      </vt:variant>
      <vt:variant>
        <vt:i4>611</vt:i4>
      </vt:variant>
      <vt:variant>
        <vt:i4>0</vt:i4>
      </vt:variant>
      <vt:variant>
        <vt:i4>5</vt:i4>
      </vt:variant>
      <vt:variant>
        <vt:lpwstr/>
      </vt:variant>
      <vt:variant>
        <vt:lpwstr>_Toc166693511</vt:lpwstr>
      </vt:variant>
      <vt:variant>
        <vt:i4>1376315</vt:i4>
      </vt:variant>
      <vt:variant>
        <vt:i4>605</vt:i4>
      </vt:variant>
      <vt:variant>
        <vt:i4>0</vt:i4>
      </vt:variant>
      <vt:variant>
        <vt:i4>5</vt:i4>
      </vt:variant>
      <vt:variant>
        <vt:lpwstr/>
      </vt:variant>
      <vt:variant>
        <vt:lpwstr>_Toc166693510</vt:lpwstr>
      </vt:variant>
      <vt:variant>
        <vt:i4>1310779</vt:i4>
      </vt:variant>
      <vt:variant>
        <vt:i4>599</vt:i4>
      </vt:variant>
      <vt:variant>
        <vt:i4>0</vt:i4>
      </vt:variant>
      <vt:variant>
        <vt:i4>5</vt:i4>
      </vt:variant>
      <vt:variant>
        <vt:lpwstr/>
      </vt:variant>
      <vt:variant>
        <vt:lpwstr>_Toc166693509</vt:lpwstr>
      </vt:variant>
      <vt:variant>
        <vt:i4>1310779</vt:i4>
      </vt:variant>
      <vt:variant>
        <vt:i4>593</vt:i4>
      </vt:variant>
      <vt:variant>
        <vt:i4>0</vt:i4>
      </vt:variant>
      <vt:variant>
        <vt:i4>5</vt:i4>
      </vt:variant>
      <vt:variant>
        <vt:lpwstr/>
      </vt:variant>
      <vt:variant>
        <vt:lpwstr>_Toc166693508</vt:lpwstr>
      </vt:variant>
      <vt:variant>
        <vt:i4>1310779</vt:i4>
      </vt:variant>
      <vt:variant>
        <vt:i4>587</vt:i4>
      </vt:variant>
      <vt:variant>
        <vt:i4>0</vt:i4>
      </vt:variant>
      <vt:variant>
        <vt:i4>5</vt:i4>
      </vt:variant>
      <vt:variant>
        <vt:lpwstr/>
      </vt:variant>
      <vt:variant>
        <vt:lpwstr>_Toc166693507</vt:lpwstr>
      </vt:variant>
      <vt:variant>
        <vt:i4>1310779</vt:i4>
      </vt:variant>
      <vt:variant>
        <vt:i4>581</vt:i4>
      </vt:variant>
      <vt:variant>
        <vt:i4>0</vt:i4>
      </vt:variant>
      <vt:variant>
        <vt:i4>5</vt:i4>
      </vt:variant>
      <vt:variant>
        <vt:lpwstr/>
      </vt:variant>
      <vt:variant>
        <vt:lpwstr>_Toc166693506</vt:lpwstr>
      </vt:variant>
      <vt:variant>
        <vt:i4>1310779</vt:i4>
      </vt:variant>
      <vt:variant>
        <vt:i4>575</vt:i4>
      </vt:variant>
      <vt:variant>
        <vt:i4>0</vt:i4>
      </vt:variant>
      <vt:variant>
        <vt:i4>5</vt:i4>
      </vt:variant>
      <vt:variant>
        <vt:lpwstr/>
      </vt:variant>
      <vt:variant>
        <vt:lpwstr>_Toc166693505</vt:lpwstr>
      </vt:variant>
      <vt:variant>
        <vt:i4>1310779</vt:i4>
      </vt:variant>
      <vt:variant>
        <vt:i4>569</vt:i4>
      </vt:variant>
      <vt:variant>
        <vt:i4>0</vt:i4>
      </vt:variant>
      <vt:variant>
        <vt:i4>5</vt:i4>
      </vt:variant>
      <vt:variant>
        <vt:lpwstr/>
      </vt:variant>
      <vt:variant>
        <vt:lpwstr>_Toc166693504</vt:lpwstr>
      </vt:variant>
      <vt:variant>
        <vt:i4>1310779</vt:i4>
      </vt:variant>
      <vt:variant>
        <vt:i4>563</vt:i4>
      </vt:variant>
      <vt:variant>
        <vt:i4>0</vt:i4>
      </vt:variant>
      <vt:variant>
        <vt:i4>5</vt:i4>
      </vt:variant>
      <vt:variant>
        <vt:lpwstr/>
      </vt:variant>
      <vt:variant>
        <vt:lpwstr>_Toc166693503</vt:lpwstr>
      </vt:variant>
      <vt:variant>
        <vt:i4>1310779</vt:i4>
      </vt:variant>
      <vt:variant>
        <vt:i4>557</vt:i4>
      </vt:variant>
      <vt:variant>
        <vt:i4>0</vt:i4>
      </vt:variant>
      <vt:variant>
        <vt:i4>5</vt:i4>
      </vt:variant>
      <vt:variant>
        <vt:lpwstr/>
      </vt:variant>
      <vt:variant>
        <vt:lpwstr>_Toc166693502</vt:lpwstr>
      </vt:variant>
      <vt:variant>
        <vt:i4>1310779</vt:i4>
      </vt:variant>
      <vt:variant>
        <vt:i4>551</vt:i4>
      </vt:variant>
      <vt:variant>
        <vt:i4>0</vt:i4>
      </vt:variant>
      <vt:variant>
        <vt:i4>5</vt:i4>
      </vt:variant>
      <vt:variant>
        <vt:lpwstr/>
      </vt:variant>
      <vt:variant>
        <vt:lpwstr>_Toc166693501</vt:lpwstr>
      </vt:variant>
      <vt:variant>
        <vt:i4>1310779</vt:i4>
      </vt:variant>
      <vt:variant>
        <vt:i4>545</vt:i4>
      </vt:variant>
      <vt:variant>
        <vt:i4>0</vt:i4>
      </vt:variant>
      <vt:variant>
        <vt:i4>5</vt:i4>
      </vt:variant>
      <vt:variant>
        <vt:lpwstr/>
      </vt:variant>
      <vt:variant>
        <vt:lpwstr>_Toc166693500</vt:lpwstr>
      </vt:variant>
      <vt:variant>
        <vt:i4>1900602</vt:i4>
      </vt:variant>
      <vt:variant>
        <vt:i4>539</vt:i4>
      </vt:variant>
      <vt:variant>
        <vt:i4>0</vt:i4>
      </vt:variant>
      <vt:variant>
        <vt:i4>5</vt:i4>
      </vt:variant>
      <vt:variant>
        <vt:lpwstr/>
      </vt:variant>
      <vt:variant>
        <vt:lpwstr>_Toc166693499</vt:lpwstr>
      </vt:variant>
      <vt:variant>
        <vt:i4>1900602</vt:i4>
      </vt:variant>
      <vt:variant>
        <vt:i4>533</vt:i4>
      </vt:variant>
      <vt:variant>
        <vt:i4>0</vt:i4>
      </vt:variant>
      <vt:variant>
        <vt:i4>5</vt:i4>
      </vt:variant>
      <vt:variant>
        <vt:lpwstr/>
      </vt:variant>
      <vt:variant>
        <vt:lpwstr>_Toc166693498</vt:lpwstr>
      </vt:variant>
      <vt:variant>
        <vt:i4>1900602</vt:i4>
      </vt:variant>
      <vt:variant>
        <vt:i4>527</vt:i4>
      </vt:variant>
      <vt:variant>
        <vt:i4>0</vt:i4>
      </vt:variant>
      <vt:variant>
        <vt:i4>5</vt:i4>
      </vt:variant>
      <vt:variant>
        <vt:lpwstr/>
      </vt:variant>
      <vt:variant>
        <vt:lpwstr>_Toc166693497</vt:lpwstr>
      </vt:variant>
      <vt:variant>
        <vt:i4>1900602</vt:i4>
      </vt:variant>
      <vt:variant>
        <vt:i4>521</vt:i4>
      </vt:variant>
      <vt:variant>
        <vt:i4>0</vt:i4>
      </vt:variant>
      <vt:variant>
        <vt:i4>5</vt:i4>
      </vt:variant>
      <vt:variant>
        <vt:lpwstr/>
      </vt:variant>
      <vt:variant>
        <vt:lpwstr>_Toc166693496</vt:lpwstr>
      </vt:variant>
      <vt:variant>
        <vt:i4>1900602</vt:i4>
      </vt:variant>
      <vt:variant>
        <vt:i4>515</vt:i4>
      </vt:variant>
      <vt:variant>
        <vt:i4>0</vt:i4>
      </vt:variant>
      <vt:variant>
        <vt:i4>5</vt:i4>
      </vt:variant>
      <vt:variant>
        <vt:lpwstr/>
      </vt:variant>
      <vt:variant>
        <vt:lpwstr>_Toc166693495</vt:lpwstr>
      </vt:variant>
      <vt:variant>
        <vt:i4>1900602</vt:i4>
      </vt:variant>
      <vt:variant>
        <vt:i4>509</vt:i4>
      </vt:variant>
      <vt:variant>
        <vt:i4>0</vt:i4>
      </vt:variant>
      <vt:variant>
        <vt:i4>5</vt:i4>
      </vt:variant>
      <vt:variant>
        <vt:lpwstr/>
      </vt:variant>
      <vt:variant>
        <vt:lpwstr>_Toc166693494</vt:lpwstr>
      </vt:variant>
      <vt:variant>
        <vt:i4>1900602</vt:i4>
      </vt:variant>
      <vt:variant>
        <vt:i4>503</vt:i4>
      </vt:variant>
      <vt:variant>
        <vt:i4>0</vt:i4>
      </vt:variant>
      <vt:variant>
        <vt:i4>5</vt:i4>
      </vt:variant>
      <vt:variant>
        <vt:lpwstr/>
      </vt:variant>
      <vt:variant>
        <vt:lpwstr>_Toc166693493</vt:lpwstr>
      </vt:variant>
      <vt:variant>
        <vt:i4>1900602</vt:i4>
      </vt:variant>
      <vt:variant>
        <vt:i4>497</vt:i4>
      </vt:variant>
      <vt:variant>
        <vt:i4>0</vt:i4>
      </vt:variant>
      <vt:variant>
        <vt:i4>5</vt:i4>
      </vt:variant>
      <vt:variant>
        <vt:lpwstr/>
      </vt:variant>
      <vt:variant>
        <vt:lpwstr>_Toc166693492</vt:lpwstr>
      </vt:variant>
      <vt:variant>
        <vt:i4>1900602</vt:i4>
      </vt:variant>
      <vt:variant>
        <vt:i4>491</vt:i4>
      </vt:variant>
      <vt:variant>
        <vt:i4>0</vt:i4>
      </vt:variant>
      <vt:variant>
        <vt:i4>5</vt:i4>
      </vt:variant>
      <vt:variant>
        <vt:lpwstr/>
      </vt:variant>
      <vt:variant>
        <vt:lpwstr>_Toc166693491</vt:lpwstr>
      </vt:variant>
      <vt:variant>
        <vt:i4>1900602</vt:i4>
      </vt:variant>
      <vt:variant>
        <vt:i4>485</vt:i4>
      </vt:variant>
      <vt:variant>
        <vt:i4>0</vt:i4>
      </vt:variant>
      <vt:variant>
        <vt:i4>5</vt:i4>
      </vt:variant>
      <vt:variant>
        <vt:lpwstr/>
      </vt:variant>
      <vt:variant>
        <vt:lpwstr>_Toc166693490</vt:lpwstr>
      </vt:variant>
      <vt:variant>
        <vt:i4>1835066</vt:i4>
      </vt:variant>
      <vt:variant>
        <vt:i4>479</vt:i4>
      </vt:variant>
      <vt:variant>
        <vt:i4>0</vt:i4>
      </vt:variant>
      <vt:variant>
        <vt:i4>5</vt:i4>
      </vt:variant>
      <vt:variant>
        <vt:lpwstr/>
      </vt:variant>
      <vt:variant>
        <vt:lpwstr>_Toc166693489</vt:lpwstr>
      </vt:variant>
      <vt:variant>
        <vt:i4>1835066</vt:i4>
      </vt:variant>
      <vt:variant>
        <vt:i4>473</vt:i4>
      </vt:variant>
      <vt:variant>
        <vt:i4>0</vt:i4>
      </vt:variant>
      <vt:variant>
        <vt:i4>5</vt:i4>
      </vt:variant>
      <vt:variant>
        <vt:lpwstr/>
      </vt:variant>
      <vt:variant>
        <vt:lpwstr>_Toc166693488</vt:lpwstr>
      </vt:variant>
      <vt:variant>
        <vt:i4>1835066</vt:i4>
      </vt:variant>
      <vt:variant>
        <vt:i4>467</vt:i4>
      </vt:variant>
      <vt:variant>
        <vt:i4>0</vt:i4>
      </vt:variant>
      <vt:variant>
        <vt:i4>5</vt:i4>
      </vt:variant>
      <vt:variant>
        <vt:lpwstr/>
      </vt:variant>
      <vt:variant>
        <vt:lpwstr>_Toc166693487</vt:lpwstr>
      </vt:variant>
      <vt:variant>
        <vt:i4>1835066</vt:i4>
      </vt:variant>
      <vt:variant>
        <vt:i4>461</vt:i4>
      </vt:variant>
      <vt:variant>
        <vt:i4>0</vt:i4>
      </vt:variant>
      <vt:variant>
        <vt:i4>5</vt:i4>
      </vt:variant>
      <vt:variant>
        <vt:lpwstr/>
      </vt:variant>
      <vt:variant>
        <vt:lpwstr>_Toc166693486</vt:lpwstr>
      </vt:variant>
      <vt:variant>
        <vt:i4>1835066</vt:i4>
      </vt:variant>
      <vt:variant>
        <vt:i4>455</vt:i4>
      </vt:variant>
      <vt:variant>
        <vt:i4>0</vt:i4>
      </vt:variant>
      <vt:variant>
        <vt:i4>5</vt:i4>
      </vt:variant>
      <vt:variant>
        <vt:lpwstr/>
      </vt:variant>
      <vt:variant>
        <vt:lpwstr>_Toc166693485</vt:lpwstr>
      </vt:variant>
      <vt:variant>
        <vt:i4>1835066</vt:i4>
      </vt:variant>
      <vt:variant>
        <vt:i4>449</vt:i4>
      </vt:variant>
      <vt:variant>
        <vt:i4>0</vt:i4>
      </vt:variant>
      <vt:variant>
        <vt:i4>5</vt:i4>
      </vt:variant>
      <vt:variant>
        <vt:lpwstr/>
      </vt:variant>
      <vt:variant>
        <vt:lpwstr>_Toc166693484</vt:lpwstr>
      </vt:variant>
      <vt:variant>
        <vt:i4>1835066</vt:i4>
      </vt:variant>
      <vt:variant>
        <vt:i4>443</vt:i4>
      </vt:variant>
      <vt:variant>
        <vt:i4>0</vt:i4>
      </vt:variant>
      <vt:variant>
        <vt:i4>5</vt:i4>
      </vt:variant>
      <vt:variant>
        <vt:lpwstr/>
      </vt:variant>
      <vt:variant>
        <vt:lpwstr>_Toc166693483</vt:lpwstr>
      </vt:variant>
      <vt:variant>
        <vt:i4>1835066</vt:i4>
      </vt:variant>
      <vt:variant>
        <vt:i4>437</vt:i4>
      </vt:variant>
      <vt:variant>
        <vt:i4>0</vt:i4>
      </vt:variant>
      <vt:variant>
        <vt:i4>5</vt:i4>
      </vt:variant>
      <vt:variant>
        <vt:lpwstr/>
      </vt:variant>
      <vt:variant>
        <vt:lpwstr>_Toc166693482</vt:lpwstr>
      </vt:variant>
      <vt:variant>
        <vt:i4>1835066</vt:i4>
      </vt:variant>
      <vt:variant>
        <vt:i4>431</vt:i4>
      </vt:variant>
      <vt:variant>
        <vt:i4>0</vt:i4>
      </vt:variant>
      <vt:variant>
        <vt:i4>5</vt:i4>
      </vt:variant>
      <vt:variant>
        <vt:lpwstr/>
      </vt:variant>
      <vt:variant>
        <vt:lpwstr>_Toc166693481</vt:lpwstr>
      </vt:variant>
      <vt:variant>
        <vt:i4>1835066</vt:i4>
      </vt:variant>
      <vt:variant>
        <vt:i4>425</vt:i4>
      </vt:variant>
      <vt:variant>
        <vt:i4>0</vt:i4>
      </vt:variant>
      <vt:variant>
        <vt:i4>5</vt:i4>
      </vt:variant>
      <vt:variant>
        <vt:lpwstr/>
      </vt:variant>
      <vt:variant>
        <vt:lpwstr>_Toc166693480</vt:lpwstr>
      </vt:variant>
      <vt:variant>
        <vt:i4>1245242</vt:i4>
      </vt:variant>
      <vt:variant>
        <vt:i4>419</vt:i4>
      </vt:variant>
      <vt:variant>
        <vt:i4>0</vt:i4>
      </vt:variant>
      <vt:variant>
        <vt:i4>5</vt:i4>
      </vt:variant>
      <vt:variant>
        <vt:lpwstr/>
      </vt:variant>
      <vt:variant>
        <vt:lpwstr>_Toc166693479</vt:lpwstr>
      </vt:variant>
      <vt:variant>
        <vt:i4>1245242</vt:i4>
      </vt:variant>
      <vt:variant>
        <vt:i4>413</vt:i4>
      </vt:variant>
      <vt:variant>
        <vt:i4>0</vt:i4>
      </vt:variant>
      <vt:variant>
        <vt:i4>5</vt:i4>
      </vt:variant>
      <vt:variant>
        <vt:lpwstr/>
      </vt:variant>
      <vt:variant>
        <vt:lpwstr>_Toc166693478</vt:lpwstr>
      </vt:variant>
      <vt:variant>
        <vt:i4>1245242</vt:i4>
      </vt:variant>
      <vt:variant>
        <vt:i4>407</vt:i4>
      </vt:variant>
      <vt:variant>
        <vt:i4>0</vt:i4>
      </vt:variant>
      <vt:variant>
        <vt:i4>5</vt:i4>
      </vt:variant>
      <vt:variant>
        <vt:lpwstr/>
      </vt:variant>
      <vt:variant>
        <vt:lpwstr>_Toc166693477</vt:lpwstr>
      </vt:variant>
      <vt:variant>
        <vt:i4>1245242</vt:i4>
      </vt:variant>
      <vt:variant>
        <vt:i4>401</vt:i4>
      </vt:variant>
      <vt:variant>
        <vt:i4>0</vt:i4>
      </vt:variant>
      <vt:variant>
        <vt:i4>5</vt:i4>
      </vt:variant>
      <vt:variant>
        <vt:lpwstr/>
      </vt:variant>
      <vt:variant>
        <vt:lpwstr>_Toc166693476</vt:lpwstr>
      </vt:variant>
      <vt:variant>
        <vt:i4>1245242</vt:i4>
      </vt:variant>
      <vt:variant>
        <vt:i4>395</vt:i4>
      </vt:variant>
      <vt:variant>
        <vt:i4>0</vt:i4>
      </vt:variant>
      <vt:variant>
        <vt:i4>5</vt:i4>
      </vt:variant>
      <vt:variant>
        <vt:lpwstr/>
      </vt:variant>
      <vt:variant>
        <vt:lpwstr>_Toc166693475</vt:lpwstr>
      </vt:variant>
      <vt:variant>
        <vt:i4>1245242</vt:i4>
      </vt:variant>
      <vt:variant>
        <vt:i4>389</vt:i4>
      </vt:variant>
      <vt:variant>
        <vt:i4>0</vt:i4>
      </vt:variant>
      <vt:variant>
        <vt:i4>5</vt:i4>
      </vt:variant>
      <vt:variant>
        <vt:lpwstr/>
      </vt:variant>
      <vt:variant>
        <vt:lpwstr>_Toc166693474</vt:lpwstr>
      </vt:variant>
      <vt:variant>
        <vt:i4>1245242</vt:i4>
      </vt:variant>
      <vt:variant>
        <vt:i4>383</vt:i4>
      </vt:variant>
      <vt:variant>
        <vt:i4>0</vt:i4>
      </vt:variant>
      <vt:variant>
        <vt:i4>5</vt:i4>
      </vt:variant>
      <vt:variant>
        <vt:lpwstr/>
      </vt:variant>
      <vt:variant>
        <vt:lpwstr>_Toc166693473</vt:lpwstr>
      </vt:variant>
      <vt:variant>
        <vt:i4>1245242</vt:i4>
      </vt:variant>
      <vt:variant>
        <vt:i4>377</vt:i4>
      </vt:variant>
      <vt:variant>
        <vt:i4>0</vt:i4>
      </vt:variant>
      <vt:variant>
        <vt:i4>5</vt:i4>
      </vt:variant>
      <vt:variant>
        <vt:lpwstr/>
      </vt:variant>
      <vt:variant>
        <vt:lpwstr>_Toc166693472</vt:lpwstr>
      </vt:variant>
      <vt:variant>
        <vt:i4>1245242</vt:i4>
      </vt:variant>
      <vt:variant>
        <vt:i4>371</vt:i4>
      </vt:variant>
      <vt:variant>
        <vt:i4>0</vt:i4>
      </vt:variant>
      <vt:variant>
        <vt:i4>5</vt:i4>
      </vt:variant>
      <vt:variant>
        <vt:lpwstr/>
      </vt:variant>
      <vt:variant>
        <vt:lpwstr>_Toc166693471</vt:lpwstr>
      </vt:variant>
      <vt:variant>
        <vt:i4>1245242</vt:i4>
      </vt:variant>
      <vt:variant>
        <vt:i4>365</vt:i4>
      </vt:variant>
      <vt:variant>
        <vt:i4>0</vt:i4>
      </vt:variant>
      <vt:variant>
        <vt:i4>5</vt:i4>
      </vt:variant>
      <vt:variant>
        <vt:lpwstr/>
      </vt:variant>
      <vt:variant>
        <vt:lpwstr>_Toc166693470</vt:lpwstr>
      </vt:variant>
      <vt:variant>
        <vt:i4>1179706</vt:i4>
      </vt:variant>
      <vt:variant>
        <vt:i4>359</vt:i4>
      </vt:variant>
      <vt:variant>
        <vt:i4>0</vt:i4>
      </vt:variant>
      <vt:variant>
        <vt:i4>5</vt:i4>
      </vt:variant>
      <vt:variant>
        <vt:lpwstr/>
      </vt:variant>
      <vt:variant>
        <vt:lpwstr>_Toc166693469</vt:lpwstr>
      </vt:variant>
      <vt:variant>
        <vt:i4>1179706</vt:i4>
      </vt:variant>
      <vt:variant>
        <vt:i4>353</vt:i4>
      </vt:variant>
      <vt:variant>
        <vt:i4>0</vt:i4>
      </vt:variant>
      <vt:variant>
        <vt:i4>5</vt:i4>
      </vt:variant>
      <vt:variant>
        <vt:lpwstr/>
      </vt:variant>
      <vt:variant>
        <vt:lpwstr>_Toc166693468</vt:lpwstr>
      </vt:variant>
      <vt:variant>
        <vt:i4>1179706</vt:i4>
      </vt:variant>
      <vt:variant>
        <vt:i4>347</vt:i4>
      </vt:variant>
      <vt:variant>
        <vt:i4>0</vt:i4>
      </vt:variant>
      <vt:variant>
        <vt:i4>5</vt:i4>
      </vt:variant>
      <vt:variant>
        <vt:lpwstr/>
      </vt:variant>
      <vt:variant>
        <vt:lpwstr>_Toc166693467</vt:lpwstr>
      </vt:variant>
      <vt:variant>
        <vt:i4>1179706</vt:i4>
      </vt:variant>
      <vt:variant>
        <vt:i4>341</vt:i4>
      </vt:variant>
      <vt:variant>
        <vt:i4>0</vt:i4>
      </vt:variant>
      <vt:variant>
        <vt:i4>5</vt:i4>
      </vt:variant>
      <vt:variant>
        <vt:lpwstr/>
      </vt:variant>
      <vt:variant>
        <vt:lpwstr>_Toc166693466</vt:lpwstr>
      </vt:variant>
      <vt:variant>
        <vt:i4>1179706</vt:i4>
      </vt:variant>
      <vt:variant>
        <vt:i4>335</vt:i4>
      </vt:variant>
      <vt:variant>
        <vt:i4>0</vt:i4>
      </vt:variant>
      <vt:variant>
        <vt:i4>5</vt:i4>
      </vt:variant>
      <vt:variant>
        <vt:lpwstr/>
      </vt:variant>
      <vt:variant>
        <vt:lpwstr>_Toc166693465</vt:lpwstr>
      </vt:variant>
      <vt:variant>
        <vt:i4>1179706</vt:i4>
      </vt:variant>
      <vt:variant>
        <vt:i4>329</vt:i4>
      </vt:variant>
      <vt:variant>
        <vt:i4>0</vt:i4>
      </vt:variant>
      <vt:variant>
        <vt:i4>5</vt:i4>
      </vt:variant>
      <vt:variant>
        <vt:lpwstr/>
      </vt:variant>
      <vt:variant>
        <vt:lpwstr>_Toc166693464</vt:lpwstr>
      </vt:variant>
      <vt:variant>
        <vt:i4>1179706</vt:i4>
      </vt:variant>
      <vt:variant>
        <vt:i4>323</vt:i4>
      </vt:variant>
      <vt:variant>
        <vt:i4>0</vt:i4>
      </vt:variant>
      <vt:variant>
        <vt:i4>5</vt:i4>
      </vt:variant>
      <vt:variant>
        <vt:lpwstr/>
      </vt:variant>
      <vt:variant>
        <vt:lpwstr>_Toc166693463</vt:lpwstr>
      </vt:variant>
      <vt:variant>
        <vt:i4>1179706</vt:i4>
      </vt:variant>
      <vt:variant>
        <vt:i4>317</vt:i4>
      </vt:variant>
      <vt:variant>
        <vt:i4>0</vt:i4>
      </vt:variant>
      <vt:variant>
        <vt:i4>5</vt:i4>
      </vt:variant>
      <vt:variant>
        <vt:lpwstr/>
      </vt:variant>
      <vt:variant>
        <vt:lpwstr>_Toc166693462</vt:lpwstr>
      </vt:variant>
      <vt:variant>
        <vt:i4>1179706</vt:i4>
      </vt:variant>
      <vt:variant>
        <vt:i4>311</vt:i4>
      </vt:variant>
      <vt:variant>
        <vt:i4>0</vt:i4>
      </vt:variant>
      <vt:variant>
        <vt:i4>5</vt:i4>
      </vt:variant>
      <vt:variant>
        <vt:lpwstr/>
      </vt:variant>
      <vt:variant>
        <vt:lpwstr>_Toc166693461</vt:lpwstr>
      </vt:variant>
      <vt:variant>
        <vt:i4>1179706</vt:i4>
      </vt:variant>
      <vt:variant>
        <vt:i4>305</vt:i4>
      </vt:variant>
      <vt:variant>
        <vt:i4>0</vt:i4>
      </vt:variant>
      <vt:variant>
        <vt:i4>5</vt:i4>
      </vt:variant>
      <vt:variant>
        <vt:lpwstr/>
      </vt:variant>
      <vt:variant>
        <vt:lpwstr>_Toc166693460</vt:lpwstr>
      </vt:variant>
      <vt:variant>
        <vt:i4>1114170</vt:i4>
      </vt:variant>
      <vt:variant>
        <vt:i4>299</vt:i4>
      </vt:variant>
      <vt:variant>
        <vt:i4>0</vt:i4>
      </vt:variant>
      <vt:variant>
        <vt:i4>5</vt:i4>
      </vt:variant>
      <vt:variant>
        <vt:lpwstr/>
      </vt:variant>
      <vt:variant>
        <vt:lpwstr>_Toc166693459</vt:lpwstr>
      </vt:variant>
      <vt:variant>
        <vt:i4>1114170</vt:i4>
      </vt:variant>
      <vt:variant>
        <vt:i4>293</vt:i4>
      </vt:variant>
      <vt:variant>
        <vt:i4>0</vt:i4>
      </vt:variant>
      <vt:variant>
        <vt:i4>5</vt:i4>
      </vt:variant>
      <vt:variant>
        <vt:lpwstr/>
      </vt:variant>
      <vt:variant>
        <vt:lpwstr>_Toc166693458</vt:lpwstr>
      </vt:variant>
      <vt:variant>
        <vt:i4>1114170</vt:i4>
      </vt:variant>
      <vt:variant>
        <vt:i4>287</vt:i4>
      </vt:variant>
      <vt:variant>
        <vt:i4>0</vt:i4>
      </vt:variant>
      <vt:variant>
        <vt:i4>5</vt:i4>
      </vt:variant>
      <vt:variant>
        <vt:lpwstr/>
      </vt:variant>
      <vt:variant>
        <vt:lpwstr>_Toc166693457</vt:lpwstr>
      </vt:variant>
      <vt:variant>
        <vt:i4>1114170</vt:i4>
      </vt:variant>
      <vt:variant>
        <vt:i4>281</vt:i4>
      </vt:variant>
      <vt:variant>
        <vt:i4>0</vt:i4>
      </vt:variant>
      <vt:variant>
        <vt:i4>5</vt:i4>
      </vt:variant>
      <vt:variant>
        <vt:lpwstr/>
      </vt:variant>
      <vt:variant>
        <vt:lpwstr>_Toc166693456</vt:lpwstr>
      </vt:variant>
      <vt:variant>
        <vt:i4>1114170</vt:i4>
      </vt:variant>
      <vt:variant>
        <vt:i4>275</vt:i4>
      </vt:variant>
      <vt:variant>
        <vt:i4>0</vt:i4>
      </vt:variant>
      <vt:variant>
        <vt:i4>5</vt:i4>
      </vt:variant>
      <vt:variant>
        <vt:lpwstr/>
      </vt:variant>
      <vt:variant>
        <vt:lpwstr>_Toc166693455</vt:lpwstr>
      </vt:variant>
      <vt:variant>
        <vt:i4>1114170</vt:i4>
      </vt:variant>
      <vt:variant>
        <vt:i4>269</vt:i4>
      </vt:variant>
      <vt:variant>
        <vt:i4>0</vt:i4>
      </vt:variant>
      <vt:variant>
        <vt:i4>5</vt:i4>
      </vt:variant>
      <vt:variant>
        <vt:lpwstr/>
      </vt:variant>
      <vt:variant>
        <vt:lpwstr>_Toc166693454</vt:lpwstr>
      </vt:variant>
      <vt:variant>
        <vt:i4>1114170</vt:i4>
      </vt:variant>
      <vt:variant>
        <vt:i4>263</vt:i4>
      </vt:variant>
      <vt:variant>
        <vt:i4>0</vt:i4>
      </vt:variant>
      <vt:variant>
        <vt:i4>5</vt:i4>
      </vt:variant>
      <vt:variant>
        <vt:lpwstr/>
      </vt:variant>
      <vt:variant>
        <vt:lpwstr>_Toc166693453</vt:lpwstr>
      </vt:variant>
      <vt:variant>
        <vt:i4>1114170</vt:i4>
      </vt:variant>
      <vt:variant>
        <vt:i4>257</vt:i4>
      </vt:variant>
      <vt:variant>
        <vt:i4>0</vt:i4>
      </vt:variant>
      <vt:variant>
        <vt:i4>5</vt:i4>
      </vt:variant>
      <vt:variant>
        <vt:lpwstr/>
      </vt:variant>
      <vt:variant>
        <vt:lpwstr>_Toc166693452</vt:lpwstr>
      </vt:variant>
      <vt:variant>
        <vt:i4>1114170</vt:i4>
      </vt:variant>
      <vt:variant>
        <vt:i4>251</vt:i4>
      </vt:variant>
      <vt:variant>
        <vt:i4>0</vt:i4>
      </vt:variant>
      <vt:variant>
        <vt:i4>5</vt:i4>
      </vt:variant>
      <vt:variant>
        <vt:lpwstr/>
      </vt:variant>
      <vt:variant>
        <vt:lpwstr>_Toc166693451</vt:lpwstr>
      </vt:variant>
      <vt:variant>
        <vt:i4>1114170</vt:i4>
      </vt:variant>
      <vt:variant>
        <vt:i4>245</vt:i4>
      </vt:variant>
      <vt:variant>
        <vt:i4>0</vt:i4>
      </vt:variant>
      <vt:variant>
        <vt:i4>5</vt:i4>
      </vt:variant>
      <vt:variant>
        <vt:lpwstr/>
      </vt:variant>
      <vt:variant>
        <vt:lpwstr>_Toc166693450</vt:lpwstr>
      </vt:variant>
      <vt:variant>
        <vt:i4>1048634</vt:i4>
      </vt:variant>
      <vt:variant>
        <vt:i4>239</vt:i4>
      </vt:variant>
      <vt:variant>
        <vt:i4>0</vt:i4>
      </vt:variant>
      <vt:variant>
        <vt:i4>5</vt:i4>
      </vt:variant>
      <vt:variant>
        <vt:lpwstr/>
      </vt:variant>
      <vt:variant>
        <vt:lpwstr>_Toc166693449</vt:lpwstr>
      </vt:variant>
      <vt:variant>
        <vt:i4>1048634</vt:i4>
      </vt:variant>
      <vt:variant>
        <vt:i4>233</vt:i4>
      </vt:variant>
      <vt:variant>
        <vt:i4>0</vt:i4>
      </vt:variant>
      <vt:variant>
        <vt:i4>5</vt:i4>
      </vt:variant>
      <vt:variant>
        <vt:lpwstr/>
      </vt:variant>
      <vt:variant>
        <vt:lpwstr>_Toc166693448</vt:lpwstr>
      </vt:variant>
      <vt:variant>
        <vt:i4>1048634</vt:i4>
      </vt:variant>
      <vt:variant>
        <vt:i4>227</vt:i4>
      </vt:variant>
      <vt:variant>
        <vt:i4>0</vt:i4>
      </vt:variant>
      <vt:variant>
        <vt:i4>5</vt:i4>
      </vt:variant>
      <vt:variant>
        <vt:lpwstr/>
      </vt:variant>
      <vt:variant>
        <vt:lpwstr>_Toc166693447</vt:lpwstr>
      </vt:variant>
      <vt:variant>
        <vt:i4>1048634</vt:i4>
      </vt:variant>
      <vt:variant>
        <vt:i4>221</vt:i4>
      </vt:variant>
      <vt:variant>
        <vt:i4>0</vt:i4>
      </vt:variant>
      <vt:variant>
        <vt:i4>5</vt:i4>
      </vt:variant>
      <vt:variant>
        <vt:lpwstr/>
      </vt:variant>
      <vt:variant>
        <vt:lpwstr>_Toc166693446</vt:lpwstr>
      </vt:variant>
      <vt:variant>
        <vt:i4>1048634</vt:i4>
      </vt:variant>
      <vt:variant>
        <vt:i4>215</vt:i4>
      </vt:variant>
      <vt:variant>
        <vt:i4>0</vt:i4>
      </vt:variant>
      <vt:variant>
        <vt:i4>5</vt:i4>
      </vt:variant>
      <vt:variant>
        <vt:lpwstr/>
      </vt:variant>
      <vt:variant>
        <vt:lpwstr>_Toc166693445</vt:lpwstr>
      </vt:variant>
      <vt:variant>
        <vt:i4>1048634</vt:i4>
      </vt:variant>
      <vt:variant>
        <vt:i4>209</vt:i4>
      </vt:variant>
      <vt:variant>
        <vt:i4>0</vt:i4>
      </vt:variant>
      <vt:variant>
        <vt:i4>5</vt:i4>
      </vt:variant>
      <vt:variant>
        <vt:lpwstr/>
      </vt:variant>
      <vt:variant>
        <vt:lpwstr>_Toc166693444</vt:lpwstr>
      </vt:variant>
      <vt:variant>
        <vt:i4>1048634</vt:i4>
      </vt:variant>
      <vt:variant>
        <vt:i4>203</vt:i4>
      </vt:variant>
      <vt:variant>
        <vt:i4>0</vt:i4>
      </vt:variant>
      <vt:variant>
        <vt:i4>5</vt:i4>
      </vt:variant>
      <vt:variant>
        <vt:lpwstr/>
      </vt:variant>
      <vt:variant>
        <vt:lpwstr>_Toc166693443</vt:lpwstr>
      </vt:variant>
      <vt:variant>
        <vt:i4>1048634</vt:i4>
      </vt:variant>
      <vt:variant>
        <vt:i4>197</vt:i4>
      </vt:variant>
      <vt:variant>
        <vt:i4>0</vt:i4>
      </vt:variant>
      <vt:variant>
        <vt:i4>5</vt:i4>
      </vt:variant>
      <vt:variant>
        <vt:lpwstr/>
      </vt:variant>
      <vt:variant>
        <vt:lpwstr>_Toc166693442</vt:lpwstr>
      </vt:variant>
      <vt:variant>
        <vt:i4>1048634</vt:i4>
      </vt:variant>
      <vt:variant>
        <vt:i4>191</vt:i4>
      </vt:variant>
      <vt:variant>
        <vt:i4>0</vt:i4>
      </vt:variant>
      <vt:variant>
        <vt:i4>5</vt:i4>
      </vt:variant>
      <vt:variant>
        <vt:lpwstr/>
      </vt:variant>
      <vt:variant>
        <vt:lpwstr>_Toc166693441</vt:lpwstr>
      </vt:variant>
      <vt:variant>
        <vt:i4>1048634</vt:i4>
      </vt:variant>
      <vt:variant>
        <vt:i4>185</vt:i4>
      </vt:variant>
      <vt:variant>
        <vt:i4>0</vt:i4>
      </vt:variant>
      <vt:variant>
        <vt:i4>5</vt:i4>
      </vt:variant>
      <vt:variant>
        <vt:lpwstr/>
      </vt:variant>
      <vt:variant>
        <vt:lpwstr>_Toc166693440</vt:lpwstr>
      </vt:variant>
      <vt:variant>
        <vt:i4>1507386</vt:i4>
      </vt:variant>
      <vt:variant>
        <vt:i4>179</vt:i4>
      </vt:variant>
      <vt:variant>
        <vt:i4>0</vt:i4>
      </vt:variant>
      <vt:variant>
        <vt:i4>5</vt:i4>
      </vt:variant>
      <vt:variant>
        <vt:lpwstr/>
      </vt:variant>
      <vt:variant>
        <vt:lpwstr>_Toc166693439</vt:lpwstr>
      </vt:variant>
      <vt:variant>
        <vt:i4>1507386</vt:i4>
      </vt:variant>
      <vt:variant>
        <vt:i4>173</vt:i4>
      </vt:variant>
      <vt:variant>
        <vt:i4>0</vt:i4>
      </vt:variant>
      <vt:variant>
        <vt:i4>5</vt:i4>
      </vt:variant>
      <vt:variant>
        <vt:lpwstr/>
      </vt:variant>
      <vt:variant>
        <vt:lpwstr>_Toc166693438</vt:lpwstr>
      </vt:variant>
      <vt:variant>
        <vt:i4>1507386</vt:i4>
      </vt:variant>
      <vt:variant>
        <vt:i4>167</vt:i4>
      </vt:variant>
      <vt:variant>
        <vt:i4>0</vt:i4>
      </vt:variant>
      <vt:variant>
        <vt:i4>5</vt:i4>
      </vt:variant>
      <vt:variant>
        <vt:lpwstr/>
      </vt:variant>
      <vt:variant>
        <vt:lpwstr>_Toc166693437</vt:lpwstr>
      </vt:variant>
      <vt:variant>
        <vt:i4>1507386</vt:i4>
      </vt:variant>
      <vt:variant>
        <vt:i4>161</vt:i4>
      </vt:variant>
      <vt:variant>
        <vt:i4>0</vt:i4>
      </vt:variant>
      <vt:variant>
        <vt:i4>5</vt:i4>
      </vt:variant>
      <vt:variant>
        <vt:lpwstr/>
      </vt:variant>
      <vt:variant>
        <vt:lpwstr>_Toc166693436</vt:lpwstr>
      </vt:variant>
      <vt:variant>
        <vt:i4>1507386</vt:i4>
      </vt:variant>
      <vt:variant>
        <vt:i4>155</vt:i4>
      </vt:variant>
      <vt:variant>
        <vt:i4>0</vt:i4>
      </vt:variant>
      <vt:variant>
        <vt:i4>5</vt:i4>
      </vt:variant>
      <vt:variant>
        <vt:lpwstr/>
      </vt:variant>
      <vt:variant>
        <vt:lpwstr>_Toc166693435</vt:lpwstr>
      </vt:variant>
      <vt:variant>
        <vt:i4>1507386</vt:i4>
      </vt:variant>
      <vt:variant>
        <vt:i4>149</vt:i4>
      </vt:variant>
      <vt:variant>
        <vt:i4>0</vt:i4>
      </vt:variant>
      <vt:variant>
        <vt:i4>5</vt:i4>
      </vt:variant>
      <vt:variant>
        <vt:lpwstr/>
      </vt:variant>
      <vt:variant>
        <vt:lpwstr>_Toc166693434</vt:lpwstr>
      </vt:variant>
      <vt:variant>
        <vt:i4>1507386</vt:i4>
      </vt:variant>
      <vt:variant>
        <vt:i4>143</vt:i4>
      </vt:variant>
      <vt:variant>
        <vt:i4>0</vt:i4>
      </vt:variant>
      <vt:variant>
        <vt:i4>5</vt:i4>
      </vt:variant>
      <vt:variant>
        <vt:lpwstr/>
      </vt:variant>
      <vt:variant>
        <vt:lpwstr>_Toc166693433</vt:lpwstr>
      </vt:variant>
      <vt:variant>
        <vt:i4>1507386</vt:i4>
      </vt:variant>
      <vt:variant>
        <vt:i4>137</vt:i4>
      </vt:variant>
      <vt:variant>
        <vt:i4>0</vt:i4>
      </vt:variant>
      <vt:variant>
        <vt:i4>5</vt:i4>
      </vt:variant>
      <vt:variant>
        <vt:lpwstr/>
      </vt:variant>
      <vt:variant>
        <vt:lpwstr>_Toc166693432</vt:lpwstr>
      </vt:variant>
      <vt:variant>
        <vt:i4>1507386</vt:i4>
      </vt:variant>
      <vt:variant>
        <vt:i4>131</vt:i4>
      </vt:variant>
      <vt:variant>
        <vt:i4>0</vt:i4>
      </vt:variant>
      <vt:variant>
        <vt:i4>5</vt:i4>
      </vt:variant>
      <vt:variant>
        <vt:lpwstr/>
      </vt:variant>
      <vt:variant>
        <vt:lpwstr>_Toc166693431</vt:lpwstr>
      </vt:variant>
      <vt:variant>
        <vt:i4>1507386</vt:i4>
      </vt:variant>
      <vt:variant>
        <vt:i4>125</vt:i4>
      </vt:variant>
      <vt:variant>
        <vt:i4>0</vt:i4>
      </vt:variant>
      <vt:variant>
        <vt:i4>5</vt:i4>
      </vt:variant>
      <vt:variant>
        <vt:lpwstr/>
      </vt:variant>
      <vt:variant>
        <vt:lpwstr>_Toc166693430</vt:lpwstr>
      </vt:variant>
      <vt:variant>
        <vt:i4>1441850</vt:i4>
      </vt:variant>
      <vt:variant>
        <vt:i4>119</vt:i4>
      </vt:variant>
      <vt:variant>
        <vt:i4>0</vt:i4>
      </vt:variant>
      <vt:variant>
        <vt:i4>5</vt:i4>
      </vt:variant>
      <vt:variant>
        <vt:lpwstr/>
      </vt:variant>
      <vt:variant>
        <vt:lpwstr>_Toc166693429</vt:lpwstr>
      </vt:variant>
      <vt:variant>
        <vt:i4>1441850</vt:i4>
      </vt:variant>
      <vt:variant>
        <vt:i4>113</vt:i4>
      </vt:variant>
      <vt:variant>
        <vt:i4>0</vt:i4>
      </vt:variant>
      <vt:variant>
        <vt:i4>5</vt:i4>
      </vt:variant>
      <vt:variant>
        <vt:lpwstr/>
      </vt:variant>
      <vt:variant>
        <vt:lpwstr>_Toc166693428</vt:lpwstr>
      </vt:variant>
      <vt:variant>
        <vt:i4>1441850</vt:i4>
      </vt:variant>
      <vt:variant>
        <vt:i4>107</vt:i4>
      </vt:variant>
      <vt:variant>
        <vt:i4>0</vt:i4>
      </vt:variant>
      <vt:variant>
        <vt:i4>5</vt:i4>
      </vt:variant>
      <vt:variant>
        <vt:lpwstr/>
      </vt:variant>
      <vt:variant>
        <vt:lpwstr>_Toc166693427</vt:lpwstr>
      </vt:variant>
      <vt:variant>
        <vt:i4>1441850</vt:i4>
      </vt:variant>
      <vt:variant>
        <vt:i4>101</vt:i4>
      </vt:variant>
      <vt:variant>
        <vt:i4>0</vt:i4>
      </vt:variant>
      <vt:variant>
        <vt:i4>5</vt:i4>
      </vt:variant>
      <vt:variant>
        <vt:lpwstr/>
      </vt:variant>
      <vt:variant>
        <vt:lpwstr>_Toc166693426</vt:lpwstr>
      </vt:variant>
      <vt:variant>
        <vt:i4>1441850</vt:i4>
      </vt:variant>
      <vt:variant>
        <vt:i4>95</vt:i4>
      </vt:variant>
      <vt:variant>
        <vt:i4>0</vt:i4>
      </vt:variant>
      <vt:variant>
        <vt:i4>5</vt:i4>
      </vt:variant>
      <vt:variant>
        <vt:lpwstr/>
      </vt:variant>
      <vt:variant>
        <vt:lpwstr>_Toc166693425</vt:lpwstr>
      </vt:variant>
      <vt:variant>
        <vt:i4>1441850</vt:i4>
      </vt:variant>
      <vt:variant>
        <vt:i4>89</vt:i4>
      </vt:variant>
      <vt:variant>
        <vt:i4>0</vt:i4>
      </vt:variant>
      <vt:variant>
        <vt:i4>5</vt:i4>
      </vt:variant>
      <vt:variant>
        <vt:lpwstr/>
      </vt:variant>
      <vt:variant>
        <vt:lpwstr>_Toc166693424</vt:lpwstr>
      </vt:variant>
      <vt:variant>
        <vt:i4>1441850</vt:i4>
      </vt:variant>
      <vt:variant>
        <vt:i4>83</vt:i4>
      </vt:variant>
      <vt:variant>
        <vt:i4>0</vt:i4>
      </vt:variant>
      <vt:variant>
        <vt:i4>5</vt:i4>
      </vt:variant>
      <vt:variant>
        <vt:lpwstr/>
      </vt:variant>
      <vt:variant>
        <vt:lpwstr>_Toc166693423</vt:lpwstr>
      </vt:variant>
      <vt:variant>
        <vt:i4>1441850</vt:i4>
      </vt:variant>
      <vt:variant>
        <vt:i4>77</vt:i4>
      </vt:variant>
      <vt:variant>
        <vt:i4>0</vt:i4>
      </vt:variant>
      <vt:variant>
        <vt:i4>5</vt:i4>
      </vt:variant>
      <vt:variant>
        <vt:lpwstr/>
      </vt:variant>
      <vt:variant>
        <vt:lpwstr>_Toc166693422</vt:lpwstr>
      </vt:variant>
      <vt:variant>
        <vt:i4>1441850</vt:i4>
      </vt:variant>
      <vt:variant>
        <vt:i4>71</vt:i4>
      </vt:variant>
      <vt:variant>
        <vt:i4>0</vt:i4>
      </vt:variant>
      <vt:variant>
        <vt:i4>5</vt:i4>
      </vt:variant>
      <vt:variant>
        <vt:lpwstr/>
      </vt:variant>
      <vt:variant>
        <vt:lpwstr>_Toc166693421</vt:lpwstr>
      </vt:variant>
      <vt:variant>
        <vt:i4>1441850</vt:i4>
      </vt:variant>
      <vt:variant>
        <vt:i4>65</vt:i4>
      </vt:variant>
      <vt:variant>
        <vt:i4>0</vt:i4>
      </vt:variant>
      <vt:variant>
        <vt:i4>5</vt:i4>
      </vt:variant>
      <vt:variant>
        <vt:lpwstr/>
      </vt:variant>
      <vt:variant>
        <vt:lpwstr>_Toc166693420</vt:lpwstr>
      </vt:variant>
      <vt:variant>
        <vt:i4>1376314</vt:i4>
      </vt:variant>
      <vt:variant>
        <vt:i4>59</vt:i4>
      </vt:variant>
      <vt:variant>
        <vt:i4>0</vt:i4>
      </vt:variant>
      <vt:variant>
        <vt:i4>5</vt:i4>
      </vt:variant>
      <vt:variant>
        <vt:lpwstr/>
      </vt:variant>
      <vt:variant>
        <vt:lpwstr>_Toc166693419</vt:lpwstr>
      </vt:variant>
      <vt:variant>
        <vt:i4>1376314</vt:i4>
      </vt:variant>
      <vt:variant>
        <vt:i4>53</vt:i4>
      </vt:variant>
      <vt:variant>
        <vt:i4>0</vt:i4>
      </vt:variant>
      <vt:variant>
        <vt:i4>5</vt:i4>
      </vt:variant>
      <vt:variant>
        <vt:lpwstr/>
      </vt:variant>
      <vt:variant>
        <vt:lpwstr>_Toc166693418</vt:lpwstr>
      </vt:variant>
      <vt:variant>
        <vt:i4>1376314</vt:i4>
      </vt:variant>
      <vt:variant>
        <vt:i4>47</vt:i4>
      </vt:variant>
      <vt:variant>
        <vt:i4>0</vt:i4>
      </vt:variant>
      <vt:variant>
        <vt:i4>5</vt:i4>
      </vt:variant>
      <vt:variant>
        <vt:lpwstr/>
      </vt:variant>
      <vt:variant>
        <vt:lpwstr>_Toc166693417</vt:lpwstr>
      </vt:variant>
      <vt:variant>
        <vt:i4>1376314</vt:i4>
      </vt:variant>
      <vt:variant>
        <vt:i4>41</vt:i4>
      </vt:variant>
      <vt:variant>
        <vt:i4>0</vt:i4>
      </vt:variant>
      <vt:variant>
        <vt:i4>5</vt:i4>
      </vt:variant>
      <vt:variant>
        <vt:lpwstr/>
      </vt:variant>
      <vt:variant>
        <vt:lpwstr>_Toc166693416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Tailoring User Guide</dc:title>
  <dc:subject/>
  <dc:creator>Finastra Technical Publications</dc:creator>
  <cp:keywords/>
  <dc:description/>
  <cp:lastModifiedBy>Dutta, Lupamudra</cp:lastModifiedBy>
  <cp:revision>24</cp:revision>
  <cp:lastPrinted>2024-04-17T18:57:00Z</cp:lastPrinted>
  <dcterms:created xsi:type="dcterms:W3CDTF">2024-05-20T13:52:00Z</dcterms:created>
  <dcterms:modified xsi:type="dcterms:W3CDTF">2024-05-27T17:13:00Z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System Tailoring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2.0</vt:lpwstr>
  </property>
  <property fmtid="{D5CDD505-2E9C-101B-9397-08002B2CF9AE}" pid="9" name="MediaServiceImageTags">
    <vt:lpwstr/>
  </property>
  <property fmtid="{D5CDD505-2E9C-101B-9397-08002B2CF9AE}" pid="10" name="ContentTypeId">
    <vt:lpwstr>0x01010070E4BBF3CA444045BEE14FFC0CC3540B</vt:lpwstr>
  </property>
</Properties>
</file>